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diagrams/data1.xml" ContentType="application/vnd.openxmlformats-officedocument.drawingml.diagramData+xml"/>
  <Override PartName="/word/theme/themeOverride3.xml" ContentType="application/vnd.openxmlformats-officedocument.themeOverride+xml"/>
  <Override PartName="/word/header16.xml" ContentType="application/vnd.openxmlformats-officedocument.wordprocessingml.header+xml"/>
  <Override PartName="/word/footer7.xml" ContentType="application/vnd.openxmlformats-officedocument.wordprocessingml.footer+xml"/>
  <Override PartName="/word/footer19.xml" ContentType="application/vnd.openxmlformats-officedocument.wordprocessingml.footer+xml"/>
  <Override PartName="/word/diagrams/colors1.xml" ContentType="application/vnd.openxmlformats-officedocument.drawingml.diagramColors+xml"/>
  <Override PartName="/word/theme/themeOverride1.xml" ContentType="application/vnd.openxmlformats-officedocument.themeOverride+xml"/>
  <Override PartName="/word/header14.xml" ContentType="application/vnd.openxmlformats-officedocument.wordprocessingml.head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26.xml" ContentType="application/vnd.openxmlformats-officedocument.wordprocessingml.footer+xml"/>
  <Override PartName="/word/footer35.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24.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22.xml" ContentType="application/vnd.openxmlformats-officedocument.wordprocessingml.footer+xml"/>
  <Override PartName="/word/footer3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Default Extension="png" ContentType="image/png"/>
  <Override PartName="/word/diagrams/quickStyle1.xml" ContentType="application/vnd.openxmlformats-officedocument.drawingml.diagramStyle+xml"/>
  <Override PartName="/word/footer8.xml" ContentType="application/vnd.openxmlformats-officedocument.wordprocessingml.footer+xml"/>
  <Override PartName="/word/theme/themeOverride2.xml" ContentType="application/vnd.openxmlformats-officedocument.themeOverride+xml"/>
  <Override PartName="/word/footer29.xml" ContentType="application/vnd.openxmlformats-officedocument.wordprocessingml.footer+xml"/>
  <Override PartName="/word/header17.xml" ContentType="application/vnd.openxmlformats-officedocument.wordprocessingml.header+xml"/>
  <Default Extension="jpeg" ContentType="image/jpeg"/>
  <Default Extension="emf" ContentType="image/x-emf"/>
  <Override PartName="/word/footer6.xml" ContentType="application/vnd.openxmlformats-officedocument.wordprocessingml.footer+xml"/>
  <Override PartName="/word/footer18.xml" ContentType="application/vnd.openxmlformats-officedocument.wordprocessingml.footer+xml"/>
  <Override PartName="/word/footer27.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25.xml" ContentType="application/vnd.openxmlformats-officedocument.wordprocessingml.footer+xml"/>
  <Override PartName="/word/footer3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footer23.xml" ContentType="application/vnd.openxmlformats-officedocument.wordprocessingml.footer+xml"/>
  <Override PartName="/word/footer32.xml" ContentType="application/vnd.openxmlformats-officedocument.wordprocessingml.footer+xml"/>
  <Override PartName="/word/diagrams/drawing1.xml" ContentType="application/vnd.ms-office.drawingml.diagramDrawing+xml"/>
  <Override PartName="/word/header5.xml" ContentType="application/vnd.openxmlformats-officedocument.wordprocessingml.header+xml"/>
  <Override PartName="/word/footer12.xml" ContentType="application/vnd.openxmlformats-officedocument.wordprocessingml.footer+xml"/>
  <Override PartName="/word/footer21.xml" ContentType="application/vnd.openxmlformats-officedocument.wordprocessingml.footer+xml"/>
  <Override PartName="/word/footer30.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361" w:rsidRPr="004A5A30" w:rsidRDefault="006A4457" w:rsidP="00657D2F">
      <w:pPr>
        <w:bidi/>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وزارة التعليم الع</w:t>
      </w:r>
      <w:r w:rsidR="002217EE" w:rsidRPr="004A5A30">
        <w:rPr>
          <w:rFonts w:ascii="Simplified Arabic" w:hAnsi="Simplified Arabic" w:cs="Simplified Arabic" w:hint="cs"/>
          <w:b/>
          <w:bCs/>
          <w:sz w:val="28"/>
          <w:szCs w:val="28"/>
          <w:rtl/>
          <w:lang w:bidi="ar-DZ"/>
        </w:rPr>
        <w:t>ا</w:t>
      </w:r>
      <w:r w:rsidRPr="004A5A30">
        <w:rPr>
          <w:rFonts w:ascii="Simplified Arabic" w:hAnsi="Simplified Arabic" w:cs="Simplified Arabic" w:hint="cs"/>
          <w:b/>
          <w:bCs/>
          <w:sz w:val="28"/>
          <w:szCs w:val="28"/>
          <w:rtl/>
          <w:lang w:bidi="ar-DZ"/>
        </w:rPr>
        <w:t>لي والبحث العلمي</w:t>
      </w:r>
    </w:p>
    <w:p w:rsidR="00657D2F" w:rsidRPr="004A5A30" w:rsidRDefault="006A4457" w:rsidP="00657D2F">
      <w:pPr>
        <w:bidi/>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 xml:space="preserve">جامعة </w:t>
      </w:r>
      <w:r w:rsidR="00244605">
        <w:rPr>
          <w:rFonts w:ascii="Simplified Arabic" w:hAnsi="Simplified Arabic" w:cs="Simplified Arabic" w:hint="cs"/>
          <w:b/>
          <w:bCs/>
          <w:sz w:val="28"/>
          <w:szCs w:val="28"/>
          <w:rtl/>
          <w:lang w:bidi="ar-DZ"/>
        </w:rPr>
        <w:t>غرداية</w:t>
      </w:r>
    </w:p>
    <w:p w:rsidR="00657D2F" w:rsidRPr="004A5A30" w:rsidRDefault="006A4457" w:rsidP="00657D2F">
      <w:pPr>
        <w:bidi/>
        <w:jc w:val="center"/>
        <w:rPr>
          <w:rFonts w:ascii="Simplified Arabic" w:hAnsi="Simplified Arabic" w:cs="Simplified Arabic"/>
          <w:b/>
          <w:bCs/>
          <w:sz w:val="28"/>
          <w:szCs w:val="28"/>
          <w:rtl/>
          <w:lang w:bidi="ar-DZ"/>
        </w:rPr>
      </w:pPr>
      <w:r w:rsidRPr="004A5A30">
        <w:rPr>
          <w:rFonts w:ascii="Simplified Arabic" w:hAnsi="Simplified Arabic" w:cs="Simplified Arabic" w:hint="cs"/>
          <w:b/>
          <w:bCs/>
          <w:sz w:val="28"/>
          <w:szCs w:val="28"/>
          <w:rtl/>
          <w:lang w:bidi="ar-DZ"/>
        </w:rPr>
        <w:t>كلية العلوم الاقتصادية والتجارية وعلوم التسيير</w:t>
      </w:r>
    </w:p>
    <w:p w:rsidR="00657D2F" w:rsidRPr="004A5A30" w:rsidRDefault="006A4457" w:rsidP="00657D2F">
      <w:pPr>
        <w:bidi/>
        <w:jc w:val="center"/>
        <w:rPr>
          <w:rFonts w:ascii="Simplified Arabic" w:hAnsi="Simplified Arabic" w:cs="Simplified Arabic"/>
          <w:b/>
          <w:bCs/>
          <w:sz w:val="28"/>
          <w:szCs w:val="28"/>
          <w:rtl/>
          <w:lang w:bidi="ar-DZ"/>
        </w:rPr>
      </w:pPr>
      <w:r>
        <w:rPr>
          <w:rFonts w:ascii="Simplified Arabic" w:hAnsi="Simplified Arabic" w:cs="Simplified Arabic"/>
          <w:noProof/>
          <w:sz w:val="28"/>
          <w:szCs w:val="28"/>
        </w:rPr>
        <w:drawing>
          <wp:anchor distT="0" distB="0" distL="114300" distR="114300" simplePos="0" relativeHeight="251658240" behindDoc="0" locked="0" layoutInCell="1" allowOverlap="1">
            <wp:simplePos x="0" y="0"/>
            <wp:positionH relativeFrom="column">
              <wp:posOffset>2148205</wp:posOffset>
            </wp:positionH>
            <wp:positionV relativeFrom="paragraph">
              <wp:posOffset>379095</wp:posOffset>
            </wp:positionV>
            <wp:extent cx="1333500" cy="10414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33500" cy="1041400"/>
                    </a:xfrm>
                    <a:prstGeom prst="rect">
                      <a:avLst/>
                    </a:prstGeom>
                  </pic:spPr>
                </pic:pic>
              </a:graphicData>
            </a:graphic>
          </wp:anchor>
        </w:drawing>
      </w:r>
      <w:r w:rsidRPr="004A5A30">
        <w:rPr>
          <w:rFonts w:ascii="Simplified Arabic" w:hAnsi="Simplified Arabic" w:cs="Simplified Arabic" w:hint="cs"/>
          <w:b/>
          <w:bCs/>
          <w:sz w:val="28"/>
          <w:szCs w:val="28"/>
          <w:rtl/>
          <w:lang w:bidi="ar-DZ"/>
        </w:rPr>
        <w:t>قسم</w:t>
      </w:r>
      <w:r w:rsidR="00F24C5C" w:rsidRPr="004A5A30">
        <w:rPr>
          <w:rFonts w:ascii="Simplified Arabic" w:hAnsi="Simplified Arabic" w:cs="Simplified Arabic" w:hint="cs"/>
          <w:b/>
          <w:bCs/>
          <w:sz w:val="28"/>
          <w:szCs w:val="28"/>
          <w:rtl/>
          <w:lang w:bidi="ar-DZ"/>
        </w:rPr>
        <w:t>:</w:t>
      </w:r>
      <w:r w:rsidRPr="004A5A30">
        <w:rPr>
          <w:rFonts w:ascii="Simplified Arabic" w:hAnsi="Simplified Arabic" w:cs="Simplified Arabic" w:hint="cs"/>
          <w:b/>
          <w:bCs/>
          <w:sz w:val="28"/>
          <w:szCs w:val="28"/>
          <w:rtl/>
          <w:lang w:bidi="ar-DZ"/>
        </w:rPr>
        <w:t xml:space="preserve"> علوم </w:t>
      </w:r>
      <w:r w:rsidR="002B3382">
        <w:rPr>
          <w:rFonts w:ascii="Simplified Arabic" w:hAnsi="Simplified Arabic" w:cs="Simplified Arabic" w:hint="cs"/>
          <w:b/>
          <w:bCs/>
          <w:sz w:val="28"/>
          <w:szCs w:val="28"/>
          <w:rtl/>
          <w:lang w:bidi="ar-DZ"/>
        </w:rPr>
        <w:t xml:space="preserve">التجارية </w:t>
      </w:r>
    </w:p>
    <w:p w:rsidR="000B6ED3" w:rsidRDefault="000B6ED3" w:rsidP="00657D2F">
      <w:pPr>
        <w:bidi/>
        <w:jc w:val="center"/>
        <w:rPr>
          <w:rFonts w:ascii="Simplified Arabic" w:hAnsi="Simplified Arabic" w:cs="Simplified Arabic"/>
          <w:sz w:val="28"/>
          <w:szCs w:val="28"/>
          <w:lang w:bidi="ar-DZ"/>
        </w:rPr>
      </w:pPr>
    </w:p>
    <w:tbl>
      <w:tblPr>
        <w:tblStyle w:val="Grilledutableau"/>
        <w:tblpPr w:leftFromText="141" w:rightFromText="141" w:vertAnchor="text" w:horzAnchor="margin" w:tblpXSpec="right" w:tblpY="949"/>
        <w:bidiVisual/>
        <w:tblW w:w="9783" w:type="dxa"/>
        <w:tblLook w:val="04A0"/>
      </w:tblPr>
      <w:tblGrid>
        <w:gridCol w:w="9783"/>
      </w:tblGrid>
      <w:tr w:rsidR="002921C6" w:rsidTr="00393282">
        <w:trPr>
          <w:trHeight w:val="649"/>
        </w:trPr>
        <w:tc>
          <w:tcPr>
            <w:tcW w:w="9783" w:type="dxa"/>
            <w:tcBorders>
              <w:top w:val="thickThinMediumGap" w:sz="48" w:space="0" w:color="auto"/>
              <w:left w:val="thickThinMediumGap" w:sz="48" w:space="0" w:color="auto"/>
              <w:bottom w:val="thickThinMediumGap" w:sz="48" w:space="0" w:color="auto"/>
              <w:right w:val="thickThinMediumGap" w:sz="48" w:space="0" w:color="auto"/>
            </w:tcBorders>
            <w:vAlign w:val="center"/>
          </w:tcPr>
          <w:p w:rsidR="00393282" w:rsidRPr="00393282" w:rsidRDefault="006A4457" w:rsidP="00393282">
            <w:pPr>
              <w:bidi/>
              <w:ind w:left="165"/>
              <w:jc w:val="center"/>
              <w:rPr>
                <w:rFonts w:ascii="Simplified Arabic" w:hAnsi="Simplified Arabic" w:cs="Simplified Arabic"/>
                <w:b/>
                <w:bCs/>
                <w:sz w:val="44"/>
                <w:szCs w:val="44"/>
                <w:rtl/>
                <w:lang w:bidi="ar-DZ"/>
              </w:rPr>
            </w:pPr>
            <w:r w:rsidRPr="00393282">
              <w:rPr>
                <w:rFonts w:ascii="Simplified Arabic" w:hAnsi="Simplified Arabic" w:cs="Simplified Arabic" w:hint="cs"/>
                <w:b/>
                <w:bCs/>
                <w:sz w:val="44"/>
                <w:szCs w:val="44"/>
                <w:rtl/>
                <w:lang w:bidi="ar-DZ"/>
              </w:rPr>
              <w:t xml:space="preserve">التسويق الرقمي و دوره في تعزيز التأثير الاجتماعي على المستهلك </w:t>
            </w:r>
          </w:p>
          <w:p w:rsidR="00393282" w:rsidRPr="00393282" w:rsidRDefault="006A4457" w:rsidP="000E6719">
            <w:pPr>
              <w:pStyle w:val="Paragraphedeliste"/>
              <w:numPr>
                <w:ilvl w:val="0"/>
                <w:numId w:val="2"/>
              </w:numPr>
              <w:bidi/>
              <w:jc w:val="center"/>
              <w:rPr>
                <w:rFonts w:ascii="Simplified Arabic" w:hAnsi="Simplified Arabic" w:cs="Simplified Arabic"/>
                <w:b/>
                <w:bCs/>
                <w:sz w:val="44"/>
                <w:szCs w:val="44"/>
                <w:rtl/>
                <w:lang w:bidi="ar-DZ"/>
              </w:rPr>
            </w:pPr>
            <w:r w:rsidRPr="00393282">
              <w:rPr>
                <w:rFonts w:ascii="Simplified Arabic" w:hAnsi="Simplified Arabic" w:cs="Simplified Arabic" w:hint="cs"/>
                <w:b/>
                <w:bCs/>
                <w:sz w:val="44"/>
                <w:szCs w:val="44"/>
                <w:rtl/>
                <w:lang w:bidi="ar-DZ"/>
              </w:rPr>
              <w:t>دراسة حالة مؤسسة موبيليس</w:t>
            </w:r>
            <w:r>
              <w:rPr>
                <w:rFonts w:ascii="Simplified Arabic" w:hAnsi="Simplified Arabic" w:cs="Simplified Arabic" w:hint="cs"/>
                <w:b/>
                <w:bCs/>
                <w:sz w:val="44"/>
                <w:szCs w:val="44"/>
                <w:rtl/>
                <w:lang w:bidi="ar-DZ"/>
              </w:rPr>
              <w:t xml:space="preserve"> -</w:t>
            </w:r>
          </w:p>
          <w:p w:rsidR="00393282" w:rsidRPr="005F0205" w:rsidRDefault="006A4457" w:rsidP="00393282">
            <w:pPr>
              <w:bidi/>
              <w:ind w:left="449"/>
              <w:jc w:val="center"/>
              <w:rPr>
                <w:rFonts w:ascii="Simplified Arabic" w:hAnsi="Simplified Arabic" w:cs="Simplified Arabic"/>
                <w:b/>
                <w:bCs/>
                <w:sz w:val="52"/>
                <w:szCs w:val="52"/>
                <w:lang w:bidi="ar-DZ"/>
              </w:rPr>
            </w:pPr>
            <w:r w:rsidRPr="00393282">
              <w:rPr>
                <w:rFonts w:ascii="Simplified Arabic" w:hAnsi="Simplified Arabic" w:cs="Simplified Arabic" w:hint="cs"/>
                <w:b/>
                <w:bCs/>
                <w:sz w:val="44"/>
                <w:szCs w:val="44"/>
                <w:rtl/>
                <w:lang w:bidi="ar-DZ"/>
              </w:rPr>
              <w:t xml:space="preserve">ولاية غرداية </w:t>
            </w:r>
          </w:p>
        </w:tc>
      </w:tr>
    </w:tbl>
    <w:p w:rsidR="000B6ED3" w:rsidRDefault="000B6ED3" w:rsidP="000B6ED3">
      <w:pPr>
        <w:bidi/>
        <w:jc w:val="center"/>
        <w:rPr>
          <w:rFonts w:ascii="Simplified Arabic" w:hAnsi="Simplified Arabic" w:cs="Simplified Arabic"/>
          <w:sz w:val="28"/>
          <w:szCs w:val="28"/>
          <w:lang w:bidi="ar-DZ"/>
        </w:rPr>
      </w:pPr>
    </w:p>
    <w:p w:rsidR="00657D2F" w:rsidRPr="005A089F" w:rsidRDefault="006A4457" w:rsidP="00786A55">
      <w:pPr>
        <w:bidi/>
        <w:spacing w:before="240" w:after="0"/>
        <w:jc w:val="center"/>
        <w:rPr>
          <w:rFonts w:ascii="Simplified Arabic" w:hAnsi="Simplified Arabic" w:cs="Simplified Arabic"/>
          <w:b/>
          <w:bCs/>
          <w:sz w:val="28"/>
          <w:szCs w:val="28"/>
          <w:rtl/>
          <w:lang w:bidi="ar-DZ"/>
        </w:rPr>
      </w:pPr>
      <w:r w:rsidRPr="005A089F">
        <w:rPr>
          <w:rFonts w:ascii="Simplified Arabic" w:hAnsi="Simplified Arabic" w:cs="Simplified Arabic" w:hint="cs"/>
          <w:b/>
          <w:bCs/>
          <w:sz w:val="28"/>
          <w:szCs w:val="28"/>
          <w:rtl/>
          <w:lang w:bidi="ar-DZ"/>
        </w:rPr>
        <w:t xml:space="preserve">مذكرة تدخل ضمن متطلبات نيل شهادة </w:t>
      </w:r>
      <w:r w:rsidR="00393282">
        <w:rPr>
          <w:rFonts w:ascii="Simplified Arabic" w:hAnsi="Simplified Arabic" w:cs="Simplified Arabic" w:hint="cs"/>
          <w:b/>
          <w:bCs/>
          <w:sz w:val="28"/>
          <w:szCs w:val="28"/>
          <w:rtl/>
          <w:lang w:bidi="ar-DZ"/>
        </w:rPr>
        <w:t>الليسانس</w:t>
      </w:r>
    </w:p>
    <w:p w:rsidR="00F54205" w:rsidRPr="005A089F" w:rsidRDefault="006A4457" w:rsidP="000E315C">
      <w:pPr>
        <w:bidi/>
        <w:spacing w:after="0"/>
        <w:jc w:val="center"/>
        <w:rPr>
          <w:rFonts w:ascii="Simplified Arabic" w:hAnsi="Simplified Arabic" w:cs="Simplified Arabic"/>
          <w:b/>
          <w:bCs/>
          <w:sz w:val="28"/>
          <w:szCs w:val="28"/>
          <w:rtl/>
          <w:lang w:bidi="ar-DZ"/>
        </w:rPr>
      </w:pPr>
      <w:r w:rsidRPr="005A089F">
        <w:rPr>
          <w:rFonts w:ascii="Simplified Arabic" w:hAnsi="Simplified Arabic" w:cs="Simplified Arabic" w:hint="cs"/>
          <w:b/>
          <w:bCs/>
          <w:sz w:val="28"/>
          <w:szCs w:val="28"/>
          <w:rtl/>
          <w:lang w:bidi="ar-DZ"/>
        </w:rPr>
        <w:t xml:space="preserve">التخصص: </w:t>
      </w:r>
      <w:r w:rsidR="00625CC2">
        <w:rPr>
          <w:rFonts w:ascii="Simplified Arabic" w:hAnsi="Simplified Arabic" w:cs="Simplified Arabic" w:hint="cs"/>
          <w:b/>
          <w:bCs/>
          <w:sz w:val="28"/>
          <w:szCs w:val="28"/>
          <w:rtl/>
          <w:lang w:bidi="ar-DZ"/>
        </w:rPr>
        <w:t>تسويق</w:t>
      </w:r>
    </w:p>
    <w:p w:rsidR="008362BC" w:rsidRDefault="008362BC" w:rsidP="00181BAB">
      <w:pPr>
        <w:bidi/>
        <w:spacing w:after="0"/>
        <w:jc w:val="center"/>
        <w:rPr>
          <w:rFonts w:ascii="Simplified Arabic" w:hAnsi="Simplified Arabic" w:cs="Simplified Arabic"/>
          <w:sz w:val="28"/>
          <w:szCs w:val="28"/>
          <w:rtl/>
          <w:lang w:bidi="ar-DZ"/>
        </w:rPr>
      </w:pPr>
    </w:p>
    <w:p w:rsidR="00F54205" w:rsidRPr="002D3C95" w:rsidRDefault="00B3000F" w:rsidP="002D3C95">
      <w:pPr>
        <w:bidi/>
        <w:rPr>
          <w:rFonts w:ascii="Simplified Arabic" w:hAnsi="Simplified Arabic" w:cs="Simplified Arabic"/>
          <w:b/>
          <w:bCs/>
          <w:sz w:val="28"/>
          <w:szCs w:val="28"/>
          <w:rtl/>
          <w:lang w:bidi="ar-DZ"/>
        </w:rPr>
      </w:pPr>
      <w:r w:rsidRPr="00B3000F">
        <w:rPr>
          <w:rFonts w:ascii="Simplified Arabic" w:hAnsi="Simplified Arabic" w:cs="Simplified Arabic"/>
          <w:b/>
          <w:bCs/>
          <w:noProof/>
          <w:sz w:val="28"/>
          <w:szCs w:val="28"/>
          <w:u w:val="single"/>
          <w:rtl/>
        </w:rPr>
        <w:pict>
          <v:shapetype id="_x0000_t202" coordsize="21600,21600" o:spt="202" path="m,l,21600r21600,l21600,xe">
            <v:stroke joinstyle="miter"/>
            <v:path gradientshapeok="t" o:connecttype="rect"/>
          </v:shapetype>
          <v:shape id="_x0000_s1050" type="#_x0000_t202" style="position:absolute;left:0;text-align:left;margin-left:284.45pt;margin-top:27.3pt;width:165.2pt;height:64.9pt;z-index:251689984" strokecolor="white">
            <v:textbox>
              <w:txbxContent>
                <w:p w:rsidR="00E30184" w:rsidRDefault="006A4457" w:rsidP="00E30184">
                  <w:pPr>
                    <w:spacing w:after="0"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393282">
                    <w:rPr>
                      <w:rFonts w:ascii="Simplified Arabic" w:hAnsi="Simplified Arabic" w:cs="Simplified Arabic" w:hint="cs"/>
                      <w:sz w:val="28"/>
                      <w:szCs w:val="28"/>
                      <w:rtl/>
                      <w:lang w:bidi="ar-DZ"/>
                    </w:rPr>
                    <w:t>بوستة سليمان</w:t>
                  </w:r>
                </w:p>
                <w:p w:rsidR="00393282" w:rsidRDefault="006A4457" w:rsidP="00E30184">
                  <w:pPr>
                    <w:spacing w:after="0" w:line="240" w:lineRule="auto"/>
                    <w:jc w:val="righ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bookmarkStart w:id="0" w:name="_Hlk233216782"/>
                  <w:r>
                    <w:rPr>
                      <w:rFonts w:ascii="Simplified Arabic" w:hAnsi="Simplified Arabic" w:cs="Simplified Arabic" w:hint="cs"/>
                      <w:sz w:val="28"/>
                      <w:szCs w:val="28"/>
                      <w:rtl/>
                      <w:lang w:bidi="ar-DZ"/>
                    </w:rPr>
                    <w:t>الشيخ صالح عبد الهدي</w:t>
                  </w:r>
                  <w:bookmarkEnd w:id="0"/>
                </w:p>
                <w:p w:rsidR="008362BC" w:rsidRPr="008362BC" w:rsidRDefault="008362BC" w:rsidP="00E30184">
                  <w:pPr>
                    <w:jc w:val="right"/>
                    <w:rPr>
                      <w:rFonts w:ascii="Simplified Arabic" w:hAnsi="Simplified Arabic" w:cs="Simplified Arabic"/>
                      <w:sz w:val="28"/>
                      <w:szCs w:val="28"/>
                      <w:lang w:bidi="ar-DZ"/>
                    </w:rPr>
                  </w:pPr>
                </w:p>
              </w:txbxContent>
            </v:textbox>
          </v:shape>
        </w:pict>
      </w:r>
      <w:r w:rsidRPr="00B3000F">
        <w:rPr>
          <w:rFonts w:ascii="Simplified Arabic" w:hAnsi="Simplified Arabic" w:cs="Simplified Arabic"/>
          <w:i/>
          <w:iCs/>
          <w:noProof/>
          <w:sz w:val="28"/>
          <w:szCs w:val="28"/>
          <w:rtl/>
        </w:rPr>
        <w:pict>
          <v:shape id="_x0000_s1026" type="#_x0000_t202" style="position:absolute;left:0;text-align:left;margin-left:-55.95pt;margin-top:27.3pt;width:165.2pt;height:30.75pt;z-index:251691008" strokecolor="white">
            <v:textbox>
              <w:txbxContent>
                <w:p w:rsidR="005A089F" w:rsidRPr="008362BC" w:rsidRDefault="006A4457" w:rsidP="00E30184">
                  <w:pPr>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00393282">
                    <w:rPr>
                      <w:rFonts w:ascii="Simplified Arabic" w:hAnsi="Simplified Arabic" w:cs="Simplified Arabic" w:hint="cs"/>
                      <w:sz w:val="28"/>
                      <w:szCs w:val="28"/>
                      <w:rtl/>
                      <w:lang w:bidi="ar-DZ"/>
                    </w:rPr>
                    <w:t>مراكشي عبد الحميد</w:t>
                  </w:r>
                </w:p>
                <w:p w:rsidR="005A089F" w:rsidRPr="008362BC" w:rsidRDefault="005A089F" w:rsidP="005A089F">
                  <w:pPr>
                    <w:bidi/>
                    <w:rPr>
                      <w:rFonts w:ascii="Simplified Arabic" w:hAnsi="Simplified Arabic" w:cs="Simplified Arabic"/>
                      <w:sz w:val="28"/>
                      <w:szCs w:val="28"/>
                      <w:lang w:bidi="ar-DZ"/>
                    </w:rPr>
                  </w:pPr>
                </w:p>
              </w:txbxContent>
            </v:textbox>
          </v:shape>
        </w:pict>
      </w:r>
      <w:r w:rsidR="002217EE" w:rsidRPr="00F24C5C">
        <w:rPr>
          <w:rFonts w:ascii="Simplified Arabic" w:hAnsi="Simplified Arabic" w:cs="Simplified Arabic" w:hint="cs"/>
          <w:b/>
          <w:bCs/>
          <w:sz w:val="28"/>
          <w:szCs w:val="28"/>
          <w:u w:val="single"/>
          <w:rtl/>
          <w:lang w:bidi="ar-DZ"/>
        </w:rPr>
        <w:t>إعداد</w:t>
      </w:r>
      <w:r w:rsidR="00F54205" w:rsidRPr="00F24C5C">
        <w:rPr>
          <w:rFonts w:ascii="Simplified Arabic" w:hAnsi="Simplified Arabic" w:cs="Simplified Arabic" w:hint="cs"/>
          <w:b/>
          <w:bCs/>
          <w:sz w:val="28"/>
          <w:szCs w:val="28"/>
          <w:u w:val="single"/>
          <w:rtl/>
          <w:lang w:bidi="ar-DZ"/>
        </w:rPr>
        <w:t xml:space="preserve"> الطا</w:t>
      </w:r>
      <w:r w:rsidR="002D3C95">
        <w:rPr>
          <w:rFonts w:ascii="Simplified Arabic" w:hAnsi="Simplified Arabic" w:cs="Simplified Arabic" w:hint="cs"/>
          <w:b/>
          <w:bCs/>
          <w:sz w:val="28"/>
          <w:szCs w:val="28"/>
          <w:u w:val="single"/>
          <w:rtl/>
          <w:lang w:bidi="ar-DZ"/>
        </w:rPr>
        <w:t>لب</w:t>
      </w:r>
      <w:r w:rsidR="000E6719">
        <w:rPr>
          <w:rFonts w:ascii="Simplified Arabic" w:hAnsi="Simplified Arabic" w:cs="Simplified Arabic" w:hint="cs"/>
          <w:b/>
          <w:bCs/>
          <w:sz w:val="28"/>
          <w:szCs w:val="28"/>
          <w:u w:val="single"/>
          <w:rtl/>
          <w:lang w:bidi="ar-DZ"/>
        </w:rPr>
        <w:t>ان</w:t>
      </w:r>
      <w:r w:rsidR="002217EE" w:rsidRPr="00F24C5C">
        <w:rPr>
          <w:rFonts w:ascii="Simplified Arabic" w:hAnsi="Simplified Arabic" w:cs="Simplified Arabic" w:hint="cs"/>
          <w:b/>
          <w:bCs/>
          <w:sz w:val="28"/>
          <w:szCs w:val="28"/>
          <w:u w:val="single"/>
          <w:rtl/>
          <w:lang w:bidi="ar-DZ"/>
        </w:rPr>
        <w:t>إشرافالأستاذ</w:t>
      </w:r>
      <w:r w:rsidR="00F54205" w:rsidRPr="00F24C5C">
        <w:rPr>
          <w:rFonts w:ascii="Simplified Arabic" w:hAnsi="Simplified Arabic" w:cs="Simplified Arabic" w:hint="cs"/>
          <w:b/>
          <w:bCs/>
          <w:sz w:val="28"/>
          <w:szCs w:val="28"/>
          <w:u w:val="single"/>
          <w:rtl/>
          <w:lang w:bidi="ar-DZ"/>
        </w:rPr>
        <w:t>:</w:t>
      </w:r>
    </w:p>
    <w:p w:rsidR="009A24DC" w:rsidRDefault="009A24DC" w:rsidP="005A089F">
      <w:pPr>
        <w:pStyle w:val="Paragraphedeliste"/>
        <w:bidi/>
        <w:spacing w:line="240" w:lineRule="auto"/>
        <w:ind w:left="540"/>
        <w:jc w:val="center"/>
        <w:rPr>
          <w:rFonts w:ascii="Simplified Arabic" w:hAnsi="Simplified Arabic" w:cs="Simplified Arabic"/>
          <w:b/>
          <w:bCs/>
          <w:sz w:val="28"/>
          <w:szCs w:val="28"/>
          <w:u w:val="single"/>
          <w:rtl/>
          <w:lang w:bidi="ar-DZ"/>
        </w:rPr>
      </w:pPr>
    </w:p>
    <w:p w:rsidR="008362BC" w:rsidRPr="00181BAB" w:rsidRDefault="008362BC" w:rsidP="005A089F">
      <w:pPr>
        <w:pStyle w:val="Paragraphedeliste"/>
        <w:bidi/>
        <w:spacing w:line="240" w:lineRule="auto"/>
        <w:ind w:left="540"/>
        <w:jc w:val="center"/>
        <w:rPr>
          <w:rFonts w:ascii="Simplified Arabic" w:hAnsi="Simplified Arabic" w:cs="Simplified Arabic"/>
          <w:b/>
          <w:bCs/>
          <w:sz w:val="20"/>
          <w:szCs w:val="20"/>
          <w:u w:val="single"/>
          <w:rtl/>
          <w:lang w:bidi="ar-DZ"/>
        </w:rPr>
      </w:pPr>
    </w:p>
    <w:p w:rsidR="00B7171B" w:rsidRDefault="00B7171B" w:rsidP="00E30184">
      <w:pPr>
        <w:pStyle w:val="Paragraphedeliste"/>
        <w:bidi/>
        <w:spacing w:line="240" w:lineRule="auto"/>
        <w:ind w:left="540"/>
        <w:jc w:val="center"/>
        <w:rPr>
          <w:rFonts w:ascii="Simplified Arabic" w:hAnsi="Simplified Arabic" w:cs="Simplified Arabic"/>
          <w:b/>
          <w:bCs/>
          <w:sz w:val="28"/>
          <w:szCs w:val="28"/>
          <w:u w:val="single"/>
          <w:rtl/>
          <w:lang w:bidi="ar-DZ"/>
        </w:rPr>
      </w:pPr>
    </w:p>
    <w:p w:rsidR="00F54205" w:rsidRPr="00F24C5C" w:rsidRDefault="006A4457" w:rsidP="00B7171B">
      <w:pPr>
        <w:pStyle w:val="Paragraphedeliste"/>
        <w:bidi/>
        <w:spacing w:line="240" w:lineRule="auto"/>
        <w:ind w:left="540"/>
        <w:jc w:val="center"/>
        <w:rPr>
          <w:rFonts w:ascii="Simplified Arabic" w:hAnsi="Simplified Arabic" w:cs="Simplified Arabic"/>
          <w:b/>
          <w:bCs/>
          <w:sz w:val="28"/>
          <w:szCs w:val="28"/>
          <w:u w:val="single"/>
          <w:rtl/>
          <w:lang w:bidi="ar-DZ"/>
        </w:rPr>
      </w:pPr>
      <w:r w:rsidRPr="00F24C5C">
        <w:rPr>
          <w:rFonts w:ascii="Simplified Arabic" w:hAnsi="Simplified Arabic" w:cs="Simplified Arabic" w:hint="cs"/>
          <w:b/>
          <w:bCs/>
          <w:sz w:val="28"/>
          <w:szCs w:val="28"/>
          <w:u w:val="single"/>
          <w:rtl/>
          <w:lang w:bidi="ar-DZ"/>
        </w:rPr>
        <w:t>لجنة المناقشة</w:t>
      </w:r>
      <w:r w:rsidR="0043113A" w:rsidRPr="00F24C5C">
        <w:rPr>
          <w:rFonts w:ascii="Simplified Arabic" w:hAnsi="Simplified Arabic" w:cs="Simplified Arabic" w:hint="cs"/>
          <w:b/>
          <w:bCs/>
          <w:sz w:val="28"/>
          <w:szCs w:val="28"/>
          <w:u w:val="single"/>
          <w:rtl/>
          <w:lang w:bidi="ar-DZ"/>
        </w:rPr>
        <w:t>:</w:t>
      </w:r>
    </w:p>
    <w:p w:rsidR="00F54205" w:rsidRPr="00672939" w:rsidRDefault="006A4457" w:rsidP="000E6719">
      <w:pPr>
        <w:pStyle w:val="Paragraphedeliste"/>
        <w:numPr>
          <w:ilvl w:val="0"/>
          <w:numId w:val="1"/>
        </w:numPr>
        <w:bidi/>
        <w:spacing w:line="240" w:lineRule="auto"/>
        <w:jc w:val="both"/>
        <w:rPr>
          <w:rFonts w:ascii="Simplified Arabic" w:hAnsi="Simplified Arabic" w:cs="Simplified Arabic"/>
          <w:b/>
          <w:bCs/>
          <w:i/>
          <w:iCs/>
          <w:sz w:val="28"/>
          <w:szCs w:val="28"/>
          <w:rtl/>
          <w:lang w:bidi="ar-DZ"/>
        </w:rPr>
      </w:pPr>
      <w:r w:rsidRPr="00672939">
        <w:rPr>
          <w:rFonts w:ascii="Simplified Arabic" w:hAnsi="Simplified Arabic" w:cs="Simplified Arabic" w:hint="cs"/>
          <w:i/>
          <w:iCs/>
          <w:sz w:val="28"/>
          <w:szCs w:val="28"/>
          <w:rtl/>
          <w:lang w:bidi="ar-DZ"/>
        </w:rPr>
        <w:t>الأستاذ</w:t>
      </w:r>
      <w:r w:rsidR="0049750A">
        <w:rPr>
          <w:rFonts w:ascii="Simplified Arabic" w:hAnsi="Simplified Arabic" w:cs="Simplified Arabic"/>
          <w:i/>
          <w:iCs/>
          <w:sz w:val="28"/>
          <w:szCs w:val="28"/>
          <w:lang w:bidi="ar-DZ"/>
        </w:rPr>
        <w:t xml:space="preserve"> </w:t>
      </w:r>
      <w:r w:rsidR="00334735" w:rsidRPr="00672939">
        <w:rPr>
          <w:rFonts w:ascii="Simplified Arabic" w:hAnsi="Simplified Arabic" w:cs="Simplified Arabic" w:hint="cs"/>
          <w:i/>
          <w:iCs/>
          <w:sz w:val="28"/>
          <w:szCs w:val="28"/>
          <w:rtl/>
          <w:lang w:bidi="ar-DZ"/>
        </w:rPr>
        <w:t>:</w:t>
      </w:r>
      <w:r w:rsidR="00625CC2">
        <w:rPr>
          <w:rFonts w:ascii="Simplified Arabic" w:hAnsi="Simplified Arabic" w:cs="Simplified Arabic" w:hint="cs"/>
          <w:i/>
          <w:iCs/>
          <w:sz w:val="28"/>
          <w:szCs w:val="28"/>
          <w:rtl/>
          <w:lang w:bidi="ar-DZ"/>
        </w:rPr>
        <w:t>حويشي</w:t>
      </w:r>
      <w:r w:rsidR="0049750A">
        <w:rPr>
          <w:rFonts w:ascii="Simplified Arabic" w:hAnsi="Simplified Arabic" w:cs="Simplified Arabic"/>
          <w:i/>
          <w:iCs/>
          <w:sz w:val="28"/>
          <w:szCs w:val="28"/>
          <w:lang w:bidi="ar-DZ"/>
        </w:rPr>
        <w:t xml:space="preserve"> </w:t>
      </w:r>
      <w:r w:rsidR="00625CC2">
        <w:rPr>
          <w:rFonts w:ascii="Simplified Arabic" w:hAnsi="Simplified Arabic" w:cs="Simplified Arabic" w:hint="cs"/>
          <w:i/>
          <w:iCs/>
          <w:sz w:val="28"/>
          <w:szCs w:val="28"/>
          <w:rtl/>
          <w:lang w:bidi="ar-DZ"/>
        </w:rPr>
        <w:t>تيتوفيق</w:t>
      </w:r>
      <w:r w:rsidR="00334735" w:rsidRPr="00672939">
        <w:rPr>
          <w:rFonts w:ascii="Simplified Arabic" w:hAnsi="Simplified Arabic" w:cs="Simplified Arabic" w:hint="cs"/>
          <w:b/>
          <w:bCs/>
          <w:i/>
          <w:iCs/>
          <w:sz w:val="28"/>
          <w:szCs w:val="28"/>
          <w:rtl/>
          <w:lang w:bidi="ar-DZ"/>
        </w:rPr>
        <w:t>(</w:t>
      </w:r>
      <w:r w:rsidR="00625CC2">
        <w:rPr>
          <w:rFonts w:ascii="Simplified Arabic" w:hAnsi="Simplified Arabic" w:cs="Simplified Arabic" w:hint="cs"/>
          <w:b/>
          <w:bCs/>
          <w:i/>
          <w:iCs/>
          <w:sz w:val="28"/>
          <w:szCs w:val="28"/>
          <w:rtl/>
          <w:lang w:bidi="ar-DZ"/>
        </w:rPr>
        <w:t>رئيس</w:t>
      </w:r>
      <w:r w:rsidR="00334735" w:rsidRPr="00672939">
        <w:rPr>
          <w:rFonts w:ascii="Simplified Arabic" w:hAnsi="Simplified Arabic" w:cs="Simplified Arabic" w:hint="cs"/>
          <w:b/>
          <w:bCs/>
          <w:i/>
          <w:iCs/>
          <w:sz w:val="28"/>
          <w:szCs w:val="28"/>
          <w:rtl/>
          <w:lang w:bidi="ar-DZ"/>
        </w:rPr>
        <w:t>ا)</w:t>
      </w:r>
    </w:p>
    <w:p w:rsidR="00334735" w:rsidRPr="00672939" w:rsidRDefault="006A4457" w:rsidP="000E6719">
      <w:pPr>
        <w:pStyle w:val="Paragraphedeliste"/>
        <w:numPr>
          <w:ilvl w:val="0"/>
          <w:numId w:val="1"/>
        </w:numPr>
        <w:bidi/>
        <w:spacing w:line="240" w:lineRule="auto"/>
        <w:jc w:val="both"/>
        <w:rPr>
          <w:rFonts w:ascii="Simplified Arabic" w:hAnsi="Simplified Arabic" w:cs="Simplified Arabic"/>
          <w:b/>
          <w:bCs/>
          <w:i/>
          <w:iCs/>
          <w:sz w:val="28"/>
          <w:szCs w:val="28"/>
          <w:rtl/>
          <w:lang w:bidi="ar-DZ"/>
        </w:rPr>
      </w:pPr>
      <w:r w:rsidRPr="00672939">
        <w:rPr>
          <w:rFonts w:ascii="Simplified Arabic" w:hAnsi="Simplified Arabic" w:cs="Simplified Arabic" w:hint="cs"/>
          <w:i/>
          <w:iCs/>
          <w:sz w:val="28"/>
          <w:szCs w:val="28"/>
          <w:rtl/>
          <w:lang w:bidi="ar-DZ"/>
        </w:rPr>
        <w:t>الأستاذ</w:t>
      </w:r>
      <w:r w:rsidR="008362BC" w:rsidRPr="00672939">
        <w:rPr>
          <w:rFonts w:ascii="Simplified Arabic" w:hAnsi="Simplified Arabic" w:cs="Simplified Arabic" w:hint="cs"/>
          <w:i/>
          <w:iCs/>
          <w:sz w:val="28"/>
          <w:szCs w:val="28"/>
          <w:rtl/>
          <w:lang w:bidi="ar-DZ"/>
        </w:rPr>
        <w:t xml:space="preserve">: </w:t>
      </w:r>
      <w:r w:rsidR="00625CC2">
        <w:rPr>
          <w:rFonts w:ascii="Simplified Arabic" w:hAnsi="Simplified Arabic" w:cs="Simplified Arabic" w:hint="cs"/>
          <w:i/>
          <w:iCs/>
          <w:sz w:val="28"/>
          <w:szCs w:val="28"/>
          <w:rtl/>
          <w:lang w:bidi="ar-DZ"/>
        </w:rPr>
        <w:t>مراكشي عبد الحميد</w:t>
      </w:r>
      <w:r w:rsidRPr="00672939">
        <w:rPr>
          <w:rFonts w:ascii="Simplified Arabic" w:hAnsi="Simplified Arabic" w:cs="Simplified Arabic" w:hint="cs"/>
          <w:b/>
          <w:bCs/>
          <w:i/>
          <w:iCs/>
          <w:sz w:val="28"/>
          <w:szCs w:val="28"/>
          <w:rtl/>
          <w:lang w:bidi="ar-DZ"/>
        </w:rPr>
        <w:t>(</w:t>
      </w:r>
      <w:r w:rsidR="00625CC2">
        <w:rPr>
          <w:rFonts w:ascii="Simplified Arabic" w:hAnsi="Simplified Arabic" w:cs="Simplified Arabic" w:hint="cs"/>
          <w:b/>
          <w:bCs/>
          <w:i/>
          <w:iCs/>
          <w:sz w:val="28"/>
          <w:szCs w:val="28"/>
          <w:rtl/>
          <w:lang w:bidi="ar-DZ"/>
        </w:rPr>
        <w:t>مناقشا</w:t>
      </w:r>
      <w:r w:rsidRPr="00672939">
        <w:rPr>
          <w:rFonts w:ascii="Simplified Arabic" w:hAnsi="Simplified Arabic" w:cs="Simplified Arabic" w:hint="cs"/>
          <w:b/>
          <w:bCs/>
          <w:i/>
          <w:iCs/>
          <w:sz w:val="28"/>
          <w:szCs w:val="28"/>
          <w:rtl/>
          <w:lang w:bidi="ar-DZ"/>
        </w:rPr>
        <w:t>)</w:t>
      </w:r>
    </w:p>
    <w:p w:rsidR="008362BC" w:rsidRPr="0049750A" w:rsidRDefault="006A4457" w:rsidP="0049750A">
      <w:pPr>
        <w:pStyle w:val="Paragraphedeliste"/>
        <w:numPr>
          <w:ilvl w:val="0"/>
          <w:numId w:val="1"/>
        </w:numPr>
        <w:bidi/>
        <w:spacing w:line="240" w:lineRule="auto"/>
        <w:jc w:val="both"/>
        <w:rPr>
          <w:rFonts w:ascii="Simplified Arabic" w:hAnsi="Simplified Arabic" w:cs="Simplified Arabic"/>
          <w:b/>
          <w:bCs/>
          <w:i/>
          <w:iCs/>
          <w:sz w:val="28"/>
          <w:szCs w:val="28"/>
          <w:lang w:bidi="ar-DZ"/>
        </w:rPr>
      </w:pPr>
      <w:r w:rsidRPr="00672939">
        <w:rPr>
          <w:rFonts w:ascii="Simplified Arabic" w:hAnsi="Simplified Arabic" w:cs="Simplified Arabic" w:hint="cs"/>
          <w:i/>
          <w:iCs/>
          <w:sz w:val="28"/>
          <w:szCs w:val="28"/>
          <w:rtl/>
          <w:lang w:bidi="ar-DZ"/>
        </w:rPr>
        <w:t>الأستاذ</w:t>
      </w:r>
      <w:r w:rsidR="00334735" w:rsidRPr="00672939">
        <w:rPr>
          <w:rFonts w:ascii="Simplified Arabic" w:hAnsi="Simplified Arabic" w:cs="Simplified Arabic" w:hint="cs"/>
          <w:i/>
          <w:iCs/>
          <w:sz w:val="28"/>
          <w:szCs w:val="28"/>
          <w:rtl/>
          <w:lang w:bidi="ar-DZ"/>
        </w:rPr>
        <w:t>:</w:t>
      </w:r>
      <w:r w:rsidR="00625CC2">
        <w:rPr>
          <w:rFonts w:ascii="Simplified Arabic" w:hAnsi="Simplified Arabic" w:cs="Simplified Arabic" w:hint="cs"/>
          <w:i/>
          <w:iCs/>
          <w:sz w:val="28"/>
          <w:szCs w:val="28"/>
          <w:rtl/>
          <w:lang w:bidi="ar-DZ"/>
        </w:rPr>
        <w:t>قلاع دم لعربي</w:t>
      </w:r>
      <w:r w:rsidR="0049750A">
        <w:rPr>
          <w:rFonts w:ascii="Simplified Arabic" w:hAnsi="Simplified Arabic" w:cs="Simplified Arabic"/>
          <w:i/>
          <w:iCs/>
          <w:sz w:val="28"/>
          <w:szCs w:val="28"/>
          <w:lang w:bidi="ar-DZ"/>
        </w:rPr>
        <w:t xml:space="preserve"> </w:t>
      </w:r>
      <w:r w:rsidR="00334735" w:rsidRPr="00672939">
        <w:rPr>
          <w:rFonts w:ascii="Simplified Arabic" w:hAnsi="Simplified Arabic" w:cs="Simplified Arabic" w:hint="cs"/>
          <w:b/>
          <w:bCs/>
          <w:i/>
          <w:iCs/>
          <w:sz w:val="28"/>
          <w:szCs w:val="28"/>
          <w:rtl/>
          <w:lang w:bidi="ar-DZ"/>
        </w:rPr>
        <w:t>(</w:t>
      </w:r>
      <w:r w:rsidR="00625CC2">
        <w:rPr>
          <w:rFonts w:ascii="Simplified Arabic" w:hAnsi="Simplified Arabic" w:cs="Simplified Arabic" w:hint="cs"/>
          <w:b/>
          <w:bCs/>
          <w:i/>
          <w:iCs/>
          <w:sz w:val="28"/>
          <w:szCs w:val="28"/>
          <w:rtl/>
          <w:lang w:bidi="ar-DZ"/>
        </w:rPr>
        <w:t>ممتحنا</w:t>
      </w:r>
      <w:r w:rsidR="00334735" w:rsidRPr="00672939">
        <w:rPr>
          <w:rFonts w:ascii="Simplified Arabic" w:hAnsi="Simplified Arabic" w:cs="Simplified Arabic" w:hint="cs"/>
          <w:b/>
          <w:bCs/>
          <w:i/>
          <w:iCs/>
          <w:sz w:val="28"/>
          <w:szCs w:val="28"/>
          <w:rtl/>
          <w:lang w:bidi="ar-DZ"/>
        </w:rPr>
        <w:t>)</w:t>
      </w:r>
    </w:p>
    <w:p w:rsidR="004A5A30" w:rsidRPr="00F24C5C" w:rsidRDefault="006A4457" w:rsidP="00B7171B">
      <w:pPr>
        <w:bidi/>
        <w:spacing w:after="0" w:line="240" w:lineRule="auto"/>
        <w:jc w:val="center"/>
        <w:rPr>
          <w:rFonts w:ascii="Simplified Arabic" w:hAnsi="Simplified Arabic" w:cs="Simplified Arabic"/>
          <w:b/>
          <w:bCs/>
          <w:sz w:val="28"/>
          <w:szCs w:val="28"/>
          <w:lang w:bidi="ar-DZ"/>
        </w:rPr>
        <w:sectPr w:rsidR="004A5A30" w:rsidRPr="00F24C5C" w:rsidSect="00B7171B">
          <w:pgSz w:w="11906" w:h="16838"/>
          <w:pgMar w:top="1417" w:right="1417" w:bottom="851" w:left="1417" w:header="708" w:footer="708" w:gutter="0"/>
          <w:pgBorders w:offsetFrom="page">
            <w:top w:val="twistedLines2" w:sz="22" w:space="24" w:color="auto"/>
            <w:left w:val="twistedLines2" w:sz="22" w:space="16" w:color="auto"/>
            <w:bottom w:val="twistedLines2" w:sz="22" w:space="24" w:color="auto"/>
            <w:right w:val="twistedLines2" w:sz="22" w:space="31" w:color="auto"/>
          </w:pgBorders>
          <w:cols w:space="708"/>
          <w:docGrid w:linePitch="360"/>
        </w:sectPr>
      </w:pPr>
      <w:r w:rsidRPr="00F24C5C">
        <w:rPr>
          <w:rFonts w:ascii="Simplified Arabic" w:hAnsi="Simplified Arabic" w:cs="Simplified Arabic" w:hint="cs"/>
          <w:b/>
          <w:bCs/>
          <w:sz w:val="28"/>
          <w:szCs w:val="28"/>
          <w:rtl/>
          <w:lang w:bidi="ar-DZ"/>
        </w:rPr>
        <w:t>السن</w:t>
      </w:r>
      <w:r w:rsidR="00F24C5C">
        <w:rPr>
          <w:rFonts w:ascii="Simplified Arabic" w:hAnsi="Simplified Arabic" w:cs="Simplified Arabic" w:hint="cs"/>
          <w:b/>
          <w:bCs/>
          <w:sz w:val="28"/>
          <w:szCs w:val="28"/>
          <w:rtl/>
          <w:lang w:bidi="ar-DZ"/>
        </w:rPr>
        <w:t>ــــ</w:t>
      </w:r>
      <w:r w:rsidRPr="00F24C5C">
        <w:rPr>
          <w:rFonts w:ascii="Simplified Arabic" w:hAnsi="Simplified Arabic" w:cs="Simplified Arabic" w:hint="cs"/>
          <w:b/>
          <w:bCs/>
          <w:sz w:val="28"/>
          <w:szCs w:val="28"/>
          <w:rtl/>
          <w:lang w:bidi="ar-DZ"/>
        </w:rPr>
        <w:t>ة الج</w:t>
      </w:r>
      <w:r>
        <w:rPr>
          <w:rFonts w:ascii="Simplified Arabic" w:hAnsi="Simplified Arabic" w:cs="Simplified Arabic" w:hint="cs"/>
          <w:b/>
          <w:bCs/>
          <w:sz w:val="28"/>
          <w:szCs w:val="28"/>
          <w:rtl/>
          <w:lang w:bidi="ar-DZ"/>
        </w:rPr>
        <w:t>ـــ</w:t>
      </w:r>
      <w:r w:rsidRPr="00F24C5C">
        <w:rPr>
          <w:rFonts w:ascii="Simplified Arabic" w:hAnsi="Simplified Arabic" w:cs="Simplified Arabic" w:hint="cs"/>
          <w:b/>
          <w:bCs/>
          <w:sz w:val="28"/>
          <w:szCs w:val="28"/>
          <w:rtl/>
          <w:lang w:bidi="ar-DZ"/>
        </w:rPr>
        <w:t>امعي</w:t>
      </w:r>
      <w:r>
        <w:rPr>
          <w:rFonts w:ascii="Simplified Arabic" w:hAnsi="Simplified Arabic" w:cs="Simplified Arabic" w:hint="cs"/>
          <w:b/>
          <w:bCs/>
          <w:sz w:val="28"/>
          <w:szCs w:val="28"/>
          <w:rtl/>
          <w:lang w:bidi="ar-DZ"/>
        </w:rPr>
        <w:t>ــــ</w:t>
      </w:r>
      <w:r w:rsidRPr="00F24C5C">
        <w:rPr>
          <w:rFonts w:ascii="Simplified Arabic" w:hAnsi="Simplified Arabic" w:cs="Simplified Arabic" w:hint="cs"/>
          <w:b/>
          <w:bCs/>
          <w:sz w:val="28"/>
          <w:szCs w:val="28"/>
          <w:rtl/>
          <w:lang w:bidi="ar-DZ"/>
        </w:rPr>
        <w:t xml:space="preserve">ة: </w:t>
      </w:r>
      <w:r w:rsidR="00E30184">
        <w:rPr>
          <w:rFonts w:ascii="Simplified Arabic" w:hAnsi="Simplified Arabic" w:cs="Simplified Arabic" w:hint="cs"/>
          <w:b/>
          <w:bCs/>
          <w:sz w:val="28"/>
          <w:szCs w:val="28"/>
          <w:rtl/>
          <w:lang w:bidi="ar-DZ"/>
        </w:rPr>
        <w:t>20</w:t>
      </w:r>
      <w:r w:rsidR="00244605">
        <w:rPr>
          <w:rFonts w:ascii="Simplified Arabic" w:hAnsi="Simplified Arabic" w:cs="Simplified Arabic" w:hint="cs"/>
          <w:b/>
          <w:bCs/>
          <w:sz w:val="28"/>
          <w:szCs w:val="28"/>
          <w:rtl/>
          <w:lang w:bidi="ar-DZ"/>
        </w:rPr>
        <w:t>2</w:t>
      </w:r>
      <w:r w:rsidR="002D3C95">
        <w:rPr>
          <w:rFonts w:ascii="Simplified Arabic" w:hAnsi="Simplified Arabic" w:cs="Simplified Arabic" w:hint="cs"/>
          <w:b/>
          <w:bCs/>
          <w:sz w:val="28"/>
          <w:szCs w:val="28"/>
          <w:rtl/>
          <w:lang w:bidi="ar-DZ"/>
        </w:rPr>
        <w:t>5</w:t>
      </w:r>
      <w:r w:rsidR="00E30184">
        <w:rPr>
          <w:rFonts w:ascii="Simplified Arabic" w:hAnsi="Simplified Arabic" w:cs="Simplified Arabic" w:hint="cs"/>
          <w:b/>
          <w:bCs/>
          <w:sz w:val="28"/>
          <w:szCs w:val="28"/>
          <w:rtl/>
          <w:lang w:bidi="ar-DZ"/>
        </w:rPr>
        <w:t>-20</w:t>
      </w:r>
      <w:r w:rsidR="00244605">
        <w:rPr>
          <w:rFonts w:ascii="Simplified Arabic" w:hAnsi="Simplified Arabic" w:cs="Simplified Arabic" w:hint="cs"/>
          <w:b/>
          <w:bCs/>
          <w:sz w:val="28"/>
          <w:szCs w:val="28"/>
          <w:rtl/>
          <w:lang w:bidi="ar-DZ"/>
        </w:rPr>
        <w:t>2</w:t>
      </w:r>
      <w:r w:rsidR="002D3C95">
        <w:rPr>
          <w:rFonts w:ascii="Simplified Arabic" w:hAnsi="Simplified Arabic" w:cs="Simplified Arabic" w:hint="cs"/>
          <w:b/>
          <w:bCs/>
          <w:sz w:val="28"/>
          <w:szCs w:val="28"/>
          <w:rtl/>
          <w:lang w:bidi="ar-DZ"/>
        </w:rPr>
        <w:t>6</w:t>
      </w:r>
    </w:p>
    <w:p w:rsidR="001400E9" w:rsidRDefault="001400E9" w:rsidP="001400E9">
      <w:pPr>
        <w:jc w:val="right"/>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6A4457">
      <w:pPr>
        <w:rPr>
          <w:noProof/>
          <w:rtl/>
        </w:rPr>
      </w:pPr>
      <w:r w:rsidRPr="00D0580C">
        <w:rPr>
          <w:noProof/>
        </w:rPr>
        <w:drawing>
          <wp:anchor distT="0" distB="0" distL="114300" distR="114300" simplePos="0" relativeHeight="251661312" behindDoc="0" locked="0" layoutInCell="1" allowOverlap="1">
            <wp:simplePos x="0" y="0"/>
            <wp:positionH relativeFrom="margin">
              <wp:posOffset>0</wp:posOffset>
            </wp:positionH>
            <wp:positionV relativeFrom="margin">
              <wp:posOffset>1868170</wp:posOffset>
            </wp:positionV>
            <wp:extent cx="5516245" cy="5635625"/>
            <wp:effectExtent l="19050" t="0" r="8255" b="0"/>
            <wp:wrapSquare wrapText="bothSides"/>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092210180932mqr2a8907.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516245" cy="5635625"/>
                    </a:xfrm>
                    <a:prstGeom prst="rect">
                      <a:avLst/>
                    </a:prstGeom>
                  </pic:spPr>
                </pic:pic>
              </a:graphicData>
            </a:graphic>
          </wp:anchor>
        </w:drawing>
      </w: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Pr="00075B59" w:rsidRDefault="001400E9" w:rsidP="001400E9">
      <w:pPr>
        <w:bidi/>
        <w:spacing w:after="160" w:line="259" w:lineRule="auto"/>
        <w:jc w:val="center"/>
        <w:rPr>
          <w:rFonts w:ascii="Simplified Arabic" w:eastAsiaTheme="minorHAnsi" w:hAnsi="Simplified Arabic" w:cs="Simplified Arabic"/>
          <w:color w:val="000000" w:themeColor="text1"/>
          <w:sz w:val="72"/>
          <w:szCs w:val="72"/>
          <w:rtl/>
          <w:lang w:eastAsia="en-US" w:bidi="ar-DZ"/>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B3000F">
      <w:pPr>
        <w:rPr>
          <w:noProof/>
          <w:rtl/>
        </w:rPr>
      </w:pPr>
      <w:r>
        <w:rPr>
          <w:noProof/>
          <w:rtl/>
        </w:rPr>
        <w:pict>
          <v:shapetype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Organigramme : Données stockées 5" o:spid="_x0000_s1027" type="#_x0000_t130" style="position:absolute;margin-left:-12.85pt;margin-top:8.8pt;width:424.5pt;height:88.5pt;z-index:251662336;visibility:visible;mso-width-relative:margin;mso-height-relative:margin;v-text-anchor:middle" fillcolor="window" strokeweight="1.5pt">
            <v:stroke dashstyle="longDashDotDot"/>
            <v:textbox>
              <w:txbxContent>
                <w:p w:rsidR="00634335" w:rsidRDefault="006A4457" w:rsidP="00634335">
                  <w:pPr>
                    <w:jc w:val="center"/>
                  </w:pPr>
                  <w:r w:rsidRPr="00075B59">
                    <w:rPr>
                      <w:rFonts w:ascii="Simplified Arabic" w:eastAsiaTheme="minorHAnsi" w:hAnsi="Simplified Arabic" w:cs="Simplified Arabic" w:hint="cs"/>
                      <w:b/>
                      <w:bCs/>
                      <w:sz w:val="96"/>
                      <w:szCs w:val="96"/>
                      <w:rtl/>
                      <w:lang w:eastAsia="en-US" w:bidi="ar-DZ"/>
                    </w:rPr>
                    <w:t>الــــــــتــــــــــــشـــكرات</w:t>
                  </w:r>
                </w:p>
              </w:txbxContent>
            </v:textbox>
          </v:shape>
        </w:pict>
      </w: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634335" w:rsidRDefault="00634335">
      <w:pPr>
        <w:rPr>
          <w:noProof/>
          <w:rtl/>
        </w:rPr>
      </w:pPr>
    </w:p>
    <w:p w:rsidR="00634335" w:rsidRDefault="00634335">
      <w:pPr>
        <w:rPr>
          <w:noProof/>
          <w:rtl/>
        </w:rPr>
      </w:pPr>
    </w:p>
    <w:p w:rsidR="00634335" w:rsidRDefault="00634335">
      <w:pPr>
        <w:rPr>
          <w:noProof/>
          <w:rtl/>
        </w:rPr>
      </w:pPr>
    </w:p>
    <w:p w:rsidR="00634335" w:rsidRDefault="00634335">
      <w:pPr>
        <w:rPr>
          <w:noProof/>
          <w:rtl/>
        </w:rPr>
      </w:pPr>
    </w:p>
    <w:p w:rsidR="00634335" w:rsidRDefault="00634335">
      <w:pPr>
        <w:rPr>
          <w:noProof/>
          <w:rtl/>
        </w:rPr>
      </w:pPr>
    </w:p>
    <w:p w:rsidR="00634335" w:rsidRDefault="00634335">
      <w:pPr>
        <w:rPr>
          <w:noProof/>
          <w:rtl/>
        </w:rPr>
      </w:pPr>
    </w:p>
    <w:p w:rsidR="00A96394" w:rsidRDefault="00A96394">
      <w:pPr>
        <w:rPr>
          <w:noProof/>
          <w:rtl/>
        </w:rPr>
      </w:pPr>
    </w:p>
    <w:p w:rsidR="00634335" w:rsidRDefault="00634335">
      <w:pPr>
        <w:rPr>
          <w:noProof/>
          <w:rtl/>
        </w:rPr>
      </w:pPr>
    </w:p>
    <w:p w:rsidR="001400E9" w:rsidRDefault="006A4457">
      <w:pPr>
        <w:rPr>
          <w:noProof/>
          <w:rtl/>
        </w:rPr>
      </w:pPr>
      <w:r>
        <w:rPr>
          <w:noProof/>
        </w:rPr>
        <w:lastRenderedPageBreak/>
        <w:drawing>
          <wp:anchor distT="0" distB="0" distL="114300" distR="114300" simplePos="0" relativeHeight="251672576" behindDoc="1" locked="0" layoutInCell="1" allowOverlap="1">
            <wp:simplePos x="0" y="0"/>
            <wp:positionH relativeFrom="margin">
              <wp:posOffset>-179705</wp:posOffset>
            </wp:positionH>
            <wp:positionV relativeFrom="paragraph">
              <wp:posOffset>-3810</wp:posOffset>
            </wp:positionV>
            <wp:extent cx="5938603" cy="9254573"/>
            <wp:effectExtent l="0" t="0" r="5080" b="3810"/>
            <wp:wrapNone/>
            <wp:docPr id="3927873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787391" name="Image 3"/>
                    <pic:cNvPicPr/>
                  </pic:nvPicPr>
                  <pic:blipFill>
                    <a:blip r:embed="rId10">
                      <a:duotone>
                        <a:schemeClr val="accent2">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8603" cy="9254573"/>
                    </a:xfrm>
                    <a:prstGeom prst="rect">
                      <a:avLst/>
                    </a:prstGeom>
                  </pic:spPr>
                </pic:pic>
              </a:graphicData>
            </a:graphic>
          </wp:anchor>
        </w:drawing>
      </w:r>
    </w:p>
    <w:p w:rsidR="001400E9" w:rsidRDefault="001400E9">
      <w:pPr>
        <w:rPr>
          <w:noProof/>
          <w:rtl/>
        </w:rPr>
      </w:pPr>
    </w:p>
    <w:p w:rsidR="001400E9" w:rsidRDefault="006A4457" w:rsidP="00634335">
      <w:pPr>
        <w:tabs>
          <w:tab w:val="left" w:pos="5810"/>
        </w:tabs>
        <w:rPr>
          <w:noProof/>
          <w:rtl/>
        </w:rPr>
      </w:pPr>
      <w:r>
        <w:rPr>
          <w:noProof/>
        </w:rPr>
        <w:tab/>
      </w:r>
    </w:p>
    <w:p w:rsidR="001400E9" w:rsidRDefault="00B3000F">
      <w:pPr>
        <w:rPr>
          <w:noProof/>
          <w:rtl/>
        </w:rPr>
      </w:pPr>
      <w:r>
        <w:rPr>
          <w:noProof/>
          <w:rtl/>
        </w:rPr>
        <w:pict>
          <v:shape id="_x0000_s1028" type="#_x0000_t202" style="position:absolute;margin-left:61.45pt;margin-top:17.2pt;width:294.9pt;height:98.25pt;z-index:251674624;visibility:visible;mso-position-horizontal-relative:margin;mso-width-relative:margin;mso-height-relative:margin" filled="f" stroked="f" strokeweight=".5pt">
            <v:textbox>
              <w:txbxContent>
                <w:p w:rsidR="001400E9" w:rsidRPr="00075B59" w:rsidRDefault="006A4457" w:rsidP="001400E9">
                  <w:pPr>
                    <w:tabs>
                      <w:tab w:val="left" w:pos="3720"/>
                    </w:tabs>
                    <w:bidi/>
                    <w:spacing w:after="0" w:line="240" w:lineRule="auto"/>
                    <w:jc w:val="center"/>
                    <w:rPr>
                      <w:rFonts w:ascii="Arabic Typesetting" w:eastAsia="Times New Roman" w:hAnsi="Arabic Typesetting" w:cs="Arabic Typesetting"/>
                      <w:noProof/>
                      <w:sz w:val="96"/>
                      <w:szCs w:val="160"/>
                      <w:rtl/>
                      <w:lang w:bidi="ar-DZ"/>
                    </w:rPr>
                  </w:pPr>
                  <w:r w:rsidRPr="00075B59">
                    <w:rPr>
                      <w:rFonts w:ascii="Arabic Typesetting" w:eastAsia="Times New Roman" w:hAnsi="Arabic Typesetting" w:cs="Arabic Typesetting" w:hint="cs"/>
                      <w:noProof/>
                      <w:sz w:val="96"/>
                      <w:szCs w:val="160"/>
                      <w:rtl/>
                      <w:lang w:bidi="ar-DZ"/>
                    </w:rPr>
                    <w:t>شكر و ع</w:t>
                  </w:r>
                  <w:r w:rsidR="00A23350" w:rsidRPr="00075B59">
                    <w:rPr>
                      <w:rFonts w:ascii="Arabic Typesetting" w:eastAsia="Times New Roman" w:hAnsi="Arabic Typesetting" w:cs="Arabic Typesetting" w:hint="cs"/>
                      <w:noProof/>
                      <w:sz w:val="96"/>
                      <w:szCs w:val="160"/>
                      <w:rtl/>
                      <w:lang w:bidi="ar-DZ"/>
                    </w:rPr>
                    <w:t>ــ</w:t>
                  </w:r>
                  <w:r w:rsidRPr="00075B59">
                    <w:rPr>
                      <w:rFonts w:ascii="Arabic Typesetting" w:eastAsia="Times New Roman" w:hAnsi="Arabic Typesetting" w:cs="Arabic Typesetting" w:hint="cs"/>
                      <w:noProof/>
                      <w:sz w:val="96"/>
                      <w:szCs w:val="160"/>
                      <w:rtl/>
                      <w:lang w:bidi="ar-DZ"/>
                    </w:rPr>
                    <w:t>رفان</w:t>
                  </w:r>
                </w:p>
                <w:p w:rsidR="001400E9" w:rsidRPr="00075B59" w:rsidRDefault="001400E9" w:rsidP="001400E9">
                  <w:pPr>
                    <w:jc w:val="center"/>
                    <w:rPr>
                      <w:rFonts w:ascii="Arabic Typesetting" w:hAnsi="Arabic Typesetting" w:cs="Arabic Typesetting"/>
                      <w:sz w:val="180"/>
                      <w:szCs w:val="180"/>
                      <w:lang w:bidi="ar-DZ"/>
                    </w:rPr>
                  </w:pPr>
                </w:p>
              </w:txbxContent>
            </v:textbox>
            <w10:wrap anchorx="margin"/>
          </v:shape>
        </w:pict>
      </w: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B3000F">
      <w:pPr>
        <w:rPr>
          <w:noProof/>
          <w:rtl/>
        </w:rPr>
      </w:pPr>
      <w:r>
        <w:rPr>
          <w:noProof/>
          <w:rtl/>
        </w:rPr>
        <w:pict>
          <v:shape id="Zone de texte 6" o:spid="_x0000_s1029" type="#_x0000_t202" style="position:absolute;margin-left:47.65pt;margin-top:.3pt;width:335pt;height:386.5pt;z-index:251663360;visibility:visible;mso-width-relative:margin;mso-height-relative:margin" stroked="f" strokeweight=".5pt">
            <v:textbox>
              <w:txbxContent>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الحمد لله الذي وفقنا وأعاننا على إتمام هذا العمل، فله الحمد والشكر على نعمه التي لا تُعد ولا تُحصى</w:t>
                  </w:r>
                  <w:r w:rsidRPr="00634335">
                    <w:rPr>
                      <w:rFonts w:ascii="Arabic Typesetting" w:hAnsi="Arabic Typesetting" w:cs="Arabic Typesetting"/>
                      <w:b/>
                      <w:bCs/>
                      <w:sz w:val="44"/>
                      <w:szCs w:val="44"/>
                    </w:rPr>
                    <w:t>.</w:t>
                  </w:r>
                </w:p>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نتقدم بخالص الشكر وعظيم الامتنان إلى أستاذنا المشرف</w:t>
                  </w:r>
                  <w:r>
                    <w:rPr>
                      <w:rFonts w:ascii="Arabic Typesetting" w:hAnsi="Arabic Typesetting" w:cs="Arabic Typesetting" w:hint="cs"/>
                      <w:b/>
                      <w:bCs/>
                      <w:sz w:val="44"/>
                      <w:szCs w:val="44"/>
                      <w:rtl/>
                    </w:rPr>
                    <w:t xml:space="preserve"> الدكتور مراكشي عبد الحميد</w:t>
                  </w:r>
                  <w:r w:rsidRPr="00634335">
                    <w:rPr>
                      <w:rFonts w:ascii="Arabic Typesetting" w:hAnsi="Arabic Typesetting" w:cs="Arabic Typesetting"/>
                      <w:b/>
                      <w:bCs/>
                      <w:sz w:val="44"/>
                      <w:szCs w:val="44"/>
                      <w:rtl/>
                    </w:rPr>
                    <w:t>، الذي لم يبخل علينا بتوجيهاته القيمة ونصائحه السديدة، وساهم بعلمه وخبرته في إنجاز هذه المذكرة وإخراجها في صورتها الحالية</w:t>
                  </w:r>
                  <w:r w:rsidRPr="00634335">
                    <w:rPr>
                      <w:rFonts w:ascii="Arabic Typesetting" w:hAnsi="Arabic Typesetting" w:cs="Arabic Typesetting"/>
                      <w:b/>
                      <w:bCs/>
                      <w:sz w:val="44"/>
                      <w:szCs w:val="44"/>
                    </w:rPr>
                    <w:t>.</w:t>
                  </w:r>
                </w:p>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كما نتوجه بالشكر الجزيل إلى كافة أساتذة قسم العلوم الاقتصادية والتجارية وعلوم التسيير، الذين أشرفوا على تكويننا العلمي والأكاديمي طوال سنوات الدراسة الجامعية</w:t>
                  </w:r>
                  <w:r w:rsidRPr="00634335">
                    <w:rPr>
                      <w:rFonts w:ascii="Arabic Typesetting" w:hAnsi="Arabic Typesetting" w:cs="Arabic Typesetting"/>
                      <w:b/>
                      <w:bCs/>
                      <w:sz w:val="44"/>
                      <w:szCs w:val="44"/>
                    </w:rPr>
                    <w:t>.</w:t>
                  </w:r>
                </w:p>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ونخص بالشكر أعضاء لجنة المناقشة على تفضلهم بقراءة هذه المذكرة وتقييمها وإثرائها بملاحظاتهم القيمة</w:t>
                  </w:r>
                  <w:r w:rsidRPr="00634335">
                    <w:rPr>
                      <w:rFonts w:ascii="Arabic Typesetting" w:hAnsi="Arabic Typesetting" w:cs="Arabic Typesetting"/>
                      <w:b/>
                      <w:bCs/>
                      <w:sz w:val="44"/>
                      <w:szCs w:val="44"/>
                    </w:rPr>
                    <w:t>.</w:t>
                  </w:r>
                </w:p>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كما نتقدم بجزيل الشكر إلى كل من ساعدنا من قريب أو بعيد، وساهم في إنجاز هذا العمل، سواء بالنصح أو التوجيه أو التشجيع</w:t>
                  </w:r>
                  <w:r w:rsidRPr="00634335">
                    <w:rPr>
                      <w:rFonts w:ascii="Arabic Typesetting" w:hAnsi="Arabic Typesetting" w:cs="Arabic Typesetting"/>
                      <w:b/>
                      <w:bCs/>
                      <w:sz w:val="44"/>
                      <w:szCs w:val="44"/>
                    </w:rPr>
                    <w:t>.</w:t>
                  </w:r>
                </w:p>
                <w:p w:rsidR="00634335" w:rsidRPr="00634335" w:rsidRDefault="006A4457" w:rsidP="00634335">
                  <w:pPr>
                    <w:pStyle w:val="NormalWeb"/>
                    <w:bidi/>
                    <w:spacing w:before="0" w:beforeAutospacing="0" w:after="0" w:afterAutospacing="0"/>
                    <w:jc w:val="center"/>
                    <w:rPr>
                      <w:rFonts w:ascii="Arabic Typesetting" w:hAnsi="Arabic Typesetting" w:cs="Arabic Typesetting"/>
                      <w:b/>
                      <w:bCs/>
                      <w:sz w:val="44"/>
                      <w:szCs w:val="44"/>
                    </w:rPr>
                  </w:pPr>
                  <w:r w:rsidRPr="00634335">
                    <w:rPr>
                      <w:rFonts w:ascii="Arabic Typesetting" w:hAnsi="Arabic Typesetting" w:cs="Arabic Typesetting"/>
                      <w:b/>
                      <w:bCs/>
                      <w:sz w:val="44"/>
                      <w:szCs w:val="44"/>
                      <w:rtl/>
                    </w:rPr>
                    <w:t>وفي الأخير، نسأل الله عز وجل أن يجعل هذا العمل المتواضع نافعاً ومفيداً، وأن يوفقنا لما فيه الخير والنجاح</w:t>
                  </w:r>
                  <w:r w:rsidRPr="00634335">
                    <w:rPr>
                      <w:rFonts w:ascii="Arabic Typesetting" w:hAnsi="Arabic Typesetting" w:cs="Arabic Typesetting"/>
                      <w:b/>
                      <w:bCs/>
                      <w:sz w:val="44"/>
                      <w:szCs w:val="44"/>
                    </w:rPr>
                    <w:t>.</w:t>
                  </w:r>
                  <w:r w:rsidR="00075B59" w:rsidRPr="00075B59">
                    <w:rPr>
                      <w:noProof/>
                    </w:rPr>
                    <w:drawing>
                      <wp:inline distT="0" distB="0" distL="0" distR="0">
                        <wp:extent cx="2114550" cy="6985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2114550" cy="698500"/>
                                </a:xfrm>
                                <a:prstGeom prst="rect">
                                  <a:avLst/>
                                </a:prstGeom>
                                <a:noFill/>
                                <a:ln>
                                  <a:noFill/>
                                </a:ln>
                              </pic:spPr>
                            </pic:pic>
                          </a:graphicData>
                        </a:graphic>
                      </wp:inline>
                    </w:drawing>
                  </w:r>
                </w:p>
                <w:p w:rsidR="00634335" w:rsidRDefault="00634335"/>
              </w:txbxContent>
            </v:textbox>
          </v:shape>
        </w:pict>
      </w: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1400E9" w:rsidRDefault="001400E9">
      <w:pPr>
        <w:rPr>
          <w:noProof/>
          <w:rtl/>
        </w:rPr>
      </w:pPr>
    </w:p>
    <w:p w:rsidR="0022672A" w:rsidRDefault="0022672A">
      <w:pPr>
        <w:rPr>
          <w:noProof/>
          <w:rtl/>
        </w:rPr>
      </w:pPr>
    </w:p>
    <w:p w:rsidR="0022672A" w:rsidRDefault="006A4457">
      <w:pPr>
        <w:rPr>
          <w:noProof/>
          <w:rtl/>
        </w:rPr>
      </w:pPr>
      <w:r>
        <w:rPr>
          <w:noProof/>
        </w:rPr>
        <w:lastRenderedPageBreak/>
        <w:drawing>
          <wp:anchor distT="0" distB="0" distL="114300" distR="114300" simplePos="0" relativeHeight="251665408" behindDoc="1" locked="0" layoutInCell="1" allowOverlap="1">
            <wp:simplePos x="0" y="0"/>
            <wp:positionH relativeFrom="margin">
              <wp:posOffset>0</wp:posOffset>
            </wp:positionH>
            <wp:positionV relativeFrom="paragraph">
              <wp:posOffset>0</wp:posOffset>
            </wp:positionV>
            <wp:extent cx="5938520" cy="9372600"/>
            <wp:effectExtent l="0" t="0" r="508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3"/>
                    <pic:cNvPicPr/>
                  </pic:nvPicPr>
                  <pic:blipFill>
                    <a:blip r:embed="rId10">
                      <a:duotone>
                        <a:schemeClr val="accent2">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8520" cy="9372600"/>
                    </a:xfrm>
                    <a:prstGeom prst="rect">
                      <a:avLst/>
                    </a:prstGeom>
                  </pic:spPr>
                </pic:pic>
              </a:graphicData>
            </a:graphic>
          </wp:anchor>
        </w:drawing>
      </w:r>
    </w:p>
    <w:p w:rsidR="0022672A" w:rsidRDefault="0022672A">
      <w:pPr>
        <w:rPr>
          <w:noProof/>
          <w:rtl/>
        </w:rPr>
      </w:pPr>
    </w:p>
    <w:p w:rsidR="0022672A" w:rsidRDefault="0022672A">
      <w:pPr>
        <w:rPr>
          <w:noProof/>
          <w:rtl/>
        </w:rPr>
      </w:pPr>
    </w:p>
    <w:p w:rsidR="0022672A" w:rsidRDefault="0022672A">
      <w:pPr>
        <w:rPr>
          <w:noProof/>
          <w:rtl/>
        </w:rPr>
      </w:pPr>
    </w:p>
    <w:p w:rsidR="0022672A" w:rsidRDefault="00B3000F">
      <w:pPr>
        <w:rPr>
          <w:noProof/>
          <w:rtl/>
        </w:rPr>
      </w:pPr>
      <w:r>
        <w:rPr>
          <w:noProof/>
          <w:rtl/>
        </w:rPr>
        <w:pict>
          <v:shape id="Zone de texte 9" o:spid="_x0000_s1030" type="#_x0000_t202" style="position:absolute;margin-left:74.65pt;margin-top:.2pt;width:294.9pt;height:98.25pt;z-index:251666432;visibility:visible;mso-position-horizontal-relative:margin;mso-width-relative:margin;mso-height-relative:margin" filled="f" stroked="f" strokeweight=".5pt">
            <v:textbox>
              <w:txbxContent>
                <w:p w:rsidR="0022672A" w:rsidRPr="00075B59" w:rsidRDefault="006A4457" w:rsidP="0022672A">
                  <w:pPr>
                    <w:jc w:val="center"/>
                    <w:rPr>
                      <w:rFonts w:ascii="Arabic Typesetting" w:hAnsi="Arabic Typesetting" w:cs="Arabic Typesetting"/>
                      <w:b/>
                      <w:bCs/>
                      <w:sz w:val="180"/>
                      <w:szCs w:val="180"/>
                      <w:lang w:bidi="ar-DZ"/>
                    </w:rPr>
                  </w:pPr>
                  <w:r w:rsidRPr="00075B59">
                    <w:rPr>
                      <w:rFonts w:ascii="Arabic Typesetting" w:eastAsia="Times New Roman" w:hAnsi="Arabic Typesetting" w:cs="Arabic Typesetting" w:hint="cs"/>
                      <w:b/>
                      <w:bCs/>
                      <w:i/>
                      <w:iCs/>
                      <w:noProof/>
                      <w:sz w:val="96"/>
                      <w:szCs w:val="160"/>
                      <w:rtl/>
                      <w:lang w:bidi="ar-DZ"/>
                    </w:rPr>
                    <w:t>الإهـــــــــداء</w:t>
                  </w:r>
                </w:p>
              </w:txbxContent>
            </v:textbox>
            <w10:wrap anchorx="margin"/>
          </v:shape>
        </w:pict>
      </w:r>
    </w:p>
    <w:p w:rsidR="0022672A" w:rsidRDefault="0022672A">
      <w:pPr>
        <w:rPr>
          <w:noProof/>
          <w:rtl/>
        </w:rPr>
      </w:pPr>
    </w:p>
    <w:p w:rsidR="0022672A" w:rsidRDefault="0022672A">
      <w:pPr>
        <w:rPr>
          <w:noProof/>
          <w:rtl/>
        </w:rPr>
      </w:pPr>
    </w:p>
    <w:p w:rsidR="0022672A" w:rsidRDefault="0022672A">
      <w:pPr>
        <w:rPr>
          <w:noProof/>
          <w:rtl/>
        </w:rPr>
      </w:pPr>
    </w:p>
    <w:p w:rsidR="0022672A" w:rsidRDefault="00B3000F">
      <w:pPr>
        <w:rPr>
          <w:noProof/>
          <w:rtl/>
        </w:rPr>
      </w:pPr>
      <w:r>
        <w:rPr>
          <w:noProof/>
          <w:rtl/>
        </w:rPr>
        <w:pict>
          <v:shape id="Zone de texte 10" o:spid="_x0000_s1031" type="#_x0000_t202" style="position:absolute;margin-left:61.15pt;margin-top:.3pt;width:338pt;height:402.5pt;z-index:251667456;visibility:visible;mso-width-relative:margin;mso-height-relative:margin" stroked="f" strokeweight=".5pt">
            <v:textbox>
              <w:txbxContent>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إلى كل من كان لهم أثر طيب في مسيرتي العلمية، وإلى كل من شجعني على طلب العلم والسعي نحو النجاح</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إلى منارة العلم وأصحاب الرسالة النبيلة، أساتذتي الكرام، الذين غرسوا فينا حب المعرفة والاجتهاد</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إلى كل أفراد أسرتي الذين أحاطوني بالدعم والمساندة، وكانوا خير معين لي في مختلف مراحل حياتي</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إلى زملائي وأصدقائي الذين شاركوني لحظات الجد والاجتهاد، وتقاسموا معي تحديات الدراسة وآمال المستقبل</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إلى كل طالب علم يسعى إلى تحقيق أهدافه رغم الصعوبات والعوائق</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وإلى كل من ساهم من قريب أو بعيد في إنجاز هذا العمل المتواضع</w:t>
                  </w:r>
                  <w:r w:rsidRPr="0022672A">
                    <w:rPr>
                      <w:rFonts w:ascii="Arabic Typesetting" w:hAnsi="Arabic Typesetting" w:cs="Arabic Typesetting"/>
                      <w:b/>
                      <w:bCs/>
                      <w:sz w:val="40"/>
                      <w:szCs w:val="40"/>
                    </w:rPr>
                    <w:t>.</w:t>
                  </w:r>
                </w:p>
                <w:p w:rsidR="0022672A" w:rsidRPr="0022672A" w:rsidRDefault="006A4457" w:rsidP="0022672A">
                  <w:pPr>
                    <w:pStyle w:val="NormalWeb"/>
                    <w:bidi/>
                    <w:spacing w:before="80" w:beforeAutospacing="0" w:after="80" w:afterAutospacing="0"/>
                    <w:jc w:val="center"/>
                    <w:rPr>
                      <w:rFonts w:ascii="Arabic Typesetting" w:hAnsi="Arabic Typesetting" w:cs="Arabic Typesetting"/>
                      <w:b/>
                      <w:bCs/>
                      <w:sz w:val="40"/>
                      <w:szCs w:val="40"/>
                    </w:rPr>
                  </w:pPr>
                  <w:r w:rsidRPr="0022672A">
                    <w:rPr>
                      <w:rFonts w:ascii="Arabic Typesetting" w:hAnsi="Arabic Typesetting" w:cs="Arabic Typesetting"/>
                      <w:b/>
                      <w:bCs/>
                      <w:sz w:val="40"/>
                      <w:szCs w:val="40"/>
                      <w:rtl/>
                    </w:rPr>
                    <w:t>أهدي هذا الجهد المتواضع، راجياً من الله عز وجل أن يجعله خطوة مباركة في طريق العلم والنجاح، وأن ينفع به كل من يطلع عليه</w:t>
                  </w:r>
                  <w:r w:rsidRPr="0022672A">
                    <w:rPr>
                      <w:rFonts w:ascii="Arabic Typesetting" w:hAnsi="Arabic Typesetting" w:cs="Arabic Typesetting"/>
                      <w:b/>
                      <w:bCs/>
                      <w:sz w:val="40"/>
                      <w:szCs w:val="40"/>
                    </w:rPr>
                    <w:t>.</w:t>
                  </w:r>
                </w:p>
                <w:p w:rsidR="0022672A" w:rsidRDefault="0022672A"/>
              </w:txbxContent>
            </v:textbox>
          </v:shape>
        </w:pict>
      </w: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22672A" w:rsidRDefault="00B3000F">
      <w:pPr>
        <w:rPr>
          <w:noProof/>
          <w:rtl/>
        </w:rPr>
      </w:pPr>
      <w:r w:rsidRPr="00B3000F">
        <w:rPr>
          <w:noProof/>
          <w:rtl/>
          <w:lang w:val="ar-SA"/>
        </w:rPr>
        <w:pict>
          <v:shape id="_x0000_s1067" type="#_x0000_t202" style="position:absolute;margin-left:127.15pt;margin-top:4.75pt;width:129.25pt;height:30.45pt;z-index:251721728" strokecolor="white">
            <v:textbox>
              <w:txbxContent>
                <w:p w:rsidR="00C9473B" w:rsidRPr="00C9473B" w:rsidRDefault="00C9473B" w:rsidP="00C9473B">
                  <w:pPr>
                    <w:spacing w:after="0" w:line="240" w:lineRule="auto"/>
                    <w:jc w:val="center"/>
                    <w:rPr>
                      <w:rFonts w:ascii="Arabic Typesetting" w:hAnsi="Arabic Typesetting" w:cs="Arabic Typesetting"/>
                      <w:b/>
                      <w:bCs/>
                      <w:sz w:val="40"/>
                      <w:szCs w:val="40"/>
                      <w:rtl/>
                      <w:lang w:bidi="ar-DZ"/>
                    </w:rPr>
                  </w:pPr>
                  <w:r w:rsidRPr="00C9473B">
                    <w:rPr>
                      <w:rFonts w:ascii="Arabic Typesetting" w:hAnsi="Arabic Typesetting" w:cs="Arabic Typesetting"/>
                      <w:b/>
                      <w:bCs/>
                      <w:sz w:val="40"/>
                      <w:szCs w:val="40"/>
                      <w:rtl/>
                      <w:lang w:bidi="ar-DZ"/>
                    </w:rPr>
                    <w:t>بوستة سليمان</w:t>
                  </w:r>
                </w:p>
                <w:p w:rsidR="00C9473B" w:rsidRDefault="00C9473B"/>
              </w:txbxContent>
            </v:textbox>
          </v:shape>
        </w:pict>
      </w:r>
    </w:p>
    <w:p w:rsidR="0022672A" w:rsidRDefault="0022672A">
      <w:pPr>
        <w:rPr>
          <w:noProof/>
          <w:rtl/>
        </w:rPr>
      </w:pPr>
    </w:p>
    <w:p w:rsidR="0022672A" w:rsidRDefault="0022672A">
      <w:pPr>
        <w:rPr>
          <w:noProof/>
          <w:rtl/>
        </w:rPr>
      </w:pPr>
    </w:p>
    <w:p w:rsidR="0022672A" w:rsidRDefault="0022672A">
      <w:pPr>
        <w:rPr>
          <w:noProof/>
          <w:rtl/>
        </w:rPr>
      </w:pPr>
    </w:p>
    <w:p w:rsidR="0022672A" w:rsidRDefault="0022672A">
      <w:pPr>
        <w:rPr>
          <w:noProof/>
          <w:rtl/>
        </w:rPr>
      </w:pPr>
    </w:p>
    <w:p w:rsidR="000E679A" w:rsidRDefault="006A4457">
      <w:pPr>
        <w:rPr>
          <w:noProof/>
        </w:rPr>
      </w:pPr>
      <w:r>
        <w:rPr>
          <w:noProof/>
        </w:rPr>
        <w:lastRenderedPageBreak/>
        <w:drawing>
          <wp:anchor distT="0" distB="0" distL="114300" distR="114300" simplePos="0" relativeHeight="251659264" behindDoc="1" locked="0" layoutInCell="1" allowOverlap="1">
            <wp:simplePos x="0" y="0"/>
            <wp:positionH relativeFrom="margin">
              <wp:align>right</wp:align>
            </wp:positionH>
            <wp:positionV relativeFrom="paragraph">
              <wp:posOffset>-215983</wp:posOffset>
            </wp:positionV>
            <wp:extent cx="5938520" cy="9372600"/>
            <wp:effectExtent l="0" t="0" r="508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a:duotone>
                        <a:schemeClr val="accent2">
                          <a:shade val="45000"/>
                          <a:satMod val="135000"/>
                        </a:schemeClr>
                        <a:prstClr val="white"/>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38607" cy="9372737"/>
                    </a:xfrm>
                    <a:prstGeom prst="rect">
                      <a:avLst/>
                    </a:prstGeom>
                  </pic:spPr>
                </pic:pic>
              </a:graphicData>
            </a:graphic>
          </wp:anchor>
        </w:drawing>
      </w:r>
    </w:p>
    <w:p w:rsidR="00BA3D73" w:rsidRPr="00BA3D73" w:rsidRDefault="00BA3D73" w:rsidP="00BA3D73">
      <w:pPr>
        <w:rPr>
          <w:rtl/>
        </w:rPr>
      </w:pPr>
    </w:p>
    <w:p w:rsidR="00BA3D73" w:rsidRPr="00BA3D73" w:rsidRDefault="00BA3D73" w:rsidP="00BA3D73">
      <w:pPr>
        <w:rPr>
          <w:rtl/>
        </w:rPr>
      </w:pPr>
    </w:p>
    <w:p w:rsidR="00BA3D73" w:rsidRDefault="00BA3D73" w:rsidP="00BA3D73">
      <w:pPr>
        <w:rPr>
          <w:noProof/>
          <w:rtl/>
        </w:rPr>
      </w:pPr>
    </w:p>
    <w:p w:rsidR="00BA3D73" w:rsidRDefault="00B3000F" w:rsidP="00BA3D73">
      <w:pPr>
        <w:tabs>
          <w:tab w:val="left" w:pos="1370"/>
        </w:tabs>
        <w:rPr>
          <w:rtl/>
        </w:rPr>
      </w:pPr>
      <w:r>
        <w:rPr>
          <w:noProof/>
          <w:rtl/>
        </w:rPr>
        <w:pict>
          <v:shape id="Zone de texte 4" o:spid="_x0000_s1032" type="#_x0000_t202" style="position:absolute;margin-left:61.85pt;margin-top:.5pt;width:294.95pt;height:98.3pt;z-index:251660288;visibility:visible;mso-position-horizontal-relative:margin;mso-width-relative:margin;mso-height-relative:margin" filled="f" stroked="f" strokeweight=".5pt">
            <v:textbox>
              <w:txbxContent>
                <w:p w:rsidR="00BA3D73" w:rsidRPr="00075B59" w:rsidRDefault="006A4457" w:rsidP="00BA3D73">
                  <w:pPr>
                    <w:jc w:val="center"/>
                    <w:rPr>
                      <w:rFonts w:ascii="Arabic Typesetting" w:hAnsi="Arabic Typesetting" w:cs="Arabic Typesetting"/>
                      <w:b/>
                      <w:bCs/>
                      <w:sz w:val="180"/>
                      <w:szCs w:val="180"/>
                      <w:lang w:bidi="ar-DZ"/>
                    </w:rPr>
                  </w:pPr>
                  <w:r w:rsidRPr="00075B59">
                    <w:rPr>
                      <w:rFonts w:ascii="Arabic Typesetting" w:eastAsia="Times New Roman" w:hAnsi="Arabic Typesetting" w:cs="Arabic Typesetting" w:hint="cs"/>
                      <w:b/>
                      <w:bCs/>
                      <w:i/>
                      <w:iCs/>
                      <w:noProof/>
                      <w:sz w:val="96"/>
                      <w:szCs w:val="160"/>
                      <w:rtl/>
                      <w:lang w:bidi="ar-DZ"/>
                    </w:rPr>
                    <w:t>الإهـــــــــداء</w:t>
                  </w:r>
                </w:p>
              </w:txbxContent>
            </v:textbox>
            <w10:wrap anchorx="margin"/>
          </v:shape>
        </w:pict>
      </w:r>
      <w:r w:rsidR="000E6719">
        <w:tab/>
      </w:r>
    </w:p>
    <w:p w:rsidR="001400E9" w:rsidRDefault="00B3000F" w:rsidP="00BA3D73">
      <w:pPr>
        <w:tabs>
          <w:tab w:val="left" w:pos="1370"/>
        </w:tabs>
      </w:pPr>
      <w:r>
        <w:rPr>
          <w:noProof/>
        </w:rPr>
        <w:pict>
          <v:shape id="Zone de texte 7" o:spid="_x0000_s1033" type="#_x0000_t202" style="position:absolute;margin-left:47.15pt;margin-top:91.5pt;width:352pt;height:385.5pt;z-index:251664384;visibility:visible;mso-width-relative:margin;mso-height-relative:margin" stroked="f" strokeweight=".5pt">
            <v:textbox>
              <w:txbxContent>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الحمد لله الذي بنعمته تتم الصالحات، والذي وفقنا لإتمام هذا العمل المتواضع</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أهدي ثمرة هذا الجهد إلى كل من كان له فضل في مسيرتي العلمية والإنسانية، وإلى كل من منحني الدعم والتشجيع في مختلف مراحل حياتي</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إلى والديّ الكريمين، عرفاناً بجميل فضلهما وعظيم تضحياتهما ودعواتهما الصادقة التي كانت خير سند لي</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إلى أفراد أسرتي الكريمة، الذين كانوا دائماً مصدر قوة وعون وتشجيع</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إلى أساتذتي الأفاضل الذين أناروا لنا طريق العلم والمعرفة</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إلى زملائي وأصدقائي الذين شاركوني مشوار الدراسة وساهموا في تذليل الصعوبات</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وإلى كل من ساعدني من قريب أو بعيد في إنجاز هذا العمل</w:t>
                  </w:r>
                  <w:r w:rsidRPr="00A23350">
                    <w:rPr>
                      <w:rFonts w:ascii="Arabic Typesetting" w:hAnsi="Arabic Typesetting" w:cs="Arabic Typesetting"/>
                      <w:b/>
                      <w:bCs/>
                      <w:sz w:val="40"/>
                      <w:szCs w:val="40"/>
                    </w:rPr>
                    <w:t>.</w:t>
                  </w:r>
                </w:p>
                <w:p w:rsidR="00A23350" w:rsidRPr="00A23350" w:rsidRDefault="006A4457" w:rsidP="00A23350">
                  <w:pPr>
                    <w:pStyle w:val="NormalWeb"/>
                    <w:bidi/>
                    <w:spacing w:before="120" w:beforeAutospacing="0" w:after="120" w:afterAutospacing="0"/>
                    <w:jc w:val="center"/>
                    <w:rPr>
                      <w:rFonts w:ascii="Arabic Typesetting" w:hAnsi="Arabic Typesetting" w:cs="Arabic Typesetting"/>
                      <w:b/>
                      <w:bCs/>
                      <w:sz w:val="40"/>
                      <w:szCs w:val="40"/>
                    </w:rPr>
                  </w:pPr>
                  <w:r w:rsidRPr="00A23350">
                    <w:rPr>
                      <w:rFonts w:ascii="Arabic Typesetting" w:hAnsi="Arabic Typesetting" w:cs="Arabic Typesetting"/>
                      <w:b/>
                      <w:bCs/>
                      <w:sz w:val="40"/>
                      <w:szCs w:val="40"/>
                      <w:rtl/>
                    </w:rPr>
                    <w:t>أهدي هذا الجهد المتواضع راجياً من الله تعالى أن يجعله نافعاً ومفيداً، وأن يوفقنا جميعاً لما فيه الخير والنجاح</w:t>
                  </w:r>
                  <w:r w:rsidRPr="00A23350">
                    <w:rPr>
                      <w:rFonts w:ascii="Arabic Typesetting" w:hAnsi="Arabic Typesetting" w:cs="Arabic Typesetting"/>
                      <w:b/>
                      <w:bCs/>
                      <w:sz w:val="40"/>
                      <w:szCs w:val="40"/>
                    </w:rPr>
                    <w:t>.</w:t>
                  </w:r>
                </w:p>
                <w:p w:rsidR="00A23350" w:rsidRDefault="00A23350" w:rsidP="00A23350">
                  <w:pPr>
                    <w:spacing w:before="120" w:after="120"/>
                  </w:pPr>
                </w:p>
              </w:txbxContent>
            </v:textbox>
          </v:shape>
        </w:pict>
      </w: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22672A" w:rsidP="0022672A">
      <w:pPr>
        <w:rPr>
          <w:rtl/>
        </w:rPr>
      </w:pPr>
    </w:p>
    <w:p w:rsidR="0022672A" w:rsidRPr="0022672A" w:rsidRDefault="00B3000F" w:rsidP="0022672A">
      <w:pPr>
        <w:rPr>
          <w:rtl/>
        </w:rPr>
      </w:pPr>
      <w:r w:rsidRPr="00B3000F">
        <w:rPr>
          <w:noProof/>
          <w:rtl/>
          <w:lang w:val="ar-SA"/>
        </w:rPr>
        <w:pict>
          <v:shape id="_x0000_s1068" type="#_x0000_t202" style="position:absolute;margin-left:62.55pt;margin-top:10.35pt;width:139.85pt;height:34.2pt;z-index:251722752" strokecolor="white">
            <v:textbox>
              <w:txbxContent>
                <w:p w:rsidR="00C9473B" w:rsidRPr="00C9473B" w:rsidRDefault="00C9473B" w:rsidP="00C9473B">
                  <w:pPr>
                    <w:bidi/>
                    <w:jc w:val="center"/>
                    <w:rPr>
                      <w:rFonts w:ascii="Arabic Typesetting" w:hAnsi="Arabic Typesetting" w:cs="Arabic Typesetting"/>
                      <w:b/>
                      <w:bCs/>
                      <w:sz w:val="32"/>
                      <w:szCs w:val="32"/>
                    </w:rPr>
                  </w:pPr>
                  <w:r w:rsidRPr="00C9473B">
                    <w:rPr>
                      <w:rFonts w:ascii="Arabic Typesetting" w:hAnsi="Arabic Typesetting" w:cs="Arabic Typesetting"/>
                      <w:b/>
                      <w:bCs/>
                      <w:sz w:val="40"/>
                      <w:szCs w:val="40"/>
                      <w:rtl/>
                      <w:lang w:bidi="ar-DZ"/>
                    </w:rPr>
                    <w:t>الشيخ صالح عبد الهدي</w:t>
                  </w:r>
                </w:p>
              </w:txbxContent>
            </v:textbox>
          </v:shape>
        </w:pict>
      </w:r>
    </w:p>
    <w:p w:rsidR="0022672A" w:rsidRDefault="0022672A" w:rsidP="0022672A">
      <w:pPr>
        <w:rPr>
          <w:rtl/>
        </w:rPr>
      </w:pPr>
    </w:p>
    <w:p w:rsidR="0022672A" w:rsidRDefault="0022672A" w:rsidP="0022672A">
      <w:pPr>
        <w:rPr>
          <w:rtl/>
        </w:rPr>
      </w:pPr>
    </w:p>
    <w:p w:rsidR="0022672A" w:rsidRDefault="0022672A" w:rsidP="0022672A">
      <w:pPr>
        <w:jc w:val="right"/>
        <w:rPr>
          <w:rtl/>
        </w:rPr>
      </w:pPr>
    </w:p>
    <w:p w:rsidR="0022672A" w:rsidRDefault="0022672A" w:rsidP="0022672A">
      <w:pPr>
        <w:jc w:val="right"/>
        <w:rPr>
          <w:rtl/>
        </w:rPr>
      </w:pPr>
    </w:p>
    <w:p w:rsidR="00814F20" w:rsidRDefault="00B3000F" w:rsidP="0022672A">
      <w:pPr>
        <w:jc w:val="right"/>
      </w:pPr>
      <w:r>
        <w:rPr>
          <w:noProof/>
        </w:rPr>
        <w:lastRenderedPageBreak/>
        <w:pict>
          <v:shape id="Zone de texte 11" o:spid="_x0000_s1034" type="#_x0000_t202" style="position:absolute;left:0;text-align:left;margin-left:-10.1pt;margin-top:4.9pt;width:438.9pt;height:284.85pt;z-index:251668480;visibility:visible;mso-position-horizontal-relative:margin;mso-width-relative:margin;mso-height-relative:margin" strokeweight=".5pt">
            <v:textbox>
              <w:txbxContent>
                <w:p w:rsidR="00814F20" w:rsidRPr="00814F20" w:rsidRDefault="006A4457" w:rsidP="00814F20">
                  <w:pPr>
                    <w:pStyle w:val="ds-markdown-paragraph"/>
                    <w:shd w:val="clear" w:color="auto" w:fill="FFFFFF"/>
                    <w:bidi/>
                    <w:spacing w:before="120" w:beforeAutospacing="0" w:after="120" w:afterAutospacing="0"/>
                    <w:jc w:val="both"/>
                    <w:rPr>
                      <w:rFonts w:ascii="Simplified Arabic" w:hAnsi="Simplified Arabic" w:cs="Simplified Arabic"/>
                      <w:b/>
                      <w:bCs/>
                      <w:color w:val="0F1115"/>
                      <w:sz w:val="28"/>
                      <w:szCs w:val="28"/>
                      <w:rtl/>
                    </w:rPr>
                  </w:pPr>
                  <w:r w:rsidRPr="00814F20">
                    <w:rPr>
                      <w:rFonts w:ascii="Simplified Arabic" w:hAnsi="Simplified Arabic" w:cs="Simplified Arabic" w:hint="cs"/>
                      <w:b/>
                      <w:bCs/>
                      <w:color w:val="0F1115"/>
                      <w:sz w:val="28"/>
                      <w:szCs w:val="28"/>
                      <w:rtl/>
                    </w:rPr>
                    <w:t>الملخص</w:t>
                  </w:r>
                </w:p>
                <w:p w:rsidR="00905E37" w:rsidRPr="00814F20" w:rsidRDefault="006A4457" w:rsidP="00814F20">
                  <w:pPr>
                    <w:pStyle w:val="ds-markdown-paragraph"/>
                    <w:shd w:val="clear" w:color="auto" w:fill="FFFFFF"/>
                    <w:bidi/>
                    <w:spacing w:before="120" w:beforeAutospacing="0" w:after="120" w:afterAutospacing="0"/>
                    <w:jc w:val="both"/>
                    <w:rPr>
                      <w:rFonts w:ascii="Simplified Arabic" w:hAnsi="Simplified Arabic" w:cs="Simplified Arabic"/>
                      <w:color w:val="0F1115"/>
                      <w:sz w:val="28"/>
                      <w:szCs w:val="28"/>
                    </w:rPr>
                  </w:pPr>
                  <w:r w:rsidRPr="00814F20">
                    <w:rPr>
                      <w:rFonts w:ascii="Simplified Arabic" w:hAnsi="Simplified Arabic" w:cs="Simplified Arabic"/>
                      <w:color w:val="0F1115"/>
                      <w:sz w:val="28"/>
                      <w:szCs w:val="28"/>
                      <w:rtl/>
                    </w:rPr>
                    <w:t>تهدف هذه الدراسة إلى الكشف عن دور التسويق الرقمي في تعزيز التأثير الاجتماعي على المستهلك، وذلك بالتطبيق على مؤسسة موبيليس بولاية غرداية. ولتحقيق أهداف الدراسة، اعتمد الباحثان على المنهجين الوصفي والتحليلي، باستخدام الاستبيان كأداة رئيسية لجمع البيانات من عينة من زبائن المؤسسة</w:t>
                  </w:r>
                  <w:r w:rsidRPr="00814F20">
                    <w:rPr>
                      <w:rFonts w:ascii="Simplified Arabic" w:hAnsi="Simplified Arabic" w:cs="Simplified Arabic"/>
                      <w:color w:val="0F1115"/>
                      <w:sz w:val="28"/>
                      <w:szCs w:val="28"/>
                    </w:rPr>
                    <w:t>.</w:t>
                  </w:r>
                </w:p>
                <w:p w:rsidR="00905E37" w:rsidRDefault="006A4457" w:rsidP="00814F20">
                  <w:pPr>
                    <w:pStyle w:val="ds-markdown-paragraph"/>
                    <w:shd w:val="clear" w:color="auto" w:fill="FFFFFF"/>
                    <w:bidi/>
                    <w:spacing w:before="120" w:beforeAutospacing="0" w:after="120" w:afterAutospacing="0"/>
                    <w:jc w:val="both"/>
                    <w:rPr>
                      <w:rFonts w:ascii="Simplified Arabic" w:hAnsi="Simplified Arabic" w:cs="Simplified Arabic"/>
                      <w:color w:val="0F1115"/>
                      <w:sz w:val="28"/>
                      <w:szCs w:val="28"/>
                      <w:rtl/>
                    </w:rPr>
                  </w:pPr>
                  <w:r w:rsidRPr="00814F20">
                    <w:rPr>
                      <w:rFonts w:ascii="Simplified Arabic" w:hAnsi="Simplified Arabic" w:cs="Simplified Arabic"/>
                      <w:color w:val="0F1115"/>
                      <w:sz w:val="28"/>
                      <w:szCs w:val="28"/>
                      <w:rtl/>
                    </w:rPr>
                    <w:t>توصلت الدراسة إلى أن للتسويق الرقمي تأثيراً ذا دلالة إحصائية في تعزيز التأثير الاجتماعي على المستهلك، حيث يساهم المحتوى الرقمي والتفاعل مع العملاء بشكل كبير في تشكيل آراء المستهلكين وتوصياتهم. وبناء على ذلك، توصي الدراسة بضرورة تطوير محتوى رقمي جذاب، وتحسين سرعة التفاعل مع العملاء، وتفعيل آليات التخصيص الرقمي</w:t>
                  </w:r>
                  <w:r w:rsidRPr="00814F20">
                    <w:rPr>
                      <w:rFonts w:ascii="Simplified Arabic" w:hAnsi="Simplified Arabic" w:cs="Simplified Arabic"/>
                      <w:color w:val="0F1115"/>
                      <w:sz w:val="28"/>
                      <w:szCs w:val="28"/>
                    </w:rPr>
                    <w:t>.</w:t>
                  </w:r>
                </w:p>
                <w:p w:rsidR="00814F20" w:rsidRPr="00814F20" w:rsidRDefault="006A4457" w:rsidP="00814F20">
                  <w:pPr>
                    <w:pStyle w:val="ds-markdown-paragraph"/>
                    <w:shd w:val="clear" w:color="auto" w:fill="FFFFFF"/>
                    <w:bidi/>
                    <w:spacing w:before="120" w:beforeAutospacing="0" w:after="120" w:afterAutospacing="0"/>
                    <w:jc w:val="both"/>
                    <w:rPr>
                      <w:rFonts w:ascii="Simplified Arabic" w:hAnsi="Simplified Arabic" w:cs="Simplified Arabic"/>
                      <w:color w:val="0F1115"/>
                      <w:sz w:val="32"/>
                      <w:szCs w:val="32"/>
                    </w:rPr>
                  </w:pPr>
                  <w:r w:rsidRPr="00814F20">
                    <w:rPr>
                      <w:rStyle w:val="lev"/>
                      <w:rFonts w:ascii="Simplified Arabic" w:hAnsi="Simplified Arabic" w:cs="Simplified Arabic"/>
                      <w:color w:val="0F1115"/>
                      <w:sz w:val="28"/>
                      <w:szCs w:val="28"/>
                      <w:shd w:val="clear" w:color="auto" w:fill="FFFFFF"/>
                      <w:rtl/>
                    </w:rPr>
                    <w:t>الكلمات المفتاحية</w:t>
                  </w:r>
                  <w:r w:rsidRPr="00814F20">
                    <w:rPr>
                      <w:rStyle w:val="lev"/>
                      <w:rFonts w:ascii="Simplified Arabic" w:hAnsi="Simplified Arabic" w:cs="Simplified Arabic"/>
                      <w:color w:val="0F1115"/>
                      <w:sz w:val="28"/>
                      <w:szCs w:val="28"/>
                      <w:shd w:val="clear" w:color="auto" w:fill="FFFFFF"/>
                    </w:rPr>
                    <w:t>:</w:t>
                  </w:r>
                  <w:r w:rsidRPr="00814F20">
                    <w:rPr>
                      <w:rFonts w:ascii="Simplified Arabic" w:hAnsi="Simplified Arabic" w:cs="Simplified Arabic"/>
                      <w:color w:val="0F1115"/>
                      <w:sz w:val="28"/>
                      <w:szCs w:val="28"/>
                      <w:shd w:val="clear" w:color="auto" w:fill="FFFFFF"/>
                    </w:rPr>
                    <w:t> </w:t>
                  </w:r>
                  <w:r w:rsidRPr="00814F20">
                    <w:rPr>
                      <w:rFonts w:ascii="Simplified Arabic" w:hAnsi="Simplified Arabic" w:cs="Simplified Arabic"/>
                      <w:color w:val="0F1115"/>
                      <w:sz w:val="28"/>
                      <w:szCs w:val="28"/>
                      <w:shd w:val="clear" w:color="auto" w:fill="FFFFFF"/>
                      <w:rtl/>
                    </w:rPr>
                    <w:t>التسويق الرقمي؛ التأثير الاجتماعي؛ موبيليس؛ غرداية؛ سلوك المستهلك</w:t>
                  </w:r>
                </w:p>
                <w:p w:rsidR="00905E37" w:rsidRDefault="00905E37"/>
              </w:txbxContent>
            </v:textbox>
            <w10:wrap anchorx="margin"/>
          </v:shape>
        </w:pict>
      </w:r>
    </w:p>
    <w:p w:rsidR="0022672A" w:rsidRDefault="0022672A" w:rsidP="0022672A">
      <w:pPr>
        <w:jc w:val="right"/>
        <w:rPr>
          <w:rtl/>
        </w:rPr>
      </w:pPr>
    </w:p>
    <w:p w:rsidR="0022672A" w:rsidRDefault="0022672A" w:rsidP="0022672A">
      <w:pPr>
        <w:jc w:val="right"/>
        <w:rPr>
          <w:rtl/>
        </w:rPr>
      </w:pPr>
    </w:p>
    <w:p w:rsidR="0022672A" w:rsidRDefault="0022672A" w:rsidP="0022672A">
      <w:pPr>
        <w:jc w:val="right"/>
        <w:rPr>
          <w:rtl/>
        </w:rPr>
      </w:pPr>
    </w:p>
    <w:p w:rsidR="0022672A" w:rsidRDefault="0022672A" w:rsidP="0022672A">
      <w:pPr>
        <w:jc w:val="right"/>
        <w:rPr>
          <w:rtl/>
        </w:rPr>
      </w:pPr>
    </w:p>
    <w:p w:rsidR="0022672A" w:rsidRDefault="0022672A" w:rsidP="0022672A">
      <w:pPr>
        <w:jc w:val="right"/>
        <w:rPr>
          <w:rtl/>
        </w:rPr>
      </w:pPr>
    </w:p>
    <w:p w:rsidR="0022672A" w:rsidRDefault="0022672A" w:rsidP="0022672A">
      <w:pPr>
        <w:jc w:val="right"/>
        <w:rPr>
          <w:rtl/>
        </w:rPr>
      </w:pPr>
    </w:p>
    <w:p w:rsidR="0022672A" w:rsidRPr="0022672A" w:rsidRDefault="00B3000F" w:rsidP="0022672A">
      <w:pPr>
        <w:jc w:val="right"/>
      </w:pPr>
      <w:r>
        <w:rPr>
          <w:noProof/>
        </w:rPr>
        <w:pict>
          <v:shape id="Zone de texte 12" o:spid="_x0000_s1035" type="#_x0000_t202" style="position:absolute;left:0;text-align:left;margin-left:-10.1pt;margin-top:137.1pt;width:441.85pt;height:381.9pt;z-index:251669504;visibility:visible;mso-position-horizontal-relative:margin;mso-width-relative:margin;mso-height-relative:margin" strokeweight=".5pt">
            <v:textbox>
              <w:txbxContent>
                <w:p w:rsidR="00814F20" w:rsidRPr="0049750A" w:rsidRDefault="006A4457">
                  <w:pPr>
                    <w:rPr>
                      <w:rFonts w:ascii="Simplified Arabic" w:hAnsi="Simplified Arabic" w:cs="Simplified Arabic"/>
                      <w:b/>
                      <w:bCs/>
                      <w:sz w:val="28"/>
                      <w:szCs w:val="28"/>
                      <w:lang w:val="en-US" w:bidi="ar-DZ"/>
                    </w:rPr>
                  </w:pPr>
                  <w:r w:rsidRPr="0049750A">
                    <w:rPr>
                      <w:rFonts w:ascii="Simplified Arabic" w:hAnsi="Simplified Arabic" w:cs="Simplified Arabic"/>
                      <w:b/>
                      <w:bCs/>
                      <w:sz w:val="28"/>
                      <w:szCs w:val="28"/>
                      <w:lang w:val="en-US" w:bidi="ar-DZ"/>
                    </w:rPr>
                    <w:t>Abstract</w:t>
                  </w:r>
                </w:p>
                <w:p w:rsidR="00814F20" w:rsidRPr="0049750A" w:rsidRDefault="006A4457" w:rsidP="00814F20">
                  <w:pPr>
                    <w:pStyle w:val="ds-markdown-paragraph"/>
                    <w:shd w:val="clear" w:color="auto" w:fill="FFFFFF"/>
                    <w:spacing w:before="240" w:beforeAutospacing="0" w:after="240" w:afterAutospacing="0" w:line="420" w:lineRule="atLeast"/>
                    <w:rPr>
                      <w:rFonts w:ascii="Simplified Arabic" w:hAnsi="Simplified Arabic" w:cs="Simplified Arabic"/>
                      <w:color w:val="0F1115"/>
                      <w:sz w:val="28"/>
                      <w:szCs w:val="28"/>
                      <w:lang w:val="en-US"/>
                    </w:rPr>
                  </w:pPr>
                  <w:r w:rsidRPr="0049750A">
                    <w:rPr>
                      <w:rFonts w:ascii="Simplified Arabic" w:hAnsi="Simplified Arabic" w:cs="Simplified Arabic"/>
                      <w:color w:val="0F1115"/>
                      <w:sz w:val="28"/>
                      <w:szCs w:val="28"/>
                      <w:lang w:val="en-US"/>
                    </w:rPr>
                    <w:t>This studyaims to reveal the role of digital marketing in enhancing social influence on consumers, applied to Mobilis Corporation in Ghardaïa Province. The researchersadopted descriptive and analyticalapproaches, using a questionnaire as the main data collection toolfrom a sample of the corporation'scustomers.</w:t>
                  </w:r>
                </w:p>
                <w:p w:rsidR="00814F20" w:rsidRPr="0049750A" w:rsidRDefault="006A4457" w:rsidP="00814F20">
                  <w:pPr>
                    <w:pStyle w:val="ds-markdown-paragraph"/>
                    <w:shd w:val="clear" w:color="auto" w:fill="FFFFFF"/>
                    <w:spacing w:before="240" w:beforeAutospacing="0" w:after="240" w:afterAutospacing="0" w:line="420" w:lineRule="atLeast"/>
                    <w:rPr>
                      <w:rFonts w:ascii="Simplified Arabic" w:hAnsi="Simplified Arabic" w:cs="Simplified Arabic"/>
                      <w:color w:val="0F1115"/>
                      <w:sz w:val="28"/>
                      <w:szCs w:val="28"/>
                      <w:lang w:val="en-US"/>
                    </w:rPr>
                  </w:pPr>
                  <w:r w:rsidRPr="0049750A">
                    <w:rPr>
                      <w:rFonts w:ascii="Simplified Arabic" w:hAnsi="Simplified Arabic" w:cs="Simplified Arabic"/>
                      <w:color w:val="0F1115"/>
                      <w:sz w:val="28"/>
                      <w:szCs w:val="28"/>
                      <w:lang w:val="en-US"/>
                    </w:rPr>
                    <w:t>The studyfoundthat digital marketing has a statisticallysignificanteffect on enhancing social influence, as digital content and customer interaction significantlycontribute to shaping consumer opinions and recommendations. Accordingly, the studyrecommendsdeveloping attractive digital content, improvingresponse speed to customers, and activating digital personalizationmechanisms.</w:t>
                  </w:r>
                </w:p>
                <w:p w:rsidR="00814F20" w:rsidRPr="0049750A" w:rsidRDefault="006A4457" w:rsidP="00814F20">
                  <w:pPr>
                    <w:pStyle w:val="ds-markdown-paragraph"/>
                    <w:shd w:val="clear" w:color="auto" w:fill="FFFFFF"/>
                    <w:spacing w:before="240" w:beforeAutospacing="0" w:line="420" w:lineRule="atLeast"/>
                    <w:rPr>
                      <w:rFonts w:ascii="Simplified Arabic" w:hAnsi="Simplified Arabic" w:cs="Simplified Arabic"/>
                      <w:color w:val="0F1115"/>
                      <w:sz w:val="28"/>
                      <w:szCs w:val="28"/>
                      <w:lang w:val="en-US"/>
                    </w:rPr>
                  </w:pPr>
                  <w:r w:rsidRPr="0049750A">
                    <w:rPr>
                      <w:rStyle w:val="lev"/>
                      <w:rFonts w:ascii="Simplified Arabic" w:eastAsiaTheme="minorEastAsia" w:hAnsi="Simplified Arabic" w:cs="Simplified Arabic"/>
                      <w:color w:val="0F1115"/>
                      <w:sz w:val="28"/>
                      <w:szCs w:val="28"/>
                      <w:lang w:val="en-US"/>
                    </w:rPr>
                    <w:t>Keywords:</w:t>
                  </w:r>
                  <w:r w:rsidRPr="0049750A">
                    <w:rPr>
                      <w:rFonts w:ascii="Simplified Arabic" w:hAnsi="Simplified Arabic" w:cs="Simplified Arabic"/>
                      <w:color w:val="0F1115"/>
                      <w:sz w:val="28"/>
                      <w:szCs w:val="28"/>
                      <w:lang w:val="en-US"/>
                    </w:rPr>
                    <w:t> Digital Marketing; Social Influence; Mobilis; Ghardaïa; Consumer Behavior.</w:t>
                  </w:r>
                </w:p>
                <w:p w:rsidR="00814F20" w:rsidRPr="0049750A" w:rsidRDefault="00814F20">
                  <w:pPr>
                    <w:rPr>
                      <w:rFonts w:ascii="Simplified Arabic" w:hAnsi="Simplified Arabic" w:cs="Simplified Arabic"/>
                      <w:b/>
                      <w:bCs/>
                      <w:sz w:val="28"/>
                      <w:szCs w:val="28"/>
                      <w:lang w:val="en-US" w:bidi="ar-DZ"/>
                    </w:rPr>
                  </w:pPr>
                </w:p>
              </w:txbxContent>
            </v:textbox>
            <w10:wrap anchorx="margin"/>
          </v:shape>
        </w:pict>
      </w:r>
    </w:p>
    <w:p w:rsidR="005915AB" w:rsidRDefault="005915AB">
      <w:pPr>
        <w:sectPr w:rsidR="005915AB">
          <w:pgSz w:w="11906" w:h="16838"/>
          <w:pgMar w:top="1417" w:right="1417" w:bottom="1417" w:left="1417" w:header="708" w:footer="708" w:gutter="0"/>
          <w:pgNumType w:start="1"/>
          <w:cols w:space="708"/>
          <w:docGrid w:linePitch="360"/>
        </w:sectPr>
      </w:pPr>
    </w:p>
    <w:p w:rsidR="00D857FE" w:rsidRDefault="00B3000F">
      <w:pPr>
        <w:spacing w:after="160" w:line="259" w:lineRule="auto"/>
        <w:rPr>
          <w:rFonts w:ascii="Calibri" w:eastAsia="Calibri" w:hAnsi="Calibri" w:cs="Arial"/>
          <w:lang w:eastAsia="en-US"/>
        </w:rPr>
        <w:sectPr w:rsidR="00D857FE">
          <w:pgSz w:w="11906" w:h="16838"/>
          <w:pgMar w:top="1417" w:right="1417" w:bottom="1417" w:left="1417" w:header="708" w:footer="708" w:gutter="0"/>
          <w:pgNumType w:start="1"/>
          <w:cols w:space="708"/>
          <w:docGrid w:linePitch="360"/>
        </w:sectPr>
      </w:pPr>
      <w:r w:rsidRPr="00B3000F">
        <w:rPr>
          <w:noProof/>
        </w:rPr>
        <w:lastRenderedPageBreak/>
        <w:pict>
          <v:shape id="Organigramme : Données stockées 1" o:spid="_x0000_s1036" type="#_x0000_t130" style="position:absolute;margin-left:-11.85pt;margin-top:234.15pt;width:411.5pt;height:88.5pt;z-index:251670528;visibility:visible;mso-width-relative:margin;mso-height-relative:margin;v-text-anchor:middle" strokeweight="1.5pt">
            <v:stroke dashstyle="longDashDotDot"/>
          </v:shape>
        </w:pict>
      </w:r>
      <w:r w:rsidRPr="00B3000F">
        <w:rPr>
          <w:noProof/>
        </w:rPr>
        <w:pict>
          <v:shape id="Zone de texte 2" o:spid="_x0000_s1037" type="#_x0000_t202" style="position:absolute;margin-left:8.65pt;margin-top:231.65pt;width:278.5pt;height:84.5pt;flip:x;z-index:251671552;visibility:visible;mso-width-relative:margin;mso-height-relative:margin" filled="f" stroked="f" strokeweight=".5pt">
            <v:textbox>
              <w:txbxContent>
                <w:p w:rsidR="002317F6"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الــــــفـــــــهــــــــــارس</w:t>
                  </w: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p>
    <w:p w:rsidR="00DC4C83" w:rsidRDefault="00B3000F" w:rsidP="00DC4C83">
      <w:pPr>
        <w:bidi/>
        <w:spacing w:before="120" w:after="120"/>
        <w:jc w:val="both"/>
        <w:rPr>
          <w:rFonts w:ascii="Times New Roman" w:eastAsia="Times New Roman" w:hAnsi="Times New Roman" w:cs="Simplified Arabic"/>
          <w:noProof/>
          <w:sz w:val="24"/>
          <w:szCs w:val="24"/>
          <w:rtl/>
        </w:rPr>
      </w:pPr>
      <w:r w:rsidRPr="00B3000F">
        <w:rPr>
          <w:noProof/>
          <w:rtl/>
        </w:rPr>
        <w:lastRenderedPageBreak/>
        <w:pict>
          <v:shape id="Zone de texte 1" o:spid="_x0000_s1038" type="#_x0000_t202" style="position:absolute;left:0;text-align:left;margin-left:208.65pt;margin-top:23.95pt;width:172pt;height:50.5pt;z-index:251673600;visibility:visible;mso-position-horizontal-relative:page;mso-width-relative:margin;mso-height-relative:margin" filled="f" stroked="f">
            <v:textbox>
              <w:txbxContent>
                <w:p w:rsidR="00D97824" w:rsidRPr="00075B59" w:rsidRDefault="006A4457" w:rsidP="00D97824">
                  <w:pPr>
                    <w:bidi/>
                    <w:spacing w:before="120" w:after="120"/>
                    <w:jc w:val="center"/>
                    <w:rPr>
                      <w:rFonts w:ascii="Simplified Arabic" w:eastAsia="Times New Roman" w:hAnsi="Simplified Arabic" w:cs="Simplified Arabic"/>
                      <w:b/>
                      <w:bCs/>
                      <w:noProof/>
                      <w:color w:val="000000"/>
                      <w:sz w:val="48"/>
                      <w:szCs w:val="48"/>
                    </w:rPr>
                  </w:pPr>
                  <w:r w:rsidRPr="00075B59">
                    <w:rPr>
                      <w:rFonts w:ascii="Simplified Arabic" w:eastAsia="Times New Roman" w:hAnsi="Simplified Arabic" w:cs="Simplified Arabic" w:hint="cs"/>
                      <w:b/>
                      <w:bCs/>
                      <w:noProof/>
                      <w:color w:val="000000"/>
                      <w:sz w:val="48"/>
                      <w:szCs w:val="48"/>
                      <w:rtl/>
                    </w:rPr>
                    <w:t>فهرس المحتويات</w:t>
                  </w:r>
                </w:p>
              </w:txbxContent>
            </v:textbox>
            <w10:wrap type="square" anchorx="page"/>
          </v:shape>
        </w:pict>
      </w:r>
    </w:p>
    <w:p w:rsidR="00D97824" w:rsidRDefault="00D97824" w:rsidP="00D97824">
      <w:pPr>
        <w:bidi/>
        <w:spacing w:before="120" w:after="120"/>
        <w:jc w:val="both"/>
        <w:rPr>
          <w:rFonts w:ascii="Times New Roman" w:eastAsia="Times New Roman" w:hAnsi="Times New Roman" w:cs="Simplified Arabic"/>
          <w:noProof/>
          <w:sz w:val="24"/>
          <w:szCs w:val="24"/>
          <w:rtl/>
        </w:rPr>
      </w:pPr>
    </w:p>
    <w:p w:rsidR="007B6F5D" w:rsidRDefault="007B6F5D" w:rsidP="00D97824">
      <w:pPr>
        <w:bidi/>
        <w:spacing w:before="120" w:after="120"/>
        <w:jc w:val="both"/>
        <w:rPr>
          <w:rFonts w:ascii="Times New Roman" w:eastAsia="Times New Roman" w:hAnsi="Times New Roman" w:cs="Simplified Arabic"/>
          <w:noProof/>
          <w:sz w:val="24"/>
          <w:szCs w:val="24"/>
          <w:rtl/>
        </w:rPr>
      </w:pPr>
    </w:p>
    <w:tbl>
      <w:tblPr>
        <w:bidiVisual/>
        <w:tblW w:w="9210" w:type="dxa"/>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tblPr>
      <w:tblGrid>
        <w:gridCol w:w="8076"/>
        <w:gridCol w:w="1134"/>
      </w:tblGrid>
      <w:tr w:rsidR="002921C6" w:rsidTr="003C27CE">
        <w:tc>
          <w:tcPr>
            <w:tcW w:w="8076" w:type="dxa"/>
            <w:tcBorders>
              <w:top w:val="nil"/>
              <w:left w:val="nil"/>
              <w:bottom w:val="thinThickLargeGap" w:sz="24" w:space="0" w:color="auto"/>
              <w:right w:val="thinThickLargeGap" w:sz="24" w:space="0" w:color="auto"/>
            </w:tcBorders>
            <w:shd w:val="clear" w:color="auto" w:fill="FFFFFF"/>
            <w:vAlign w:val="bottom"/>
          </w:tcPr>
          <w:p w:rsidR="00D97824" w:rsidRPr="00D97824" w:rsidRDefault="00D97824" w:rsidP="00D97824">
            <w:pPr>
              <w:bidi/>
              <w:spacing w:after="0" w:line="240" w:lineRule="auto"/>
              <w:jc w:val="both"/>
              <w:rPr>
                <w:rFonts w:ascii="Simplified Arabic" w:eastAsia="Times New Roman" w:hAnsi="Simplified Arabic" w:cs="Simplified Arabic"/>
                <w:b/>
                <w:bCs/>
                <w:noProof/>
                <w:color w:val="000000"/>
                <w:sz w:val="24"/>
                <w:szCs w:val="24"/>
                <w:rtl/>
                <w:lang w:bidi="ar-DZ"/>
              </w:rPr>
            </w:pP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FFFFFF"/>
            <w:vAlign w:val="center"/>
          </w:tcPr>
          <w:p w:rsidR="00D97824" w:rsidRPr="00D97824" w:rsidRDefault="006A4457" w:rsidP="00D97824">
            <w:pPr>
              <w:bidi/>
              <w:spacing w:after="0" w:line="240" w:lineRule="auto"/>
              <w:jc w:val="center"/>
              <w:rPr>
                <w:rFonts w:ascii="Simplified Arabic" w:eastAsia="Times New Roman" w:hAnsi="Simplified Arabic" w:cs="Simplified Arabic"/>
                <w:b/>
                <w:bCs/>
                <w:noProof/>
                <w:sz w:val="26"/>
                <w:szCs w:val="26"/>
              </w:rPr>
            </w:pPr>
            <w:r w:rsidRPr="00D97824">
              <w:rPr>
                <w:rFonts w:ascii="Simplified Arabic" w:eastAsia="Times New Roman" w:hAnsi="Simplified Arabic" w:cs="Simplified Arabic"/>
                <w:b/>
                <w:bCs/>
                <w:noProof/>
                <w:sz w:val="26"/>
                <w:szCs w:val="26"/>
                <w:rtl/>
              </w:rPr>
              <w:t>رقم الصفحة</w:t>
            </w:r>
          </w:p>
        </w:tc>
      </w:tr>
      <w:tr w:rsidR="002921C6" w:rsidTr="003C27CE">
        <w:trPr>
          <w:trHeight w:val="60"/>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rsidR="00D97824" w:rsidRPr="00D97824" w:rsidRDefault="006A4457" w:rsidP="006426F4">
            <w:pPr>
              <w:bidi/>
              <w:spacing w:after="0" w:line="20" w:lineRule="atLeast"/>
              <w:rPr>
                <w:rFonts w:ascii="Simplified Arabic" w:eastAsia="Times New Roman" w:hAnsi="Simplified Arabic" w:cs="Simplified Arabic"/>
                <w:b/>
                <w:bCs/>
                <w:noProof/>
                <w:sz w:val="26"/>
                <w:szCs w:val="26"/>
                <w:rtl/>
                <w:lang w:bidi="ar-DZ"/>
              </w:rPr>
            </w:pPr>
            <w:r w:rsidRPr="00D97824">
              <w:rPr>
                <w:rFonts w:ascii="Simplified Arabic" w:eastAsia="Times New Roman" w:hAnsi="Simplified Arabic" w:cs="Simplified Arabic"/>
                <w:b/>
                <w:bCs/>
                <w:noProof/>
                <w:sz w:val="26"/>
                <w:szCs w:val="26"/>
                <w:rtl/>
                <w:lang w:bidi="ar-DZ"/>
              </w:rPr>
              <w:t>الإهداء</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rsidR="00D97824" w:rsidRPr="00D97824" w:rsidRDefault="006A4457" w:rsidP="006426F4">
            <w:pPr>
              <w:spacing w:after="0" w:line="20" w:lineRule="atLeast"/>
              <w:jc w:val="center"/>
              <w:rPr>
                <w:rFonts w:ascii="Simplified Arabic" w:eastAsia="Times New Roman" w:hAnsi="Simplified Arabic" w:cs="Simplified Arabic"/>
                <w:noProof/>
                <w:sz w:val="26"/>
                <w:szCs w:val="26"/>
              </w:rPr>
            </w:pPr>
            <w:r w:rsidRPr="00D97824">
              <w:rPr>
                <w:rFonts w:asciiTheme="majorBidi" w:eastAsia="Times New Roman" w:hAnsiTheme="majorBidi" w:cstheme="majorBidi"/>
                <w:noProof/>
                <w:sz w:val="26"/>
                <w:szCs w:val="26"/>
              </w:rPr>
              <w:t>I</w:t>
            </w:r>
          </w:p>
        </w:tc>
      </w:tr>
      <w:tr w:rsidR="002921C6" w:rsidTr="003C27CE">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rsidR="00D97824" w:rsidRPr="00D97824" w:rsidRDefault="006A4457" w:rsidP="006426F4">
            <w:pPr>
              <w:bidi/>
              <w:spacing w:after="0" w:line="20" w:lineRule="atLeast"/>
              <w:rPr>
                <w:rFonts w:ascii="Simplified Arabic" w:eastAsia="Times New Roman" w:hAnsi="Simplified Arabic" w:cs="Simplified Arabic"/>
                <w:b/>
                <w:bCs/>
                <w:noProof/>
                <w:sz w:val="26"/>
                <w:szCs w:val="26"/>
                <w:rtl/>
                <w:lang w:bidi="ar-DZ"/>
              </w:rPr>
            </w:pPr>
            <w:r w:rsidRPr="00D97824">
              <w:rPr>
                <w:rFonts w:ascii="Simplified Arabic" w:eastAsia="Times New Roman" w:hAnsi="Simplified Arabic" w:cs="Simplified Arabic"/>
                <w:b/>
                <w:bCs/>
                <w:noProof/>
                <w:sz w:val="26"/>
                <w:szCs w:val="26"/>
                <w:rtl/>
                <w:lang w:bidi="ar-DZ"/>
              </w:rPr>
              <w:t>شكر وعرفان</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rsidR="00D97824" w:rsidRPr="00D97824" w:rsidRDefault="006A4457" w:rsidP="006426F4">
            <w:pPr>
              <w:spacing w:after="0" w:line="20" w:lineRule="atLeast"/>
              <w:jc w:val="center"/>
              <w:rPr>
                <w:rFonts w:ascii="Simplified Arabic" w:eastAsia="Times New Roman" w:hAnsi="Simplified Arabic" w:cs="Simplified Arabic"/>
                <w:noProof/>
                <w:sz w:val="26"/>
                <w:szCs w:val="26"/>
              </w:rPr>
            </w:pPr>
            <w:r w:rsidRPr="00D97824">
              <w:rPr>
                <w:rFonts w:asciiTheme="majorBidi" w:eastAsia="Times New Roman" w:hAnsiTheme="majorBidi" w:cstheme="majorBidi"/>
                <w:noProof/>
                <w:sz w:val="26"/>
                <w:szCs w:val="26"/>
              </w:rPr>
              <w:t>II</w:t>
            </w:r>
          </w:p>
        </w:tc>
      </w:tr>
      <w:tr w:rsidR="002921C6" w:rsidTr="003C27CE">
        <w:trPr>
          <w:trHeight w:val="478"/>
        </w:trPr>
        <w:tc>
          <w:tcPr>
            <w:tcW w:w="8076" w:type="dxa"/>
            <w:tcBorders>
              <w:top w:val="single" w:sz="4" w:space="0" w:color="auto"/>
              <w:left w:val="thinThickLargeGap" w:sz="24" w:space="0" w:color="auto"/>
              <w:bottom w:val="single" w:sz="4" w:space="0" w:color="auto"/>
              <w:right w:val="thinThickLargeGap" w:sz="24" w:space="0" w:color="auto"/>
            </w:tcBorders>
            <w:shd w:val="clear" w:color="auto" w:fill="FFFFFF"/>
          </w:tcPr>
          <w:p w:rsidR="00D97824" w:rsidRPr="00D97824" w:rsidRDefault="006A4457" w:rsidP="006426F4">
            <w:pPr>
              <w:bidi/>
              <w:spacing w:after="0" w:line="20" w:lineRule="atLeast"/>
              <w:rPr>
                <w:rFonts w:ascii="Simplified Arabic" w:eastAsia="Times New Roman" w:hAnsi="Simplified Arabic" w:cs="Simplified Arabic"/>
                <w:b/>
                <w:bCs/>
                <w:noProof/>
                <w:sz w:val="26"/>
                <w:szCs w:val="26"/>
                <w:rtl/>
                <w:lang w:bidi="ar-DZ"/>
              </w:rPr>
            </w:pPr>
            <w:r w:rsidRPr="00D97824">
              <w:rPr>
                <w:rFonts w:ascii="Simplified Arabic" w:eastAsia="Times New Roman" w:hAnsi="Simplified Arabic" w:cs="Simplified Arabic"/>
                <w:b/>
                <w:bCs/>
                <w:noProof/>
                <w:sz w:val="26"/>
                <w:szCs w:val="26"/>
                <w:rtl/>
                <w:lang w:bidi="ar-DZ"/>
              </w:rPr>
              <w:t>الملخص</w:t>
            </w:r>
          </w:p>
        </w:tc>
        <w:tc>
          <w:tcPr>
            <w:tcW w:w="1134" w:type="dxa"/>
            <w:tcBorders>
              <w:top w:val="single" w:sz="4" w:space="0" w:color="auto"/>
              <w:left w:val="thinThickLargeGap" w:sz="24" w:space="0" w:color="auto"/>
              <w:bottom w:val="single" w:sz="4" w:space="0" w:color="auto"/>
              <w:right w:val="thinThickLargeGap" w:sz="24" w:space="0" w:color="auto"/>
            </w:tcBorders>
            <w:shd w:val="clear" w:color="auto" w:fill="FFFFFF"/>
            <w:vAlign w:val="center"/>
          </w:tcPr>
          <w:p w:rsidR="00D97824" w:rsidRPr="00D97824" w:rsidRDefault="006A4457" w:rsidP="006426F4">
            <w:pPr>
              <w:spacing w:after="0" w:line="20" w:lineRule="atLeast"/>
              <w:jc w:val="center"/>
              <w:rPr>
                <w:rFonts w:ascii="Simplified Arabic" w:eastAsia="Times New Roman" w:hAnsi="Simplified Arabic" w:cs="Simplified Arabic"/>
                <w:noProof/>
                <w:sz w:val="26"/>
                <w:szCs w:val="26"/>
                <w:rtl/>
              </w:rPr>
            </w:pPr>
            <w:r w:rsidRPr="00D97824">
              <w:rPr>
                <w:rFonts w:asciiTheme="majorBidi" w:eastAsia="Times New Roman" w:hAnsiTheme="majorBidi" w:cstheme="majorBidi"/>
                <w:noProof/>
                <w:sz w:val="26"/>
                <w:szCs w:val="26"/>
              </w:rPr>
              <w:t>III</w:t>
            </w:r>
          </w:p>
        </w:tc>
      </w:tr>
      <w:tr w:rsidR="002921C6" w:rsidTr="003C27CE">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color w:val="000000"/>
                <w:sz w:val="26"/>
                <w:szCs w:val="26"/>
                <w:rtl/>
                <w:lang w:bidi="ar-DZ"/>
              </w:rPr>
            </w:pPr>
            <w:r w:rsidRPr="00D97824">
              <w:rPr>
                <w:rFonts w:ascii="Simplified Arabic" w:eastAsia="Times New Roman" w:hAnsi="Simplified Arabic" w:cs="Simplified Arabic"/>
                <w:b/>
                <w:bCs/>
                <w:noProof/>
                <w:color w:val="000000"/>
                <w:sz w:val="26"/>
                <w:szCs w:val="26"/>
                <w:rtl/>
                <w:lang w:bidi="ar-DZ"/>
              </w:rPr>
              <w:t>فهرس المحتويات</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rsidR="00D97824" w:rsidRPr="00D97824" w:rsidRDefault="00B3000F" w:rsidP="00392F47">
            <w:pPr>
              <w:bidi/>
              <w:spacing w:before="120" w:after="120"/>
              <w:jc w:val="center"/>
              <w:rPr>
                <w:rFonts w:ascii="Times New Roman" w:eastAsia="Times New Roman" w:hAnsi="Times New Roman" w:cs="Times New Roman"/>
                <w:noProof/>
                <w:sz w:val="26"/>
                <w:szCs w:val="26"/>
              </w:rPr>
            </w:pPr>
            <w:r w:rsidRPr="00B3000F">
              <w:rPr>
                <w:rFonts w:asciiTheme="majorBidi" w:eastAsia="Times New Roman" w:hAnsiTheme="majorBidi" w:cstheme="majorBidi"/>
                <w:noProof/>
                <w:sz w:val="26"/>
                <w:szCs w:val="26"/>
              </w:rPr>
              <w:fldChar w:fldCharType="begin"/>
            </w:r>
            <w:r w:rsidR="006A4457" w:rsidRPr="00392F47">
              <w:rPr>
                <w:rFonts w:asciiTheme="majorBidi" w:eastAsia="Times New Roman" w:hAnsiTheme="majorBidi" w:cstheme="majorBidi"/>
                <w:noProof/>
                <w:sz w:val="26"/>
                <w:szCs w:val="26"/>
              </w:rPr>
              <w:instrText>PAGE    \* MERGEFORMAT</w:instrText>
            </w:r>
            <w:r w:rsidRPr="00B3000F">
              <w:rPr>
                <w:rFonts w:asciiTheme="majorBidi" w:eastAsia="Times New Roman" w:hAnsiTheme="majorBidi" w:cstheme="majorBidi"/>
                <w:noProof/>
                <w:sz w:val="26"/>
                <w:szCs w:val="26"/>
              </w:rPr>
              <w:fldChar w:fldCharType="separate"/>
            </w:r>
            <w:r w:rsidR="00C30E57">
              <w:rPr>
                <w:rFonts w:asciiTheme="majorBidi" w:eastAsia="Times New Roman" w:hAnsiTheme="majorBidi" w:cstheme="majorBidi"/>
                <w:noProof/>
                <w:sz w:val="26"/>
                <w:szCs w:val="26"/>
              </w:rPr>
              <w:t>IV</w:t>
            </w:r>
            <w:r w:rsidRPr="00392F47">
              <w:rPr>
                <w:rFonts w:asciiTheme="majorBidi" w:eastAsia="Times New Roman" w:hAnsiTheme="majorBidi" w:cstheme="majorBidi"/>
                <w:noProof/>
                <w:color w:val="8C8C8C"/>
                <w:sz w:val="26"/>
                <w:szCs w:val="26"/>
              </w:rPr>
              <w:fldChar w:fldCharType="end"/>
            </w:r>
            <w:r w:rsidR="006A4457" w:rsidRPr="00392F47">
              <w:rPr>
                <w:rFonts w:asciiTheme="majorBidi" w:eastAsia="Times New Roman" w:hAnsiTheme="majorBidi" w:cstheme="majorBidi" w:hint="cs"/>
                <w:noProof/>
                <w:color w:val="8C8C8C"/>
                <w:sz w:val="26"/>
                <w:szCs w:val="26"/>
                <w:rtl/>
              </w:rPr>
              <w:t>-</w:t>
            </w:r>
            <w:r w:rsidRPr="00B3000F">
              <w:rPr>
                <w:rFonts w:asciiTheme="majorBidi" w:eastAsia="Times New Roman" w:hAnsiTheme="majorBidi" w:cstheme="majorBidi"/>
                <w:noProof/>
                <w:sz w:val="26"/>
                <w:szCs w:val="26"/>
              </w:rPr>
              <w:fldChar w:fldCharType="begin"/>
            </w:r>
            <w:r w:rsidR="006A4457" w:rsidRPr="00392F47">
              <w:rPr>
                <w:rFonts w:asciiTheme="majorBidi" w:eastAsia="Times New Roman" w:hAnsiTheme="majorBidi" w:cstheme="majorBidi"/>
                <w:noProof/>
                <w:sz w:val="26"/>
                <w:szCs w:val="26"/>
              </w:rPr>
              <w:instrText>PAGE    \* MERGEFORMAT</w:instrText>
            </w:r>
            <w:r w:rsidRPr="00B3000F">
              <w:rPr>
                <w:rFonts w:asciiTheme="majorBidi" w:eastAsia="Times New Roman" w:hAnsiTheme="majorBidi" w:cstheme="majorBidi"/>
                <w:noProof/>
                <w:sz w:val="26"/>
                <w:szCs w:val="26"/>
              </w:rPr>
              <w:fldChar w:fldCharType="separate"/>
            </w:r>
            <w:r w:rsidR="00C30E57">
              <w:rPr>
                <w:rFonts w:asciiTheme="majorBidi" w:eastAsia="Times New Roman" w:hAnsiTheme="majorBidi" w:cstheme="majorBidi"/>
                <w:noProof/>
                <w:sz w:val="26"/>
                <w:szCs w:val="26"/>
              </w:rPr>
              <w:t>IV</w:t>
            </w:r>
            <w:r w:rsidRPr="00392F47">
              <w:rPr>
                <w:rFonts w:asciiTheme="majorBidi" w:eastAsia="Times New Roman" w:hAnsiTheme="majorBidi" w:cstheme="majorBidi"/>
                <w:noProof/>
                <w:color w:val="8C8C8C"/>
                <w:sz w:val="26"/>
                <w:szCs w:val="26"/>
              </w:rPr>
              <w:fldChar w:fldCharType="end"/>
            </w:r>
          </w:p>
        </w:tc>
      </w:tr>
      <w:tr w:rsidR="002921C6" w:rsidTr="003C27CE">
        <w:trPr>
          <w:trHeight w:val="330"/>
        </w:trPr>
        <w:tc>
          <w:tcPr>
            <w:tcW w:w="8076" w:type="dxa"/>
            <w:tcBorders>
              <w:top w:val="single" w:sz="4" w:space="0" w:color="auto"/>
              <w:left w:val="thinThickLargeGap" w:sz="2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color w:val="000000"/>
                <w:sz w:val="26"/>
                <w:szCs w:val="26"/>
                <w:rtl/>
                <w:lang w:bidi="ar-DZ"/>
              </w:rPr>
            </w:pPr>
            <w:r w:rsidRPr="00D97824">
              <w:rPr>
                <w:rFonts w:ascii="Simplified Arabic" w:eastAsia="Times New Roman" w:hAnsi="Simplified Arabic" w:cs="Simplified Arabic"/>
                <w:b/>
                <w:bCs/>
                <w:noProof/>
                <w:color w:val="000000"/>
                <w:sz w:val="26"/>
                <w:szCs w:val="26"/>
                <w:rtl/>
                <w:lang w:bidi="ar-DZ"/>
              </w:rPr>
              <w:t>فهرس الجداول و الأشكال</w:t>
            </w:r>
          </w:p>
        </w:tc>
        <w:tc>
          <w:tcPr>
            <w:tcW w:w="1134" w:type="dxa"/>
            <w:tcBorders>
              <w:top w:val="single" w:sz="4" w:space="0" w:color="auto"/>
              <w:left w:val="thinThickLargeGap" w:sz="24" w:space="0" w:color="auto"/>
              <w:right w:val="thinThickLargeGap" w:sz="24" w:space="0" w:color="auto"/>
            </w:tcBorders>
            <w:shd w:val="clear" w:color="auto" w:fill="FFFFFF"/>
            <w:vAlign w:val="center"/>
          </w:tcPr>
          <w:p w:rsidR="00D97824" w:rsidRPr="00F11598" w:rsidRDefault="00B3000F" w:rsidP="00F11598">
            <w:pPr>
              <w:bidi/>
              <w:spacing w:before="120" w:after="120"/>
              <w:jc w:val="center"/>
              <w:rPr>
                <w:rFonts w:ascii="Times New Roman" w:eastAsia="Times New Roman" w:hAnsi="Times New Roman" w:cs="Times New Roman"/>
                <w:noProof/>
                <w:sz w:val="26"/>
                <w:szCs w:val="26"/>
              </w:rPr>
            </w:pPr>
            <w:r w:rsidRPr="00B3000F">
              <w:rPr>
                <w:rFonts w:asciiTheme="majorBidi" w:eastAsia="Times New Roman" w:hAnsiTheme="majorBidi" w:cstheme="majorBidi"/>
                <w:noProof/>
                <w:sz w:val="26"/>
                <w:szCs w:val="26"/>
              </w:rPr>
              <w:fldChar w:fldCharType="begin"/>
            </w:r>
            <w:r w:rsidR="006A4457" w:rsidRPr="00F11598">
              <w:rPr>
                <w:rFonts w:asciiTheme="majorBidi" w:eastAsia="Times New Roman" w:hAnsiTheme="majorBidi" w:cstheme="majorBidi"/>
                <w:noProof/>
                <w:sz w:val="26"/>
                <w:szCs w:val="26"/>
              </w:rPr>
              <w:instrText>PAGE    \* MERGEFORMAT</w:instrText>
            </w:r>
            <w:r w:rsidRPr="00B3000F">
              <w:rPr>
                <w:rFonts w:asciiTheme="majorBidi" w:eastAsia="Times New Roman" w:hAnsiTheme="majorBidi" w:cstheme="majorBidi"/>
                <w:noProof/>
                <w:sz w:val="26"/>
                <w:szCs w:val="26"/>
              </w:rPr>
              <w:fldChar w:fldCharType="separate"/>
            </w:r>
            <w:r w:rsidR="00C30E57">
              <w:rPr>
                <w:rFonts w:asciiTheme="majorBidi" w:eastAsia="Times New Roman" w:hAnsiTheme="majorBidi" w:cstheme="majorBidi"/>
                <w:noProof/>
                <w:sz w:val="26"/>
                <w:szCs w:val="26"/>
                <w:lang w:eastAsia="en-US"/>
              </w:rPr>
              <w:t>IV</w:t>
            </w:r>
            <w:r w:rsidRPr="00F11598">
              <w:rPr>
                <w:rFonts w:asciiTheme="majorBidi" w:eastAsia="Times New Roman" w:hAnsiTheme="majorBidi" w:cstheme="majorBidi"/>
                <w:noProof/>
                <w:color w:val="8C8C8C"/>
                <w:sz w:val="26"/>
                <w:szCs w:val="26"/>
              </w:rPr>
              <w:fldChar w:fldCharType="end"/>
            </w:r>
            <w:r w:rsidR="002F1A4F">
              <w:rPr>
                <w:rFonts w:asciiTheme="majorBidi" w:eastAsia="Times New Roman" w:hAnsiTheme="majorBidi" w:cstheme="majorBidi"/>
                <w:noProof/>
                <w:sz w:val="26"/>
                <w:szCs w:val="26"/>
                <w:lang w:eastAsia="en-US"/>
              </w:rPr>
              <w:t>I</w:t>
            </w:r>
          </w:p>
        </w:tc>
      </w:tr>
      <w:tr w:rsidR="002921C6" w:rsidTr="003C27CE">
        <w:tc>
          <w:tcPr>
            <w:tcW w:w="8076" w:type="dxa"/>
            <w:tcBorders>
              <w:left w:val="thinThickLargeGap" w:sz="24" w:space="0" w:color="auto"/>
              <w:bottom w:val="thinThickLargeGap" w:sz="2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color w:val="000000"/>
                <w:sz w:val="26"/>
                <w:szCs w:val="26"/>
                <w:rtl/>
                <w:lang w:bidi="ar-DZ"/>
              </w:rPr>
            </w:pPr>
            <w:r w:rsidRPr="00D97824">
              <w:rPr>
                <w:rFonts w:ascii="Simplified Arabic" w:eastAsia="Times New Roman" w:hAnsi="Simplified Arabic" w:cs="Simplified Arabic"/>
                <w:b/>
                <w:bCs/>
                <w:noProof/>
                <w:color w:val="000000"/>
                <w:sz w:val="26"/>
                <w:szCs w:val="26"/>
                <w:rtl/>
                <w:lang w:bidi="ar-DZ"/>
              </w:rPr>
              <w:t>مقدمة عامة</w:t>
            </w:r>
          </w:p>
        </w:tc>
        <w:tc>
          <w:tcPr>
            <w:tcW w:w="1134" w:type="dxa"/>
            <w:tcBorders>
              <w:left w:val="thinThickLargeGap" w:sz="24" w:space="0" w:color="auto"/>
              <w:bottom w:val="thinThickLargeGap" w:sz="2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noProof/>
                <w:sz w:val="26"/>
                <w:szCs w:val="26"/>
                <w:rtl/>
                <w:lang w:bidi="ar-DZ"/>
              </w:rPr>
              <w:t xml:space="preserve">أ - </w:t>
            </w:r>
            <w:r w:rsidRPr="006426F4">
              <w:rPr>
                <w:rFonts w:ascii="Simplified Arabic" w:eastAsia="Times New Roman" w:hAnsi="Simplified Arabic" w:cs="Simplified Arabic"/>
                <w:noProof/>
                <w:sz w:val="26"/>
                <w:szCs w:val="26"/>
                <w:rtl/>
                <w:lang w:bidi="ar-DZ"/>
              </w:rPr>
              <w:t>ث</w:t>
            </w:r>
          </w:p>
        </w:tc>
      </w:tr>
      <w:tr w:rsidR="002921C6" w:rsidTr="00075B59">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D97824" w:rsidRPr="00D97824" w:rsidRDefault="006A4457" w:rsidP="006426F4">
            <w:pPr>
              <w:bidi/>
              <w:spacing w:after="0" w:line="20" w:lineRule="atLeast"/>
              <w:rPr>
                <w:rFonts w:ascii="Simplified Arabic" w:eastAsia="Times New Roman" w:hAnsi="Simplified Arabic" w:cs="Simplified Arabic"/>
                <w:b/>
                <w:bCs/>
                <w:noProof/>
                <w:sz w:val="26"/>
                <w:szCs w:val="26"/>
                <w:rtl/>
                <w:lang w:bidi="ar-DZ"/>
              </w:rPr>
            </w:pPr>
            <w:r w:rsidRPr="00D97824">
              <w:rPr>
                <w:rFonts w:ascii="Simplified Arabic" w:eastAsia="Times New Roman" w:hAnsi="Simplified Arabic" w:cs="Simplified Arabic"/>
                <w:b/>
                <w:bCs/>
                <w:noProof/>
                <w:sz w:val="26"/>
                <w:szCs w:val="26"/>
                <w:rtl/>
                <w:lang w:bidi="ar-DZ"/>
              </w:rPr>
              <w:t xml:space="preserve">الفصل الأول: </w:t>
            </w:r>
            <w:r w:rsidRPr="006426F4">
              <w:rPr>
                <w:rFonts w:ascii="Simplified Arabic" w:eastAsia="Times New Roman" w:hAnsi="Simplified Arabic" w:cs="Simplified Arabic"/>
                <w:b/>
                <w:bCs/>
                <w:noProof/>
                <w:sz w:val="26"/>
                <w:szCs w:val="26"/>
                <w:rtl/>
                <w:lang w:bidi="ar-DZ"/>
              </w:rPr>
              <w:t>الأدبيات النظرية</w:t>
            </w: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D97824" w:rsidRPr="00D97824" w:rsidRDefault="006A4457" w:rsidP="006426F4">
            <w:pPr>
              <w:bidi/>
              <w:spacing w:after="0" w:line="20" w:lineRule="atLeast"/>
              <w:jc w:val="center"/>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1-</w:t>
            </w:r>
            <w:r w:rsidR="007B6F5D" w:rsidRPr="00392F47">
              <w:rPr>
                <w:rFonts w:ascii="Simplified Arabic" w:eastAsia="Times New Roman" w:hAnsi="Simplified Arabic" w:cs="Simplified Arabic" w:hint="cs"/>
                <w:b/>
                <w:bCs/>
                <w:noProof/>
                <w:sz w:val="26"/>
                <w:szCs w:val="26"/>
                <w:rtl/>
              </w:rPr>
              <w:t>22</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color w:val="000000"/>
                <w:sz w:val="26"/>
                <w:szCs w:val="26"/>
                <w:rtl/>
                <w:lang w:bidi="ar-DZ"/>
              </w:rPr>
            </w:pPr>
            <w:r w:rsidRPr="006426F4">
              <w:rPr>
                <w:rFonts w:ascii="Simplified Arabic" w:eastAsia="Times New Roman" w:hAnsi="Simplified Arabic" w:cs="Simplified Arabic"/>
                <w:b/>
                <w:bCs/>
                <w:noProof/>
                <w:sz w:val="26"/>
                <w:szCs w:val="26"/>
                <w:rtl/>
              </w:rPr>
              <w:t>تمهيد</w:t>
            </w:r>
            <w:r w:rsidRPr="00D97824">
              <w:rPr>
                <w:rFonts w:ascii="Simplified Arabic" w:eastAsia="Times New Roman" w:hAnsi="Simplified Arabic" w:cs="Simplified Arabic"/>
                <w:b/>
                <w:bCs/>
                <w:noProof/>
                <w:sz w:val="26"/>
                <w:szCs w:val="26"/>
                <w:rtl/>
              </w:rPr>
              <w:t xml:space="preserve"> الفصل الأول</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2</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المبحث الأول: </w:t>
            </w:r>
            <w:r w:rsidRPr="006426F4">
              <w:rPr>
                <w:rFonts w:ascii="Simplified Arabic" w:eastAsia="Times New Roman" w:hAnsi="Simplified Arabic" w:cs="Simplified Arabic"/>
                <w:b/>
                <w:bCs/>
                <w:noProof/>
                <w:sz w:val="26"/>
                <w:szCs w:val="26"/>
                <w:rtl/>
              </w:rPr>
              <w:t>مدخل للتسويق الرقمي</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3</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الأول: </w:t>
            </w:r>
            <w:r w:rsidRPr="006426F4">
              <w:rPr>
                <w:rFonts w:ascii="Simplified Arabic" w:eastAsia="Times New Roman" w:hAnsi="Simplified Arabic" w:cs="Simplified Arabic"/>
                <w:noProof/>
                <w:sz w:val="26"/>
                <w:szCs w:val="26"/>
                <w:rtl/>
              </w:rPr>
              <w:t>الإطار المفاهيمي للتسويق الرقمي و أبعاده و أهميته</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3</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الثاني: </w:t>
            </w:r>
            <w:r w:rsidRPr="006426F4">
              <w:rPr>
                <w:rFonts w:ascii="Simplified Arabic" w:eastAsia="Times New Roman" w:hAnsi="Simplified Arabic" w:cs="Simplified Arabic"/>
                <w:noProof/>
                <w:sz w:val="26"/>
                <w:szCs w:val="26"/>
                <w:rtl/>
              </w:rPr>
              <w:t>مميزات التسويق الرقمي و خصائ</w:t>
            </w:r>
            <w:r w:rsidR="003C27CE" w:rsidRPr="006426F4">
              <w:rPr>
                <w:rFonts w:ascii="Simplified Arabic" w:eastAsia="Times New Roman" w:hAnsi="Simplified Arabic" w:cs="Simplified Arabic"/>
                <w:noProof/>
                <w:sz w:val="26"/>
                <w:szCs w:val="26"/>
                <w:rtl/>
              </w:rPr>
              <w:t>صه</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CF7E2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7</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الثالث: </w:t>
            </w:r>
            <w:r w:rsidR="003C27CE" w:rsidRPr="006426F4">
              <w:rPr>
                <w:rFonts w:ascii="Simplified Arabic" w:eastAsia="Times New Roman" w:hAnsi="Simplified Arabic" w:cs="Simplified Arabic"/>
                <w:noProof/>
                <w:sz w:val="26"/>
                <w:szCs w:val="26"/>
                <w:rtl/>
              </w:rPr>
              <w:t>عيوب</w:t>
            </w:r>
            <w:r w:rsidR="00FB6634">
              <w:rPr>
                <w:rFonts w:ascii="Simplified Arabic" w:eastAsia="Times New Roman" w:hAnsi="Simplified Arabic" w:cs="Simplified Arabic" w:hint="cs"/>
                <w:noProof/>
                <w:sz w:val="26"/>
                <w:szCs w:val="26"/>
                <w:rtl/>
              </w:rPr>
              <w:t xml:space="preserve"> و مزايا</w:t>
            </w:r>
            <w:r w:rsidR="003C27CE" w:rsidRPr="006426F4">
              <w:rPr>
                <w:rFonts w:ascii="Simplified Arabic" w:eastAsia="Times New Roman" w:hAnsi="Simplified Arabic" w:cs="Simplified Arabic"/>
                <w:noProof/>
                <w:sz w:val="26"/>
                <w:szCs w:val="26"/>
                <w:rtl/>
              </w:rPr>
              <w:t xml:space="preserve"> التسويق الرقمي</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CF7E2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10</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المبحث الثاني: </w:t>
            </w:r>
            <w:r w:rsidR="003C27CE" w:rsidRPr="006426F4">
              <w:rPr>
                <w:rFonts w:ascii="Simplified Arabic" w:eastAsia="Times New Roman" w:hAnsi="Simplified Arabic" w:cs="Simplified Arabic"/>
                <w:b/>
                <w:bCs/>
                <w:noProof/>
                <w:sz w:val="26"/>
                <w:szCs w:val="26"/>
                <w:rtl/>
              </w:rPr>
              <w:t>سلوك المستهلك في بيئة التسويق الرقمي</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CF7E29">
              <w:rPr>
                <w:rFonts w:ascii="Simplified Arabic" w:eastAsia="Times New Roman" w:hAnsi="Simplified Arabic" w:cs="Simplified Arabic" w:hint="cs"/>
                <w:noProof/>
                <w:sz w:val="26"/>
                <w:szCs w:val="26"/>
                <w:rtl/>
              </w:rPr>
              <w:t>2</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الأول: </w:t>
            </w:r>
            <w:r w:rsidR="003C27CE" w:rsidRPr="007B6F5D">
              <w:rPr>
                <w:rFonts w:ascii="Simplified Arabic" w:eastAsia="Times New Roman" w:hAnsi="Simplified Arabic" w:cs="Simplified Arabic"/>
                <w:noProof/>
                <w:sz w:val="26"/>
                <w:szCs w:val="26"/>
                <w:rtl/>
              </w:rPr>
              <w:t>مفهوم سلوك المستهلك</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1</w:t>
            </w:r>
            <w:r w:rsidR="00CF7E29">
              <w:rPr>
                <w:rFonts w:ascii="Simplified Arabic" w:eastAsia="Times New Roman" w:hAnsi="Simplified Arabic" w:cs="Simplified Arabic" w:hint="cs"/>
                <w:noProof/>
                <w:sz w:val="26"/>
                <w:szCs w:val="26"/>
                <w:rtl/>
              </w:rPr>
              <w:t>2</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الثاني: </w:t>
            </w:r>
            <w:r w:rsidR="003C27CE" w:rsidRPr="007B6F5D">
              <w:rPr>
                <w:rFonts w:ascii="Simplified Arabic" w:eastAsia="Times New Roman" w:hAnsi="Simplified Arabic" w:cs="Simplified Arabic"/>
                <w:noProof/>
                <w:sz w:val="26"/>
                <w:szCs w:val="26"/>
                <w:rtl/>
              </w:rPr>
              <w:t>المؤثرات الاجتماعية المحيطة بسلوك المستهلك</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CF7E29">
              <w:rPr>
                <w:rFonts w:ascii="Simplified Arabic" w:eastAsia="Times New Roman" w:hAnsi="Simplified Arabic" w:cs="Simplified Arabic" w:hint="cs"/>
                <w:noProof/>
                <w:sz w:val="26"/>
                <w:szCs w:val="26"/>
                <w:rtl/>
              </w:rPr>
              <w:t>3</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الثالث: </w:t>
            </w:r>
            <w:r w:rsidR="003C27CE" w:rsidRPr="007B6F5D">
              <w:rPr>
                <w:rFonts w:ascii="Simplified Arabic" w:eastAsia="Times New Roman" w:hAnsi="Simplified Arabic" w:cs="Simplified Arabic"/>
                <w:noProof/>
                <w:sz w:val="26"/>
                <w:szCs w:val="26"/>
                <w:rtl/>
              </w:rPr>
              <w:t>العوامل المؤثرة في سلوك المستهلك</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CF7E29">
              <w:rPr>
                <w:rFonts w:ascii="Simplified Arabic" w:eastAsia="Times New Roman" w:hAnsi="Simplified Arabic" w:cs="Simplified Arabic" w:hint="cs"/>
                <w:noProof/>
                <w:sz w:val="26"/>
                <w:szCs w:val="26"/>
                <w:rtl/>
              </w:rPr>
              <w:t>4</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3C27CE" w:rsidRPr="006426F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6426F4">
              <w:rPr>
                <w:rFonts w:ascii="Simplified Arabic" w:eastAsia="Times New Roman" w:hAnsi="Simplified Arabic" w:cs="Simplified Arabic"/>
                <w:b/>
                <w:bCs/>
                <w:noProof/>
                <w:sz w:val="26"/>
                <w:szCs w:val="26"/>
                <w:rtl/>
              </w:rPr>
              <w:t xml:space="preserve">     المطلب الرابع: </w:t>
            </w:r>
            <w:r w:rsidRPr="007B6F5D">
              <w:rPr>
                <w:rFonts w:ascii="Simplified Arabic" w:eastAsia="Times New Roman" w:hAnsi="Simplified Arabic" w:cs="Simplified Arabic"/>
                <w:noProof/>
                <w:sz w:val="26"/>
                <w:szCs w:val="26"/>
                <w:rtl/>
              </w:rPr>
              <w:t>تأثير التسويق الرقمي على سلوك المستهلك</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3C27CE" w:rsidRPr="006426F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CF7E29">
              <w:rPr>
                <w:rFonts w:ascii="Simplified Arabic" w:eastAsia="Times New Roman" w:hAnsi="Simplified Arabic" w:cs="Simplified Arabic" w:hint="cs"/>
                <w:noProof/>
                <w:sz w:val="26"/>
                <w:szCs w:val="26"/>
                <w:rtl/>
              </w:rPr>
              <w:t>5</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المبحث الثا</w:t>
            </w:r>
            <w:r w:rsidR="00890F10">
              <w:rPr>
                <w:rFonts w:ascii="Simplified Arabic" w:eastAsia="Times New Roman" w:hAnsi="Simplified Arabic" w:cs="Simplified Arabic" w:hint="cs"/>
                <w:b/>
                <w:bCs/>
                <w:noProof/>
                <w:sz w:val="26"/>
                <w:szCs w:val="26"/>
                <w:rtl/>
              </w:rPr>
              <w:t>لث</w:t>
            </w:r>
            <w:r w:rsidRPr="00D97824">
              <w:rPr>
                <w:rFonts w:ascii="Simplified Arabic" w:eastAsia="Times New Roman" w:hAnsi="Simplified Arabic" w:cs="Simplified Arabic"/>
                <w:b/>
                <w:bCs/>
                <w:noProof/>
                <w:sz w:val="26"/>
                <w:szCs w:val="26"/>
                <w:rtl/>
              </w:rPr>
              <w:t xml:space="preserve">: الدراسات السابقة </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B46E49">
              <w:rPr>
                <w:rFonts w:ascii="Simplified Arabic" w:eastAsia="Times New Roman" w:hAnsi="Simplified Arabic" w:cs="Simplified Arabic" w:hint="cs"/>
                <w:noProof/>
                <w:sz w:val="26"/>
                <w:szCs w:val="26"/>
                <w:rtl/>
              </w:rPr>
              <w:t>7</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الأول: </w:t>
            </w:r>
            <w:r w:rsidRPr="00D97824">
              <w:rPr>
                <w:rFonts w:ascii="Simplified Arabic" w:eastAsia="Times New Roman" w:hAnsi="Simplified Arabic" w:cs="Simplified Arabic"/>
                <w:noProof/>
                <w:sz w:val="26"/>
                <w:szCs w:val="26"/>
                <w:rtl/>
              </w:rPr>
              <w:t>الدراسات العربية</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1</w:t>
            </w:r>
            <w:r w:rsidR="00B46E49">
              <w:rPr>
                <w:rFonts w:ascii="Simplified Arabic" w:eastAsia="Times New Roman" w:hAnsi="Simplified Arabic" w:cs="Simplified Arabic" w:hint="cs"/>
                <w:noProof/>
                <w:sz w:val="26"/>
                <w:szCs w:val="26"/>
                <w:rtl/>
              </w:rPr>
              <w:t>7</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الثاني: </w:t>
            </w:r>
            <w:r w:rsidRPr="00D97824">
              <w:rPr>
                <w:rFonts w:ascii="Simplified Arabic" w:eastAsia="Times New Roman" w:hAnsi="Simplified Arabic" w:cs="Simplified Arabic"/>
                <w:noProof/>
                <w:sz w:val="26"/>
                <w:szCs w:val="26"/>
                <w:rtl/>
              </w:rPr>
              <w:t>الدراسات الأجنبية</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B46E4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20</w:t>
            </w:r>
          </w:p>
        </w:tc>
      </w:tr>
      <w:tr w:rsidR="002921C6" w:rsidTr="00392F47">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175"/>
              <w:jc w:val="both"/>
              <w:rPr>
                <w:rFonts w:ascii="Simplified Arabic" w:eastAsia="Times New Roman" w:hAnsi="Simplified Arabic" w:cs="Simplified Arabic"/>
                <w:b/>
                <w:bCs/>
                <w:noProof/>
                <w:sz w:val="26"/>
                <w:szCs w:val="26"/>
                <w:rtl/>
              </w:rPr>
            </w:pPr>
            <w:r w:rsidRPr="00D97824">
              <w:rPr>
                <w:rFonts w:ascii="Simplified Arabic" w:eastAsia="Times New Roman" w:hAnsi="Simplified Arabic" w:cs="Simplified Arabic"/>
                <w:b/>
                <w:bCs/>
                <w:noProof/>
                <w:sz w:val="26"/>
                <w:szCs w:val="26"/>
                <w:rtl/>
              </w:rPr>
              <w:t xml:space="preserve">         المطلب الثالث: </w:t>
            </w:r>
            <w:r w:rsidR="003C27CE" w:rsidRPr="006426F4">
              <w:rPr>
                <w:rFonts w:ascii="Simplified Arabic" w:eastAsia="Times New Roman" w:hAnsi="Simplified Arabic" w:cs="Simplified Arabic"/>
                <w:noProof/>
                <w:sz w:val="26"/>
                <w:szCs w:val="26"/>
                <w:rtl/>
              </w:rPr>
              <w:t>مقارنة الدراسات السابقة العربية بالدراسة الحالية</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2</w:t>
            </w:r>
            <w:r w:rsidR="00B46E49">
              <w:rPr>
                <w:rFonts w:ascii="Simplified Arabic" w:eastAsia="Times New Roman" w:hAnsi="Simplified Arabic" w:cs="Simplified Arabic" w:hint="cs"/>
                <w:noProof/>
                <w:sz w:val="26"/>
                <w:szCs w:val="26"/>
                <w:rtl/>
              </w:rPr>
              <w:t>2</w:t>
            </w:r>
          </w:p>
        </w:tc>
      </w:tr>
      <w:tr w:rsidR="002921C6" w:rsidTr="003C27CE">
        <w:tc>
          <w:tcPr>
            <w:tcW w:w="8076" w:type="dxa"/>
            <w:tcBorders>
              <w:top w:val="single" w:sz="18" w:space="0" w:color="auto"/>
              <w:left w:val="thinThickLargeGap" w:sz="24" w:space="0" w:color="auto"/>
              <w:bottom w:val="double" w:sz="4" w:space="0" w:color="auto"/>
              <w:right w:val="thinThickLargeGap" w:sz="24" w:space="0" w:color="auto"/>
            </w:tcBorders>
            <w:shd w:val="clear" w:color="auto" w:fill="FFFFFF"/>
            <w:vAlign w:val="bottom"/>
          </w:tcPr>
          <w:p w:rsidR="00D97824" w:rsidRPr="00D97824" w:rsidRDefault="006A4457" w:rsidP="006426F4">
            <w:pPr>
              <w:bidi/>
              <w:spacing w:after="0" w:line="20" w:lineRule="atLeast"/>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color w:val="000000"/>
                <w:sz w:val="26"/>
                <w:szCs w:val="26"/>
                <w:rtl/>
                <w:lang w:bidi="ar-DZ"/>
              </w:rPr>
              <w:lastRenderedPageBreak/>
              <w:t>خلاصة</w:t>
            </w:r>
            <w:r w:rsidRPr="00D97824">
              <w:rPr>
                <w:rFonts w:ascii="Simplified Arabic" w:eastAsia="Times New Roman" w:hAnsi="Simplified Arabic" w:cs="Simplified Arabic"/>
                <w:b/>
                <w:bCs/>
                <w:noProof/>
                <w:color w:val="000000"/>
                <w:sz w:val="26"/>
                <w:szCs w:val="26"/>
                <w:rtl/>
                <w:lang w:bidi="ar-DZ"/>
              </w:rPr>
              <w:t xml:space="preserve"> الفصل الأول </w:t>
            </w:r>
          </w:p>
        </w:tc>
        <w:tc>
          <w:tcPr>
            <w:tcW w:w="1134" w:type="dxa"/>
            <w:tcBorders>
              <w:top w:val="single" w:sz="12" w:space="0" w:color="auto"/>
              <w:left w:val="thinThickLargeGap" w:sz="24" w:space="0" w:color="auto"/>
              <w:bottom w:val="thickThinLargeGap" w:sz="2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2</w:t>
            </w:r>
            <w:r w:rsidR="00B46E49">
              <w:rPr>
                <w:rFonts w:ascii="Simplified Arabic" w:eastAsia="Times New Roman" w:hAnsi="Simplified Arabic" w:cs="Simplified Arabic" w:hint="cs"/>
                <w:noProof/>
                <w:sz w:val="26"/>
                <w:szCs w:val="26"/>
                <w:rtl/>
              </w:rPr>
              <w:t>4</w:t>
            </w:r>
          </w:p>
        </w:tc>
      </w:tr>
      <w:tr w:rsidR="002921C6" w:rsidTr="00075B59">
        <w:tc>
          <w:tcPr>
            <w:tcW w:w="8076"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color w:val="000000"/>
                <w:sz w:val="26"/>
                <w:szCs w:val="26"/>
              </w:rPr>
            </w:pPr>
            <w:r w:rsidRPr="00D97824">
              <w:rPr>
                <w:rFonts w:ascii="Simplified Arabic" w:eastAsia="Times New Roman" w:hAnsi="Simplified Arabic" w:cs="Simplified Arabic"/>
                <w:b/>
                <w:bCs/>
                <w:noProof/>
                <w:sz w:val="26"/>
                <w:szCs w:val="26"/>
                <w:rtl/>
                <w:lang w:bidi="ar-DZ"/>
              </w:rPr>
              <w:t xml:space="preserve">الفصل الثاني: </w:t>
            </w:r>
            <w:r w:rsidR="003C27CE" w:rsidRPr="00392F47">
              <w:rPr>
                <w:rFonts w:ascii="Simplified Arabic" w:eastAsia="Times New Roman" w:hAnsi="Simplified Arabic" w:cs="Simplified Arabic"/>
                <w:b/>
                <w:bCs/>
                <w:noProof/>
                <w:sz w:val="26"/>
                <w:szCs w:val="26"/>
                <w:rtl/>
                <w:lang w:bidi="ar-DZ"/>
              </w:rPr>
              <w:t xml:space="preserve">دراسة حالة مؤسسة موبيليس ولاية غرداية </w:t>
            </w:r>
          </w:p>
        </w:tc>
        <w:tc>
          <w:tcPr>
            <w:tcW w:w="1134" w:type="dxa"/>
            <w:tcBorders>
              <w:top w:val="thickThinLargeGap" w:sz="24" w:space="0" w:color="auto"/>
              <w:left w:val="thinThickLargeGap" w:sz="24" w:space="0" w:color="auto"/>
              <w:bottom w:val="thickThinLargeGap" w:sz="24" w:space="0" w:color="auto"/>
              <w:right w:val="thinThickLargeGap" w:sz="24" w:space="0" w:color="auto"/>
            </w:tcBorders>
            <w:shd w:val="clear" w:color="auto" w:fill="E5DFEC" w:themeFill="accent4" w:themeFillTint="33"/>
          </w:tcPr>
          <w:p w:rsidR="00D97824" w:rsidRPr="00D97824" w:rsidRDefault="006A4457" w:rsidP="006426F4">
            <w:pPr>
              <w:bidi/>
              <w:spacing w:after="0" w:line="20" w:lineRule="atLeast"/>
              <w:jc w:val="center"/>
              <w:rPr>
                <w:rFonts w:ascii="Simplified Arabic" w:eastAsia="Times New Roman" w:hAnsi="Simplified Arabic" w:cs="Simplified Arabic"/>
                <w:b/>
                <w:bCs/>
                <w:noProof/>
                <w:sz w:val="26"/>
                <w:szCs w:val="26"/>
                <w:rtl/>
              </w:rPr>
            </w:pPr>
            <w:r w:rsidRPr="00392F47">
              <w:rPr>
                <w:rFonts w:ascii="Simplified Arabic" w:eastAsia="Times New Roman" w:hAnsi="Simplified Arabic" w:cs="Simplified Arabic"/>
                <w:b/>
                <w:bCs/>
                <w:noProof/>
                <w:sz w:val="26"/>
                <w:szCs w:val="26"/>
                <w:rtl/>
              </w:rPr>
              <w:t>2</w:t>
            </w:r>
            <w:r w:rsidR="00B46E49">
              <w:rPr>
                <w:rFonts w:ascii="Simplified Arabic" w:eastAsia="Times New Roman" w:hAnsi="Simplified Arabic" w:cs="Simplified Arabic" w:hint="cs"/>
                <w:b/>
                <w:bCs/>
                <w:noProof/>
                <w:sz w:val="26"/>
                <w:szCs w:val="26"/>
                <w:rtl/>
              </w:rPr>
              <w:t>5</w:t>
            </w:r>
            <w:r w:rsidRPr="00D97824">
              <w:rPr>
                <w:rFonts w:ascii="Simplified Arabic" w:eastAsia="Times New Roman" w:hAnsi="Simplified Arabic" w:cs="Simplified Arabic"/>
                <w:b/>
                <w:bCs/>
                <w:noProof/>
                <w:sz w:val="26"/>
                <w:szCs w:val="26"/>
                <w:rtl/>
              </w:rPr>
              <w:t>-</w:t>
            </w:r>
            <w:r w:rsidR="007B6F5D" w:rsidRPr="00392F47">
              <w:rPr>
                <w:rFonts w:ascii="Simplified Arabic" w:eastAsia="Times New Roman" w:hAnsi="Simplified Arabic" w:cs="Simplified Arabic" w:hint="cs"/>
                <w:b/>
                <w:bCs/>
                <w:noProof/>
                <w:sz w:val="26"/>
                <w:szCs w:val="26"/>
                <w:rtl/>
              </w:rPr>
              <w:t>44</w:t>
            </w:r>
          </w:p>
        </w:tc>
      </w:tr>
      <w:tr w:rsidR="002921C6" w:rsidTr="003C27CE">
        <w:tc>
          <w:tcPr>
            <w:tcW w:w="8076" w:type="dxa"/>
            <w:tcBorders>
              <w:top w:val="thinThickLargeGap" w:sz="24"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3C27CE" w:rsidP="006426F4">
            <w:pPr>
              <w:bidi/>
              <w:spacing w:after="0" w:line="20" w:lineRule="atLeast"/>
              <w:rPr>
                <w:rFonts w:ascii="Simplified Arabic" w:eastAsia="Times New Roman" w:hAnsi="Simplified Arabic" w:cs="Simplified Arabic"/>
                <w:b/>
                <w:bCs/>
                <w:noProof/>
                <w:color w:val="000000"/>
                <w:sz w:val="26"/>
                <w:szCs w:val="26"/>
              </w:rPr>
            </w:pPr>
            <w:r w:rsidRPr="006426F4">
              <w:rPr>
                <w:rFonts w:ascii="Simplified Arabic" w:eastAsia="Times New Roman" w:hAnsi="Simplified Arabic" w:cs="Simplified Arabic"/>
                <w:b/>
                <w:bCs/>
                <w:noProof/>
                <w:color w:val="000000"/>
                <w:sz w:val="26"/>
                <w:szCs w:val="26"/>
                <w:rtl/>
              </w:rPr>
              <w:t>تمهيد</w:t>
            </w:r>
            <w:r w:rsidR="006A4457" w:rsidRPr="00D97824">
              <w:rPr>
                <w:rFonts w:ascii="Simplified Arabic" w:eastAsia="Times New Roman" w:hAnsi="Simplified Arabic" w:cs="Simplified Arabic"/>
                <w:b/>
                <w:bCs/>
                <w:noProof/>
                <w:color w:val="000000"/>
                <w:sz w:val="26"/>
                <w:szCs w:val="26"/>
                <w:rtl/>
              </w:rPr>
              <w:t xml:space="preserve"> الفصل الثاني</w:t>
            </w:r>
          </w:p>
        </w:tc>
        <w:tc>
          <w:tcPr>
            <w:tcW w:w="1134" w:type="dxa"/>
            <w:tcBorders>
              <w:top w:val="thickThinLargeGap" w:sz="24" w:space="0" w:color="auto"/>
              <w:left w:val="thinThickLargeGap" w:sz="2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2</w:t>
            </w:r>
            <w:r w:rsidR="001B7CD9">
              <w:rPr>
                <w:rFonts w:ascii="Simplified Arabic" w:eastAsia="Times New Roman" w:hAnsi="Simplified Arabic" w:cs="Simplified Arabic" w:hint="cs"/>
                <w:noProof/>
                <w:sz w:val="26"/>
                <w:szCs w:val="26"/>
                <w:rtl/>
              </w:rPr>
              <w:t>6</w:t>
            </w:r>
          </w:p>
        </w:tc>
      </w:tr>
      <w:tr w:rsidR="002921C6" w:rsidTr="003C27CE">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color w:val="000000"/>
                <w:sz w:val="26"/>
                <w:szCs w:val="26"/>
              </w:rPr>
            </w:pPr>
            <w:r w:rsidRPr="00D97824">
              <w:rPr>
                <w:rFonts w:ascii="Simplified Arabic" w:eastAsia="Times New Roman" w:hAnsi="Simplified Arabic" w:cs="Simplified Arabic"/>
                <w:b/>
                <w:bCs/>
                <w:noProof/>
                <w:color w:val="000000"/>
                <w:sz w:val="26"/>
                <w:szCs w:val="26"/>
                <w:rtl/>
              </w:rPr>
              <w:t xml:space="preserve">المبحث الأول: </w:t>
            </w:r>
            <w:r w:rsidRPr="00D97824">
              <w:rPr>
                <w:rFonts w:ascii="Simplified Arabic" w:eastAsia="Times New Roman" w:hAnsi="Simplified Arabic" w:cs="Simplified Arabic"/>
                <w:noProof/>
                <w:color w:val="000000"/>
                <w:sz w:val="26"/>
                <w:szCs w:val="26"/>
                <w:rtl/>
              </w:rPr>
              <w:t>منهجية الدراسة</w:t>
            </w:r>
          </w:p>
        </w:tc>
        <w:tc>
          <w:tcPr>
            <w:tcW w:w="1134" w:type="dxa"/>
            <w:tcBorders>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2</w:t>
            </w:r>
            <w:r w:rsidR="001B7CD9">
              <w:rPr>
                <w:rFonts w:ascii="Simplified Arabic" w:eastAsia="Times New Roman" w:hAnsi="Simplified Arabic" w:cs="Simplified Arabic" w:hint="cs"/>
                <w:noProof/>
                <w:sz w:val="26"/>
                <w:szCs w:val="26"/>
                <w:rtl/>
              </w:rPr>
              <w:t>7</w:t>
            </w:r>
          </w:p>
        </w:tc>
      </w:tr>
      <w:tr w:rsidR="002921C6" w:rsidTr="003C27CE">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 xml:space="preserve">          المطلب الأول: </w:t>
            </w:r>
            <w:r w:rsidRPr="00D97824">
              <w:rPr>
                <w:rFonts w:ascii="Simplified Arabic" w:eastAsia="Times New Roman" w:hAnsi="Simplified Arabic" w:cs="Simplified Arabic"/>
                <w:noProof/>
                <w:sz w:val="26"/>
                <w:szCs w:val="26"/>
                <w:rtl/>
                <w:lang w:bidi="ar-DZ"/>
              </w:rPr>
              <w:t>نوع و منهج الدراسة</w:t>
            </w:r>
          </w:p>
        </w:tc>
        <w:tc>
          <w:tcPr>
            <w:tcW w:w="1134" w:type="dxa"/>
            <w:tcBorders>
              <w:top w:val="single" w:sz="8" w:space="0" w:color="auto"/>
              <w:left w:val="thinThickLargeGap" w:sz="24" w:space="0" w:color="auto"/>
              <w:bottom w:val="thickThinLargeGap" w:sz="2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2</w:t>
            </w:r>
            <w:r w:rsidR="001B7CD9">
              <w:rPr>
                <w:rFonts w:ascii="Simplified Arabic" w:eastAsia="Times New Roman" w:hAnsi="Simplified Arabic" w:cs="Simplified Arabic" w:hint="cs"/>
                <w:noProof/>
                <w:sz w:val="26"/>
                <w:szCs w:val="26"/>
                <w:rtl/>
              </w:rPr>
              <w:t>7</w:t>
            </w:r>
          </w:p>
        </w:tc>
      </w:tr>
      <w:tr w:rsidR="002921C6" w:rsidTr="003C27CE">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 xml:space="preserve">         المطلب الثاني:</w:t>
            </w:r>
            <w:r w:rsidRPr="00D97824">
              <w:rPr>
                <w:rFonts w:ascii="Simplified Arabic" w:eastAsia="Times New Roman" w:hAnsi="Simplified Arabic" w:cs="Simplified Arabic"/>
                <w:noProof/>
                <w:sz w:val="26"/>
                <w:szCs w:val="26"/>
                <w:rtl/>
                <w:lang w:bidi="ar-DZ"/>
              </w:rPr>
              <w:t xml:space="preserve"> التصميم العملي للدراسة</w:t>
            </w:r>
          </w:p>
        </w:tc>
        <w:tc>
          <w:tcPr>
            <w:tcW w:w="1134" w:type="dxa"/>
            <w:tcBorders>
              <w:left w:val="thinThickLargeGap" w:sz="24"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30</w:t>
            </w:r>
          </w:p>
        </w:tc>
      </w:tr>
      <w:tr w:rsidR="002921C6" w:rsidTr="007B6F5D">
        <w:trPr>
          <w:trHeight w:val="360"/>
        </w:trPr>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المطلب الثالث:</w:t>
            </w:r>
            <w:r w:rsidRPr="00D97824">
              <w:rPr>
                <w:rFonts w:ascii="Simplified Arabic" w:eastAsia="Times New Roman" w:hAnsi="Simplified Arabic" w:cs="Simplified Arabic"/>
                <w:noProof/>
                <w:sz w:val="26"/>
                <w:szCs w:val="26"/>
                <w:rtl/>
                <w:lang w:bidi="ar-DZ"/>
              </w:rPr>
              <w:t xml:space="preserve"> الأدوات المستخدمة </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31</w:t>
            </w:r>
          </w:p>
        </w:tc>
      </w:tr>
      <w:tr w:rsidR="002921C6" w:rsidTr="007B6F5D">
        <w:trPr>
          <w:trHeight w:val="309"/>
        </w:trPr>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المطلب الرابع:</w:t>
            </w:r>
            <w:r w:rsidRPr="00D97824">
              <w:rPr>
                <w:rFonts w:ascii="Simplified Arabic" w:eastAsia="Times New Roman" w:hAnsi="Simplified Arabic" w:cs="Simplified Arabic"/>
                <w:noProof/>
                <w:sz w:val="26"/>
                <w:szCs w:val="26"/>
                <w:rtl/>
                <w:lang w:bidi="ar-DZ"/>
              </w:rPr>
              <w:t xml:space="preserve"> الأساليب الإحصائية المستخدمة في تحليل البيانات</w:t>
            </w:r>
          </w:p>
        </w:tc>
        <w:tc>
          <w:tcPr>
            <w:tcW w:w="1134" w:type="dxa"/>
            <w:tcBorders>
              <w:top w:val="single" w:sz="18" w:space="0" w:color="auto"/>
              <w:left w:val="thinThickLargeGap" w:sz="24" w:space="0" w:color="auto"/>
              <w:bottom w:val="double" w:sz="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3</w:t>
            </w:r>
            <w:r w:rsidR="001B7CD9">
              <w:rPr>
                <w:rFonts w:ascii="Simplified Arabic" w:eastAsia="Times New Roman" w:hAnsi="Simplified Arabic" w:cs="Simplified Arabic" w:hint="cs"/>
                <w:noProof/>
                <w:sz w:val="26"/>
                <w:szCs w:val="26"/>
                <w:rtl/>
              </w:rPr>
              <w:t>5</w:t>
            </w:r>
          </w:p>
        </w:tc>
      </w:tr>
      <w:tr w:rsidR="002921C6" w:rsidTr="007B6F5D">
        <w:trPr>
          <w:trHeight w:val="342"/>
        </w:trPr>
        <w:tc>
          <w:tcPr>
            <w:tcW w:w="8076" w:type="dxa"/>
            <w:tcBorders>
              <w:top w:val="single" w:sz="8"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b/>
                <w:bCs/>
                <w:noProof/>
                <w:sz w:val="26"/>
                <w:szCs w:val="26"/>
                <w:rtl/>
                <w:lang w:bidi="ar-DZ"/>
              </w:rPr>
            </w:pPr>
            <w:r w:rsidRPr="00D97824">
              <w:rPr>
                <w:rFonts w:ascii="Simplified Arabic" w:eastAsia="Times New Roman" w:hAnsi="Simplified Arabic" w:cs="Simplified Arabic"/>
                <w:b/>
                <w:bCs/>
                <w:noProof/>
                <w:sz w:val="26"/>
                <w:szCs w:val="26"/>
                <w:rtl/>
                <w:lang w:bidi="ar-DZ"/>
              </w:rPr>
              <w:t xml:space="preserve">  المبحث الثاني: عرض و تحليل و مناقشة نتائج الدراسة  </w:t>
            </w:r>
          </w:p>
        </w:tc>
        <w:tc>
          <w:tcPr>
            <w:tcW w:w="1134" w:type="dxa"/>
            <w:tcBorders>
              <w:top w:val="thinThickLargeGap" w:sz="24" w:space="0" w:color="auto"/>
              <w:left w:val="thinThickLargeGap" w:sz="24" w:space="0" w:color="auto"/>
              <w:bottom w:val="thinThickLargeGap" w:sz="24" w:space="0" w:color="auto"/>
              <w:right w:val="thinThickLargeGap" w:sz="24" w:space="0" w:color="auto"/>
            </w:tcBorders>
            <w:shd w:val="clear" w:color="auto" w:fill="auto"/>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3</w:t>
            </w:r>
            <w:r w:rsidR="001B7CD9">
              <w:rPr>
                <w:rFonts w:ascii="Simplified Arabic" w:eastAsia="Times New Roman" w:hAnsi="Simplified Arabic" w:cs="Simplified Arabic" w:hint="cs"/>
                <w:noProof/>
                <w:sz w:val="26"/>
                <w:szCs w:val="26"/>
                <w:rtl/>
              </w:rPr>
              <w:t>6</w:t>
            </w:r>
          </w:p>
        </w:tc>
      </w:tr>
      <w:tr w:rsidR="002921C6" w:rsidTr="007B6F5D">
        <w:trPr>
          <w:trHeight w:val="378"/>
        </w:trPr>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742"/>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المطلب الأول:</w:t>
            </w:r>
            <w:r w:rsidRPr="00D97824">
              <w:rPr>
                <w:rFonts w:ascii="Simplified Arabic" w:eastAsia="Times New Roman" w:hAnsi="Simplified Arabic" w:cs="Simplified Arabic"/>
                <w:noProof/>
                <w:sz w:val="26"/>
                <w:szCs w:val="26"/>
                <w:rtl/>
                <w:lang w:bidi="ar-DZ"/>
              </w:rPr>
              <w:t xml:space="preserve"> خصائص أفراد العينة  </w:t>
            </w:r>
          </w:p>
        </w:tc>
        <w:tc>
          <w:tcPr>
            <w:tcW w:w="1134" w:type="dxa"/>
            <w:tcBorders>
              <w:top w:val="thinThickLargeGap" w:sz="24" w:space="0" w:color="auto"/>
              <w:left w:val="thinThickLargeGap" w:sz="24" w:space="0" w:color="auto"/>
              <w:bottom w:val="single" w:sz="12"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3</w:t>
            </w:r>
            <w:r w:rsidR="001B7CD9">
              <w:rPr>
                <w:rFonts w:ascii="Simplified Arabic" w:eastAsia="Times New Roman" w:hAnsi="Simplified Arabic" w:cs="Simplified Arabic" w:hint="cs"/>
                <w:noProof/>
                <w:sz w:val="26"/>
                <w:szCs w:val="26"/>
                <w:rtl/>
              </w:rPr>
              <w:t>6</w:t>
            </w:r>
          </w:p>
        </w:tc>
      </w:tr>
      <w:tr w:rsidR="002921C6" w:rsidTr="003C27CE">
        <w:tc>
          <w:tcPr>
            <w:tcW w:w="8076" w:type="dxa"/>
            <w:tcBorders>
              <w:top w:val="single" w:sz="12"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742"/>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 xml:space="preserve"> المطلب الثاني:</w:t>
            </w:r>
            <w:r w:rsidR="003C27CE" w:rsidRPr="006426F4">
              <w:rPr>
                <w:rFonts w:ascii="Simplified Arabic" w:eastAsia="Times New Roman" w:hAnsi="Simplified Arabic" w:cs="Simplified Arabic"/>
                <w:noProof/>
                <w:sz w:val="26"/>
                <w:szCs w:val="26"/>
                <w:rtl/>
                <w:lang w:bidi="ar-DZ"/>
              </w:rPr>
              <w:t xml:space="preserve">اختبار التوزيع الطبيعي ( الإلتواء و التفرطح ) </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40</w:t>
            </w:r>
          </w:p>
        </w:tc>
      </w:tr>
      <w:tr w:rsidR="002921C6" w:rsidTr="003C27CE">
        <w:tc>
          <w:tcPr>
            <w:tcW w:w="8076" w:type="dxa"/>
            <w:tcBorders>
              <w:top w:val="single" w:sz="12" w:space="0" w:color="auto"/>
              <w:left w:val="thinThickLargeGap" w:sz="24" w:space="0" w:color="auto"/>
              <w:bottom w:val="single" w:sz="8"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المطلب الثالث:</w:t>
            </w:r>
            <w:r w:rsidR="006426F4" w:rsidRPr="006426F4">
              <w:rPr>
                <w:rFonts w:ascii="Simplified Arabic" w:eastAsia="Times New Roman" w:hAnsi="Simplified Arabic" w:cs="Simplified Arabic"/>
                <w:noProof/>
                <w:sz w:val="26"/>
                <w:szCs w:val="26"/>
                <w:rtl/>
                <w:lang w:bidi="ar-DZ"/>
              </w:rPr>
              <w:t xml:space="preserve">التحليل الوصفي لمتغيرات الدراسة </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41</w:t>
            </w:r>
          </w:p>
        </w:tc>
      </w:tr>
      <w:tr w:rsidR="002921C6" w:rsidTr="00392F47">
        <w:tc>
          <w:tcPr>
            <w:tcW w:w="8076" w:type="dxa"/>
            <w:tcBorders>
              <w:top w:val="single" w:sz="8"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ind w:left="742"/>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sz w:val="26"/>
                <w:szCs w:val="26"/>
                <w:rtl/>
                <w:lang w:bidi="ar-DZ"/>
              </w:rPr>
              <w:t>المطلب الرابع:</w:t>
            </w:r>
            <w:r w:rsidR="006426F4" w:rsidRPr="006426F4">
              <w:rPr>
                <w:rFonts w:ascii="Simplified Arabic" w:eastAsia="Times New Roman" w:hAnsi="Simplified Arabic" w:cs="Simplified Arabic"/>
                <w:noProof/>
                <w:sz w:val="26"/>
                <w:szCs w:val="26"/>
                <w:rtl/>
                <w:lang w:bidi="ar-DZ"/>
              </w:rPr>
              <w:t xml:space="preserve">إختبار الفرضيات الفرعية باستخدام معامل ارتباط بيرسون </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42</w:t>
            </w:r>
          </w:p>
        </w:tc>
      </w:tr>
      <w:tr w:rsidR="002921C6" w:rsidTr="00392F47">
        <w:tc>
          <w:tcPr>
            <w:tcW w:w="8076" w:type="dxa"/>
            <w:tcBorders>
              <w:top w:val="single" w:sz="18" w:space="0" w:color="auto"/>
              <w:left w:val="thinThickLargeGap" w:sz="24" w:space="0" w:color="auto"/>
              <w:bottom w:val="single" w:sz="12" w:space="0" w:color="auto"/>
              <w:right w:val="thinThickLargeGap" w:sz="24" w:space="0" w:color="auto"/>
            </w:tcBorders>
            <w:shd w:val="clear" w:color="auto" w:fill="FFFFFF"/>
            <w:vAlign w:val="bottom"/>
          </w:tcPr>
          <w:p w:rsidR="00D97824" w:rsidRPr="00D97824" w:rsidRDefault="006A4457" w:rsidP="006426F4">
            <w:pPr>
              <w:bidi/>
              <w:spacing w:after="0" w:line="20" w:lineRule="atLeast"/>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color w:val="000000"/>
                <w:sz w:val="26"/>
                <w:szCs w:val="26"/>
                <w:rtl/>
                <w:lang w:bidi="ar-DZ"/>
              </w:rPr>
              <w:t>خلاصة الفصل الثاني</w:t>
            </w:r>
          </w:p>
        </w:tc>
        <w:tc>
          <w:tcPr>
            <w:tcW w:w="1134" w:type="dxa"/>
            <w:tcBorders>
              <w:top w:val="single" w:sz="12" w:space="0" w:color="auto"/>
              <w:left w:val="thinThickLargeGap" w:sz="24" w:space="0" w:color="auto"/>
              <w:bottom w:val="single" w:sz="12" w:space="0" w:color="auto"/>
              <w:right w:val="thinThickLargeGap" w:sz="24" w:space="0" w:color="auto"/>
            </w:tcBorders>
            <w:shd w:val="clear" w:color="auto" w:fill="FFFFFF"/>
          </w:tcPr>
          <w:p w:rsidR="00D97824" w:rsidRPr="00D97824" w:rsidRDefault="001B7CD9" w:rsidP="006426F4">
            <w:pPr>
              <w:bidi/>
              <w:spacing w:after="0" w:line="20" w:lineRule="atLeast"/>
              <w:jc w:val="center"/>
              <w:rPr>
                <w:rFonts w:ascii="Simplified Arabic" w:eastAsia="Times New Roman" w:hAnsi="Simplified Arabic" w:cs="Simplified Arabic"/>
                <w:noProof/>
                <w:sz w:val="26"/>
                <w:szCs w:val="26"/>
                <w:rtl/>
              </w:rPr>
            </w:pPr>
            <w:r>
              <w:rPr>
                <w:rFonts w:ascii="Simplified Arabic" w:eastAsia="Times New Roman" w:hAnsi="Simplified Arabic" w:cs="Simplified Arabic" w:hint="cs"/>
                <w:noProof/>
                <w:sz w:val="26"/>
                <w:szCs w:val="26"/>
                <w:rtl/>
              </w:rPr>
              <w:t>46</w:t>
            </w:r>
          </w:p>
        </w:tc>
      </w:tr>
      <w:tr w:rsidR="002921C6" w:rsidTr="00392F47">
        <w:tc>
          <w:tcPr>
            <w:tcW w:w="8076" w:type="dxa"/>
            <w:tcBorders>
              <w:top w:val="single" w:sz="12" w:space="0" w:color="auto"/>
              <w:left w:val="thinThickLargeGap" w:sz="24" w:space="0" w:color="auto"/>
              <w:bottom w:val="double" w:sz="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lang w:bidi="ar-DZ"/>
              </w:rPr>
            </w:pPr>
            <w:r>
              <w:rPr>
                <w:rFonts w:ascii="Simplified Arabic" w:eastAsia="Times New Roman" w:hAnsi="Simplified Arabic" w:cs="Simplified Arabic" w:hint="cs"/>
                <w:b/>
                <w:bCs/>
                <w:noProof/>
                <w:color w:val="000000"/>
                <w:sz w:val="26"/>
                <w:szCs w:val="26"/>
                <w:rtl/>
                <w:lang w:bidi="ar-DZ"/>
              </w:rPr>
              <w:t>ال</w:t>
            </w:r>
            <w:r w:rsidRPr="00D97824">
              <w:rPr>
                <w:rFonts w:ascii="Simplified Arabic" w:eastAsia="Times New Roman" w:hAnsi="Simplified Arabic" w:cs="Simplified Arabic"/>
                <w:b/>
                <w:bCs/>
                <w:noProof/>
                <w:color w:val="000000"/>
                <w:sz w:val="26"/>
                <w:szCs w:val="26"/>
                <w:rtl/>
                <w:lang w:bidi="ar-DZ"/>
              </w:rPr>
              <w:t>خاتمة</w:t>
            </w:r>
            <w:r w:rsidR="00392F47">
              <w:rPr>
                <w:rFonts w:ascii="Simplified Arabic" w:eastAsia="Times New Roman" w:hAnsi="Simplified Arabic" w:cs="Simplified Arabic" w:hint="cs"/>
                <w:b/>
                <w:bCs/>
                <w:noProof/>
                <w:color w:val="000000"/>
                <w:sz w:val="26"/>
                <w:szCs w:val="26"/>
                <w:rtl/>
                <w:lang w:bidi="ar-DZ"/>
              </w:rPr>
              <w:t xml:space="preserve"> العامة</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6426F4">
              <w:rPr>
                <w:rFonts w:ascii="Simplified Arabic" w:eastAsia="Times New Roman" w:hAnsi="Simplified Arabic" w:cs="Simplified Arabic"/>
                <w:noProof/>
                <w:sz w:val="26"/>
                <w:szCs w:val="26"/>
                <w:rtl/>
              </w:rPr>
              <w:t>4</w:t>
            </w:r>
            <w:r w:rsidR="00821A19">
              <w:rPr>
                <w:rFonts w:ascii="Simplified Arabic" w:eastAsia="Times New Roman" w:hAnsi="Simplified Arabic" w:cs="Simplified Arabic" w:hint="cs"/>
                <w:noProof/>
                <w:sz w:val="26"/>
                <w:szCs w:val="26"/>
                <w:rtl/>
              </w:rPr>
              <w:t>7</w:t>
            </w:r>
          </w:p>
        </w:tc>
      </w:tr>
      <w:tr w:rsidR="002921C6" w:rsidTr="003C27CE">
        <w:tc>
          <w:tcPr>
            <w:tcW w:w="8076" w:type="dxa"/>
            <w:tcBorders>
              <w:top w:val="double" w:sz="4" w:space="0" w:color="auto"/>
              <w:left w:val="thinThickLargeGap" w:sz="24" w:space="0" w:color="auto"/>
              <w:bottom w:val="double" w:sz="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color w:val="000000"/>
                <w:sz w:val="26"/>
                <w:szCs w:val="26"/>
                <w:rtl/>
                <w:lang w:bidi="ar-DZ"/>
              </w:rPr>
              <w:t>قائمة المراجع</w:t>
            </w:r>
          </w:p>
        </w:tc>
        <w:tc>
          <w:tcPr>
            <w:tcW w:w="1134" w:type="dxa"/>
            <w:tcBorders>
              <w:top w:val="single" w:sz="12" w:space="0" w:color="auto"/>
              <w:left w:val="thinThickLargeGap" w:sz="24" w:space="0" w:color="auto"/>
              <w:bottom w:val="single" w:sz="8"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w:t>
            </w:r>
          </w:p>
        </w:tc>
      </w:tr>
      <w:tr w:rsidR="002921C6" w:rsidTr="003C27CE">
        <w:tc>
          <w:tcPr>
            <w:tcW w:w="8076" w:type="dxa"/>
            <w:tcBorders>
              <w:top w:val="double" w:sz="4" w:space="0" w:color="auto"/>
              <w:left w:val="thinThickLargeGap" w:sz="24" w:space="0" w:color="auto"/>
              <w:bottom w:val="thinThickLargeGap" w:sz="24" w:space="0" w:color="auto"/>
              <w:right w:val="thinThickLargeGap" w:sz="24" w:space="0" w:color="auto"/>
            </w:tcBorders>
            <w:shd w:val="clear" w:color="auto" w:fill="FFFFFF"/>
            <w:vAlign w:val="bottom"/>
          </w:tcPr>
          <w:p w:rsidR="00D97824" w:rsidRPr="00D97824" w:rsidRDefault="006A4457" w:rsidP="006426F4">
            <w:pPr>
              <w:bidi/>
              <w:spacing w:after="0" w:line="20" w:lineRule="atLeast"/>
              <w:jc w:val="both"/>
              <w:rPr>
                <w:rFonts w:ascii="Simplified Arabic" w:eastAsia="Times New Roman" w:hAnsi="Simplified Arabic" w:cs="Simplified Arabic"/>
                <w:noProof/>
                <w:sz w:val="26"/>
                <w:szCs w:val="26"/>
                <w:rtl/>
                <w:lang w:bidi="ar-DZ"/>
              </w:rPr>
            </w:pPr>
            <w:r w:rsidRPr="00D97824">
              <w:rPr>
                <w:rFonts w:ascii="Simplified Arabic" w:eastAsia="Times New Roman" w:hAnsi="Simplified Arabic" w:cs="Simplified Arabic"/>
                <w:b/>
                <w:bCs/>
                <w:noProof/>
                <w:color w:val="000000"/>
                <w:sz w:val="26"/>
                <w:szCs w:val="26"/>
                <w:rtl/>
                <w:lang w:bidi="ar-DZ"/>
              </w:rPr>
              <w:t>ملاحق</w:t>
            </w:r>
          </w:p>
        </w:tc>
        <w:tc>
          <w:tcPr>
            <w:tcW w:w="1134" w:type="dxa"/>
            <w:tcBorders>
              <w:top w:val="single" w:sz="8" w:space="0" w:color="auto"/>
              <w:left w:val="thinThickLargeGap" w:sz="24" w:space="0" w:color="auto"/>
              <w:bottom w:val="thickThinLargeGap" w:sz="24" w:space="0" w:color="auto"/>
              <w:right w:val="thinThickLargeGap" w:sz="24" w:space="0" w:color="auto"/>
            </w:tcBorders>
            <w:shd w:val="clear" w:color="auto" w:fill="FFFFFF"/>
          </w:tcPr>
          <w:p w:rsidR="00D97824" w:rsidRPr="00D97824" w:rsidRDefault="006A4457" w:rsidP="006426F4">
            <w:pPr>
              <w:bidi/>
              <w:spacing w:after="0" w:line="20" w:lineRule="atLeast"/>
              <w:jc w:val="center"/>
              <w:rPr>
                <w:rFonts w:ascii="Simplified Arabic" w:eastAsia="Times New Roman" w:hAnsi="Simplified Arabic" w:cs="Simplified Arabic"/>
                <w:noProof/>
                <w:sz w:val="26"/>
                <w:szCs w:val="26"/>
                <w:rtl/>
              </w:rPr>
            </w:pPr>
            <w:r w:rsidRPr="00D97824">
              <w:rPr>
                <w:rFonts w:ascii="Simplified Arabic" w:eastAsia="Times New Roman" w:hAnsi="Simplified Arabic" w:cs="Simplified Arabic"/>
                <w:noProof/>
                <w:sz w:val="26"/>
                <w:szCs w:val="26"/>
                <w:rtl/>
              </w:rPr>
              <w:t>-</w:t>
            </w:r>
          </w:p>
        </w:tc>
      </w:tr>
    </w:tbl>
    <w:p w:rsidR="00D97824" w:rsidRPr="00D97824" w:rsidRDefault="00D97824" w:rsidP="00D97824">
      <w:pPr>
        <w:bidi/>
        <w:spacing w:before="120" w:after="120"/>
        <w:jc w:val="both"/>
        <w:rPr>
          <w:rFonts w:ascii="Times New Roman" w:eastAsia="Times New Roman" w:hAnsi="Times New Roman" w:cs="Simplified Arabic"/>
          <w:noProof/>
          <w:sz w:val="24"/>
          <w:szCs w:val="24"/>
          <w:rtl/>
        </w:rPr>
        <w:sectPr w:rsidR="00D97824" w:rsidRPr="00D97824" w:rsidSect="00392F47">
          <w:headerReference w:type="default" r:id="rId12"/>
          <w:footerReference w:type="even" r:id="rId13"/>
          <w:footerReference w:type="default" r:id="rId14"/>
          <w:footnotePr>
            <w:numRestart w:val="eachPage"/>
          </w:footnotePr>
          <w:endnotePr>
            <w:numFmt w:val="lowerLetter"/>
          </w:endnotePr>
          <w:pgSz w:w="11906" w:h="16838" w:code="119"/>
          <w:pgMar w:top="1418" w:right="1701" w:bottom="851" w:left="1134" w:header="567" w:footer="493" w:gutter="0"/>
          <w:pgNumType w:fmt="upperRoman" w:start="4"/>
          <w:cols w:space="720"/>
          <w:bidi/>
          <w:rtlGutter/>
          <w:docGrid w:linePitch="326"/>
        </w:sectPr>
      </w:pPr>
    </w:p>
    <w:p w:rsidR="00DC4C83" w:rsidRDefault="00B3000F" w:rsidP="00DC4C83">
      <w:pPr>
        <w:bidi/>
        <w:spacing w:before="120" w:after="120"/>
        <w:jc w:val="both"/>
        <w:rPr>
          <w:rFonts w:ascii="Times New Roman" w:eastAsia="Times New Roman" w:hAnsi="Times New Roman" w:cs="Simplified Arabic"/>
          <w:noProof/>
          <w:sz w:val="24"/>
          <w:szCs w:val="24"/>
          <w:rtl/>
        </w:rPr>
      </w:pPr>
      <w:r w:rsidRPr="00B3000F">
        <w:rPr>
          <w:noProof/>
          <w:rtl/>
        </w:rPr>
        <w:lastRenderedPageBreak/>
        <w:pict>
          <v:shape id="_x0000_s1039" type="#_x0000_t202" style="position:absolute;left:0;text-align:left;margin-left:208.65pt;margin-top:23.95pt;width:172pt;height:50.5pt;z-index:251675648;visibility:visible;mso-position-horizontal-relative:page;mso-width-relative:margin;mso-height-relative:margin" filled="f" stroked="f">
            <v:textbox>
              <w:txbxContent>
                <w:p w:rsidR="00D97824" w:rsidRPr="00075B59" w:rsidRDefault="006A4457" w:rsidP="00D97824">
                  <w:pPr>
                    <w:bidi/>
                    <w:spacing w:before="120" w:after="120"/>
                    <w:jc w:val="center"/>
                    <w:rPr>
                      <w:rFonts w:ascii="Simplified Arabic" w:eastAsia="Times New Roman" w:hAnsi="Simplified Arabic" w:cs="Simplified Arabic"/>
                      <w:b/>
                      <w:bCs/>
                      <w:noProof/>
                      <w:color w:val="000000"/>
                      <w:sz w:val="48"/>
                      <w:szCs w:val="48"/>
                    </w:rPr>
                  </w:pPr>
                  <w:r w:rsidRPr="00075B59">
                    <w:rPr>
                      <w:rFonts w:ascii="Simplified Arabic" w:eastAsia="Times New Roman" w:hAnsi="Simplified Arabic" w:cs="Simplified Arabic" w:hint="cs"/>
                      <w:b/>
                      <w:bCs/>
                      <w:noProof/>
                      <w:color w:val="000000"/>
                      <w:sz w:val="48"/>
                      <w:szCs w:val="48"/>
                      <w:rtl/>
                    </w:rPr>
                    <w:t xml:space="preserve">فهرس </w:t>
                  </w:r>
                  <w:r w:rsidR="004164E0" w:rsidRPr="00075B59">
                    <w:rPr>
                      <w:rFonts w:ascii="Simplified Arabic" w:eastAsia="Times New Roman" w:hAnsi="Simplified Arabic" w:cs="Simplified Arabic" w:hint="cs"/>
                      <w:b/>
                      <w:bCs/>
                      <w:noProof/>
                      <w:color w:val="000000"/>
                      <w:sz w:val="48"/>
                      <w:szCs w:val="48"/>
                      <w:rtl/>
                    </w:rPr>
                    <w:t>الجداول</w:t>
                  </w:r>
                </w:p>
              </w:txbxContent>
            </v:textbox>
            <w10:wrap type="square" anchorx="page"/>
          </v:shape>
        </w:pict>
      </w:r>
    </w:p>
    <w:p w:rsidR="00D97824" w:rsidRDefault="00D97824" w:rsidP="00D97824">
      <w:pPr>
        <w:bidi/>
        <w:spacing w:before="120" w:after="120"/>
        <w:jc w:val="both"/>
        <w:rPr>
          <w:rFonts w:ascii="Times New Roman" w:eastAsia="Times New Roman" w:hAnsi="Times New Roman" w:cs="Simplified Arabic"/>
          <w:noProof/>
          <w:sz w:val="24"/>
          <w:szCs w:val="24"/>
          <w:rtl/>
        </w:rPr>
      </w:pPr>
    </w:p>
    <w:p w:rsidR="004164E0" w:rsidRDefault="004164E0" w:rsidP="004164E0">
      <w:pPr>
        <w:bidi/>
        <w:spacing w:before="120" w:after="120"/>
        <w:jc w:val="both"/>
        <w:rPr>
          <w:rFonts w:ascii="Times New Roman" w:eastAsia="Times New Roman" w:hAnsi="Times New Roman" w:cs="Simplified Arabic"/>
          <w:noProof/>
          <w:sz w:val="24"/>
          <w:szCs w:val="24"/>
          <w:rtl/>
        </w:rPr>
      </w:pP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tblPr>
      <w:tblGrid>
        <w:gridCol w:w="1271"/>
        <w:gridCol w:w="7168"/>
        <w:gridCol w:w="912"/>
      </w:tblGrid>
      <w:tr w:rsidR="002921C6" w:rsidTr="00A96394">
        <w:tc>
          <w:tcPr>
            <w:tcW w:w="1271"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bookmarkStart w:id="1" w:name="_Hlk229413358"/>
            <w:r w:rsidRPr="004164E0">
              <w:rPr>
                <w:rFonts w:ascii="Simplified Arabic" w:eastAsia="Times New Roman" w:hAnsi="Simplified Arabic" w:cs="Simplified Arabic"/>
                <w:b/>
                <w:bCs/>
                <w:noProof/>
                <w:sz w:val="26"/>
                <w:szCs w:val="26"/>
                <w:rtl/>
                <w:lang w:bidi="ar-DZ"/>
              </w:rPr>
              <w:t>رقم الجدول</w:t>
            </w:r>
          </w:p>
        </w:tc>
        <w:tc>
          <w:tcPr>
            <w:tcW w:w="7168"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1E3496">
            <w:pPr>
              <w:bidi/>
              <w:spacing w:after="0" w:line="20" w:lineRule="atLeast"/>
              <w:jc w:val="center"/>
              <w:rPr>
                <w:rFonts w:ascii="Simplified Arabic" w:eastAsia="Times New Roman" w:hAnsi="Simplified Arabic" w:cs="Simplified Arabic"/>
                <w:b/>
                <w:bCs/>
                <w:noProof/>
                <w:sz w:val="26"/>
                <w:szCs w:val="26"/>
                <w:rtl/>
                <w:lang w:bidi="ar-DZ"/>
              </w:rPr>
            </w:pPr>
            <w:r w:rsidRPr="004164E0">
              <w:rPr>
                <w:rFonts w:ascii="Simplified Arabic" w:eastAsia="Times New Roman" w:hAnsi="Simplified Arabic" w:cs="Simplified Arabic"/>
                <w:b/>
                <w:bCs/>
                <w:noProof/>
                <w:sz w:val="26"/>
                <w:szCs w:val="26"/>
                <w:rtl/>
                <w:lang w:bidi="ar-DZ"/>
              </w:rPr>
              <w:t>عنوان الجدول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sidRPr="004164E0">
              <w:rPr>
                <w:rFonts w:ascii="Simplified Arabic" w:eastAsia="Times New Roman" w:hAnsi="Simplified Arabic" w:cs="Simplified Arabic"/>
                <w:b/>
                <w:bCs/>
                <w:noProof/>
                <w:sz w:val="26"/>
                <w:szCs w:val="26"/>
                <w:rtl/>
                <w:lang w:bidi="ar-DZ"/>
              </w:rPr>
              <w:t>الصفحة</w:t>
            </w:r>
          </w:p>
        </w:tc>
      </w:tr>
      <w:tr w:rsidR="002921C6" w:rsidTr="00A96394">
        <w:tc>
          <w:tcPr>
            <w:tcW w:w="1271" w:type="dxa"/>
            <w:tcBorders>
              <w:top w:val="thinThickLargeGap" w:sz="2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1-1</w:t>
            </w:r>
          </w:p>
        </w:tc>
        <w:tc>
          <w:tcPr>
            <w:tcW w:w="7168" w:type="dxa"/>
            <w:tcBorders>
              <w:top w:val="thinThickLargeGap" w:sz="2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bidi/>
              <w:spacing w:after="0" w:line="20" w:lineRule="atLeast"/>
              <w:jc w:val="center"/>
              <w:rPr>
                <w:rFonts w:ascii="Simplified Arabic" w:eastAsia="Times New Roman" w:hAnsi="Simplified Arabic" w:cs="Simplified Arabic"/>
                <w:noProof/>
                <w:sz w:val="28"/>
                <w:szCs w:val="28"/>
                <w:rtl/>
              </w:rPr>
            </w:pPr>
            <w:r w:rsidRPr="00FB6634">
              <w:rPr>
                <w:rFonts w:ascii="Simplified Arabic" w:eastAsia="Times New Roman" w:hAnsi="Simplified Arabic" w:cs="Simplified Arabic"/>
                <w:noProof/>
                <w:sz w:val="28"/>
                <w:szCs w:val="28"/>
                <w:rtl/>
              </w:rPr>
              <w:t>ملخص الدراسة السابقة</w:t>
            </w:r>
            <w:r w:rsidRPr="00FB6634">
              <w:rPr>
                <w:rFonts w:ascii="Simplified Arabic" w:eastAsia="Times New Roman" w:hAnsi="Simplified Arabic" w:cs="Simplified Arabic" w:hint="cs"/>
                <w:noProof/>
                <w:sz w:val="28"/>
                <w:szCs w:val="28"/>
                <w:rtl/>
              </w:rPr>
              <w:t xml:space="preserve"> العربية</w:t>
            </w:r>
            <w:r w:rsidRPr="00FB6634">
              <w:rPr>
                <w:rFonts w:ascii="Simplified Arabic" w:eastAsia="Times New Roman" w:hAnsi="Simplified Arabic" w:cs="Simplified Arabic"/>
                <w:noProof/>
                <w:sz w:val="28"/>
                <w:szCs w:val="28"/>
                <w:rtl/>
              </w:rPr>
              <w:t xml:space="preserve"> رقم(1)</w:t>
            </w:r>
          </w:p>
        </w:tc>
        <w:tc>
          <w:tcPr>
            <w:tcW w:w="912" w:type="dxa"/>
            <w:tcBorders>
              <w:top w:val="thinThickLargeGap" w:sz="2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18</w:t>
            </w:r>
          </w:p>
        </w:tc>
      </w:tr>
      <w:tr w:rsidR="002921C6" w:rsidTr="00A96394">
        <w:tc>
          <w:tcPr>
            <w:tcW w:w="1271" w:type="dxa"/>
            <w:tcBorders>
              <w:top w:val="double" w:sz="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bidi/>
              <w:spacing w:after="0" w:line="20" w:lineRule="atLeast"/>
              <w:jc w:val="center"/>
              <w:rPr>
                <w:rFonts w:ascii="Simplified Arabic" w:eastAsia="Times New Roman" w:hAnsi="Simplified Arabic" w:cs="Simplified Arabic"/>
                <w:noProof/>
                <w:sz w:val="26"/>
                <w:szCs w:val="26"/>
                <w:rtl/>
                <w:lang w:bidi="ar-DZ"/>
              </w:rPr>
            </w:pPr>
            <w:r w:rsidRPr="00FB6634">
              <w:rPr>
                <w:rFonts w:ascii="Simplified Arabic" w:eastAsia="Times New Roman" w:hAnsi="Simplified Arabic" w:cs="Simplified Arabic"/>
                <w:noProof/>
                <w:sz w:val="28"/>
                <w:szCs w:val="28"/>
                <w:rtl/>
              </w:rPr>
              <w:t>ملخص الدراسة السابقة</w:t>
            </w:r>
            <w:r w:rsidRPr="00FB6634">
              <w:rPr>
                <w:rFonts w:ascii="Simplified Arabic" w:eastAsia="Times New Roman" w:hAnsi="Simplified Arabic" w:cs="Simplified Arabic" w:hint="cs"/>
                <w:noProof/>
                <w:sz w:val="28"/>
                <w:szCs w:val="28"/>
                <w:rtl/>
              </w:rPr>
              <w:t xml:space="preserve"> العربية</w:t>
            </w:r>
            <w:r w:rsidRPr="00FB6634">
              <w:rPr>
                <w:rFonts w:ascii="Simplified Arabic" w:eastAsia="Times New Roman" w:hAnsi="Simplified Arabic" w:cs="Simplified Arabic"/>
                <w:noProof/>
                <w:sz w:val="28"/>
                <w:szCs w:val="28"/>
                <w:rtl/>
              </w:rPr>
              <w:t xml:space="preserve"> رقم(</w:t>
            </w:r>
            <w:r w:rsidRPr="00FB6634">
              <w:rPr>
                <w:rFonts w:ascii="Simplified Arabic" w:eastAsia="Times New Roman" w:hAnsi="Simplified Arabic" w:cs="Simplified Arabic" w:hint="cs"/>
                <w:noProof/>
                <w:sz w:val="28"/>
                <w:szCs w:val="28"/>
                <w:rtl/>
              </w:rPr>
              <w:t>2</w:t>
            </w:r>
            <w:r w:rsidRPr="00FB6634">
              <w:rPr>
                <w:rFonts w:ascii="Simplified Arabic" w:eastAsia="Times New Roman" w:hAnsi="Simplified Arabic" w:cs="Simplified Arabic"/>
                <w:noProof/>
                <w:sz w:val="28"/>
                <w:szCs w:val="28"/>
                <w:rtl/>
              </w:rPr>
              <w:t>)</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19</w:t>
            </w:r>
          </w:p>
        </w:tc>
      </w:tr>
      <w:tr w:rsidR="002921C6" w:rsidTr="00A96394">
        <w:tc>
          <w:tcPr>
            <w:tcW w:w="1271" w:type="dxa"/>
            <w:tcBorders>
              <w:top w:val="double" w:sz="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bidi/>
              <w:spacing w:after="0" w:line="20" w:lineRule="atLeast"/>
              <w:jc w:val="center"/>
              <w:rPr>
                <w:rFonts w:ascii="Simplified Arabic" w:eastAsia="Times New Roman" w:hAnsi="Simplified Arabic" w:cs="Simplified Arabic"/>
                <w:noProof/>
                <w:sz w:val="26"/>
                <w:szCs w:val="26"/>
                <w:rtl/>
                <w:lang w:bidi="ar-DZ"/>
              </w:rPr>
            </w:pPr>
            <w:r w:rsidRPr="00FB6634">
              <w:rPr>
                <w:rFonts w:ascii="Simplified Arabic" w:eastAsia="Times New Roman" w:hAnsi="Simplified Arabic" w:cs="Simplified Arabic"/>
                <w:noProof/>
                <w:sz w:val="28"/>
                <w:szCs w:val="28"/>
                <w:rtl/>
              </w:rPr>
              <w:t>ملخص الدراسة</w:t>
            </w:r>
            <w:r w:rsidRPr="00FB6634">
              <w:rPr>
                <w:rFonts w:ascii="Simplified Arabic" w:eastAsia="Times New Roman" w:hAnsi="Simplified Arabic" w:cs="Simplified Arabic" w:hint="cs"/>
                <w:noProof/>
                <w:sz w:val="28"/>
                <w:szCs w:val="28"/>
                <w:rtl/>
              </w:rPr>
              <w:t xml:space="preserve"> الاجنبية</w:t>
            </w:r>
            <w:r w:rsidRPr="00FB6634">
              <w:rPr>
                <w:rFonts w:ascii="Simplified Arabic" w:eastAsia="Times New Roman" w:hAnsi="Simplified Arabic" w:cs="Simplified Arabic"/>
                <w:noProof/>
                <w:sz w:val="28"/>
                <w:szCs w:val="28"/>
                <w:rtl/>
              </w:rPr>
              <w:t xml:space="preserve"> السابقة رقم(1)</w:t>
            </w:r>
          </w:p>
        </w:tc>
        <w:tc>
          <w:tcPr>
            <w:tcW w:w="912" w:type="dxa"/>
            <w:tcBorders>
              <w:top w:val="double" w:sz="4" w:space="0" w:color="auto"/>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20</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2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bidi/>
              <w:spacing w:after="0" w:line="20" w:lineRule="atLeast"/>
              <w:jc w:val="center"/>
              <w:rPr>
                <w:rFonts w:ascii="Simplified Arabic" w:eastAsia="Times New Roman" w:hAnsi="Simplified Arabic" w:cs="Simplified Arabic"/>
                <w:noProof/>
                <w:sz w:val="28"/>
                <w:szCs w:val="28"/>
                <w:rtl/>
              </w:rPr>
            </w:pPr>
            <w:r w:rsidRPr="00FB6634">
              <w:rPr>
                <w:rFonts w:ascii="Simplified Arabic" w:eastAsia="Times New Roman" w:hAnsi="Simplified Arabic" w:cs="Simplified Arabic"/>
                <w:noProof/>
                <w:sz w:val="28"/>
                <w:szCs w:val="28"/>
                <w:rtl/>
              </w:rPr>
              <w:t>ملخص الدراسة السابقة</w:t>
            </w:r>
            <w:r w:rsidRPr="00FB6634">
              <w:rPr>
                <w:rFonts w:ascii="Simplified Arabic" w:eastAsia="Times New Roman" w:hAnsi="Simplified Arabic" w:cs="Simplified Arabic" w:hint="cs"/>
                <w:noProof/>
                <w:sz w:val="28"/>
                <w:szCs w:val="28"/>
                <w:rtl/>
              </w:rPr>
              <w:t xml:space="preserve"> الاجنبية</w:t>
            </w:r>
            <w:r w:rsidRPr="00FB6634">
              <w:rPr>
                <w:rFonts w:ascii="Simplified Arabic" w:eastAsia="Times New Roman" w:hAnsi="Simplified Arabic" w:cs="Simplified Arabic"/>
                <w:noProof/>
                <w:sz w:val="28"/>
                <w:szCs w:val="28"/>
                <w:rtl/>
              </w:rPr>
              <w:t xml:space="preserve"> رقم(</w:t>
            </w:r>
            <w:r w:rsidRPr="00FB6634">
              <w:rPr>
                <w:rFonts w:ascii="Simplified Arabic" w:eastAsia="Times New Roman" w:hAnsi="Simplified Arabic" w:cs="Simplified Arabic" w:hint="cs"/>
                <w:noProof/>
                <w:sz w:val="28"/>
                <w:szCs w:val="28"/>
                <w:rtl/>
              </w:rPr>
              <w:t>2</w:t>
            </w:r>
            <w:r w:rsidRPr="00FB6634">
              <w:rPr>
                <w:rFonts w:ascii="Simplified Arabic" w:eastAsia="Times New Roman" w:hAnsi="Simplified Arabic" w:cs="Simplified Arabic"/>
                <w:noProof/>
                <w:sz w:val="28"/>
                <w:szCs w:val="28"/>
                <w:rtl/>
              </w:rPr>
              <w:t>)</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19</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1-5</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Times New Roman" w:eastAsia="Times New Roman" w:hAnsi="Times New Roman" w:cs="Simplified Arabic" w:hint="cs"/>
                <w:noProof/>
                <w:sz w:val="28"/>
                <w:szCs w:val="28"/>
                <w:rtl/>
                <w:lang w:bidi="ar-DZ"/>
              </w:rPr>
              <w:t>المقارنة بين دراستنا الحالية و الدرسات العربية</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22</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1-6</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Times New Roman" w:eastAsia="Times New Roman" w:hAnsi="Times New Roman" w:cs="Simplified Arabic" w:hint="cs"/>
                <w:noProof/>
                <w:sz w:val="28"/>
                <w:szCs w:val="28"/>
                <w:rtl/>
                <w:lang w:bidi="ar-DZ"/>
              </w:rPr>
              <w:t>المقارنة بين دراستنا الحالية و الدرسات الأجنبية</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23</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إحصائيات الاستبيانات الموزعة والمسترجعة على العينة</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31</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مقياس ليكرت الخماسي</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3</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rtl/>
              </w:rPr>
              <w:t>نتائج اختبار ألفا كرونباخ لمحاور الاستبيان</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4</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توزيع أفراد</w:t>
            </w:r>
            <w:r w:rsidRPr="00FB6634">
              <w:rPr>
                <w:rFonts w:ascii="Simplified Arabic" w:eastAsia="Times New Roman" w:hAnsi="Simplified Arabic" w:cs="Simplified Arabic" w:hint="cs"/>
                <w:noProof/>
                <w:sz w:val="28"/>
                <w:szCs w:val="28"/>
                <w:rtl/>
              </w:rPr>
              <w:t xml:space="preserve"> العينة حسب الجنس</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6</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2-5</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توزيع أفراد العينة حسب العمر</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7</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2-6</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توزيع أفراد العينة حسب المستوى التعليمي</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9</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2-7</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rtl/>
              </w:rPr>
              <w:t>قيم معاملي الالتواءوالتفرطحلمتغيرات الدراسة</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40</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2-8</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shd w:val="clear" w:color="auto" w:fill="FFFFFF"/>
                <w:rtl/>
              </w:rPr>
              <w:t>المتوسطات الحسابية والانحرافات المعيارية لأبعاد المتغير المستقل</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41</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2-9</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shd w:val="clear" w:color="auto" w:fill="FFFFFF"/>
                <w:rtl/>
              </w:rPr>
              <w:t xml:space="preserve">المتوسطات الحسابية والانحرافات المعيارية لأبعاد المتغير </w:t>
            </w:r>
            <w:r w:rsidRPr="00FB6634">
              <w:rPr>
                <w:rFonts w:ascii="Simplified Arabic" w:eastAsia="Times New Roman" w:hAnsi="Simplified Arabic" w:cs="Simplified Arabic" w:hint="cs"/>
                <w:noProof/>
                <w:color w:val="0F1115"/>
                <w:sz w:val="28"/>
                <w:szCs w:val="28"/>
                <w:shd w:val="clear" w:color="auto" w:fill="FFFFFF"/>
                <w:rtl/>
              </w:rPr>
              <w:t>التابع</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42</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2-10</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rtl/>
              </w:rPr>
              <w:t>معايير تفسير قوة العلاقة وفقا لمعامل ارتباط بيرسون</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43</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2-11</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color w:val="0F1115"/>
                <w:sz w:val="28"/>
                <w:szCs w:val="28"/>
                <w:shd w:val="clear" w:color="auto" w:fill="FFFFFF"/>
                <w:rtl/>
              </w:rPr>
              <w:t>نتائج تحليل الانحدار المتعدد لاختبار الفرضية الرئيسية</w:t>
            </w:r>
          </w:p>
        </w:tc>
        <w:tc>
          <w:tcPr>
            <w:tcW w:w="912" w:type="dxa"/>
            <w:tcBorders>
              <w:left w:val="thinThickLargeGap" w:sz="24" w:space="0" w:color="auto"/>
              <w:bottom w:val="double" w:sz="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43</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sz w:val="28"/>
                <w:szCs w:val="28"/>
                <w:rtl/>
              </w:rPr>
              <w:t>مؤشرات جودة النموذج</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43</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4164E0" w:rsidRPr="00FB6634" w:rsidRDefault="006A4457" w:rsidP="001E3496">
            <w:pPr>
              <w:pStyle w:val="Paragraphedeliste"/>
              <w:autoSpaceDE w:val="0"/>
              <w:autoSpaceDN w:val="0"/>
              <w:bidi/>
              <w:adjustRightInd w:val="0"/>
              <w:spacing w:after="0" w:line="20" w:lineRule="atLeast"/>
              <w:ind w:left="425"/>
              <w:contextualSpacing w:val="0"/>
              <w:jc w:val="center"/>
              <w:rPr>
                <w:rFonts w:ascii="Simplified Arabic" w:eastAsia="Times New Roman" w:hAnsi="Simplified Arabic" w:cs="Simplified Arabic"/>
                <w:sz w:val="28"/>
                <w:szCs w:val="28"/>
                <w:rtl/>
              </w:rPr>
            </w:pPr>
            <w:r w:rsidRPr="00FB6634">
              <w:rPr>
                <w:rFonts w:ascii="Simplified Arabic" w:eastAsia="Times New Roman" w:hAnsi="Simplified Arabic" w:cs="Simplified Arabic"/>
                <w:color w:val="0F1115"/>
                <w:sz w:val="28"/>
                <w:szCs w:val="28"/>
                <w:shd w:val="clear" w:color="auto" w:fill="FFFFFF"/>
                <w:rtl/>
              </w:rPr>
              <w:t>نتائج اختبار الفرضيات الفرعية ومؤشرات جودة النماذج</w:t>
            </w:r>
          </w:p>
        </w:tc>
        <w:tc>
          <w:tcPr>
            <w:tcW w:w="912" w:type="dxa"/>
            <w:tcBorders>
              <w:left w:val="thinThickLargeGap" w:sz="24" w:space="0" w:color="auto"/>
              <w:right w:val="thinThickLargeGap" w:sz="24" w:space="0" w:color="auto"/>
            </w:tcBorders>
            <w:shd w:val="clear" w:color="auto" w:fill="E5DFEC" w:themeFill="accent4" w:themeFillTint="33"/>
          </w:tcPr>
          <w:p w:rsidR="004164E0" w:rsidRPr="004164E0" w:rsidRDefault="00821A19"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45</w:t>
            </w:r>
          </w:p>
        </w:tc>
      </w:tr>
      <w:bookmarkEnd w:id="1"/>
    </w:tbl>
    <w:p w:rsidR="004164E0" w:rsidRPr="004164E0" w:rsidRDefault="004164E0" w:rsidP="001E3496">
      <w:pPr>
        <w:bidi/>
        <w:spacing w:before="120" w:after="120"/>
        <w:jc w:val="both"/>
        <w:rPr>
          <w:rFonts w:ascii="Times New Roman" w:eastAsia="Times New Roman" w:hAnsi="Times New Roman" w:cs="Simplified Arabic"/>
          <w:noProof/>
          <w:sz w:val="24"/>
          <w:szCs w:val="24"/>
          <w:rtl/>
        </w:rPr>
        <w:sectPr w:rsidR="004164E0" w:rsidRPr="004164E0" w:rsidSect="001E3496">
          <w:headerReference w:type="default" r:id="rId15"/>
          <w:footerReference w:type="even" r:id="rId16"/>
          <w:footerReference w:type="default" r:id="rId17"/>
          <w:footnotePr>
            <w:numRestart w:val="eachPage"/>
          </w:footnotePr>
          <w:endnotePr>
            <w:numFmt w:val="lowerLetter"/>
          </w:endnotePr>
          <w:pgSz w:w="11906" w:h="16838" w:code="119"/>
          <w:pgMar w:top="1418" w:right="1701" w:bottom="851" w:left="1134" w:header="567" w:footer="493" w:gutter="0"/>
          <w:pgNumType w:fmt="upperRoman" w:start="6"/>
          <w:cols w:space="720"/>
          <w:bidi/>
          <w:rtlGutter/>
          <w:docGrid w:linePitch="326"/>
        </w:sectPr>
      </w:pPr>
    </w:p>
    <w:p w:rsidR="00DC4C83" w:rsidRDefault="00DC4C83" w:rsidP="00DC4C83">
      <w:pPr>
        <w:bidi/>
        <w:spacing w:before="120" w:after="120"/>
        <w:jc w:val="both"/>
        <w:rPr>
          <w:rFonts w:ascii="Times New Roman" w:eastAsia="Times New Roman" w:hAnsi="Times New Roman" w:cs="Simplified Arabic"/>
          <w:noProof/>
          <w:sz w:val="24"/>
          <w:szCs w:val="24"/>
          <w:rtl/>
        </w:rPr>
      </w:pPr>
    </w:p>
    <w:p w:rsidR="00D97824" w:rsidRDefault="00D97824" w:rsidP="00D97824">
      <w:pPr>
        <w:bidi/>
        <w:spacing w:before="120" w:after="120"/>
        <w:jc w:val="both"/>
        <w:rPr>
          <w:rFonts w:ascii="Times New Roman" w:eastAsia="Times New Roman" w:hAnsi="Times New Roman" w:cs="Simplified Arabic"/>
          <w:noProof/>
          <w:sz w:val="24"/>
          <w:szCs w:val="24"/>
          <w:rtl/>
        </w:rPr>
      </w:pPr>
    </w:p>
    <w:p w:rsidR="001626E3" w:rsidRDefault="00B3000F" w:rsidP="00D97824">
      <w:pPr>
        <w:bidi/>
        <w:spacing w:before="120" w:after="120"/>
        <w:jc w:val="both"/>
        <w:rPr>
          <w:rFonts w:ascii="Times New Roman" w:eastAsia="Times New Roman" w:hAnsi="Times New Roman" w:cs="Simplified Arabic"/>
          <w:noProof/>
          <w:sz w:val="24"/>
          <w:szCs w:val="24"/>
          <w:rtl/>
        </w:rPr>
      </w:pPr>
      <w:r w:rsidRPr="00B3000F">
        <w:rPr>
          <w:noProof/>
          <w:rtl/>
        </w:rPr>
        <w:pict>
          <v:shape id="_x0000_s1040" type="#_x0000_t202" style="position:absolute;left:0;text-align:left;margin-left:204.15pt;margin-top:17.2pt;width:172pt;height:50.5pt;z-index:251676672;visibility:visible;mso-position-horizontal-relative:page;mso-width-relative:margin;mso-height-relative:margin" filled="f" stroked="f">
            <v:textbox>
              <w:txbxContent>
                <w:p w:rsidR="00D97824" w:rsidRPr="00075B59" w:rsidRDefault="006A4457" w:rsidP="00D97824">
                  <w:pPr>
                    <w:bidi/>
                    <w:spacing w:before="120" w:after="120"/>
                    <w:jc w:val="center"/>
                    <w:rPr>
                      <w:rFonts w:ascii="Simplified Arabic" w:eastAsia="Times New Roman" w:hAnsi="Simplified Arabic" w:cs="Simplified Arabic"/>
                      <w:b/>
                      <w:bCs/>
                      <w:noProof/>
                      <w:color w:val="000000"/>
                      <w:sz w:val="48"/>
                      <w:szCs w:val="48"/>
                    </w:rPr>
                  </w:pPr>
                  <w:r w:rsidRPr="00075B59">
                    <w:rPr>
                      <w:rFonts w:ascii="Simplified Arabic" w:eastAsia="Times New Roman" w:hAnsi="Simplified Arabic" w:cs="Simplified Arabic" w:hint="cs"/>
                      <w:b/>
                      <w:bCs/>
                      <w:noProof/>
                      <w:color w:val="000000"/>
                      <w:sz w:val="48"/>
                      <w:szCs w:val="48"/>
                      <w:rtl/>
                    </w:rPr>
                    <w:t xml:space="preserve">فهرس </w:t>
                  </w:r>
                  <w:r w:rsidR="003956A9" w:rsidRPr="00075B59">
                    <w:rPr>
                      <w:rFonts w:ascii="Simplified Arabic" w:eastAsia="Times New Roman" w:hAnsi="Simplified Arabic" w:cs="Simplified Arabic" w:hint="cs"/>
                      <w:b/>
                      <w:bCs/>
                      <w:noProof/>
                      <w:color w:val="000000"/>
                      <w:sz w:val="48"/>
                      <w:szCs w:val="48"/>
                      <w:rtl/>
                    </w:rPr>
                    <w:t>الأشكال</w:t>
                  </w:r>
                </w:p>
              </w:txbxContent>
            </v:textbox>
            <w10:wrap type="square" anchorx="page"/>
          </v:shape>
        </w:pict>
      </w:r>
    </w:p>
    <w:p w:rsidR="001626E3" w:rsidRDefault="001626E3" w:rsidP="00D97824">
      <w:pPr>
        <w:bidi/>
        <w:spacing w:before="120" w:after="120"/>
        <w:jc w:val="both"/>
        <w:rPr>
          <w:rFonts w:ascii="Times New Roman" w:eastAsia="Times New Roman" w:hAnsi="Times New Roman" w:cs="Simplified Arabic"/>
          <w:noProof/>
          <w:sz w:val="24"/>
          <w:szCs w:val="24"/>
          <w:rtl/>
        </w:rPr>
      </w:pPr>
    </w:p>
    <w:p w:rsidR="001626E3" w:rsidRDefault="001626E3" w:rsidP="00D97824">
      <w:pPr>
        <w:bidi/>
        <w:spacing w:before="120" w:after="120"/>
        <w:jc w:val="both"/>
        <w:rPr>
          <w:rFonts w:ascii="Times New Roman" w:eastAsia="Times New Roman" w:hAnsi="Times New Roman" w:cs="Simplified Arabic"/>
          <w:noProof/>
          <w:sz w:val="24"/>
          <w:szCs w:val="24"/>
          <w:rtl/>
        </w:rPr>
      </w:pPr>
    </w:p>
    <w:p w:rsidR="004164E0" w:rsidRDefault="004164E0" w:rsidP="004164E0">
      <w:pPr>
        <w:bidi/>
        <w:spacing w:before="120" w:after="120"/>
        <w:jc w:val="both"/>
        <w:rPr>
          <w:rFonts w:ascii="Times New Roman" w:eastAsia="Times New Roman" w:hAnsi="Times New Roman" w:cs="Simplified Arabic"/>
          <w:noProof/>
          <w:sz w:val="24"/>
          <w:szCs w:val="24"/>
          <w:rtl/>
        </w:rPr>
      </w:pPr>
    </w:p>
    <w:p w:rsidR="001626E3" w:rsidRDefault="001626E3" w:rsidP="004164E0">
      <w:pPr>
        <w:bidi/>
        <w:spacing w:before="120" w:after="120"/>
        <w:jc w:val="both"/>
        <w:rPr>
          <w:rFonts w:ascii="Times New Roman" w:eastAsia="Times New Roman" w:hAnsi="Times New Roman" w:cs="Simplified Arabic"/>
          <w:noProof/>
          <w:sz w:val="24"/>
          <w:szCs w:val="24"/>
          <w:rtl/>
        </w:rPr>
      </w:pPr>
    </w:p>
    <w:tbl>
      <w:tblPr>
        <w:tblpPr w:leftFromText="141" w:rightFromText="141" w:vertAnchor="text" w:horzAnchor="margin" w:tblpY="62"/>
        <w:bidiVisual/>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tblPr>
      <w:tblGrid>
        <w:gridCol w:w="1271"/>
        <w:gridCol w:w="7168"/>
        <w:gridCol w:w="912"/>
      </w:tblGrid>
      <w:tr w:rsidR="002921C6" w:rsidTr="00A96394">
        <w:tc>
          <w:tcPr>
            <w:tcW w:w="1271"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bookmarkStart w:id="2" w:name="_Hlk229413358_0"/>
            <w:r w:rsidRPr="004164E0">
              <w:rPr>
                <w:rFonts w:ascii="Simplified Arabic" w:eastAsia="Times New Roman" w:hAnsi="Simplified Arabic" w:cs="Simplified Arabic"/>
                <w:b/>
                <w:bCs/>
                <w:noProof/>
                <w:sz w:val="26"/>
                <w:szCs w:val="26"/>
                <w:rtl/>
                <w:lang w:bidi="ar-DZ"/>
              </w:rPr>
              <w:t xml:space="preserve">رقم </w:t>
            </w:r>
            <w:r w:rsidR="003956A9">
              <w:rPr>
                <w:rFonts w:ascii="Simplified Arabic" w:eastAsia="Times New Roman" w:hAnsi="Simplified Arabic" w:cs="Simplified Arabic" w:hint="cs"/>
                <w:b/>
                <w:bCs/>
                <w:noProof/>
                <w:sz w:val="26"/>
                <w:szCs w:val="26"/>
                <w:rtl/>
                <w:lang w:bidi="ar-DZ"/>
              </w:rPr>
              <w:t>الشكل</w:t>
            </w:r>
          </w:p>
        </w:tc>
        <w:tc>
          <w:tcPr>
            <w:tcW w:w="7168"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1E3496">
            <w:pPr>
              <w:bidi/>
              <w:spacing w:after="0" w:line="20" w:lineRule="atLeast"/>
              <w:jc w:val="center"/>
              <w:rPr>
                <w:rFonts w:ascii="Simplified Arabic" w:eastAsia="Times New Roman" w:hAnsi="Simplified Arabic" w:cs="Simplified Arabic"/>
                <w:b/>
                <w:bCs/>
                <w:noProof/>
                <w:sz w:val="26"/>
                <w:szCs w:val="26"/>
                <w:rtl/>
                <w:lang w:bidi="ar-DZ"/>
              </w:rPr>
            </w:pPr>
            <w:r w:rsidRPr="004164E0">
              <w:rPr>
                <w:rFonts w:ascii="Simplified Arabic" w:eastAsia="Times New Roman" w:hAnsi="Simplified Arabic" w:cs="Simplified Arabic"/>
                <w:b/>
                <w:bCs/>
                <w:noProof/>
                <w:sz w:val="26"/>
                <w:szCs w:val="26"/>
                <w:rtl/>
                <w:lang w:bidi="ar-DZ"/>
              </w:rPr>
              <w:t xml:space="preserve">عنوان </w:t>
            </w:r>
            <w:r w:rsidR="003956A9">
              <w:rPr>
                <w:rFonts w:ascii="Simplified Arabic" w:eastAsia="Times New Roman" w:hAnsi="Simplified Arabic" w:cs="Simplified Arabic" w:hint="cs"/>
                <w:b/>
                <w:bCs/>
                <w:noProof/>
                <w:sz w:val="26"/>
                <w:szCs w:val="26"/>
                <w:rtl/>
                <w:lang w:bidi="ar-DZ"/>
              </w:rPr>
              <w:t>الشكل</w:t>
            </w:r>
          </w:p>
        </w:tc>
        <w:tc>
          <w:tcPr>
            <w:tcW w:w="912" w:type="dxa"/>
            <w:tcBorders>
              <w:top w:val="thinThickLargeGap" w:sz="24" w:space="0" w:color="auto"/>
              <w:left w:val="thinThickLargeGap" w:sz="24" w:space="0" w:color="auto"/>
              <w:bottom w:val="thinThickLargeGap" w:sz="24" w:space="0" w:color="auto"/>
              <w:right w:val="thinThickLargeGap" w:sz="24" w:space="0" w:color="auto"/>
            </w:tcBorders>
            <w:shd w:val="clear" w:color="auto" w:fill="E5DFEC" w:themeFill="accent4" w:themeFillTint="33"/>
          </w:tcPr>
          <w:p w:rsidR="004164E0"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sidRPr="004164E0">
              <w:rPr>
                <w:rFonts w:ascii="Simplified Arabic" w:eastAsia="Times New Roman" w:hAnsi="Simplified Arabic" w:cs="Simplified Arabic"/>
                <w:b/>
                <w:bCs/>
                <w:noProof/>
                <w:sz w:val="26"/>
                <w:szCs w:val="26"/>
                <w:rtl/>
                <w:lang w:bidi="ar-DZ"/>
              </w:rPr>
              <w:t>الصفحة</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2-1</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3956A9"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hint="cs"/>
                <w:noProof/>
                <w:sz w:val="28"/>
                <w:szCs w:val="28"/>
                <w:rtl/>
              </w:rPr>
              <w:t>نموذج الدراسة العام</w:t>
            </w:r>
          </w:p>
        </w:tc>
        <w:tc>
          <w:tcPr>
            <w:tcW w:w="912"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w:t>
            </w:r>
            <w:r w:rsidR="00821A19">
              <w:rPr>
                <w:rFonts w:ascii="Simplified Arabic" w:eastAsia="Times New Roman" w:hAnsi="Simplified Arabic" w:cs="Simplified Arabic" w:hint="cs"/>
                <w:b/>
                <w:bCs/>
                <w:noProof/>
                <w:sz w:val="26"/>
                <w:szCs w:val="26"/>
                <w:rtl/>
                <w:lang w:bidi="ar-DZ"/>
              </w:rPr>
              <w:t>9</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2-2</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3956A9"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hint="cs"/>
                <w:noProof/>
                <w:sz w:val="28"/>
                <w:szCs w:val="28"/>
                <w:rtl/>
              </w:rPr>
              <w:t>توزيع الأفراد حسب الجنس</w:t>
            </w:r>
          </w:p>
        </w:tc>
        <w:tc>
          <w:tcPr>
            <w:tcW w:w="912"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7</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2-3</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3956A9"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kern w:val="2"/>
                <w:sz w:val="28"/>
                <w:szCs w:val="28"/>
                <w:rtl/>
              </w:rPr>
              <w:t>توزيع أفراد العينة حسب العمر</w:t>
            </w:r>
          </w:p>
        </w:tc>
        <w:tc>
          <w:tcPr>
            <w:tcW w:w="912"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8</w:t>
            </w:r>
          </w:p>
        </w:tc>
      </w:tr>
      <w:tr w:rsidR="002921C6" w:rsidTr="00A96394">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tblPrEx>
        <w:trPr>
          <w:trHeight w:val="569"/>
        </w:trPr>
        <w:tc>
          <w:tcPr>
            <w:tcW w:w="1271"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2-4</w:t>
            </w:r>
          </w:p>
        </w:tc>
        <w:tc>
          <w:tcPr>
            <w:tcW w:w="7168" w:type="dxa"/>
            <w:tcBorders>
              <w:top w:val="single" w:sz="4" w:space="0" w:color="auto"/>
              <w:left w:val="thinThickLargeGap" w:sz="24" w:space="0" w:color="auto"/>
              <w:bottom w:val="single" w:sz="4" w:space="0" w:color="auto"/>
              <w:right w:val="thinThickLargeGap" w:sz="24" w:space="0" w:color="auto"/>
            </w:tcBorders>
            <w:shd w:val="clear" w:color="auto" w:fill="FFFFFF"/>
          </w:tcPr>
          <w:p w:rsidR="003956A9" w:rsidRPr="00FB6634" w:rsidRDefault="006A4457" w:rsidP="001E3496">
            <w:pPr>
              <w:tabs>
                <w:tab w:val="left" w:pos="738"/>
              </w:tabs>
              <w:bidi/>
              <w:spacing w:after="0" w:line="20" w:lineRule="atLeast"/>
              <w:jc w:val="center"/>
              <w:rPr>
                <w:rFonts w:ascii="Simplified Arabic" w:eastAsia="Times New Roman" w:hAnsi="Simplified Arabic" w:cs="Simplified Arabic"/>
                <w:noProof/>
                <w:sz w:val="26"/>
                <w:szCs w:val="26"/>
                <w:rtl/>
              </w:rPr>
            </w:pPr>
            <w:r w:rsidRPr="00FB6634">
              <w:rPr>
                <w:rFonts w:ascii="Simplified Arabic" w:eastAsia="Times New Roman" w:hAnsi="Simplified Arabic" w:cs="Simplified Arabic"/>
                <w:noProof/>
                <w:kern w:val="2"/>
                <w:sz w:val="28"/>
                <w:szCs w:val="28"/>
                <w:rtl/>
              </w:rPr>
              <w:t>توزيع أفراد العينة حسب المؤهل العلمي</w:t>
            </w:r>
          </w:p>
        </w:tc>
        <w:tc>
          <w:tcPr>
            <w:tcW w:w="912" w:type="dxa"/>
            <w:tcBorders>
              <w:left w:val="thinThickLargeGap" w:sz="24" w:space="0" w:color="auto"/>
              <w:right w:val="thinThickLargeGap" w:sz="24" w:space="0" w:color="auto"/>
            </w:tcBorders>
            <w:shd w:val="clear" w:color="auto" w:fill="E5DFEC" w:themeFill="accent4" w:themeFillTint="33"/>
          </w:tcPr>
          <w:p w:rsidR="003956A9" w:rsidRPr="004164E0" w:rsidRDefault="006A4457" w:rsidP="004164E0">
            <w:pPr>
              <w:bidi/>
              <w:spacing w:after="0" w:line="20" w:lineRule="atLeast"/>
              <w:jc w:val="center"/>
              <w:rPr>
                <w:rFonts w:ascii="Simplified Arabic" w:eastAsia="Times New Roman" w:hAnsi="Simplified Arabic" w:cs="Simplified Arabic"/>
                <w:b/>
                <w:bCs/>
                <w:noProof/>
                <w:sz w:val="26"/>
                <w:szCs w:val="26"/>
                <w:rtl/>
                <w:lang w:bidi="ar-DZ"/>
              </w:rPr>
            </w:pPr>
            <w:r>
              <w:rPr>
                <w:rFonts w:ascii="Simplified Arabic" w:eastAsia="Times New Roman" w:hAnsi="Simplified Arabic" w:cs="Simplified Arabic" w:hint="cs"/>
                <w:b/>
                <w:bCs/>
                <w:noProof/>
                <w:sz w:val="26"/>
                <w:szCs w:val="26"/>
                <w:rtl/>
                <w:lang w:bidi="ar-DZ"/>
              </w:rPr>
              <w:t>3</w:t>
            </w:r>
            <w:r w:rsidR="00821A19">
              <w:rPr>
                <w:rFonts w:ascii="Simplified Arabic" w:eastAsia="Times New Roman" w:hAnsi="Simplified Arabic" w:cs="Simplified Arabic" w:hint="cs"/>
                <w:b/>
                <w:bCs/>
                <w:noProof/>
                <w:sz w:val="26"/>
                <w:szCs w:val="26"/>
                <w:rtl/>
                <w:lang w:bidi="ar-DZ"/>
              </w:rPr>
              <w:t>9</w:t>
            </w:r>
          </w:p>
        </w:tc>
      </w:tr>
      <w:bookmarkEnd w:id="2"/>
    </w:tbl>
    <w:p w:rsidR="004164E0" w:rsidRPr="004164E0" w:rsidRDefault="004164E0" w:rsidP="001E3496">
      <w:pPr>
        <w:bidi/>
        <w:spacing w:before="120" w:after="120"/>
        <w:jc w:val="both"/>
        <w:rPr>
          <w:rFonts w:ascii="Times New Roman" w:eastAsia="Times New Roman" w:hAnsi="Times New Roman" w:cs="Simplified Arabic"/>
          <w:noProof/>
          <w:sz w:val="24"/>
          <w:szCs w:val="24"/>
          <w:rtl/>
        </w:rPr>
        <w:sectPr w:rsidR="004164E0" w:rsidRPr="004164E0" w:rsidSect="001626E3">
          <w:headerReference w:type="default" r:id="rId18"/>
          <w:footerReference w:type="even" r:id="rId19"/>
          <w:footerReference w:type="default" r:id="rId20"/>
          <w:footnotePr>
            <w:numRestart w:val="eachPage"/>
          </w:footnotePr>
          <w:endnotePr>
            <w:numFmt w:val="lowerLetter"/>
          </w:endnotePr>
          <w:pgSz w:w="11906" w:h="16838" w:code="119"/>
          <w:pgMar w:top="1418" w:right="1701" w:bottom="851" w:left="1134" w:header="567" w:footer="493" w:gutter="0"/>
          <w:pgNumType w:fmt="upperRoman" w:start="7"/>
          <w:cols w:space="720"/>
          <w:bidi/>
          <w:rtlGutter/>
          <w:docGrid w:linePitch="326"/>
        </w:sectPr>
      </w:pPr>
    </w:p>
    <w:p w:rsidR="00D857FE" w:rsidRDefault="00B3000F">
      <w:pPr>
        <w:spacing w:after="160" w:line="259" w:lineRule="auto"/>
        <w:rPr>
          <w:rFonts w:ascii="Calibri" w:eastAsia="Calibri" w:hAnsi="Calibri" w:cs="Arial"/>
          <w:lang w:eastAsia="en-US"/>
        </w:rPr>
        <w:sectPr w:rsidR="00D857FE">
          <w:headerReference w:type="default" r:id="rId21"/>
          <w:footerReference w:type="even" r:id="rId22"/>
          <w:footerReference w:type="default" r:id="rId23"/>
          <w:pgSz w:w="11906" w:h="16838"/>
          <w:pgMar w:top="1417" w:right="1417" w:bottom="1417" w:left="1417" w:header="0" w:footer="0" w:gutter="0"/>
          <w:pgNumType w:start="1"/>
          <w:cols w:space="708"/>
          <w:docGrid w:linePitch="360"/>
        </w:sectPr>
      </w:pPr>
      <w:r w:rsidRPr="00B3000F">
        <w:rPr>
          <w:noProof/>
        </w:rPr>
        <w:lastRenderedPageBreak/>
        <w:pict>
          <v:shape id="_x0000_s1041" type="#_x0000_t130" style="position:absolute;margin-left:-9.35pt;margin-top:184.65pt;width:411.5pt;height:96pt;z-index:251677696;visibility:visible;mso-width-relative:margin;mso-height-relative:margin;v-text-anchor:middle" strokeweight="1.5pt">
            <v:stroke dashstyle="longDashDotDot"/>
          </v:shape>
        </w:pict>
      </w:r>
      <w:r w:rsidRPr="00B3000F">
        <w:rPr>
          <w:noProof/>
        </w:rPr>
        <w:pict>
          <v:shape id="_x0000_s1042" type="#_x0000_t202" style="position:absolute;margin-left:24.15pt;margin-top:189.65pt;width:278.5pt;height:80pt;flip:x;z-index:251678720;visibility:visible;mso-width-relative:margin;mso-height-relative:margin" filled="f" stroked="f" strokeweight=".5pt">
            <v:textbox>
              <w:txbxContent>
                <w:p w:rsidR="002317F6"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 xml:space="preserve">مقدمة عامة </w:t>
                  </w: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p>
    <w:p w:rsidR="00981AA8" w:rsidRDefault="00981AA8" w:rsidP="00DC4C83">
      <w:pPr>
        <w:bidi/>
        <w:spacing w:before="120" w:after="120"/>
        <w:jc w:val="both"/>
        <w:rPr>
          <w:rFonts w:ascii="Times New Roman" w:eastAsia="Times New Roman" w:hAnsi="Times New Roman" w:cs="Simplified Arabic"/>
          <w:b/>
          <w:bCs/>
          <w:noProof/>
          <w:sz w:val="32"/>
          <w:szCs w:val="32"/>
          <w:rtl/>
        </w:rPr>
      </w:pPr>
    </w:p>
    <w:p w:rsidR="00646388" w:rsidRPr="00981AA8" w:rsidRDefault="006A4457" w:rsidP="00DC4C83">
      <w:pPr>
        <w:bidi/>
        <w:spacing w:before="120" w:after="120"/>
        <w:jc w:val="both"/>
        <w:rPr>
          <w:rFonts w:ascii="Times New Roman" w:eastAsia="Times New Roman" w:hAnsi="Times New Roman" w:cs="Simplified Arabic"/>
          <w:b/>
          <w:bCs/>
          <w:noProof/>
          <w:sz w:val="32"/>
          <w:szCs w:val="32"/>
          <w:rtl/>
        </w:rPr>
      </w:pPr>
      <w:r w:rsidRPr="00981AA8">
        <w:rPr>
          <w:rFonts w:ascii="Times New Roman" w:eastAsia="Times New Roman" w:hAnsi="Times New Roman" w:cs="Simplified Arabic" w:hint="cs"/>
          <w:b/>
          <w:bCs/>
          <w:noProof/>
          <w:sz w:val="32"/>
          <w:szCs w:val="32"/>
          <w:rtl/>
        </w:rPr>
        <w:t>توطئة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في ظل التطورات التكنولوجية المتسارعة وتحول العالم نحو الرقمنة، أصبح التسويق الرقمي أداةً استراتيجية لا غنى عنها للمؤسسات التي تسعى إلى بناء علاقات مستدامة مع عملائها. فهو لم يعد مجرّد قناة ترويجية، بل فلسفة تفاعلية قائمة على التخصيص، والقياس، والتركيز على العميل. وفي مقابل هذه التحولات، تغير سلوك المستهلك بشكل جذري؛ فأصبح أكثر اطلاعا، وقدرة على المقارنة، وتأثرا بآراء الآخرين عبر منصات التواصل الاجتماعي، مما جعل "التأثير الاجتماعي" عاملاً حاسماً في قراراته الشرائية</w:t>
      </w:r>
      <w:r w:rsidRPr="00981AA8">
        <w:rPr>
          <w:rFonts w:ascii="Simplified Arabic" w:eastAsia="Times New Roman" w:hAnsi="Simplified Arabic" w:cs="Simplified Arabic"/>
          <w:color w:val="0F1115"/>
          <w:sz w:val="28"/>
          <w:szCs w:val="28"/>
        </w:rPr>
        <w:t>.</w:t>
      </w:r>
    </w:p>
    <w:p w:rsid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tl/>
        </w:rPr>
      </w:pPr>
      <w:r w:rsidRPr="00981AA8">
        <w:rPr>
          <w:rFonts w:ascii="Simplified Arabic" w:eastAsia="Times New Roman" w:hAnsi="Simplified Arabic" w:cs="Simplified Arabic"/>
          <w:color w:val="0F1115"/>
          <w:sz w:val="28"/>
          <w:szCs w:val="28"/>
          <w:rtl/>
        </w:rPr>
        <w:t>تعد مؤسسة موبيليس من أبرز المؤسسات الجزائرية التي استثمرت في التسويق الرقمي عبر منصاتها المختلفة، ساعية إلى تعزيز تواجدها الرقمي والتأثير في جمهورها. ومن هذا المنطلق، تأتي هذه الدراسة لاستكشاف مدى مساهمة التسويق الرقمي (بأبعاده: المحتوى، التفاعل، والتخصيص) في تعزيز التأثير الاجتماعي على مستهلكي موبيليس بولاية غرداية، انطلاقا من أن فهم هذه العلاقة يمكن أن يسهم في تطوير الاستراتيجيات التسويقية وبناء ولاء أقوى لدى العملاء</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ثانيا: إشكالية الدراسة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تتحدد إشكالية الدراسة في السؤال الرئيسي التالي</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إلى أي مدى يساهم التسويق الرقمي الذي تعتمده مؤسسة موبيليس في تعزيز التأثير الاجتماعي على المستهلك بولاية غرداية؟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و يتفرع</w:t>
      </w:r>
      <w:r w:rsidRPr="00981AA8">
        <w:rPr>
          <w:rFonts w:ascii="Simplified Arabic" w:eastAsia="Times New Roman" w:hAnsi="Simplified Arabic" w:cs="Simplified Arabic"/>
          <w:color w:val="0F1115"/>
          <w:sz w:val="28"/>
          <w:szCs w:val="28"/>
          <w:rtl/>
        </w:rPr>
        <w:t xml:space="preserve"> عن هذا السؤال الرئيسي الأسئلة الفرعية التالية</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إلى أي مدى يساهم المحتوى الرقمي لمؤسسة موبيليس في تعزيز التأثير الاجتماعي على المستهلك بولاية غرداية؟</w:t>
      </w:r>
    </w:p>
    <w:p w:rsidR="00981AA8" w:rsidRPr="00981AA8" w:rsidRDefault="006A4457" w:rsidP="000E6719">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إلى أي مدى يساهم التفاعل الرقمي لمؤسسة موبيليس في تعزيز التأثير الاجتماعي على المستهلك بولاية غرداية؟</w:t>
      </w:r>
    </w:p>
    <w:p w:rsidR="00981AA8" w:rsidRDefault="006A4457" w:rsidP="000E6719">
      <w:pPr>
        <w:numPr>
          <w:ilvl w:val="0"/>
          <w:numId w:val="3"/>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إلى أي مدى يساهم التخصيص الرقمي لمؤسسة موبيليس في تعزيز التأثير الاجتماعي على المستهلك بولاية غرداية؟</w:t>
      </w:r>
    </w:p>
    <w:p w:rsidR="00981AA8" w:rsidRPr="00981AA8" w:rsidRDefault="006A4457" w:rsidP="00981AA8">
      <w:pPr>
        <w:shd w:val="clear" w:color="auto" w:fill="FFFFFF"/>
        <w:bidi/>
        <w:spacing w:before="120" w:after="120"/>
        <w:ind w:left="36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lastRenderedPageBreak/>
        <w:t>ثالثا: فرضيات الدراسة</w:t>
      </w:r>
    </w:p>
    <w:p w:rsidR="00981AA8" w:rsidRPr="00981AA8" w:rsidRDefault="006A4457" w:rsidP="000E6719">
      <w:pPr>
        <w:pStyle w:val="Paragraphedeliste"/>
        <w:numPr>
          <w:ilvl w:val="0"/>
          <w:numId w:val="4"/>
        </w:numPr>
        <w:shd w:val="clear" w:color="auto" w:fill="FFFFFF"/>
        <w:bidi/>
        <w:spacing w:before="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Arial"/>
          <w:b/>
          <w:bCs/>
          <w:color w:val="0F1115"/>
          <w:sz w:val="28"/>
          <w:szCs w:val="28"/>
          <w:rtl/>
        </w:rPr>
        <w:t>الفرضية الرئيسية</w:t>
      </w:r>
      <w:r w:rsidRPr="00981AA8">
        <w:rPr>
          <w:rFonts w:ascii="Simplified Arabic" w:eastAsia="Times New Roman" w:hAnsi="Simplified Arabic" w:cs="Arial"/>
          <w:b/>
          <w:bCs/>
          <w:color w:val="0F1115"/>
          <w:sz w:val="28"/>
          <w:szCs w:val="28"/>
        </w:rPr>
        <w:t>:</w:t>
      </w:r>
      <w:r w:rsidRPr="00981AA8">
        <w:rPr>
          <w:rFonts w:ascii="Simplified Arabic" w:eastAsia="Times New Roman" w:hAnsi="Simplified Arabic" w:cs="Simplified Arabic"/>
          <w:color w:val="0F1115"/>
          <w:sz w:val="28"/>
          <w:szCs w:val="28"/>
          <w:rtl/>
        </w:rPr>
        <w:t>يوجد أثر ذو دلالة إحصائية للتسويق الرقمي لموبيليس في تعزيز التأثير الاجتماعي على المستهلك بولاية غرداية</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الفرضيات الفرعية</w:t>
      </w:r>
      <w:r w:rsidRPr="00981AA8">
        <w:rPr>
          <w:rFonts w:ascii="Simplified Arabic" w:eastAsia="Times New Roman" w:hAnsi="Simplified Arabic" w:cs="Simplified Arabic"/>
          <w:b/>
          <w:bCs/>
          <w:color w:val="0F1115"/>
          <w:sz w:val="28"/>
          <w:szCs w:val="28"/>
        </w:rPr>
        <w:t>:</w:t>
      </w:r>
    </w:p>
    <w:p w:rsidR="00981AA8" w:rsidRPr="00981AA8" w:rsidRDefault="006A4457" w:rsidP="000E6719">
      <w:pPr>
        <w:numPr>
          <w:ilvl w:val="0"/>
          <w:numId w:val="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يوجد أثر ذو دلالة إحصائية للمحتوى الرقمي لموبيليس في تعزيز التأثير الاجتماعي على المستهلك</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يوجد أثر ذو دلالة إحصائية للتفاعل الرقمي لموبيليس في تعزيز التأثير الاجتماعي على المستهلك</w:t>
      </w:r>
      <w:r w:rsidRPr="00981AA8">
        <w:rPr>
          <w:rFonts w:ascii="Simplified Arabic" w:eastAsia="Times New Roman" w:hAnsi="Simplified Arabic" w:cs="Simplified Arabic"/>
          <w:color w:val="0F1115"/>
          <w:sz w:val="28"/>
          <w:szCs w:val="28"/>
        </w:rPr>
        <w:t>.</w:t>
      </w:r>
    </w:p>
    <w:p w:rsidR="00981AA8" w:rsidRDefault="006A4457" w:rsidP="000E6719">
      <w:pPr>
        <w:numPr>
          <w:ilvl w:val="0"/>
          <w:numId w:val="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يوجد أثر ذو دلالة إحصائية للتخصيص الرقمي لموبيليس في تعزيز التأثير الاجتماعي على المستهلك</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رابعا: أهداف الدراسة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تهدف هذه الدراسة إلى</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6"/>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قياس مدى تأثير التسويق الرقمي بأبعاده (المحتوى، التفاعل، التخصيص) على تعزيز التأثير الاجتماعي لمستهلكي موبيليس بولاية غرداية</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6"/>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تحديد أي من أبعاد التسويق الرقمي (المحتوى، التفاعل، التخصيص) هو الأكثر تأثيراً في تشكيل التأثير الاجتماعي لدى المستهلك</w:t>
      </w:r>
      <w:r w:rsidRPr="00981AA8">
        <w:rPr>
          <w:rFonts w:ascii="Simplified Arabic" w:eastAsia="Times New Roman" w:hAnsi="Simplified Arabic" w:cs="Simplified Arabic"/>
          <w:color w:val="0F1115"/>
          <w:sz w:val="28"/>
          <w:szCs w:val="28"/>
        </w:rPr>
        <w:t>.</w:t>
      </w:r>
    </w:p>
    <w:p w:rsidR="00981AA8" w:rsidRDefault="006A4457" w:rsidP="000E6719">
      <w:pPr>
        <w:numPr>
          <w:ilvl w:val="0"/>
          <w:numId w:val="6"/>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تقديم رؤى وتوصيات عملية لمؤسسة موبيليس وللمؤسسات الأخرى حول كيفية تحسين استراتيجيات التسويق الرقمي لتعزيز التأثير الاجتماعي الإيجابي</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خامسا: أهمية الدراسة</w:t>
      </w:r>
    </w:p>
    <w:p w:rsidR="00981AA8" w:rsidRPr="00981AA8" w:rsidRDefault="006A4457" w:rsidP="000E6719">
      <w:pPr>
        <w:numPr>
          <w:ilvl w:val="0"/>
          <w:numId w:val="7"/>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إثراء المكتبة العربية بدراسة تربط بين التسويق الرقمي والتأثير الاجتماعي في السياق الجزائري</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7"/>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تقديم إطار نظري متكامل يمكن الاستفادة منه في دراسات لاحقة</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7"/>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lastRenderedPageBreak/>
        <w:t>تزويد القائمين على التسويق في مؤسسة موبيليس بمؤشرات واقعية حول فعالية أبعاد التسويق الرقمي</w:t>
      </w:r>
      <w:r w:rsidRPr="00981AA8">
        <w:rPr>
          <w:rFonts w:ascii="Simplified Arabic" w:eastAsia="Times New Roman" w:hAnsi="Simplified Arabic" w:cs="Simplified Arabic"/>
          <w:color w:val="0F1115"/>
          <w:sz w:val="28"/>
          <w:szCs w:val="28"/>
        </w:rPr>
        <w:t>.</w:t>
      </w:r>
    </w:p>
    <w:p w:rsidR="00981AA8" w:rsidRDefault="006A4457" w:rsidP="000E6719">
      <w:pPr>
        <w:numPr>
          <w:ilvl w:val="0"/>
          <w:numId w:val="7"/>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مساعدة المؤسسات في تصميم حملات تسويقية رقمية أكثر تأثيراً من خلال التركيز على العوامل المؤثرة في سلوك المستهلك</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سادسا: مبررات ودوافع اختيار الموضوع</w:t>
      </w:r>
    </w:p>
    <w:p w:rsidR="00981AA8" w:rsidRPr="00981AA8" w:rsidRDefault="006A4457" w:rsidP="000E6719">
      <w:pPr>
        <w:pStyle w:val="Paragraphedeliste"/>
        <w:numPr>
          <w:ilvl w:val="0"/>
          <w:numId w:val="8"/>
        </w:numPr>
        <w:shd w:val="clear" w:color="auto" w:fill="FFFFFF"/>
        <w:bidi/>
        <w:spacing w:before="120" w:after="120"/>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الدوافع الذاتية</w:t>
      </w:r>
    </w:p>
    <w:p w:rsidR="00981AA8" w:rsidRPr="00981AA8" w:rsidRDefault="006A4457" w:rsidP="000E6719">
      <w:pPr>
        <w:pStyle w:val="Paragraphedeliste"/>
        <w:numPr>
          <w:ilvl w:val="0"/>
          <w:numId w:val="9"/>
        </w:numPr>
        <w:shd w:val="clear" w:color="auto" w:fill="FFFFFF"/>
        <w:bidi/>
        <w:spacing w:before="120" w:after="120"/>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الرغبة في فهم آليات عمل التسويق الرقمي وتأثيراته النفسية والاجتماعية على المستهلك</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9"/>
        </w:numPr>
        <w:shd w:val="clear" w:color="auto" w:fill="FFFFFF"/>
        <w:bidi/>
        <w:spacing w:before="120" w:after="120"/>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الاهتمام الشخصي بمجال التكنولوجيا الرقمية وتحولات سلوك المستهلك في العصر الحديث</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10"/>
        </w:numPr>
        <w:shd w:val="clear" w:color="auto" w:fill="FFFFFF"/>
        <w:bidi/>
        <w:spacing w:before="120" w:after="120"/>
        <w:contextualSpacing w:val="0"/>
        <w:jc w:val="both"/>
        <w:rPr>
          <w:rFonts w:ascii="Simplified Arabic" w:eastAsia="Times New Roman" w:hAnsi="Simplified Arabic" w:cs="Simplified Arabic"/>
          <w:b/>
          <w:bCs/>
          <w:color w:val="0F1115"/>
          <w:sz w:val="28"/>
          <w:szCs w:val="28"/>
          <w:rtl/>
        </w:rPr>
      </w:pPr>
      <w:r w:rsidRPr="00981AA8">
        <w:rPr>
          <w:rFonts w:ascii="Simplified Arabic" w:eastAsia="Times New Roman" w:hAnsi="Simplified Arabic" w:cs="Simplified Arabic"/>
          <w:b/>
          <w:bCs/>
          <w:color w:val="0F1115"/>
          <w:sz w:val="28"/>
          <w:szCs w:val="28"/>
          <w:rtl/>
        </w:rPr>
        <w:t>الدوافع الموضوعية</w:t>
      </w:r>
    </w:p>
    <w:p w:rsidR="00981AA8" w:rsidRPr="00981AA8" w:rsidRDefault="006A4457" w:rsidP="000E6719">
      <w:pPr>
        <w:pStyle w:val="Paragraphedeliste"/>
        <w:numPr>
          <w:ilvl w:val="0"/>
          <w:numId w:val="11"/>
        </w:numPr>
        <w:shd w:val="clear" w:color="auto" w:fill="FFFFFF"/>
        <w:tabs>
          <w:tab w:val="num" w:pos="991"/>
        </w:tabs>
        <w:bidi/>
        <w:spacing w:before="120" w:after="120"/>
        <w:ind w:left="1133"/>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الانتشار الواسع لاستخدام منصات التواصل الاجتماعي في ولاية غرداية</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11"/>
        </w:numPr>
        <w:shd w:val="clear" w:color="auto" w:fill="FFFFFF"/>
        <w:tabs>
          <w:tab w:val="num" w:pos="991"/>
        </w:tabs>
        <w:bidi/>
        <w:spacing w:before="120" w:after="120"/>
        <w:ind w:left="1133"/>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ندرة الدراسات الميدانية التي تناولت هذا الموضوع تحديداً في السياق المحلي لغرداية</w:t>
      </w:r>
      <w:r w:rsidRPr="00981AA8">
        <w:rPr>
          <w:rFonts w:ascii="Simplified Arabic" w:eastAsia="Times New Roman" w:hAnsi="Simplified Arabic" w:cs="Simplified Arabic"/>
          <w:color w:val="0F1115"/>
          <w:sz w:val="28"/>
          <w:szCs w:val="28"/>
        </w:rPr>
        <w:t>.</w:t>
      </w:r>
    </w:p>
    <w:p w:rsidR="00981AA8" w:rsidRDefault="006A4457" w:rsidP="000E6719">
      <w:pPr>
        <w:pStyle w:val="Paragraphedeliste"/>
        <w:numPr>
          <w:ilvl w:val="0"/>
          <w:numId w:val="11"/>
        </w:numPr>
        <w:shd w:val="clear" w:color="auto" w:fill="FFFFFF"/>
        <w:tabs>
          <w:tab w:val="num" w:pos="991"/>
        </w:tabs>
        <w:bidi/>
        <w:spacing w:before="120" w:after="120"/>
        <w:ind w:left="1133"/>
        <w:contextualSpacing w:val="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الحاجة الملحة للمؤسسات الجزائرية إلى أدوات تسويقية رقمية قائمة على قياس الأثر الحقيقي</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noProof/>
          <w:color w:val="0F1115"/>
          <w:sz w:val="28"/>
          <w:szCs w:val="28"/>
        </w:rPr>
      </w:pPr>
      <w:r w:rsidRPr="00981AA8">
        <w:rPr>
          <w:rFonts w:ascii="Simplified Arabic" w:eastAsia="Times New Roman" w:hAnsi="Simplified Arabic" w:cs="Simplified Arabic"/>
          <w:b/>
          <w:bCs/>
          <w:noProof/>
          <w:color w:val="0F1115"/>
          <w:sz w:val="28"/>
          <w:szCs w:val="28"/>
          <w:rtl/>
        </w:rPr>
        <w:t>سابعا: حدود الدراسة</w:t>
      </w:r>
    </w:p>
    <w:p w:rsidR="00981AA8" w:rsidRPr="00981AA8" w:rsidRDefault="006A4457" w:rsidP="000E6719">
      <w:pPr>
        <w:pStyle w:val="Paragraphedeliste"/>
        <w:numPr>
          <w:ilvl w:val="0"/>
          <w:numId w:val="8"/>
        </w:numPr>
        <w:shd w:val="clear" w:color="auto" w:fill="FFFFFF"/>
        <w:bidi/>
        <w:spacing w:before="120"/>
        <w:jc w:val="both"/>
        <w:rPr>
          <w:rFonts w:ascii="Simplified Arabic" w:eastAsia="Times New Roman" w:hAnsi="Simplified Arabic" w:cs="Arial"/>
          <w:b/>
          <w:bCs/>
          <w:color w:val="0F1115"/>
          <w:sz w:val="28"/>
          <w:szCs w:val="28"/>
          <w:rtl/>
        </w:rPr>
      </w:pPr>
      <w:r w:rsidRPr="00981AA8">
        <w:rPr>
          <w:rFonts w:ascii="Simplified Arabic" w:eastAsia="Times New Roman" w:hAnsi="Simplified Arabic" w:cs="Arial"/>
          <w:b/>
          <w:bCs/>
          <w:color w:val="0F1115"/>
          <w:sz w:val="28"/>
          <w:szCs w:val="28"/>
          <w:rtl/>
        </w:rPr>
        <w:t>الحدود المكانية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تطبق الدراسة على </w:t>
      </w:r>
      <w:r w:rsidRPr="00981AA8">
        <w:rPr>
          <w:rFonts w:ascii="Simplified Arabic" w:eastAsia="Times New Roman" w:hAnsi="Simplified Arabic" w:cs="Simplified Arabic"/>
          <w:b/>
          <w:bCs/>
          <w:color w:val="0F1115"/>
          <w:sz w:val="28"/>
          <w:szCs w:val="28"/>
          <w:rtl/>
        </w:rPr>
        <w:t xml:space="preserve">زبائن </w:t>
      </w:r>
      <w:r w:rsidRPr="00981AA8">
        <w:rPr>
          <w:rFonts w:ascii="Simplified Arabic" w:eastAsia="Times New Roman" w:hAnsi="Simplified Arabic" w:cs="Simplified Arabic"/>
          <w:color w:val="0F1115"/>
          <w:sz w:val="28"/>
          <w:szCs w:val="28"/>
          <w:rtl/>
        </w:rPr>
        <w:t>مؤسسة موبيليس بولاية غرداية (الجزائر)، من خلال وكالاتها المنتشرة في الولاية</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8"/>
        </w:numPr>
        <w:shd w:val="clear" w:color="auto" w:fill="FFFFFF"/>
        <w:bidi/>
        <w:spacing w:before="120"/>
        <w:jc w:val="both"/>
        <w:rPr>
          <w:rFonts w:ascii="Simplified Arabic" w:eastAsia="Times New Roman" w:hAnsi="Simplified Arabic" w:cs="Arial"/>
          <w:b/>
          <w:bCs/>
          <w:color w:val="0F1115"/>
          <w:sz w:val="28"/>
          <w:szCs w:val="28"/>
          <w:rtl/>
        </w:rPr>
      </w:pPr>
      <w:r w:rsidRPr="00981AA8">
        <w:rPr>
          <w:rFonts w:ascii="Simplified Arabic" w:eastAsia="Times New Roman" w:hAnsi="Simplified Arabic" w:cs="Arial"/>
          <w:b/>
          <w:bCs/>
          <w:color w:val="0F1115"/>
          <w:sz w:val="28"/>
          <w:szCs w:val="28"/>
          <w:rtl/>
        </w:rPr>
        <w:t>الحدود الزمانية</w:t>
      </w:r>
    </w:p>
    <w:p w:rsid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tl/>
        </w:rPr>
      </w:pPr>
      <w:r w:rsidRPr="00981AA8">
        <w:rPr>
          <w:rFonts w:ascii="Simplified Arabic" w:eastAsia="Times New Roman" w:hAnsi="Simplified Arabic" w:cs="Simplified Arabic"/>
          <w:color w:val="0F1115"/>
          <w:sz w:val="28"/>
          <w:szCs w:val="28"/>
          <w:rtl/>
        </w:rPr>
        <w:t>أجريت الدراسة خلال الفترة الممتدة من </w:t>
      </w:r>
      <w:r w:rsidRPr="0073742E">
        <w:rPr>
          <w:rFonts w:ascii="Simplified Arabic" w:eastAsia="Times New Roman" w:hAnsi="Simplified Arabic" w:cs="Simplified Arabic"/>
          <w:color w:val="0F1115"/>
          <w:sz w:val="28"/>
          <w:szCs w:val="28"/>
          <w:rtl/>
        </w:rPr>
        <w:t>مارس 202</w:t>
      </w:r>
      <w:r w:rsidRPr="0073742E">
        <w:rPr>
          <w:rFonts w:ascii="Simplified Arabic" w:eastAsia="Times New Roman" w:hAnsi="Simplified Arabic" w:cs="Simplified Arabic" w:hint="cs"/>
          <w:color w:val="0F1115"/>
          <w:sz w:val="28"/>
          <w:szCs w:val="28"/>
          <w:rtl/>
        </w:rPr>
        <w:t>6</w:t>
      </w:r>
      <w:r w:rsidRPr="0073742E">
        <w:rPr>
          <w:rFonts w:ascii="Simplified Arabic" w:eastAsia="Times New Roman" w:hAnsi="Simplified Arabic" w:cs="Simplified Arabic"/>
          <w:color w:val="0F1115"/>
          <w:sz w:val="28"/>
          <w:szCs w:val="28"/>
          <w:rtl/>
        </w:rPr>
        <w:t xml:space="preserve"> إلى </w:t>
      </w:r>
      <w:r w:rsidRPr="0073742E">
        <w:rPr>
          <w:rFonts w:ascii="Simplified Arabic" w:eastAsia="Times New Roman" w:hAnsi="Simplified Arabic" w:cs="Simplified Arabic" w:hint="cs"/>
          <w:color w:val="0F1115"/>
          <w:sz w:val="28"/>
          <w:szCs w:val="28"/>
          <w:rtl/>
        </w:rPr>
        <w:t>ماي</w:t>
      </w:r>
      <w:r w:rsidRPr="0073742E">
        <w:rPr>
          <w:rFonts w:ascii="Simplified Arabic" w:eastAsia="Times New Roman" w:hAnsi="Simplified Arabic" w:cs="Simplified Arabic"/>
          <w:color w:val="0F1115"/>
          <w:sz w:val="28"/>
          <w:szCs w:val="28"/>
          <w:rtl/>
        </w:rPr>
        <w:t xml:space="preserve"> 202</w:t>
      </w:r>
      <w:r w:rsidRPr="0073742E">
        <w:rPr>
          <w:rFonts w:ascii="Simplified Arabic" w:eastAsia="Times New Roman" w:hAnsi="Simplified Arabic" w:cs="Simplified Arabic" w:hint="cs"/>
          <w:color w:val="0F1115"/>
          <w:sz w:val="28"/>
          <w:szCs w:val="28"/>
          <w:rtl/>
        </w:rPr>
        <w:t>6</w:t>
      </w:r>
      <w:r w:rsidRPr="00981AA8">
        <w:rPr>
          <w:rFonts w:ascii="Simplified Arabic" w:eastAsia="Times New Roman" w:hAnsi="Simplified Arabic" w:cs="Simplified Arabic"/>
          <w:color w:val="0F1115"/>
          <w:sz w:val="28"/>
          <w:szCs w:val="28"/>
          <w:rtl/>
        </w:rPr>
        <w:t> </w:t>
      </w:r>
    </w:p>
    <w:p w:rsidR="00981AA8" w:rsidRPr="00981AA8" w:rsidRDefault="006A4457" w:rsidP="000E6719">
      <w:pPr>
        <w:pStyle w:val="Paragraphedeliste"/>
        <w:numPr>
          <w:ilvl w:val="0"/>
          <w:numId w:val="8"/>
        </w:numPr>
        <w:shd w:val="clear" w:color="auto" w:fill="FFFFFF"/>
        <w:bidi/>
        <w:spacing w:before="120"/>
        <w:jc w:val="both"/>
        <w:rPr>
          <w:rFonts w:ascii="Simplified Arabic" w:eastAsia="Times New Roman" w:hAnsi="Simplified Arabic" w:cs="Arial"/>
          <w:b/>
          <w:bCs/>
          <w:color w:val="0F1115"/>
          <w:sz w:val="28"/>
          <w:szCs w:val="28"/>
          <w:rtl/>
        </w:rPr>
      </w:pPr>
      <w:r w:rsidRPr="00981AA8">
        <w:rPr>
          <w:rFonts w:ascii="Simplified Arabic" w:eastAsia="Times New Roman" w:hAnsi="Simplified Arabic" w:cs="Arial"/>
          <w:b/>
          <w:bCs/>
          <w:color w:val="0F1115"/>
          <w:sz w:val="28"/>
          <w:szCs w:val="28"/>
          <w:rtl/>
        </w:rPr>
        <w:t>الحدود البشرية</w:t>
      </w:r>
    </w:p>
    <w:p w:rsidR="00393130" w:rsidRPr="00393130" w:rsidRDefault="00393130" w:rsidP="00393130">
      <w:pPr>
        <w:shd w:val="clear" w:color="auto" w:fill="FFFFFF"/>
        <w:bidi/>
        <w:spacing w:before="120" w:after="120"/>
        <w:jc w:val="both"/>
        <w:rPr>
          <w:rFonts w:ascii="Simplified Arabic" w:hAnsi="Simplified Arabic" w:cs="Simplified Arabic"/>
          <w:color w:val="0F1115"/>
          <w:sz w:val="28"/>
          <w:szCs w:val="28"/>
          <w:shd w:val="clear" w:color="auto" w:fill="FFFFFF"/>
          <w:rtl/>
        </w:rPr>
      </w:pPr>
      <w:r w:rsidRPr="00393130">
        <w:rPr>
          <w:rFonts w:ascii="Simplified Arabic" w:hAnsi="Simplified Arabic" w:cs="Simplified Arabic"/>
          <w:color w:val="0F1115"/>
          <w:sz w:val="28"/>
          <w:szCs w:val="28"/>
          <w:shd w:val="clear" w:color="auto" w:fill="FFFFFF"/>
          <w:rtl/>
        </w:rPr>
        <w:t>بلغ حجم العينة الصالحة للتحليل (78) زبونا من أصل (90) استبانة موزعة، بعد استبعاد غير المكتملة والمتناقض</w:t>
      </w:r>
      <w:r>
        <w:rPr>
          <w:rFonts w:ascii="Simplified Arabic" w:hAnsi="Simplified Arabic" w:cs="Simplified Arabic" w:hint="cs"/>
          <w:color w:val="0F1115"/>
          <w:sz w:val="28"/>
          <w:szCs w:val="28"/>
          <w:shd w:val="clear" w:color="auto" w:fill="FFFFFF"/>
          <w:rtl/>
        </w:rPr>
        <w:t>ة.</w:t>
      </w:r>
    </w:p>
    <w:p w:rsidR="00981AA8" w:rsidRPr="00981AA8" w:rsidRDefault="006A4457" w:rsidP="00393130">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ثامنا: منهجية الدراسة والأدوات المستخدمة</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اعتمدت الدراسة على منهجين</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2"/>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lastRenderedPageBreak/>
        <w:t>المنهج الوصفي</w:t>
      </w:r>
      <w:r w:rsidRPr="00981AA8">
        <w:rPr>
          <w:rFonts w:ascii="Simplified Arabic" w:eastAsia="Times New Roman" w:hAnsi="Simplified Arabic" w:cs="Simplified Arabic"/>
          <w:b/>
          <w:bCs/>
          <w:color w:val="0F1115"/>
          <w:sz w:val="28"/>
          <w:szCs w:val="28"/>
        </w:rPr>
        <w:t>:</w:t>
      </w:r>
      <w:r w:rsidRPr="00981AA8">
        <w:rPr>
          <w:rFonts w:ascii="Simplified Arabic" w:eastAsia="Times New Roman" w:hAnsi="Simplified Arabic" w:cs="Simplified Arabic"/>
          <w:color w:val="0F1115"/>
          <w:sz w:val="28"/>
          <w:szCs w:val="28"/>
        </w:rPr>
        <w:t> </w:t>
      </w:r>
      <w:r w:rsidRPr="00981AA8">
        <w:rPr>
          <w:rFonts w:ascii="Simplified Arabic" w:eastAsia="Times New Roman" w:hAnsi="Simplified Arabic" w:cs="Simplified Arabic"/>
          <w:color w:val="0F1115"/>
          <w:sz w:val="28"/>
          <w:szCs w:val="28"/>
          <w:rtl/>
        </w:rPr>
        <w:t>لوصف مفاهيم التسويق الرقمي والتأثير الاجتماعي</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2"/>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المنهج التحليلي</w:t>
      </w:r>
      <w:r w:rsidRPr="00981AA8">
        <w:rPr>
          <w:rFonts w:ascii="Simplified Arabic" w:eastAsia="Times New Roman" w:hAnsi="Simplified Arabic" w:cs="Simplified Arabic"/>
          <w:color w:val="0F1115"/>
          <w:sz w:val="28"/>
          <w:szCs w:val="28"/>
        </w:rPr>
        <w:t>: </w:t>
      </w:r>
      <w:r w:rsidRPr="00981AA8">
        <w:rPr>
          <w:rFonts w:ascii="Simplified Arabic" w:eastAsia="Times New Roman" w:hAnsi="Simplified Arabic" w:cs="Simplified Arabic"/>
          <w:color w:val="0F1115"/>
          <w:sz w:val="28"/>
          <w:szCs w:val="28"/>
          <w:rtl/>
        </w:rPr>
        <w:t>لتحليل العلاقات بين المتغيرات واختبار الفرضيات</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8"/>
        </w:numPr>
        <w:shd w:val="clear" w:color="auto" w:fill="FFFFFF"/>
        <w:bidi/>
        <w:spacing w:before="120"/>
        <w:jc w:val="both"/>
        <w:rPr>
          <w:rFonts w:ascii="Simplified Arabic" w:eastAsia="Times New Roman" w:hAnsi="Simplified Arabic" w:cs="Arial"/>
          <w:color w:val="0F1115"/>
          <w:sz w:val="28"/>
          <w:szCs w:val="28"/>
        </w:rPr>
      </w:pPr>
      <w:r w:rsidRPr="00981AA8">
        <w:rPr>
          <w:rFonts w:ascii="Simplified Arabic" w:eastAsia="Times New Roman" w:hAnsi="Simplified Arabic" w:cs="Arial"/>
          <w:b/>
          <w:bCs/>
          <w:color w:val="0F1115"/>
          <w:sz w:val="28"/>
          <w:szCs w:val="28"/>
          <w:rtl/>
        </w:rPr>
        <w:t>أدوات جمع البيانات</w:t>
      </w:r>
    </w:p>
    <w:p w:rsidR="00981AA8" w:rsidRPr="00981AA8" w:rsidRDefault="006A4457" w:rsidP="000E6719">
      <w:pPr>
        <w:numPr>
          <w:ilvl w:val="0"/>
          <w:numId w:val="13"/>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المصادر الثانوية</w:t>
      </w:r>
      <w:r w:rsidRPr="00981AA8">
        <w:rPr>
          <w:rFonts w:ascii="Simplified Arabic" w:eastAsia="Times New Roman" w:hAnsi="Simplified Arabic" w:cs="Simplified Arabic"/>
          <w:b/>
          <w:bCs/>
          <w:color w:val="0F1115"/>
          <w:sz w:val="28"/>
          <w:szCs w:val="28"/>
        </w:rPr>
        <w:t>:</w:t>
      </w:r>
      <w:r w:rsidRPr="00981AA8">
        <w:rPr>
          <w:rFonts w:ascii="Simplified Arabic" w:eastAsia="Times New Roman" w:hAnsi="Simplified Arabic" w:cs="Simplified Arabic"/>
          <w:color w:val="0F1115"/>
          <w:sz w:val="28"/>
          <w:szCs w:val="28"/>
        </w:rPr>
        <w:t> </w:t>
      </w:r>
      <w:r w:rsidRPr="00981AA8">
        <w:rPr>
          <w:rFonts w:ascii="Simplified Arabic" w:eastAsia="Times New Roman" w:hAnsi="Simplified Arabic" w:cs="Simplified Arabic"/>
          <w:color w:val="0F1115"/>
          <w:sz w:val="28"/>
          <w:szCs w:val="28"/>
          <w:rtl/>
        </w:rPr>
        <w:t>الكتب، المجلات العلمية، الأطروحات، والدراسات السابقة</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3"/>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المصادر الأولية</w:t>
      </w:r>
      <w:r w:rsidRPr="00981AA8">
        <w:rPr>
          <w:rFonts w:ascii="Simplified Arabic" w:eastAsia="Times New Roman" w:hAnsi="Simplified Arabic" w:cs="Simplified Arabic"/>
          <w:b/>
          <w:bCs/>
          <w:color w:val="0F1115"/>
          <w:sz w:val="28"/>
          <w:szCs w:val="28"/>
        </w:rPr>
        <w:t>:</w:t>
      </w:r>
      <w:r w:rsidRPr="00981AA8">
        <w:rPr>
          <w:rFonts w:ascii="Simplified Arabic" w:eastAsia="Times New Roman" w:hAnsi="Simplified Arabic" w:cs="Simplified Arabic"/>
          <w:color w:val="0F1115"/>
          <w:sz w:val="28"/>
          <w:szCs w:val="28"/>
        </w:rPr>
        <w:t> </w:t>
      </w:r>
      <w:r w:rsidRPr="00981AA8">
        <w:rPr>
          <w:rFonts w:ascii="Simplified Arabic" w:eastAsia="Times New Roman" w:hAnsi="Simplified Arabic" w:cs="Simplified Arabic"/>
          <w:color w:val="0F1115"/>
          <w:sz w:val="28"/>
          <w:szCs w:val="28"/>
          <w:rtl/>
        </w:rPr>
        <w:t>استبيان (مقياس ليكرت الخماسي) تم توزيعه على عينة الدراسة، بالإضافة إلى الملاحظة الميدانية والمقابلات غير المقننة</w:t>
      </w:r>
      <w:r w:rsidRPr="00981AA8">
        <w:rPr>
          <w:rFonts w:ascii="Simplified Arabic" w:eastAsia="Times New Roman" w:hAnsi="Simplified Arabic" w:cs="Simplified Arabic"/>
          <w:color w:val="0F1115"/>
          <w:sz w:val="28"/>
          <w:szCs w:val="28"/>
        </w:rPr>
        <w:t>.</w:t>
      </w:r>
    </w:p>
    <w:p w:rsidR="00981AA8" w:rsidRPr="00981AA8" w:rsidRDefault="006A4457" w:rsidP="000E6719">
      <w:pPr>
        <w:pStyle w:val="Paragraphedeliste"/>
        <w:numPr>
          <w:ilvl w:val="0"/>
          <w:numId w:val="8"/>
        </w:numPr>
        <w:shd w:val="clear" w:color="auto" w:fill="FFFFFF"/>
        <w:bidi/>
        <w:spacing w:before="120"/>
        <w:jc w:val="both"/>
        <w:rPr>
          <w:rFonts w:ascii="Simplified Arabic" w:eastAsia="Times New Roman" w:hAnsi="Simplified Arabic" w:cs="Arial"/>
          <w:color w:val="0F1115"/>
          <w:sz w:val="28"/>
          <w:szCs w:val="28"/>
        </w:rPr>
      </w:pPr>
      <w:r w:rsidRPr="00981AA8">
        <w:rPr>
          <w:rFonts w:ascii="Simplified Arabic" w:eastAsia="Times New Roman" w:hAnsi="Simplified Arabic" w:cs="Arial"/>
          <w:b/>
          <w:bCs/>
          <w:color w:val="0F1115"/>
          <w:sz w:val="28"/>
          <w:szCs w:val="28"/>
          <w:rtl/>
        </w:rPr>
        <w:t>الأساليب الإحصائيةباستخدام</w:t>
      </w:r>
      <w:r w:rsidRPr="00981AA8">
        <w:rPr>
          <w:rFonts w:ascii="Simplified Arabic" w:eastAsia="Times New Roman" w:hAnsi="Simplified Arabic" w:cs="Arial"/>
          <w:b/>
          <w:bCs/>
          <w:color w:val="0F1115"/>
          <w:sz w:val="28"/>
          <w:szCs w:val="28"/>
        </w:rPr>
        <w:t>SPSS 22</w:t>
      </w:r>
    </w:p>
    <w:p w:rsidR="00981AA8" w:rsidRPr="00981AA8" w:rsidRDefault="006A4457" w:rsidP="000E6719">
      <w:pPr>
        <w:numPr>
          <w:ilvl w:val="0"/>
          <w:numId w:val="14"/>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اختبار ألفا كرونباخ (لقياس الثبات)</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4"/>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معامل الارتباط بيرسون</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4"/>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الانحدار الخطي البسيط والمتعدد</w:t>
      </w:r>
      <w:r w:rsidRPr="00981AA8">
        <w:rPr>
          <w:rFonts w:ascii="Simplified Arabic" w:eastAsia="Times New Roman" w:hAnsi="Simplified Arabic" w:cs="Simplified Arabic"/>
          <w:color w:val="0F1115"/>
          <w:sz w:val="28"/>
          <w:szCs w:val="28"/>
        </w:rPr>
        <w:t>.</w:t>
      </w:r>
    </w:p>
    <w:p w:rsidR="00981AA8" w:rsidRDefault="006A4457" w:rsidP="000E6719">
      <w:pPr>
        <w:numPr>
          <w:ilvl w:val="0"/>
          <w:numId w:val="14"/>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معامل التحديد</w:t>
      </w:r>
      <w:r w:rsidRPr="00981AA8">
        <w:rPr>
          <w:rFonts w:ascii="Simplified Arabic" w:eastAsia="Times New Roman" w:hAnsi="Simplified Arabic" w:cs="Simplified Arabic"/>
          <w:color w:val="0F1115"/>
          <w:sz w:val="28"/>
          <w:szCs w:val="28"/>
        </w:rPr>
        <w:t xml:space="preserve"> R².</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 xml:space="preserve">تاسعا: هيكل الدراسة </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color w:val="0F1115"/>
          <w:sz w:val="28"/>
          <w:szCs w:val="28"/>
          <w:rtl/>
        </w:rPr>
        <w:t>تقسم الدراسة إلى فصلين رئيسيين، بالإضافة إلى المقدمة والخاتمة والملاحق، وذلك على النحو التالي</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الفصل الأول: الأدبيات النظرية</w:t>
      </w:r>
    </w:p>
    <w:p w:rsidR="00981AA8" w:rsidRPr="00981AA8" w:rsidRDefault="006A4457" w:rsidP="000E6719">
      <w:pPr>
        <w:numPr>
          <w:ilvl w:val="0"/>
          <w:numId w:val="1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المبحث الأول:</w:t>
      </w:r>
      <w:r w:rsidRPr="00981AA8">
        <w:rPr>
          <w:rFonts w:ascii="Simplified Arabic" w:eastAsia="Times New Roman" w:hAnsi="Simplified Arabic" w:cs="Simplified Arabic"/>
          <w:color w:val="0F1115"/>
          <w:sz w:val="28"/>
          <w:szCs w:val="28"/>
          <w:rtl/>
        </w:rPr>
        <w:t xml:space="preserve"> مدخل للتسويق الرقمي (المفهوم، الأبعاد، الأهمية، المميزات، العيوب)</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المبحث الثاني:</w:t>
      </w:r>
      <w:r w:rsidRPr="00981AA8">
        <w:rPr>
          <w:rFonts w:ascii="Simplified Arabic" w:eastAsia="Times New Roman" w:hAnsi="Simplified Arabic" w:cs="Simplified Arabic"/>
          <w:color w:val="0F1115"/>
          <w:sz w:val="28"/>
          <w:szCs w:val="28"/>
          <w:rtl/>
        </w:rPr>
        <w:t xml:space="preserve"> سلوك المستهلك في بيئة التسويق الرقمي (المفهوم، المؤثرات، العوامل المؤثرة)</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5"/>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المبحث الثالث:</w:t>
      </w:r>
      <w:r w:rsidRPr="00981AA8">
        <w:rPr>
          <w:rFonts w:ascii="Simplified Arabic" w:eastAsia="Times New Roman" w:hAnsi="Simplified Arabic" w:cs="Simplified Arabic"/>
          <w:color w:val="0F1115"/>
          <w:sz w:val="28"/>
          <w:szCs w:val="28"/>
          <w:rtl/>
        </w:rPr>
        <w:t xml:space="preserve"> الدراسات السابقة (العربية والأجنبية)</w:t>
      </w:r>
      <w:r w:rsidRPr="00981AA8">
        <w:rPr>
          <w:rFonts w:ascii="Simplified Arabic" w:eastAsia="Times New Roman" w:hAnsi="Simplified Arabic" w:cs="Simplified Arabic"/>
          <w:color w:val="0F1115"/>
          <w:sz w:val="28"/>
          <w:szCs w:val="28"/>
        </w:rPr>
        <w:t>.</w:t>
      </w:r>
    </w:p>
    <w:p w:rsidR="00981AA8" w:rsidRPr="00981AA8" w:rsidRDefault="006A4457" w:rsidP="00981AA8">
      <w:p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الفصل الثاني: دراسة حالة مؤسسة موبيليس - ولاية غرداية</w:t>
      </w:r>
    </w:p>
    <w:p w:rsidR="00981AA8" w:rsidRPr="00981AA8" w:rsidRDefault="006A4457" w:rsidP="000E6719">
      <w:pPr>
        <w:numPr>
          <w:ilvl w:val="0"/>
          <w:numId w:val="16"/>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المبحث الأول:</w:t>
      </w:r>
      <w:r w:rsidRPr="00981AA8">
        <w:rPr>
          <w:rFonts w:ascii="Simplified Arabic" w:eastAsia="Times New Roman" w:hAnsi="Simplified Arabic" w:cs="Simplified Arabic"/>
          <w:color w:val="0F1115"/>
          <w:sz w:val="28"/>
          <w:szCs w:val="28"/>
          <w:rtl/>
        </w:rPr>
        <w:t xml:space="preserve"> منهجية الدراسة (النوع، المنهج، الأدوات، مجتمع وعينة الدراسة، صدق وثبات الاستبيان)</w:t>
      </w:r>
      <w:r w:rsidRPr="00981AA8">
        <w:rPr>
          <w:rFonts w:ascii="Simplified Arabic" w:eastAsia="Times New Roman" w:hAnsi="Simplified Arabic" w:cs="Simplified Arabic"/>
          <w:color w:val="0F1115"/>
          <w:sz w:val="28"/>
          <w:szCs w:val="28"/>
        </w:rPr>
        <w:t>.</w:t>
      </w:r>
    </w:p>
    <w:p w:rsidR="00981AA8" w:rsidRPr="00981AA8" w:rsidRDefault="006A4457" w:rsidP="000E6719">
      <w:pPr>
        <w:numPr>
          <w:ilvl w:val="0"/>
          <w:numId w:val="16"/>
        </w:numPr>
        <w:shd w:val="clear" w:color="auto" w:fill="FFFFFF"/>
        <w:bidi/>
        <w:spacing w:before="120" w:after="120"/>
        <w:jc w:val="both"/>
        <w:rPr>
          <w:rFonts w:ascii="Simplified Arabic" w:eastAsia="Times New Roman" w:hAnsi="Simplified Arabic" w:cs="Simplified Arabic"/>
          <w:color w:val="0F1115"/>
          <w:sz w:val="28"/>
          <w:szCs w:val="28"/>
        </w:rPr>
      </w:pPr>
      <w:r w:rsidRPr="00981AA8">
        <w:rPr>
          <w:rFonts w:ascii="Simplified Arabic" w:eastAsia="Times New Roman" w:hAnsi="Simplified Arabic" w:cs="Simplified Arabic"/>
          <w:b/>
          <w:bCs/>
          <w:color w:val="0F1115"/>
          <w:sz w:val="28"/>
          <w:szCs w:val="28"/>
          <w:rtl/>
        </w:rPr>
        <w:t>المبحث الثاني:</w:t>
      </w:r>
      <w:r w:rsidRPr="00981AA8">
        <w:rPr>
          <w:rFonts w:ascii="Simplified Arabic" w:eastAsia="Times New Roman" w:hAnsi="Simplified Arabic" w:cs="Simplified Arabic"/>
          <w:color w:val="0F1115"/>
          <w:sz w:val="28"/>
          <w:szCs w:val="28"/>
          <w:rtl/>
        </w:rPr>
        <w:t xml:space="preserve"> عرض وتحليل ومناقشة نتائج الدراسة (خصائص العينة، التحليل الوصفي، اختبار الفرضيات)</w:t>
      </w:r>
      <w:r w:rsidRPr="00981AA8">
        <w:rPr>
          <w:rFonts w:ascii="Simplified Arabic" w:eastAsia="Times New Roman" w:hAnsi="Simplified Arabic" w:cs="Simplified Arabic"/>
          <w:color w:val="0F1115"/>
          <w:sz w:val="28"/>
          <w:szCs w:val="28"/>
        </w:rPr>
        <w:t>.</w:t>
      </w:r>
    </w:p>
    <w:p w:rsidR="00DC4C83" w:rsidRPr="00981AA8" w:rsidRDefault="00DC4C83" w:rsidP="00DC4C83">
      <w:pPr>
        <w:bidi/>
        <w:spacing w:before="120" w:after="120"/>
        <w:jc w:val="both"/>
        <w:rPr>
          <w:rFonts w:ascii="Times New Roman" w:eastAsia="Times New Roman" w:hAnsi="Times New Roman" w:cs="Simplified Arabic"/>
          <w:noProof/>
          <w:sz w:val="24"/>
          <w:szCs w:val="24"/>
          <w:rtl/>
        </w:rPr>
        <w:sectPr w:rsidR="00DC4C83" w:rsidRPr="00981AA8" w:rsidSect="005964BD">
          <w:headerReference w:type="default" r:id="rId24"/>
          <w:footerReference w:type="even" r:id="rId25"/>
          <w:footerReference w:type="default" r:id="rId26"/>
          <w:footnotePr>
            <w:numRestart w:val="eachPage"/>
          </w:footnotePr>
          <w:endnotePr>
            <w:numFmt w:val="lowerLetter"/>
          </w:endnotePr>
          <w:pgSz w:w="11906" w:h="16838" w:code="119"/>
          <w:pgMar w:top="1418" w:right="1701" w:bottom="851" w:left="1134" w:header="567" w:footer="493" w:gutter="0"/>
          <w:pgNumType w:fmt="arabicAlpha" w:start="1"/>
          <w:cols w:space="720"/>
          <w:bidi/>
          <w:rtlGutter/>
          <w:docGrid w:linePitch="326"/>
        </w:sectPr>
      </w:pPr>
    </w:p>
    <w:p w:rsidR="00D857FE" w:rsidRDefault="00B3000F">
      <w:pPr>
        <w:spacing w:after="160" w:line="259" w:lineRule="auto"/>
        <w:rPr>
          <w:rFonts w:ascii="Calibri" w:eastAsia="Calibri" w:hAnsi="Calibri" w:cs="Arial"/>
          <w:lang w:eastAsia="en-US"/>
        </w:rPr>
        <w:sectPr w:rsidR="00D857FE">
          <w:headerReference w:type="default" r:id="rId27"/>
          <w:footerReference w:type="even" r:id="rId28"/>
          <w:footerReference w:type="default" r:id="rId29"/>
          <w:pgSz w:w="11906" w:h="16838"/>
          <w:pgMar w:top="1417" w:right="1417" w:bottom="1417" w:left="1417" w:header="0" w:footer="0" w:gutter="0"/>
          <w:pgNumType w:start="1"/>
          <w:cols w:space="708"/>
          <w:docGrid w:linePitch="360"/>
        </w:sectPr>
      </w:pPr>
      <w:r w:rsidRPr="00B3000F">
        <w:rPr>
          <w:noProof/>
        </w:rPr>
        <w:lastRenderedPageBreak/>
        <w:pict>
          <v:shape id="_x0000_s1043" type="#_x0000_t130" style="position:absolute;margin-left:-9.35pt;margin-top:145.15pt;width:411.5pt;height:176.5pt;z-index:251679744;visibility:visible;mso-width-relative:margin;mso-height-relative:margin;v-text-anchor:middle" strokeweight="1.5pt">
            <v:stroke dashstyle="longDashDotDot"/>
          </v:shape>
        </w:pict>
      </w:r>
      <w:r w:rsidRPr="00B3000F">
        <w:rPr>
          <w:noProof/>
        </w:rPr>
        <w:pict>
          <v:shape id="_x0000_s1044" type="#_x0000_t202" style="position:absolute;margin-left:33.15pt;margin-top:144.15pt;width:278.5pt;height:187.5pt;flip:x;z-index:251680768;visibility:visible;mso-width-relative:margin;mso-height-relative:margin" filled="f" stroked="f" strokeweight=".5pt">
            <v:textbox>
              <w:txbxContent>
                <w:p w:rsidR="002317F6"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الفصل الأول</w:t>
                  </w:r>
                </w:p>
                <w:p w:rsidR="00694B75"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الأدبيات النظرية</w:t>
                  </w: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p>
    <w:p w:rsidR="00646388" w:rsidRDefault="00646388" w:rsidP="00DC4C83">
      <w:pPr>
        <w:bidi/>
        <w:spacing w:before="120" w:after="120"/>
        <w:jc w:val="both"/>
        <w:rPr>
          <w:rFonts w:ascii="Times New Roman" w:eastAsia="Times New Roman" w:hAnsi="Times New Roman" w:cs="Simplified Arabic"/>
          <w:noProof/>
          <w:sz w:val="24"/>
          <w:szCs w:val="24"/>
          <w:rtl/>
        </w:rPr>
      </w:pPr>
    </w:p>
    <w:p w:rsidR="00DC4C83" w:rsidRPr="00DC4C83" w:rsidRDefault="00DC4C83" w:rsidP="00DC4C83">
      <w:pPr>
        <w:bidi/>
        <w:spacing w:before="120" w:after="120"/>
        <w:jc w:val="both"/>
        <w:rPr>
          <w:rFonts w:ascii="Times New Roman" w:eastAsia="Times New Roman" w:hAnsi="Times New Roman" w:cs="Simplified Arabic"/>
          <w:noProof/>
          <w:sz w:val="24"/>
          <w:szCs w:val="24"/>
          <w:rtl/>
        </w:rPr>
      </w:pPr>
    </w:p>
    <w:p w:rsidR="00DC4C83" w:rsidRDefault="00DC4C83" w:rsidP="00DC4C83">
      <w:pPr>
        <w:bidi/>
        <w:spacing w:before="120" w:after="120"/>
        <w:jc w:val="both"/>
        <w:rPr>
          <w:rFonts w:ascii="Times New Roman" w:eastAsia="Times New Roman" w:hAnsi="Times New Roman" w:cs="Simplified Arabic"/>
          <w:noProof/>
          <w:sz w:val="24"/>
          <w:szCs w:val="24"/>
          <w:rtl/>
        </w:rPr>
      </w:pPr>
    </w:p>
    <w:p w:rsidR="00DC4C83" w:rsidRPr="00DC4C83" w:rsidRDefault="006A4457" w:rsidP="00DC4C83">
      <w:pPr>
        <w:bidi/>
        <w:spacing w:before="120" w:after="120"/>
        <w:jc w:val="both"/>
        <w:rPr>
          <w:rFonts w:ascii="Simplified Arabic" w:eastAsia="Times New Roman" w:hAnsi="Simplified Arabic" w:cs="Simplified Arabic"/>
          <w:b/>
          <w:bCs/>
          <w:noProof/>
          <w:sz w:val="32"/>
          <w:szCs w:val="32"/>
          <w:rtl/>
        </w:rPr>
      </w:pPr>
      <w:r w:rsidRPr="00DC4C83">
        <w:rPr>
          <w:rFonts w:ascii="Simplified Arabic" w:eastAsia="Times New Roman" w:hAnsi="Simplified Arabic" w:cs="Simplified Arabic"/>
          <w:b/>
          <w:bCs/>
          <w:noProof/>
          <w:sz w:val="32"/>
          <w:szCs w:val="32"/>
          <w:rtl/>
        </w:rPr>
        <w:t xml:space="preserve">تمهيد </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color w:val="0F1115"/>
          <w:sz w:val="28"/>
          <w:szCs w:val="28"/>
          <w:rtl/>
        </w:rPr>
        <w:t>يعد التسويق الرقمي بمثابة نقلة نوعية في عالم الأعمال، إذ يتيح للمؤسسات فرص غير مسبوقة للوصول إلى جمهور أوسع، والتفاعل المباشر مع العملاء، وبناء علاقات مستدامة قائمة على الثقة والقيمة المتبادلة</w:t>
      </w:r>
      <w:r w:rsidRPr="00DC4C83">
        <w:rPr>
          <w:rFonts w:ascii="Simplified Arabic" w:eastAsia="Times New Roman" w:hAnsi="Simplified Arabic" w:cs="Simplified Arabic"/>
          <w:color w:val="0F1115"/>
          <w:sz w:val="28"/>
          <w:szCs w:val="28"/>
        </w:rPr>
        <w:t>.</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color w:val="0F1115"/>
          <w:sz w:val="28"/>
          <w:szCs w:val="28"/>
          <w:rtl/>
        </w:rPr>
        <w:t>وفي مقابل هذه التطورات في الممارسات التسويقية، شهد سلوك المستهلك تحولات جذرية بفعل انتشار التقنيات الرقمية ومنصات التواصل الاجتماعي، حيث أصبح المستهلك أكثر اطلاعا وانتقائية وقدرة على المقارنة، مما جعل المؤسسات في حاجة ماسة إلى فهم دقيق لآليات تشكل هذا السلوك في البيئة الرقمية، والعوامل المؤثرة فيه</w:t>
      </w:r>
      <w:r w:rsidRPr="00DC4C83">
        <w:rPr>
          <w:rFonts w:ascii="Simplified Arabic" w:eastAsia="Times New Roman" w:hAnsi="Simplified Arabic" w:cs="Simplified Arabic"/>
          <w:color w:val="0F1115"/>
          <w:sz w:val="28"/>
          <w:szCs w:val="28"/>
        </w:rPr>
        <w:t>.</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color w:val="0F1115"/>
          <w:sz w:val="28"/>
          <w:szCs w:val="28"/>
          <w:rtl/>
        </w:rPr>
        <w:t>يهدف هذا الفصل إلى تقديم إطار نظري متكامل لمتغيري الدراسة الأساسيين: التسويق الرقمي وسلوك المستهلك في البيئة الرقمية، وذلك من خلال استعراض المفاهيم والأبعاد والأهمية والخصائص، بالإضافة إلى تحليل العلاقة بينهما، والاستفادة من الدراسات السابقة العربية والأجنبية في هذا المجال</w:t>
      </w:r>
      <w:r w:rsidRPr="00DC4C83">
        <w:rPr>
          <w:rFonts w:ascii="Simplified Arabic" w:eastAsia="Times New Roman" w:hAnsi="Simplified Arabic" w:cs="Simplified Arabic"/>
          <w:color w:val="0F1115"/>
          <w:sz w:val="28"/>
          <w:szCs w:val="28"/>
        </w:rPr>
        <w:t>.</w:t>
      </w:r>
      <w:r>
        <w:rPr>
          <w:rFonts w:ascii="Simplified Arabic" w:eastAsia="Times New Roman" w:hAnsi="Simplified Arabic" w:cs="Simplified Arabic" w:hint="cs"/>
          <w:color w:val="0F1115"/>
          <w:sz w:val="28"/>
          <w:szCs w:val="28"/>
          <w:rtl/>
        </w:rPr>
        <w:t xml:space="preserve">و تم تقسيم الدراسة إلى ثلاثة مباحث كمايلي: </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b/>
          <w:bCs/>
          <w:color w:val="0F1115"/>
          <w:sz w:val="28"/>
          <w:szCs w:val="28"/>
          <w:rtl/>
        </w:rPr>
        <w:t>المبحث الأول</w:t>
      </w:r>
      <w:r w:rsidRPr="00DC4C83">
        <w:rPr>
          <w:rFonts w:ascii="Simplified Arabic" w:eastAsia="Times New Roman" w:hAnsi="Simplified Arabic" w:cs="Simplified Arabic"/>
          <w:b/>
          <w:bCs/>
          <w:color w:val="0F1115"/>
          <w:sz w:val="28"/>
          <w:szCs w:val="28"/>
        </w:rPr>
        <w:t>:</w:t>
      </w:r>
      <w:r w:rsidRPr="00DC4C83">
        <w:rPr>
          <w:rFonts w:ascii="Simplified Arabic" w:eastAsia="Times New Roman" w:hAnsi="Simplified Arabic" w:cs="Simplified Arabic"/>
          <w:color w:val="0F1115"/>
          <w:sz w:val="28"/>
          <w:szCs w:val="28"/>
        </w:rPr>
        <w:t> </w:t>
      </w:r>
      <w:r w:rsidRPr="00DC4C83">
        <w:rPr>
          <w:rFonts w:ascii="Simplified Arabic" w:eastAsia="Times New Roman" w:hAnsi="Simplified Arabic" w:cs="Simplified Arabic"/>
          <w:color w:val="0F1115"/>
          <w:sz w:val="28"/>
          <w:szCs w:val="28"/>
          <w:rtl/>
        </w:rPr>
        <w:t>مدخل للتسويق الرقمي</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b/>
          <w:bCs/>
          <w:color w:val="0F1115"/>
          <w:sz w:val="28"/>
          <w:szCs w:val="28"/>
          <w:rtl/>
        </w:rPr>
        <w:t>المبحث الثاني</w:t>
      </w:r>
      <w:r w:rsidRPr="00DC4C83">
        <w:rPr>
          <w:rFonts w:ascii="Simplified Arabic" w:eastAsia="Times New Roman" w:hAnsi="Simplified Arabic" w:cs="Simplified Arabic"/>
          <w:b/>
          <w:bCs/>
          <w:color w:val="0F1115"/>
          <w:sz w:val="28"/>
          <w:szCs w:val="28"/>
        </w:rPr>
        <w:t>:</w:t>
      </w:r>
      <w:r w:rsidRPr="00DC4C83">
        <w:rPr>
          <w:rFonts w:ascii="Simplified Arabic" w:eastAsia="Times New Roman" w:hAnsi="Simplified Arabic" w:cs="Simplified Arabic"/>
          <w:color w:val="0F1115"/>
          <w:sz w:val="28"/>
          <w:szCs w:val="28"/>
        </w:rPr>
        <w:t> </w:t>
      </w:r>
      <w:r w:rsidRPr="00DC4C83">
        <w:rPr>
          <w:rFonts w:ascii="Simplified Arabic" w:eastAsia="Times New Roman" w:hAnsi="Simplified Arabic" w:cs="Simplified Arabic"/>
          <w:color w:val="0F1115"/>
          <w:sz w:val="28"/>
          <w:szCs w:val="28"/>
          <w:rtl/>
        </w:rPr>
        <w:t>سلوك المستهلك في بيئة التسويق الرقمي</w:t>
      </w:r>
    </w:p>
    <w:p w:rsidR="00DC4C83" w:rsidRPr="00DC4C83" w:rsidRDefault="006A4457" w:rsidP="00DC4C83">
      <w:pPr>
        <w:shd w:val="clear" w:color="auto" w:fill="FFFFFF"/>
        <w:bidi/>
        <w:spacing w:before="120" w:after="120"/>
        <w:jc w:val="both"/>
        <w:rPr>
          <w:rFonts w:ascii="Simplified Arabic" w:eastAsia="Times New Roman" w:hAnsi="Simplified Arabic" w:cs="Simplified Arabic"/>
          <w:color w:val="0F1115"/>
          <w:sz w:val="28"/>
          <w:szCs w:val="28"/>
        </w:rPr>
      </w:pPr>
      <w:r w:rsidRPr="00DC4C83">
        <w:rPr>
          <w:rFonts w:ascii="Simplified Arabic" w:eastAsia="Times New Roman" w:hAnsi="Simplified Arabic" w:cs="Simplified Arabic"/>
          <w:b/>
          <w:bCs/>
          <w:color w:val="0F1115"/>
          <w:sz w:val="28"/>
          <w:szCs w:val="28"/>
          <w:rtl/>
        </w:rPr>
        <w:t>المبحث الثالث</w:t>
      </w:r>
      <w:r w:rsidRPr="00DC4C83">
        <w:rPr>
          <w:rFonts w:ascii="Simplified Arabic" w:eastAsia="Times New Roman" w:hAnsi="Simplified Arabic" w:cs="Simplified Arabic"/>
          <w:b/>
          <w:bCs/>
          <w:color w:val="0F1115"/>
          <w:sz w:val="28"/>
          <w:szCs w:val="28"/>
        </w:rPr>
        <w:t>:</w:t>
      </w:r>
      <w:r w:rsidRPr="00DC4C83">
        <w:rPr>
          <w:rFonts w:ascii="Simplified Arabic" w:eastAsia="Times New Roman" w:hAnsi="Simplified Arabic" w:cs="Simplified Arabic"/>
          <w:color w:val="0F1115"/>
          <w:sz w:val="28"/>
          <w:szCs w:val="28"/>
        </w:rPr>
        <w:t> </w:t>
      </w:r>
      <w:r w:rsidRPr="00DC4C83">
        <w:rPr>
          <w:rFonts w:ascii="Simplified Arabic" w:eastAsia="Times New Roman" w:hAnsi="Simplified Arabic" w:cs="Simplified Arabic"/>
          <w:color w:val="0F1115"/>
          <w:sz w:val="28"/>
          <w:szCs w:val="28"/>
          <w:rtl/>
        </w:rPr>
        <w:t>الدراسات السابقة</w:t>
      </w:r>
    </w:p>
    <w:p w:rsidR="00DC4C83" w:rsidRPr="00DC4C83" w:rsidRDefault="00DC4C83" w:rsidP="00DC4C83">
      <w:pPr>
        <w:bidi/>
        <w:spacing w:before="120" w:after="120"/>
        <w:jc w:val="both"/>
        <w:rPr>
          <w:rFonts w:ascii="Times New Roman" w:eastAsia="Times New Roman" w:hAnsi="Times New Roman" w:cs="Simplified Arabic"/>
          <w:noProof/>
          <w:sz w:val="24"/>
          <w:szCs w:val="24"/>
          <w:rtl/>
        </w:rPr>
        <w:sectPr w:rsidR="00DC4C83" w:rsidRPr="00DC4C83" w:rsidSect="000002AB">
          <w:headerReference w:type="default" r:id="rId30"/>
          <w:footerReference w:type="even" r:id="rId31"/>
          <w:footerReference w:type="default" r:id="rId32"/>
          <w:footnotePr>
            <w:numRestart w:val="eachPage"/>
          </w:footnotePr>
          <w:endnotePr>
            <w:numFmt w:val="lowerLetter"/>
          </w:endnotePr>
          <w:pgSz w:w="11906" w:h="16838" w:code="119"/>
          <w:pgMar w:top="1418" w:right="1701" w:bottom="851" w:left="1134" w:header="567" w:footer="493" w:gutter="0"/>
          <w:pgNumType w:start="1"/>
          <w:cols w:space="720"/>
          <w:bidi/>
          <w:rtlGutter/>
          <w:docGrid w:linePitch="326"/>
        </w:sectPr>
      </w:pPr>
    </w:p>
    <w:p w:rsidR="00620635" w:rsidRPr="000002AB" w:rsidRDefault="006A4457" w:rsidP="00E87953">
      <w:pPr>
        <w:bidi/>
        <w:spacing w:before="120" w:after="120"/>
        <w:jc w:val="center"/>
        <w:rPr>
          <w:rFonts w:ascii="Times New Roman" w:eastAsia="Times New Roman" w:hAnsi="Times New Roman" w:cs="Simplified Arabic"/>
          <w:b/>
          <w:bCs/>
          <w:noProof/>
          <w:sz w:val="36"/>
          <w:szCs w:val="36"/>
          <w:rtl/>
        </w:rPr>
      </w:pPr>
      <w:r w:rsidRPr="000002AB">
        <w:rPr>
          <w:rFonts w:ascii="Times New Roman" w:eastAsia="Times New Roman" w:hAnsi="Times New Roman" w:cs="Simplified Arabic" w:hint="cs"/>
          <w:b/>
          <w:bCs/>
          <w:noProof/>
          <w:sz w:val="36"/>
          <w:szCs w:val="36"/>
          <w:rtl/>
        </w:rPr>
        <w:lastRenderedPageBreak/>
        <w:t xml:space="preserve">المبحث الأول: </w:t>
      </w:r>
      <w:r w:rsidR="00E87953" w:rsidRPr="000002AB">
        <w:rPr>
          <w:rFonts w:ascii="Times New Roman" w:eastAsia="Times New Roman" w:hAnsi="Times New Roman" w:cs="Simplified Arabic" w:hint="cs"/>
          <w:b/>
          <w:bCs/>
          <w:noProof/>
          <w:sz w:val="36"/>
          <w:szCs w:val="36"/>
          <w:rtl/>
        </w:rPr>
        <w:t>مدخل للتسويق الرقمي</w:t>
      </w:r>
    </w:p>
    <w:p w:rsidR="00E87953" w:rsidRPr="00E87953" w:rsidRDefault="006A4457" w:rsidP="00E87953">
      <w:pPr>
        <w:bidi/>
        <w:spacing w:before="120" w:after="120"/>
        <w:jc w:val="center"/>
        <w:rPr>
          <w:rFonts w:ascii="Simplified Arabic" w:eastAsia="Times New Roman" w:hAnsi="Simplified Arabic" w:cs="Simplified Arabic"/>
          <w:b/>
          <w:bCs/>
          <w:noProof/>
          <w:sz w:val="28"/>
          <w:szCs w:val="28"/>
          <w:rtl/>
        </w:rPr>
      </w:pPr>
      <w:r w:rsidRPr="00E87953">
        <w:rPr>
          <w:rFonts w:ascii="Simplified Arabic" w:eastAsia="Times New Roman" w:hAnsi="Simplified Arabic" w:cs="Simplified Arabic"/>
          <w:noProof/>
          <w:color w:val="0F1115"/>
          <w:sz w:val="28"/>
          <w:szCs w:val="28"/>
          <w:shd w:val="clear" w:color="auto" w:fill="FFFFFF"/>
          <w:rtl/>
        </w:rPr>
        <w:t xml:space="preserve">يمثل التسويق الرقمي تحول جذري في المفاهيم التسويقية المعاصرة، بفضل ما يتيحه من استخدام تقنيات الإنترنت والوسائط الإلكترونية للوصول إلى العملاء، والتفاعل معهم، وبناء علاقات مستدامة. ويهدف هذا المبحث إلى تقديم إطار نظري متكامل للتسويق الرقمي، من خلال تناول مفهومه، وأبعاده، وأهميته، ثم استعراض أبرز مميزاته وخصائصه، </w:t>
      </w:r>
      <w:r w:rsidR="00010E9F">
        <w:rPr>
          <w:rFonts w:ascii="Simplified Arabic" w:eastAsia="Times New Roman" w:hAnsi="Simplified Arabic" w:cs="Simplified Arabic" w:hint="cs"/>
          <w:noProof/>
          <w:color w:val="0F1115"/>
          <w:sz w:val="28"/>
          <w:szCs w:val="28"/>
          <w:shd w:val="clear" w:color="auto" w:fill="FFFFFF"/>
          <w:rtl/>
        </w:rPr>
        <w:t xml:space="preserve">وفق المطالب التالية: </w:t>
      </w:r>
    </w:p>
    <w:p w:rsidR="00010E9F" w:rsidRPr="000002AB" w:rsidRDefault="006A4457" w:rsidP="00620635">
      <w:pPr>
        <w:bidi/>
        <w:spacing w:before="120" w:after="120"/>
        <w:jc w:val="both"/>
        <w:rPr>
          <w:rFonts w:ascii="Times New Roman" w:eastAsia="Times New Roman" w:hAnsi="Times New Roman" w:cs="Simplified Arabic"/>
          <w:b/>
          <w:bCs/>
          <w:noProof/>
          <w:sz w:val="32"/>
          <w:szCs w:val="32"/>
          <w:rtl/>
        </w:rPr>
      </w:pPr>
      <w:r w:rsidRPr="000002AB">
        <w:rPr>
          <w:rFonts w:ascii="Times New Roman" w:eastAsia="Times New Roman" w:hAnsi="Times New Roman" w:cs="Simplified Arabic" w:hint="cs"/>
          <w:b/>
          <w:bCs/>
          <w:noProof/>
          <w:sz w:val="32"/>
          <w:szCs w:val="32"/>
          <w:rtl/>
        </w:rPr>
        <w:t>المطلب الأول: الإطار المفاهيمي للتسويق الرقمي و أبعاده</w:t>
      </w:r>
      <w:r w:rsidR="00376ECF" w:rsidRPr="000002AB">
        <w:rPr>
          <w:rFonts w:ascii="Times New Roman" w:eastAsia="Times New Roman" w:hAnsi="Times New Roman" w:cs="Simplified Arabic" w:hint="cs"/>
          <w:b/>
          <w:bCs/>
          <w:noProof/>
          <w:sz w:val="32"/>
          <w:szCs w:val="32"/>
          <w:rtl/>
        </w:rPr>
        <w:t xml:space="preserve"> و أهميته</w:t>
      </w:r>
    </w:p>
    <w:p w:rsidR="00010E9F" w:rsidRPr="00010E9F" w:rsidRDefault="006A4457" w:rsidP="00010E9F">
      <w:pPr>
        <w:shd w:val="clear" w:color="auto" w:fill="FFFFFF"/>
        <w:bidi/>
        <w:spacing w:before="120" w:after="120"/>
        <w:jc w:val="both"/>
        <w:rPr>
          <w:rFonts w:ascii="Simplified Arabic" w:eastAsia="Times New Roman" w:hAnsi="Simplified Arabic" w:cs="Simplified Arabic"/>
          <w:color w:val="0F1115"/>
          <w:sz w:val="28"/>
          <w:szCs w:val="28"/>
        </w:rPr>
      </w:pPr>
      <w:r w:rsidRPr="00010E9F">
        <w:rPr>
          <w:rFonts w:ascii="Simplified Arabic" w:eastAsia="Times New Roman" w:hAnsi="Simplified Arabic" w:cs="Simplified Arabic"/>
          <w:color w:val="0F1115"/>
          <w:sz w:val="28"/>
          <w:szCs w:val="28"/>
          <w:rtl/>
        </w:rPr>
        <w:t>يتناول هذا المطلب التعريف بالتسويق الرقمي، ثم يستعرض أبعاده الرئيسية، وأهميته في عصر التكنولوجيا</w:t>
      </w:r>
      <w:r w:rsidRPr="00010E9F">
        <w:rPr>
          <w:rFonts w:ascii="Simplified Arabic" w:eastAsia="Times New Roman" w:hAnsi="Simplified Arabic" w:cs="Simplified Arabic"/>
          <w:color w:val="0F1115"/>
          <w:sz w:val="28"/>
          <w:szCs w:val="28"/>
        </w:rPr>
        <w:t>.</w:t>
      </w:r>
      <w:r>
        <w:rPr>
          <w:rFonts w:ascii="Simplified Arabic" w:eastAsia="Times New Roman" w:hAnsi="Simplified Arabic" w:cs="Simplified Arabic" w:hint="cs"/>
          <w:color w:val="0F1115"/>
          <w:sz w:val="28"/>
          <w:szCs w:val="28"/>
          <w:rtl/>
        </w:rPr>
        <w:t xml:space="preserve"> وفق الفروع التالية على التوالي :</w:t>
      </w:r>
    </w:p>
    <w:p w:rsidR="00355893" w:rsidRDefault="006A4457" w:rsidP="00620635">
      <w:pPr>
        <w:bidi/>
        <w:spacing w:before="120" w:after="120"/>
        <w:jc w:val="both"/>
        <w:rPr>
          <w:rFonts w:ascii="Times New Roman" w:eastAsia="Times New Roman" w:hAnsi="Times New Roman" w:cs="Simplified Arabic"/>
          <w:b/>
          <w:bCs/>
          <w:noProof/>
          <w:sz w:val="28"/>
          <w:szCs w:val="28"/>
          <w:rtl/>
        </w:rPr>
      </w:pPr>
      <w:r>
        <w:rPr>
          <w:rFonts w:ascii="Times New Roman" w:eastAsia="Times New Roman" w:hAnsi="Times New Roman" w:cs="Simplified Arabic" w:hint="cs"/>
          <w:b/>
          <w:bCs/>
          <w:noProof/>
          <w:sz w:val="28"/>
          <w:szCs w:val="28"/>
          <w:rtl/>
        </w:rPr>
        <w:t xml:space="preserve">       الفرع الأول: </w:t>
      </w:r>
      <w:r w:rsidR="000D2107">
        <w:rPr>
          <w:rFonts w:ascii="Times New Roman" w:eastAsia="Times New Roman" w:hAnsi="Times New Roman" w:cs="Simplified Arabic" w:hint="cs"/>
          <w:b/>
          <w:bCs/>
          <w:noProof/>
          <w:sz w:val="28"/>
          <w:szCs w:val="28"/>
          <w:rtl/>
        </w:rPr>
        <w:t>مفهوم التسويق الرقمي</w:t>
      </w:r>
    </w:p>
    <w:p w:rsidR="000D2107" w:rsidRDefault="006A4457" w:rsidP="000D2107">
      <w:pPr>
        <w:bidi/>
        <w:spacing w:before="120" w:after="120"/>
        <w:jc w:val="both"/>
        <w:rPr>
          <w:rFonts w:ascii="Simplified Arabic" w:eastAsia="Times New Roman" w:hAnsi="Simplified Arabic" w:cs="Simplified Arabic"/>
          <w:noProof/>
          <w:color w:val="0F1115"/>
          <w:sz w:val="28"/>
          <w:szCs w:val="28"/>
          <w:shd w:val="clear" w:color="auto" w:fill="FFFFFF"/>
          <w:rtl/>
        </w:rPr>
      </w:pPr>
      <w:r w:rsidRPr="000D2107">
        <w:rPr>
          <w:rFonts w:ascii="Simplified Arabic" w:eastAsia="Times New Roman" w:hAnsi="Simplified Arabic" w:cs="Simplified Arabic"/>
          <w:noProof/>
          <w:color w:val="0F1115"/>
          <w:sz w:val="28"/>
          <w:szCs w:val="28"/>
          <w:shd w:val="clear" w:color="auto" w:fill="FFFFFF"/>
          <w:rtl/>
        </w:rPr>
        <w:t xml:space="preserve">إن التسويق الرقمي يعد بمثابة إنشاء طلب باستخدام القوة التفاعلية للإنترنت للانتشار وإضافة قيمة للشركة والعملاء، وقبل التطرق إلى الاعتماد المختلفة للتسويق الرقمي، ارتأينا التوقف عند بعض المفاهيم المرتبطة بهذا المجال. </w:t>
      </w:r>
    </w:p>
    <w:p w:rsidR="000D2107" w:rsidRDefault="006A4457" w:rsidP="000D2107">
      <w:pPr>
        <w:bidi/>
        <w:spacing w:before="120" w:after="120"/>
        <w:jc w:val="both"/>
        <w:rPr>
          <w:rFonts w:ascii="Simplified Arabic" w:eastAsia="Times New Roman" w:hAnsi="Simplified Arabic" w:cs="Simplified Arabic"/>
          <w:noProof/>
          <w:color w:val="0F1115"/>
          <w:sz w:val="28"/>
          <w:szCs w:val="28"/>
          <w:shd w:val="clear" w:color="auto" w:fill="FFFFFF"/>
          <w:rtl/>
        </w:rPr>
      </w:pPr>
      <w:r w:rsidRPr="000D2107">
        <w:rPr>
          <w:rFonts w:ascii="Simplified Arabic" w:eastAsia="Times New Roman" w:hAnsi="Simplified Arabic" w:cs="Simplified Arabic"/>
          <w:noProof/>
          <w:color w:val="0F1115"/>
          <w:sz w:val="28"/>
          <w:szCs w:val="28"/>
          <w:shd w:val="clear" w:color="auto" w:fill="FFFFFF"/>
          <w:rtl/>
        </w:rPr>
        <w:t xml:space="preserve">وقد عرف أيضا على أنه: "مجموعة من الأنشطة التسويقية التي تعتمد على الوسائط الإلكترونية وشبكات الحاسب والإنترنت". </w:t>
      </w:r>
      <w:r>
        <w:rPr>
          <w:rFonts w:ascii="Simplified Arabic" w:eastAsia="Times New Roman" w:hAnsi="Simplified Arabic" w:cs="Simplified Arabic"/>
          <w:noProof/>
          <w:color w:val="0F1115"/>
          <w:sz w:val="28"/>
          <w:szCs w:val="28"/>
          <w:shd w:val="clear" w:color="auto" w:fill="FFFFFF"/>
          <w:vertAlign w:val="superscript"/>
          <w:rtl/>
        </w:rPr>
        <w:footnoteReference w:id="2"/>
      </w:r>
    </w:p>
    <w:p w:rsidR="000D2107" w:rsidRDefault="006A4457" w:rsidP="00415EC8">
      <w:pPr>
        <w:bidi/>
        <w:spacing w:before="120" w:after="120"/>
        <w:jc w:val="both"/>
        <w:rPr>
          <w:rFonts w:ascii="Simplified Arabic" w:eastAsia="Times New Roman" w:hAnsi="Simplified Arabic" w:cs="Simplified Arabic"/>
          <w:noProof/>
          <w:color w:val="0F1115"/>
          <w:sz w:val="28"/>
          <w:szCs w:val="28"/>
          <w:shd w:val="clear" w:color="auto" w:fill="FFFFFF"/>
          <w:rtl/>
        </w:rPr>
      </w:pPr>
      <w:r w:rsidRPr="00415EC8">
        <w:rPr>
          <w:rFonts w:ascii="Simplified Arabic" w:eastAsia="Times New Roman" w:hAnsi="Simplified Arabic" w:cs="Simplified Arabic"/>
          <w:noProof/>
          <w:color w:val="0F1115"/>
          <w:sz w:val="28"/>
          <w:szCs w:val="28"/>
          <w:shd w:val="clear" w:color="auto" w:fill="FFFFFF"/>
          <w:rtl/>
        </w:rPr>
        <w:t>يعرف التسويق الرقمي كذلك بأنه استخدام التكنولوجيا والإنترنت لتحقيق المنافع التي يمكن أن تحقق للمستهلك من خلال التعرف على المنتجات عبر الوسائل الإلكترونية، وسرعة وصول المنتجات من أي مكان بالعالم، وهي وسيلة لتقليل الجهد والوقت والتكلفة على العميل. ويعد التسويق الإلكتروني أحد الأساليب المعاصرة في إمداد جسور التواصل بين البائع والمشتري لتسويق السلع والخدمات عبر شبكة الإنترنت</w:t>
      </w:r>
      <w:r w:rsidRPr="00415EC8">
        <w:rPr>
          <w:rFonts w:ascii="Simplified Arabic" w:eastAsia="Times New Roman" w:hAnsi="Simplified Arabic" w:cs="Simplified Arabic"/>
          <w:noProof/>
          <w:color w:val="0F1115"/>
          <w:sz w:val="28"/>
          <w:szCs w:val="28"/>
          <w:shd w:val="clear" w:color="auto" w:fill="FFFFFF"/>
        </w:rPr>
        <w:t>.</w:t>
      </w:r>
      <w:r>
        <w:rPr>
          <w:rFonts w:ascii="Simplified Arabic" w:eastAsia="Times New Roman" w:hAnsi="Simplified Arabic" w:cs="Simplified Arabic"/>
          <w:noProof/>
          <w:color w:val="0F1115"/>
          <w:sz w:val="28"/>
          <w:szCs w:val="28"/>
          <w:shd w:val="clear" w:color="auto" w:fill="FFFFFF"/>
          <w:vertAlign w:val="superscript"/>
        </w:rPr>
        <w:footnoteReference w:id="3"/>
      </w:r>
    </w:p>
    <w:p w:rsidR="00524623" w:rsidRDefault="006A4457" w:rsidP="00524623">
      <w:pPr>
        <w:bidi/>
        <w:spacing w:before="120" w:after="120"/>
        <w:jc w:val="both"/>
        <w:rPr>
          <w:rFonts w:ascii="Simplified Arabic" w:eastAsia="Times New Roman" w:hAnsi="Simplified Arabic" w:cs="Simplified Arabic"/>
          <w:noProof/>
          <w:color w:val="0F1115"/>
          <w:sz w:val="28"/>
          <w:szCs w:val="28"/>
          <w:shd w:val="clear" w:color="auto" w:fill="FFFFFF"/>
          <w:rtl/>
        </w:rPr>
      </w:pPr>
      <w:r w:rsidRPr="00524623">
        <w:rPr>
          <w:rFonts w:ascii="Simplified Arabic" w:eastAsia="Times New Roman" w:hAnsi="Simplified Arabic" w:cs="Simplified Arabic"/>
          <w:noProof/>
          <w:color w:val="0F1115"/>
          <w:sz w:val="28"/>
          <w:szCs w:val="28"/>
          <w:shd w:val="clear" w:color="auto" w:fill="FFFFFF"/>
          <w:rtl/>
        </w:rPr>
        <w:lastRenderedPageBreak/>
        <w:t>ويمكن تعريف التسويق الإلكتروني كذلك بأنه: "مختلف الوظائف التسويقية المرتبطة باستخدام تكنولوجيا الإنترنت، فهو لا يعبر فقط عن الإعلان عبر مختلف المواقع الإلكترونية بل يتعدى ذلك إلى مختلف الوظائف عبر الخط مثل: البريد الإلكتروني ومختلف مواقع التسويق الاجتماعي...الخ</w:t>
      </w:r>
      <w:r w:rsidRPr="00524623">
        <w:rPr>
          <w:rFonts w:ascii="Simplified Arabic" w:eastAsia="Times New Roman" w:hAnsi="Simplified Arabic" w:cs="Simplified Arabic"/>
          <w:noProof/>
          <w:color w:val="0F1115"/>
          <w:sz w:val="28"/>
          <w:szCs w:val="28"/>
          <w:shd w:val="clear" w:color="auto" w:fill="FFFFFF"/>
        </w:rPr>
        <w:t>"</w:t>
      </w:r>
      <w:r>
        <w:rPr>
          <w:rFonts w:ascii="Simplified Arabic" w:eastAsia="Times New Roman" w:hAnsi="Simplified Arabic" w:cs="Simplified Arabic" w:hint="cs"/>
          <w:noProof/>
          <w:color w:val="0F1115"/>
          <w:sz w:val="28"/>
          <w:szCs w:val="28"/>
          <w:shd w:val="clear" w:color="auto" w:fill="FFFFFF"/>
          <w:rtl/>
        </w:rPr>
        <w:t>.</w:t>
      </w:r>
      <w:r>
        <w:rPr>
          <w:rFonts w:ascii="Simplified Arabic" w:eastAsia="Times New Roman" w:hAnsi="Simplified Arabic" w:cs="Simplified Arabic"/>
          <w:noProof/>
          <w:color w:val="0F1115"/>
          <w:sz w:val="28"/>
          <w:szCs w:val="28"/>
          <w:shd w:val="clear" w:color="auto" w:fill="FFFFFF"/>
          <w:vertAlign w:val="superscript"/>
          <w:rtl/>
        </w:rPr>
        <w:footnoteReference w:id="4"/>
      </w:r>
    </w:p>
    <w:p w:rsidR="00863B70" w:rsidRPr="00863B70" w:rsidRDefault="006A4457" w:rsidP="00863B70">
      <w:pPr>
        <w:shd w:val="clear" w:color="auto" w:fill="FFFFFF"/>
        <w:bidi/>
        <w:spacing w:before="120" w:after="120"/>
        <w:ind w:left="360"/>
        <w:rPr>
          <w:rFonts w:ascii="Simplified Arabic" w:eastAsia="Times New Roman" w:hAnsi="Simplified Arabic" w:cs="Simplified Arabic"/>
          <w:color w:val="0F1115"/>
          <w:sz w:val="28"/>
          <w:szCs w:val="28"/>
        </w:rPr>
      </w:pPr>
      <w:r w:rsidRPr="00863B70">
        <w:rPr>
          <w:rFonts w:ascii="Simplified Arabic" w:eastAsia="Times New Roman" w:hAnsi="Simplified Arabic" w:cs="Simplified Arabic"/>
          <w:color w:val="0F1115"/>
          <w:sz w:val="28"/>
          <w:szCs w:val="28"/>
          <w:rtl/>
        </w:rPr>
        <w:t>التسويق الرقمي هو استخدام المنصات الرقمية والتقنيات الحديثة للوصول إلى العملاء وتقديم المنتجات والخدمات بطريقة مبتكرة وفعالة</w:t>
      </w:r>
      <w:r w:rsidRPr="00863B70">
        <w:rPr>
          <w:rFonts w:ascii="Simplified Arabic" w:eastAsia="Times New Roman" w:hAnsi="Simplified Arabic" w:cs="Simplified Arabic"/>
          <w:color w:val="0F1115"/>
          <w:sz w:val="28"/>
          <w:szCs w:val="28"/>
        </w:rPr>
        <w:t>.</w:t>
      </w:r>
    </w:p>
    <w:p w:rsidR="00863B70" w:rsidRDefault="006A4457" w:rsidP="00863B70">
      <w:pPr>
        <w:shd w:val="clear" w:color="auto" w:fill="FFFFFF"/>
        <w:bidi/>
        <w:spacing w:before="120" w:after="120"/>
        <w:ind w:left="360"/>
        <w:rPr>
          <w:rFonts w:ascii="Simplified Arabic" w:eastAsia="Times New Roman" w:hAnsi="Simplified Arabic" w:cs="Simplified Arabic"/>
          <w:color w:val="0F1115"/>
          <w:sz w:val="28"/>
          <w:szCs w:val="28"/>
          <w:rtl/>
        </w:rPr>
      </w:pPr>
      <w:r w:rsidRPr="00863B70">
        <w:rPr>
          <w:rFonts w:ascii="Simplified Arabic" w:eastAsia="Times New Roman" w:hAnsi="Simplified Arabic" w:cs="Simplified Arabic"/>
          <w:color w:val="0F1115"/>
          <w:sz w:val="28"/>
          <w:szCs w:val="28"/>
          <w:rtl/>
        </w:rPr>
        <w:t>التسويق الرقمي هو تطبيق التكنولوجيا في العمليات التسويقية بهدف تحسين التواصل مع العملاء وتقديم قيمة لهم بطريقة مخصصة</w:t>
      </w:r>
      <w:r w:rsidR="00B4298C">
        <w:rPr>
          <w:rFonts w:ascii="Simplified Arabic" w:eastAsia="Times New Roman" w:hAnsi="Simplified Arabic" w:cs="Simplified Arabic" w:hint="cs"/>
          <w:color w:val="0F1115"/>
          <w:sz w:val="28"/>
          <w:szCs w:val="28"/>
          <w:rtl/>
        </w:rPr>
        <w:t xml:space="preserve">. </w:t>
      </w:r>
      <w:r>
        <w:rPr>
          <w:rFonts w:ascii="Simplified Arabic" w:eastAsia="Times New Roman" w:hAnsi="Simplified Arabic" w:cs="Simplified Arabic"/>
          <w:color w:val="0F1115"/>
          <w:sz w:val="28"/>
          <w:szCs w:val="28"/>
          <w:vertAlign w:val="superscript"/>
          <w:rtl/>
        </w:rPr>
        <w:footnoteReference w:id="5"/>
      </w:r>
    </w:p>
    <w:p w:rsidR="00C9473B" w:rsidRPr="00C9473B" w:rsidRDefault="004004EB" w:rsidP="00C9473B">
      <w:pPr>
        <w:shd w:val="clear" w:color="auto" w:fill="FFFFFF"/>
        <w:bidi/>
        <w:spacing w:before="120" w:after="120"/>
        <w:ind w:left="357"/>
        <w:jc w:val="both"/>
        <w:rPr>
          <w:rFonts w:ascii="Simplified Arabic" w:eastAsia="Times New Roman" w:hAnsi="Simplified Arabic" w:cs="Simplified Arabic"/>
          <w:color w:val="0F1115"/>
          <w:sz w:val="36"/>
          <w:szCs w:val="36"/>
        </w:rPr>
      </w:pPr>
      <w:r w:rsidRPr="004004EB">
        <w:rPr>
          <w:rStyle w:val="lev"/>
          <w:rFonts w:ascii="Simplified Arabic" w:hAnsi="Simplified Arabic" w:cs="Simplified Arabic" w:hint="cs"/>
          <w:b w:val="0"/>
          <w:bCs w:val="0"/>
          <w:color w:val="0F1115"/>
          <w:sz w:val="28"/>
          <w:szCs w:val="28"/>
          <w:shd w:val="clear" w:color="auto" w:fill="FFFFFF"/>
          <w:rtl/>
        </w:rPr>
        <w:t xml:space="preserve">و بتعريف شامل نقول أن </w:t>
      </w:r>
      <w:r w:rsidR="00C9473B" w:rsidRPr="004004EB">
        <w:rPr>
          <w:rStyle w:val="lev"/>
          <w:rFonts w:ascii="Simplified Arabic" w:hAnsi="Simplified Arabic" w:cs="Simplified Arabic"/>
          <w:b w:val="0"/>
          <w:bCs w:val="0"/>
          <w:color w:val="0F1115"/>
          <w:sz w:val="28"/>
          <w:szCs w:val="28"/>
          <w:shd w:val="clear" w:color="auto" w:fill="FFFFFF"/>
          <w:rtl/>
        </w:rPr>
        <w:t>التسويق الرقمي</w:t>
      </w:r>
      <w:r w:rsidR="00C9473B" w:rsidRPr="00C9473B">
        <w:rPr>
          <w:rFonts w:ascii="Simplified Arabic" w:hAnsi="Simplified Arabic" w:cs="Simplified Arabic"/>
          <w:color w:val="0F1115"/>
          <w:sz w:val="28"/>
          <w:szCs w:val="28"/>
          <w:shd w:val="clear" w:color="auto" w:fill="FFFFFF"/>
          <w:rtl/>
        </w:rPr>
        <w:t> هو توظيف التكنولوجيا والإنترنت والمنصات الإلكترونية في جميع الأنشطة التسويقية، بهدف خلق طلب تفاعلي على المنتجات والخدمات، وبناء </w:t>
      </w:r>
      <w:r>
        <w:rPr>
          <w:rStyle w:val="lev"/>
          <w:rFonts w:ascii="Simplified Arabic" w:hAnsi="Simplified Arabic" w:cs="Simplified Arabic" w:hint="cs"/>
          <w:b w:val="0"/>
          <w:bCs w:val="0"/>
          <w:color w:val="0F1115"/>
          <w:sz w:val="28"/>
          <w:szCs w:val="28"/>
          <w:shd w:val="clear" w:color="auto" w:fill="FFFFFF"/>
          <w:rtl/>
        </w:rPr>
        <w:t>قنوا</w:t>
      </w:r>
      <w:r w:rsidR="00C9473B" w:rsidRPr="004004EB">
        <w:rPr>
          <w:rStyle w:val="lev"/>
          <w:rFonts w:ascii="Simplified Arabic" w:hAnsi="Simplified Arabic" w:cs="Simplified Arabic"/>
          <w:b w:val="0"/>
          <w:bCs w:val="0"/>
          <w:color w:val="0F1115"/>
          <w:sz w:val="28"/>
          <w:szCs w:val="28"/>
          <w:shd w:val="clear" w:color="auto" w:fill="FFFFFF"/>
          <w:rtl/>
        </w:rPr>
        <w:t>ت</w:t>
      </w:r>
      <w:r w:rsidR="00C9473B" w:rsidRPr="00C9473B">
        <w:rPr>
          <w:rFonts w:ascii="Simplified Arabic" w:hAnsi="Simplified Arabic" w:cs="Simplified Arabic"/>
          <w:color w:val="0F1115"/>
          <w:sz w:val="28"/>
          <w:szCs w:val="28"/>
          <w:shd w:val="clear" w:color="auto" w:fill="FFFFFF"/>
          <w:rtl/>
        </w:rPr>
        <w:t> تواصل مبتكرة بين البائع والمشتري، مع تقديم قيمة مضافة للعميل من خلال سرعة الوصول، وتقليل الجهد والتكلفة، وتحسين التجربة بطرق مخصصة، لا تقتصر على الإعلان فقط، بل تشمل التواصل، والبيع، وبناء العلاقات عبر جميع القنوات الرقمية</w:t>
      </w:r>
      <w:r w:rsidR="00C9473B" w:rsidRPr="00C9473B">
        <w:rPr>
          <w:rFonts w:ascii="Simplified Arabic" w:hAnsi="Simplified Arabic" w:cs="Simplified Arabic"/>
          <w:color w:val="0F1115"/>
          <w:sz w:val="28"/>
          <w:szCs w:val="28"/>
          <w:shd w:val="clear" w:color="auto" w:fill="FFFFFF"/>
        </w:rPr>
        <w:t>.</w:t>
      </w:r>
    </w:p>
    <w:p w:rsidR="00355893" w:rsidRDefault="006A4457" w:rsidP="00620635">
      <w:pPr>
        <w:bidi/>
        <w:spacing w:before="120" w:after="120"/>
        <w:jc w:val="both"/>
        <w:rPr>
          <w:rFonts w:ascii="Times New Roman" w:eastAsia="Times New Roman" w:hAnsi="Times New Roman" w:cs="Simplified Arabic"/>
          <w:b/>
          <w:bCs/>
          <w:noProof/>
          <w:sz w:val="28"/>
          <w:szCs w:val="28"/>
          <w:rtl/>
        </w:rPr>
      </w:pPr>
      <w:r>
        <w:rPr>
          <w:rFonts w:ascii="Times New Roman" w:eastAsia="Times New Roman" w:hAnsi="Times New Roman" w:cs="Simplified Arabic" w:hint="cs"/>
          <w:b/>
          <w:bCs/>
          <w:noProof/>
          <w:sz w:val="28"/>
          <w:szCs w:val="28"/>
          <w:rtl/>
        </w:rPr>
        <w:t>الفرع الثاني: أبعاد التسويق الإلكتروني</w:t>
      </w:r>
    </w:p>
    <w:p w:rsidR="00355893" w:rsidRPr="00355893" w:rsidRDefault="006A4457" w:rsidP="00355893">
      <w:p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color w:val="0F1115"/>
          <w:sz w:val="28"/>
          <w:szCs w:val="28"/>
          <w:rtl/>
        </w:rPr>
        <w:t>يفيد التسويق الرقمي في تبني وسائل التواصل الرقمي (الإنترنت، ووسائل التواصل الاجتماعي) لتطوير طرق عمليات التسويق عبر الاتصالات وتبادلات جذب عملاء جدد فضلا عن الاحتفاظ بالعملاء الحاليين مع تعزيز العملاء التجارية. وتتفق العديد من الدراسات حول تعريف أبعاد التسويق الرقمي كالآتي</w:t>
      </w:r>
      <w:bookmarkStart w:id="7" w:name="_Hlk232024511"/>
      <w:r w:rsidRPr="00355893">
        <w:rPr>
          <w:rFonts w:ascii="Simplified Arabic" w:eastAsia="Times New Roman" w:hAnsi="Simplified Arabic" w:cs="Simplified Arabic"/>
          <w:color w:val="0F1115"/>
          <w:sz w:val="28"/>
          <w:szCs w:val="28"/>
        </w:rPr>
        <w:t>:</w:t>
      </w:r>
      <w:bookmarkEnd w:id="7"/>
    </w:p>
    <w:p w:rsidR="007E7EF8" w:rsidRPr="007E7EF8" w:rsidRDefault="006A4457" w:rsidP="000E6719">
      <w:pPr>
        <w:numPr>
          <w:ilvl w:val="0"/>
          <w:numId w:val="17"/>
        </w:num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b/>
          <w:bCs/>
          <w:color w:val="0F1115"/>
          <w:sz w:val="28"/>
          <w:szCs w:val="28"/>
          <w:rtl/>
        </w:rPr>
        <w:t>الجذب</w:t>
      </w:r>
    </w:p>
    <w:p w:rsidR="00355893" w:rsidRDefault="006A4457" w:rsidP="007E7EF8">
      <w:pPr>
        <w:shd w:val="clear" w:color="auto" w:fill="FFFFFF"/>
        <w:bidi/>
        <w:spacing w:before="120" w:after="120"/>
        <w:jc w:val="both"/>
        <w:rPr>
          <w:rFonts w:ascii="Simplified Arabic" w:eastAsia="Times New Roman" w:hAnsi="Simplified Arabic" w:cs="Simplified Arabic"/>
          <w:color w:val="0F1115"/>
          <w:sz w:val="28"/>
          <w:szCs w:val="28"/>
          <w:rtl/>
        </w:rPr>
      </w:pPr>
      <w:r w:rsidRPr="00355893">
        <w:rPr>
          <w:rFonts w:ascii="Simplified Arabic" w:eastAsia="Times New Roman" w:hAnsi="Simplified Arabic" w:cs="Simplified Arabic"/>
          <w:color w:val="0F1115"/>
          <w:sz w:val="28"/>
          <w:szCs w:val="28"/>
        </w:rPr>
        <w:t> </w:t>
      </w:r>
      <w:r w:rsidRPr="00355893">
        <w:rPr>
          <w:rFonts w:ascii="Simplified Arabic" w:eastAsia="Times New Roman" w:hAnsi="Simplified Arabic" w:cs="Simplified Arabic"/>
          <w:color w:val="0F1115"/>
          <w:sz w:val="28"/>
          <w:szCs w:val="28"/>
          <w:rtl/>
        </w:rPr>
        <w:t xml:space="preserve">هو أسلوب يعمل على أساس تفاعل المستهلكين، إذ يتطلب منهم زيارة طوعية لتطبيقها التفاعلي (مثل زيارة المواقع للبحث عن شيء يريدون الحصول عليه)، </w:t>
      </w:r>
      <w:r>
        <w:rPr>
          <w:rFonts w:ascii="Simplified Arabic" w:eastAsia="Times New Roman" w:hAnsi="Simplified Arabic" w:cs="Simplified Arabic" w:hint="cs"/>
          <w:color w:val="0F1115"/>
          <w:sz w:val="28"/>
          <w:szCs w:val="28"/>
          <w:rtl/>
        </w:rPr>
        <w:t>إ</w:t>
      </w:r>
      <w:r w:rsidRPr="00355893">
        <w:rPr>
          <w:rFonts w:ascii="Simplified Arabic" w:eastAsia="Times New Roman" w:hAnsi="Simplified Arabic" w:cs="Simplified Arabic"/>
          <w:color w:val="0F1115"/>
          <w:sz w:val="28"/>
          <w:szCs w:val="28"/>
          <w:rtl/>
        </w:rPr>
        <w:t xml:space="preserve">ن عملية جذب الربط باستخدام مواقع التواصل الاجتماعي أصبحت وجهة حيوية في أعمال التسويق التجاري جذب الربط، وعليه فهو يتضمن جذب </w:t>
      </w:r>
      <w:r w:rsidRPr="00355893">
        <w:rPr>
          <w:rFonts w:ascii="Simplified Arabic" w:eastAsia="Times New Roman" w:hAnsi="Simplified Arabic" w:cs="Simplified Arabic"/>
          <w:color w:val="0F1115"/>
          <w:sz w:val="28"/>
          <w:szCs w:val="28"/>
          <w:rtl/>
        </w:rPr>
        <w:lastRenderedPageBreak/>
        <w:t>العملاء إلى التطبيق، خلق مجهود، حفظ العملاء التجارية في الذاكرة والانتباه إلى الإعلانات، ويمكن للمسؤولين جذب العملاء عن طريق الإعلانات على المواقع والوافذ الإعلانية أو الروابط ذات الصلة، ويتم ذلك عن طريق وضع اسم العملاء التجارية للمنظمة أو الإشارة إليها في عنوان</w:t>
      </w:r>
      <w:r w:rsidRPr="00355893">
        <w:rPr>
          <w:rFonts w:ascii="Simplified Arabic" w:eastAsia="Times New Roman" w:hAnsi="Simplified Arabic" w:cs="Simplified Arabic"/>
          <w:color w:val="0F1115"/>
          <w:sz w:val="28"/>
          <w:szCs w:val="28"/>
        </w:rPr>
        <w:t xml:space="preserve"> URL </w:t>
      </w:r>
      <w:r w:rsidRPr="00355893">
        <w:rPr>
          <w:rFonts w:ascii="Simplified Arabic" w:eastAsia="Times New Roman" w:hAnsi="Simplified Arabic" w:cs="Simplified Arabic"/>
          <w:color w:val="0F1115"/>
          <w:sz w:val="28"/>
          <w:szCs w:val="28"/>
          <w:rtl/>
        </w:rPr>
        <w:t>أو موقع ويب معين على شبكة الإنترنت، مما يتيح للعملاء إمكانية العثور على علاماتها التجارية بسهولة</w:t>
      </w:r>
      <w:r w:rsidRPr="00355893">
        <w:rPr>
          <w:rFonts w:ascii="Simplified Arabic" w:eastAsia="Times New Roman" w:hAnsi="Simplified Arabic" w:cs="Simplified Arabic"/>
          <w:color w:val="0F1115"/>
          <w:sz w:val="28"/>
          <w:szCs w:val="28"/>
        </w:rPr>
        <w:t>.</w:t>
      </w:r>
      <w:r w:rsidR="002F497C">
        <w:rPr>
          <w:rFonts w:ascii="Simplified Arabic" w:eastAsia="Times New Roman" w:hAnsi="Simplified Arabic" w:cs="Simplified Arabic"/>
          <w:color w:val="0F1115"/>
          <w:sz w:val="28"/>
          <w:szCs w:val="28"/>
          <w:vertAlign w:val="superscript"/>
        </w:rPr>
        <w:footnoteReference w:id="6"/>
      </w:r>
    </w:p>
    <w:p w:rsidR="007E7EF8" w:rsidRPr="007E7EF8" w:rsidRDefault="006A4457" w:rsidP="000E6719">
      <w:pPr>
        <w:numPr>
          <w:ilvl w:val="0"/>
          <w:numId w:val="17"/>
        </w:num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b/>
          <w:bCs/>
          <w:color w:val="0F1115"/>
          <w:sz w:val="28"/>
          <w:szCs w:val="28"/>
          <w:rtl/>
        </w:rPr>
        <w:t>الاستغراق</w:t>
      </w:r>
    </w:p>
    <w:p w:rsidR="004004EB" w:rsidRPr="004004EB" w:rsidRDefault="00B2264C" w:rsidP="00183634">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إن</w:t>
      </w:r>
      <w:r w:rsidR="004004EB" w:rsidRPr="004004EB">
        <w:rPr>
          <w:rFonts w:ascii="Simplified Arabic" w:eastAsia="Times New Roman" w:hAnsi="Simplified Arabic" w:cs="Simplified Arabic"/>
          <w:color w:val="0F1115"/>
          <w:sz w:val="28"/>
          <w:szCs w:val="28"/>
          <w:rtl/>
        </w:rPr>
        <w:t xml:space="preserve"> تطبيق التسويق الرقمي يمكن المسوقين من إغراق الزبائن وجعلهم في حالة من الاهتمام والمشاركة الفاعلة، بهدف تحقيق تفاعل حقيقي ومستدام مع الخدمات المقدمة. ولتحقيق ذلك، لا بد أن تكون تطبيقات التسويق الرقمي ملهمة وجذابة، بحيث تضع الزبون في حالة من الانتباه والاستجابة الإيجابية للمؤثرات التسويقية المختلفة</w:t>
      </w:r>
      <w:r>
        <w:rPr>
          <w:rFonts w:ascii="Simplified Arabic" w:eastAsia="Times New Roman" w:hAnsi="Simplified Arabic" w:cs="Simplified Arabic" w:hint="cs"/>
          <w:color w:val="0F1115"/>
          <w:sz w:val="28"/>
          <w:szCs w:val="28"/>
          <w:rtl/>
        </w:rPr>
        <w:t xml:space="preserve">، </w:t>
      </w:r>
      <w:r w:rsidR="004004EB" w:rsidRPr="004004EB">
        <w:rPr>
          <w:rFonts w:ascii="Simplified Arabic" w:eastAsia="Times New Roman" w:hAnsi="Simplified Arabic" w:cs="Simplified Arabic"/>
          <w:color w:val="0F1115"/>
          <w:sz w:val="28"/>
          <w:szCs w:val="28"/>
          <w:rtl/>
        </w:rPr>
        <w:t>ويتم ذلك من خلال الإتقان الإبداعي في توظيف وسائل الإعلام الرقمية وتقديم محتوى ذي قيمة حقيقية للزبائن، الأمر الذي يسهم في إشراكهم بشكل فعال، ويتيح لهم فرصة التفاعل والتواصل مع الآخرين الذين يشاركونهم نفس الاهتمامات، مما يؤدي في النهاية إلى خلق مجتمع افتراضي يحقق الفائدة والمنفعة للطرفين (المسوق والزبون)</w:t>
      </w:r>
      <w:r w:rsidR="004004EB" w:rsidRPr="004004EB">
        <w:rPr>
          <w:rFonts w:ascii="Simplified Arabic" w:eastAsia="Times New Roman" w:hAnsi="Simplified Arabic" w:cs="Simplified Arabic"/>
          <w:color w:val="0F1115"/>
          <w:sz w:val="28"/>
          <w:szCs w:val="28"/>
        </w:rPr>
        <w:t>.</w:t>
      </w:r>
      <w:r>
        <w:rPr>
          <w:rStyle w:val="Appelnotedebasdep"/>
          <w:rFonts w:ascii="Simplified Arabic" w:eastAsia="Times New Roman" w:hAnsi="Simplified Arabic" w:cs="Simplified Arabic"/>
          <w:color w:val="0F1115"/>
          <w:sz w:val="28"/>
          <w:szCs w:val="28"/>
        </w:rPr>
        <w:footnoteReference w:id="7"/>
      </w:r>
    </w:p>
    <w:p w:rsidR="007E7EF8" w:rsidRPr="007E7EF8" w:rsidRDefault="006A4457" w:rsidP="000E6719">
      <w:pPr>
        <w:numPr>
          <w:ilvl w:val="0"/>
          <w:numId w:val="17"/>
        </w:num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b/>
          <w:bCs/>
          <w:color w:val="0F1115"/>
          <w:sz w:val="28"/>
          <w:szCs w:val="28"/>
          <w:rtl/>
        </w:rPr>
        <w:t>الاحتفاظ</w:t>
      </w:r>
    </w:p>
    <w:p w:rsidR="00355893" w:rsidRDefault="006A4457" w:rsidP="007E7EF8">
      <w:pPr>
        <w:shd w:val="clear" w:color="auto" w:fill="FFFFFF"/>
        <w:bidi/>
        <w:spacing w:before="120" w:after="120"/>
        <w:jc w:val="both"/>
        <w:rPr>
          <w:rFonts w:ascii="Simplified Arabic" w:eastAsia="Times New Roman" w:hAnsi="Simplified Arabic" w:cs="Simplified Arabic"/>
          <w:color w:val="0F1115"/>
          <w:sz w:val="28"/>
          <w:szCs w:val="28"/>
          <w:rtl/>
        </w:rPr>
      </w:pPr>
      <w:r w:rsidRPr="00355893">
        <w:rPr>
          <w:rFonts w:ascii="Simplified Arabic" w:eastAsia="Times New Roman" w:hAnsi="Simplified Arabic" w:cs="Simplified Arabic"/>
          <w:color w:val="0F1115"/>
          <w:sz w:val="28"/>
          <w:szCs w:val="28"/>
        </w:rPr>
        <w:t> </w:t>
      </w:r>
      <w:r w:rsidRPr="00355893">
        <w:rPr>
          <w:rFonts w:ascii="Simplified Arabic" w:eastAsia="Times New Roman" w:hAnsi="Simplified Arabic" w:cs="Simplified Arabic"/>
          <w:color w:val="0F1115"/>
          <w:sz w:val="28"/>
          <w:szCs w:val="28"/>
          <w:rtl/>
        </w:rPr>
        <w:t>من أجل بناء علاقات مرنة وطويلة الأجل مع الزبون تسعى المنظمات إلى الاحتفاظ بالزبائن وحثهم على تكرار عمليات الشراء على مواقعها على الإنترنت، لذلك يجب على المنظمة عند تطبيق أسلوب التسويق الرقمي بناء علاقات إيجابية مع العملاء والحفاظ عليها، وينبغي على المسوقين الحفاظ على مواقعهم الجديدة وإدامتها بشكل مستمر عن طريق تحديد محتواها، وتركيب الأجهزة الأمنية للمحافظة على خصوصية العملاء وتوفير التحصيل السريع للمعلومات، وتوفير المنتجات بأقل كلفة وبأقصر وقت ممكن، مع تتبع طلبات الشراء عبر الإنترنت، مما يشكل حافزاً للعودة لتجربة الشراء باستخدام أداة رقمية أخرى</w:t>
      </w:r>
      <w:r w:rsidRPr="00355893">
        <w:rPr>
          <w:rFonts w:ascii="Simplified Arabic" w:eastAsia="Times New Roman" w:hAnsi="Simplified Arabic" w:cs="Simplified Arabic"/>
          <w:color w:val="0F1115"/>
          <w:sz w:val="28"/>
          <w:szCs w:val="28"/>
        </w:rPr>
        <w:t>.</w:t>
      </w:r>
      <w:r>
        <w:rPr>
          <w:rFonts w:ascii="Simplified Arabic" w:eastAsia="Times New Roman" w:hAnsi="Simplified Arabic" w:cs="Simplified Arabic"/>
          <w:color w:val="0F1115"/>
          <w:sz w:val="28"/>
          <w:szCs w:val="28"/>
          <w:vertAlign w:val="superscript"/>
        </w:rPr>
        <w:footnoteReference w:id="8"/>
      </w:r>
    </w:p>
    <w:p w:rsidR="002F497C" w:rsidRPr="00355893" w:rsidRDefault="002F497C" w:rsidP="002F497C">
      <w:pPr>
        <w:shd w:val="clear" w:color="auto" w:fill="FFFFFF"/>
        <w:bidi/>
        <w:spacing w:before="120" w:after="120"/>
        <w:jc w:val="both"/>
        <w:rPr>
          <w:rFonts w:ascii="Simplified Arabic" w:eastAsia="Times New Roman" w:hAnsi="Simplified Arabic" w:cs="Simplified Arabic"/>
          <w:color w:val="0F1115"/>
          <w:sz w:val="28"/>
          <w:szCs w:val="28"/>
        </w:rPr>
      </w:pPr>
    </w:p>
    <w:p w:rsidR="007E7EF8" w:rsidRPr="007E7EF8" w:rsidRDefault="006A4457" w:rsidP="000E6719">
      <w:pPr>
        <w:numPr>
          <w:ilvl w:val="0"/>
          <w:numId w:val="17"/>
        </w:num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b/>
          <w:bCs/>
          <w:color w:val="0F1115"/>
          <w:sz w:val="28"/>
          <w:szCs w:val="28"/>
          <w:rtl/>
        </w:rPr>
        <w:lastRenderedPageBreak/>
        <w:t>التعلم</w:t>
      </w:r>
    </w:p>
    <w:p w:rsidR="00355893" w:rsidRDefault="006A4457" w:rsidP="00111768">
      <w:pPr>
        <w:shd w:val="clear" w:color="auto" w:fill="FFFFFF"/>
        <w:bidi/>
        <w:spacing w:before="120" w:after="120"/>
        <w:jc w:val="both"/>
        <w:rPr>
          <w:rFonts w:ascii="Simplified Arabic" w:eastAsia="Times New Roman" w:hAnsi="Simplified Arabic" w:cs="Simplified Arabic"/>
          <w:noProof/>
          <w:color w:val="0F1115"/>
          <w:sz w:val="28"/>
          <w:szCs w:val="28"/>
          <w:shd w:val="clear" w:color="auto" w:fill="FFFFFF"/>
          <w:rtl/>
        </w:rPr>
      </w:pPr>
      <w:r w:rsidRPr="00355893">
        <w:rPr>
          <w:rFonts w:ascii="Simplified Arabic" w:eastAsia="Times New Roman" w:hAnsi="Simplified Arabic" w:cs="Simplified Arabic"/>
          <w:color w:val="0F1115"/>
          <w:sz w:val="28"/>
          <w:szCs w:val="28"/>
        </w:rPr>
        <w:t> </w:t>
      </w:r>
      <w:r w:rsidR="00310F15" w:rsidRPr="00111768">
        <w:rPr>
          <w:rFonts w:ascii="Simplified Arabic" w:eastAsia="Times New Roman" w:hAnsi="Simplified Arabic" w:cs="Simplified Arabic"/>
          <w:noProof/>
          <w:color w:val="0F1115"/>
          <w:sz w:val="28"/>
          <w:szCs w:val="28"/>
          <w:shd w:val="clear" w:color="auto" w:fill="FFFFFF"/>
          <w:rtl/>
        </w:rPr>
        <w:t>هو أسلوب يستعمله المسوقون من خلال وسائل التواصل التفاعلية للحصول على المزيد من البيانات المتعلقة بالعملاء (الاتجاهات، السلوكيات، المواقف، والمعلومات الديموغرافية) من خلال المسوحات والاستبيانات، ويتضمن: التعرف على التفضيلات، التفاعل المعلومات، التفضيل المستمر، والتعلم. أما المعلومات السلوكية فيمكن استخلاصها من سجلات العملاء بالملفات الإلكترونية أو بسجلات النقرات بالمواس عن طريق الحاسوب</w:t>
      </w:r>
      <w:r w:rsidR="00BE6834">
        <w:rPr>
          <w:rFonts w:ascii="Simplified Arabic" w:eastAsia="Times New Roman" w:hAnsi="Simplified Arabic" w:cs="Simplified Arabic" w:hint="cs"/>
          <w:noProof/>
          <w:color w:val="0F1115"/>
          <w:sz w:val="28"/>
          <w:szCs w:val="28"/>
          <w:shd w:val="clear" w:color="auto" w:fill="FFFFFF"/>
          <w:rtl/>
        </w:rPr>
        <w:t>.</w:t>
      </w:r>
    </w:p>
    <w:p w:rsidR="007E7EF8" w:rsidRPr="00111768" w:rsidRDefault="006A4457" w:rsidP="000E6719">
      <w:pPr>
        <w:numPr>
          <w:ilvl w:val="0"/>
          <w:numId w:val="17"/>
        </w:numPr>
        <w:shd w:val="clear" w:color="auto" w:fill="FFFFFF"/>
        <w:bidi/>
        <w:spacing w:before="120" w:after="120"/>
        <w:jc w:val="both"/>
        <w:rPr>
          <w:rFonts w:ascii="Simplified Arabic" w:eastAsia="Times New Roman" w:hAnsi="Simplified Arabic" w:cs="Simplified Arabic"/>
          <w:color w:val="0F1115"/>
          <w:sz w:val="28"/>
          <w:szCs w:val="28"/>
        </w:rPr>
      </w:pPr>
      <w:r w:rsidRPr="00355893">
        <w:rPr>
          <w:rFonts w:ascii="Simplified Arabic" w:eastAsia="Times New Roman" w:hAnsi="Simplified Arabic" w:cs="Simplified Arabic"/>
          <w:b/>
          <w:bCs/>
          <w:color w:val="0F1115"/>
          <w:sz w:val="28"/>
          <w:szCs w:val="28"/>
          <w:rtl/>
        </w:rPr>
        <w:t>التواصل</w:t>
      </w:r>
    </w:p>
    <w:p w:rsidR="00111768" w:rsidRDefault="006A4457" w:rsidP="00111768">
      <w:pPr>
        <w:shd w:val="clear" w:color="auto" w:fill="FFFFFF"/>
        <w:bidi/>
        <w:spacing w:before="120" w:after="120"/>
        <w:jc w:val="both"/>
        <w:rPr>
          <w:rFonts w:ascii="Simplified Arabic" w:eastAsia="Times New Roman" w:hAnsi="Simplified Arabic" w:cs="Simplified Arabic"/>
          <w:noProof/>
          <w:color w:val="0F1115"/>
          <w:sz w:val="28"/>
          <w:szCs w:val="28"/>
          <w:shd w:val="clear" w:color="auto" w:fill="FFFFFF"/>
          <w:rtl/>
        </w:rPr>
      </w:pPr>
      <w:r>
        <w:rPr>
          <w:rFonts w:ascii="Segoe UI" w:eastAsia="Times New Roman" w:hAnsi="Segoe UI" w:cs="Segoe UI"/>
          <w:b/>
          <w:bCs/>
          <w:noProof/>
          <w:color w:val="0F1115"/>
          <w:sz w:val="24"/>
          <w:szCs w:val="26"/>
          <w:shd w:val="clear" w:color="auto" w:fill="FFFFFF"/>
        </w:rPr>
        <w:t> </w:t>
      </w:r>
      <w:r w:rsidRPr="00111768">
        <w:rPr>
          <w:rFonts w:ascii="Simplified Arabic" w:eastAsia="Times New Roman" w:hAnsi="Simplified Arabic" w:cs="Simplified Arabic"/>
          <w:noProof/>
          <w:color w:val="0F1115"/>
          <w:sz w:val="28"/>
          <w:szCs w:val="28"/>
          <w:shd w:val="clear" w:color="auto" w:fill="FFFFFF"/>
          <w:rtl/>
        </w:rPr>
        <w:t>هو فرصة تسويقية لتخصيص التفاعل وتركيزه على سوق مستهدف لمعرفة المزيد عن المستهلك، ويتضمن: تخصيص التواصل، التواصل بصورة شخصية، والتواصل حسب الطلب. ويرىأن التواصل يعد من أهم فرص خلق القيمة الأكثر أهمية في التسويق الرقمي، كونه الأجدر على تخصيص التفاعل بين الخدمة المقدمة والوقت والجهد التسويقي لأكثر من عميل بذات الوقت، حيث تسمح وسائل التسويق الرقمي بالاتصالات والتوزيع وبمعرفة المزيد عن العميل الواحد. ويدللعلى ذلك بسعي غالبية الشركات لنشر أنشطتها على وسائل التواصل الاجتماعي والمدونات، وخاصة ما يخص العملاء ويبحثون عنه، لجعلهم يكشفون عن تجاربهم نتيجة استعمال الخدمات، أو بوضع نشرة حول نشاطات الشركة تتواصل بها مع عملائها</w:t>
      </w:r>
      <w:r w:rsidRPr="00111768">
        <w:rPr>
          <w:rFonts w:ascii="Simplified Arabic" w:eastAsia="Times New Roman" w:hAnsi="Simplified Arabic" w:cs="Simplified Arabic"/>
          <w:noProof/>
          <w:color w:val="0F1115"/>
          <w:sz w:val="28"/>
          <w:szCs w:val="28"/>
          <w:shd w:val="clear" w:color="auto" w:fill="FFFFFF"/>
        </w:rPr>
        <w:t>.</w:t>
      </w:r>
      <w:r>
        <w:rPr>
          <w:rFonts w:ascii="Simplified Arabic" w:eastAsia="Times New Roman" w:hAnsi="Simplified Arabic" w:cs="Simplified Arabic"/>
          <w:noProof/>
          <w:color w:val="0F1115"/>
          <w:sz w:val="28"/>
          <w:szCs w:val="28"/>
          <w:shd w:val="clear" w:color="auto" w:fill="FFFFFF"/>
          <w:vertAlign w:val="superscript"/>
        </w:rPr>
        <w:footnoteReference w:id="9"/>
      </w:r>
    </w:p>
    <w:p w:rsidR="00376ECF" w:rsidRPr="00376ECF" w:rsidRDefault="006A4457" w:rsidP="00111768">
      <w:pPr>
        <w:shd w:val="clear" w:color="auto" w:fill="FFFFFF"/>
        <w:bidi/>
        <w:spacing w:before="120" w:after="120"/>
        <w:jc w:val="both"/>
        <w:rPr>
          <w:rFonts w:ascii="Simplified Arabic" w:eastAsia="Times New Roman" w:hAnsi="Simplified Arabic" w:cs="Simplified Arabic"/>
          <w:b/>
          <w:bCs/>
          <w:noProof/>
          <w:color w:val="0F1115"/>
          <w:sz w:val="28"/>
          <w:szCs w:val="28"/>
          <w:shd w:val="clear" w:color="auto" w:fill="FFFFFF"/>
          <w:rtl/>
        </w:rPr>
      </w:pPr>
      <w:r w:rsidRPr="00376ECF">
        <w:rPr>
          <w:rFonts w:ascii="Simplified Arabic" w:eastAsia="Times New Roman" w:hAnsi="Simplified Arabic" w:cs="Simplified Arabic" w:hint="cs"/>
          <w:b/>
          <w:bCs/>
          <w:noProof/>
          <w:color w:val="0F1115"/>
          <w:sz w:val="28"/>
          <w:szCs w:val="28"/>
          <w:shd w:val="clear" w:color="auto" w:fill="FFFFFF"/>
          <w:rtl/>
        </w:rPr>
        <w:t xml:space="preserve">الفرع الثالث: أهمية التسويق الرقمي </w:t>
      </w:r>
    </w:p>
    <w:p w:rsidR="00376ECF" w:rsidRPr="00376ECF" w:rsidRDefault="006A4457" w:rsidP="002F497C">
      <w:p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color w:val="0F1115"/>
          <w:sz w:val="28"/>
          <w:szCs w:val="28"/>
          <w:rtl/>
        </w:rPr>
        <w:t>يعد التسويق الرقمي مهماً خاصة في المشاريع والشركات الصغيرة والكبيرة، وتكمن أهميته فيما يلي</w:t>
      </w:r>
      <w:r w:rsidRPr="00376ECF">
        <w:rPr>
          <w:rFonts w:ascii="Simplified Arabic" w:eastAsia="Times New Roman" w:hAnsi="Simplified Arabic" w:cs="Simplified Arabic"/>
          <w:color w:val="0F1115"/>
          <w:sz w:val="28"/>
          <w:szCs w:val="28"/>
        </w:rPr>
        <w:t>:</w:t>
      </w:r>
      <w:r>
        <w:rPr>
          <w:rFonts w:ascii="Simplified Arabic" w:eastAsia="Times New Roman" w:hAnsi="Simplified Arabic" w:cs="Simplified Arabic"/>
          <w:color w:val="0F1115"/>
          <w:sz w:val="28"/>
          <w:szCs w:val="28"/>
          <w:vertAlign w:val="superscript"/>
        </w:rPr>
        <w:footnoteReference w:id="10"/>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t>أكثر فاعلية</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Pr>
        <w:t> </w:t>
      </w:r>
      <w:r w:rsidRPr="00376ECF">
        <w:rPr>
          <w:rFonts w:ascii="Simplified Arabic" w:eastAsia="Times New Roman" w:hAnsi="Simplified Arabic" w:cs="Simplified Arabic"/>
          <w:color w:val="0F1115"/>
          <w:sz w:val="28"/>
          <w:szCs w:val="28"/>
          <w:rtl/>
        </w:rPr>
        <w:t>يسمح للمسوقين بالوصول إلى جمهور أوسع وتحقيق نتائج أفضل بتكلفة أقل</w:t>
      </w:r>
      <w:r w:rsidRPr="00376ECF">
        <w:rPr>
          <w:rFonts w:ascii="Simplified Arabic" w:eastAsia="Times New Roman" w:hAnsi="Simplified Arabic" w:cs="Simplified Arabic"/>
          <w:color w:val="0F1115"/>
          <w:sz w:val="28"/>
          <w:szCs w:val="28"/>
        </w:rPr>
        <w:t xml:space="preserve">. </w:t>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t>أكثر قابلية للقياس</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Pr>
        <w:t> </w:t>
      </w:r>
      <w:r w:rsidRPr="00376ECF">
        <w:rPr>
          <w:rFonts w:ascii="Simplified Arabic" w:eastAsia="Times New Roman" w:hAnsi="Simplified Arabic" w:cs="Simplified Arabic"/>
          <w:color w:val="0F1115"/>
          <w:sz w:val="28"/>
          <w:szCs w:val="28"/>
          <w:rtl/>
        </w:rPr>
        <w:t>يمكن للمسوقين قياس فعالية حملات التسويق الرقمي وتحسينها بسهولة</w:t>
      </w:r>
      <w:r w:rsidRPr="00376ECF">
        <w:rPr>
          <w:rFonts w:ascii="Simplified Arabic" w:eastAsia="Times New Roman" w:hAnsi="Simplified Arabic" w:cs="Simplified Arabic"/>
          <w:color w:val="0F1115"/>
          <w:sz w:val="28"/>
          <w:szCs w:val="28"/>
        </w:rPr>
        <w:t xml:space="preserve">. </w:t>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t>أكثر تفاعلية</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Pr>
        <w:t> </w:t>
      </w:r>
      <w:r w:rsidRPr="00376ECF">
        <w:rPr>
          <w:rFonts w:ascii="Simplified Arabic" w:eastAsia="Times New Roman" w:hAnsi="Simplified Arabic" w:cs="Simplified Arabic"/>
          <w:color w:val="0F1115"/>
          <w:sz w:val="28"/>
          <w:szCs w:val="28"/>
          <w:rtl/>
        </w:rPr>
        <w:t>يسمح للمسوقين بالتفاعل مع العملاء بشكل مباشر وبناء علاقات قوية</w:t>
      </w:r>
      <w:r w:rsidRPr="00376ECF">
        <w:rPr>
          <w:rFonts w:ascii="Simplified Arabic" w:eastAsia="Times New Roman" w:hAnsi="Simplified Arabic" w:cs="Simplified Arabic"/>
          <w:color w:val="0F1115"/>
          <w:sz w:val="28"/>
          <w:szCs w:val="28"/>
        </w:rPr>
        <w:t xml:space="preserve">. </w:t>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lastRenderedPageBreak/>
        <w:t>أكثر تنوع</w:t>
      </w:r>
      <w:r w:rsidR="002F497C">
        <w:rPr>
          <w:rFonts w:ascii="Simplified Arabic" w:eastAsia="Times New Roman" w:hAnsi="Simplified Arabic" w:cs="Simplified Arabic" w:hint="cs"/>
          <w:b/>
          <w:bCs/>
          <w:color w:val="0F1115"/>
          <w:sz w:val="28"/>
          <w:szCs w:val="28"/>
          <w:rtl/>
        </w:rPr>
        <w:t>ا</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Pr>
        <w:t> </w:t>
      </w:r>
      <w:r w:rsidRPr="00376ECF">
        <w:rPr>
          <w:rFonts w:ascii="Simplified Arabic" w:eastAsia="Times New Roman" w:hAnsi="Simplified Arabic" w:cs="Simplified Arabic"/>
          <w:color w:val="0F1115"/>
          <w:sz w:val="28"/>
          <w:szCs w:val="28"/>
          <w:rtl/>
        </w:rPr>
        <w:t>هناك العديد من قنوات التسويق الرقمي المختلفة التي يمكن للشركات استخدامها، مثل محركات البحث ووسائل التواصل الاجتماعي والبريد الإلكتروني والتسويق بالمحتوى</w:t>
      </w:r>
      <w:r w:rsidRPr="00376ECF">
        <w:rPr>
          <w:rFonts w:ascii="Simplified Arabic" w:eastAsia="Times New Roman" w:hAnsi="Simplified Arabic" w:cs="Simplified Arabic"/>
          <w:color w:val="0F1115"/>
          <w:sz w:val="28"/>
          <w:szCs w:val="28"/>
        </w:rPr>
        <w:t xml:space="preserve">. </w:t>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t>أكثر تركيزا على العملاء</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Pr>
        <w:t> </w:t>
      </w:r>
      <w:r w:rsidRPr="00376ECF">
        <w:rPr>
          <w:rFonts w:ascii="Simplified Arabic" w:eastAsia="Times New Roman" w:hAnsi="Simplified Arabic" w:cs="Simplified Arabic"/>
          <w:color w:val="0F1115"/>
          <w:sz w:val="28"/>
          <w:szCs w:val="28"/>
          <w:rtl/>
        </w:rPr>
        <w:t>يؤثر التسويق الرقمي على تلبية احتياجات العملاء ورغباتهم</w:t>
      </w:r>
      <w:r w:rsidRPr="00376ECF">
        <w:rPr>
          <w:rFonts w:ascii="Simplified Arabic" w:eastAsia="Times New Roman" w:hAnsi="Simplified Arabic" w:cs="Simplified Arabic"/>
          <w:color w:val="0F1115"/>
          <w:sz w:val="28"/>
          <w:szCs w:val="28"/>
        </w:rPr>
        <w:t xml:space="preserve">. </w:t>
      </w:r>
    </w:p>
    <w:p w:rsidR="00376ECF" w:rsidRPr="00376ECF" w:rsidRDefault="006A4457" w:rsidP="002F497C">
      <w:pPr>
        <w:numPr>
          <w:ilvl w:val="0"/>
          <w:numId w:val="18"/>
        </w:numPr>
        <w:shd w:val="clear" w:color="auto" w:fill="FFFFFF"/>
        <w:bidi/>
        <w:spacing w:before="120" w:after="120"/>
        <w:jc w:val="both"/>
        <w:rPr>
          <w:rFonts w:ascii="Simplified Arabic" w:eastAsia="Times New Roman" w:hAnsi="Simplified Arabic" w:cs="Simplified Arabic"/>
          <w:color w:val="0F1115"/>
          <w:sz w:val="28"/>
          <w:szCs w:val="28"/>
        </w:rPr>
      </w:pPr>
      <w:r w:rsidRPr="00376ECF">
        <w:rPr>
          <w:rFonts w:ascii="Simplified Arabic" w:eastAsia="Times New Roman" w:hAnsi="Simplified Arabic" w:cs="Simplified Arabic"/>
          <w:b/>
          <w:bCs/>
          <w:color w:val="0F1115"/>
          <w:sz w:val="28"/>
          <w:szCs w:val="28"/>
          <w:rtl/>
        </w:rPr>
        <w:t>أكثر ابتكار</w:t>
      </w:r>
      <w:r w:rsidR="002F497C">
        <w:rPr>
          <w:rFonts w:ascii="Simplified Arabic" w:eastAsia="Times New Roman" w:hAnsi="Simplified Arabic" w:cs="Simplified Arabic" w:hint="cs"/>
          <w:b/>
          <w:bCs/>
          <w:color w:val="0F1115"/>
          <w:sz w:val="28"/>
          <w:szCs w:val="28"/>
          <w:rtl/>
        </w:rPr>
        <w:t xml:space="preserve">ا </w:t>
      </w:r>
      <w:r w:rsidRPr="00376ECF">
        <w:rPr>
          <w:rFonts w:ascii="Simplified Arabic" w:eastAsia="Times New Roman" w:hAnsi="Simplified Arabic" w:cs="Simplified Arabic"/>
          <w:b/>
          <w:bCs/>
          <w:color w:val="0F1115"/>
          <w:sz w:val="28"/>
          <w:szCs w:val="28"/>
        </w:rPr>
        <w:t>:</w:t>
      </w:r>
      <w:r w:rsidRPr="00376ECF">
        <w:rPr>
          <w:rFonts w:ascii="Simplified Arabic" w:eastAsia="Times New Roman" w:hAnsi="Simplified Arabic" w:cs="Simplified Arabic"/>
          <w:color w:val="0F1115"/>
          <w:sz w:val="28"/>
          <w:szCs w:val="28"/>
          <w:rtl/>
        </w:rPr>
        <w:t>هناك العديد من الأدوات والتقنيات الجديدة التي يمكن للمسوقين استخدامها لتحسين حملاتهم</w:t>
      </w:r>
      <w:r w:rsidRPr="00376ECF">
        <w:rPr>
          <w:rFonts w:ascii="Simplified Arabic" w:eastAsia="Times New Roman" w:hAnsi="Simplified Arabic" w:cs="Simplified Arabic"/>
          <w:color w:val="0F1115"/>
          <w:sz w:val="28"/>
          <w:szCs w:val="28"/>
        </w:rPr>
        <w:t>.</w:t>
      </w:r>
    </w:p>
    <w:p w:rsidR="00620635" w:rsidRPr="000002AB" w:rsidRDefault="006A4457" w:rsidP="00620635">
      <w:pPr>
        <w:bidi/>
        <w:spacing w:before="120" w:after="120"/>
        <w:jc w:val="both"/>
        <w:rPr>
          <w:rFonts w:ascii="Times New Roman" w:eastAsia="Times New Roman" w:hAnsi="Times New Roman" w:cs="Simplified Arabic"/>
          <w:b/>
          <w:bCs/>
          <w:noProof/>
          <w:sz w:val="32"/>
          <w:szCs w:val="32"/>
          <w:rtl/>
        </w:rPr>
      </w:pPr>
      <w:r w:rsidRPr="000002AB">
        <w:rPr>
          <w:rFonts w:ascii="Times New Roman" w:eastAsia="Times New Roman" w:hAnsi="Times New Roman" w:cs="Simplified Arabic" w:hint="cs"/>
          <w:b/>
          <w:bCs/>
          <w:noProof/>
          <w:sz w:val="32"/>
          <w:szCs w:val="32"/>
          <w:rtl/>
        </w:rPr>
        <w:t xml:space="preserve">المطلب الثاني: </w:t>
      </w:r>
      <w:r w:rsidR="00BB56B1" w:rsidRPr="000002AB">
        <w:rPr>
          <w:rFonts w:ascii="Times New Roman" w:eastAsia="Times New Roman" w:hAnsi="Times New Roman" w:cs="Simplified Arabic" w:hint="cs"/>
          <w:b/>
          <w:bCs/>
          <w:noProof/>
          <w:sz w:val="32"/>
          <w:szCs w:val="32"/>
          <w:rtl/>
        </w:rPr>
        <w:t>مميزات</w:t>
      </w:r>
      <w:r w:rsidR="007E7EF8" w:rsidRPr="000002AB">
        <w:rPr>
          <w:rFonts w:ascii="Times New Roman" w:eastAsia="Times New Roman" w:hAnsi="Times New Roman" w:cs="Simplified Arabic" w:hint="cs"/>
          <w:b/>
          <w:bCs/>
          <w:noProof/>
          <w:sz w:val="32"/>
          <w:szCs w:val="32"/>
          <w:rtl/>
        </w:rPr>
        <w:t xml:space="preserve"> التسويق الرقمي </w:t>
      </w:r>
      <w:r w:rsidR="00BB56B1" w:rsidRPr="000002AB">
        <w:rPr>
          <w:rFonts w:ascii="Times New Roman" w:eastAsia="Times New Roman" w:hAnsi="Times New Roman" w:cs="Simplified Arabic" w:hint="cs"/>
          <w:b/>
          <w:bCs/>
          <w:noProof/>
          <w:sz w:val="32"/>
          <w:szCs w:val="32"/>
          <w:rtl/>
        </w:rPr>
        <w:t>و خصائصه</w:t>
      </w:r>
    </w:p>
    <w:p w:rsidR="00010E9F" w:rsidRDefault="006A4457" w:rsidP="00620635">
      <w:pPr>
        <w:bidi/>
        <w:spacing w:before="120" w:after="120"/>
        <w:jc w:val="both"/>
        <w:rPr>
          <w:rFonts w:ascii="Simplified Arabic" w:eastAsia="Times New Roman" w:hAnsi="Simplified Arabic" w:cs="Simplified Arabic"/>
          <w:noProof/>
          <w:color w:val="0F1115"/>
          <w:sz w:val="28"/>
          <w:szCs w:val="28"/>
          <w:shd w:val="clear" w:color="auto" w:fill="FFFFFF"/>
          <w:rtl/>
        </w:rPr>
      </w:pPr>
      <w:r w:rsidRPr="00010E9F">
        <w:rPr>
          <w:rFonts w:ascii="Simplified Arabic" w:eastAsia="Times New Roman" w:hAnsi="Simplified Arabic" w:cs="Simplified Arabic"/>
          <w:noProof/>
          <w:color w:val="0F1115"/>
          <w:sz w:val="28"/>
          <w:szCs w:val="28"/>
          <w:shd w:val="clear" w:color="auto" w:fill="FFFFFF"/>
          <w:rtl/>
        </w:rPr>
        <w:t>يتناول هذا المطلب أبرز مميزات التسويق الرقمي، ثم أهم خصائصه التي تميزه عن غيره من أساليب التسويق التقليدية</w:t>
      </w:r>
      <w:r w:rsidRPr="00010E9F">
        <w:rPr>
          <w:rFonts w:ascii="Simplified Arabic" w:eastAsia="Times New Roman" w:hAnsi="Simplified Arabic" w:cs="Simplified Arabic"/>
          <w:noProof/>
          <w:color w:val="0F1115"/>
          <w:sz w:val="28"/>
          <w:szCs w:val="28"/>
          <w:shd w:val="clear" w:color="auto" w:fill="FFFFFF"/>
        </w:rPr>
        <w:t>.</w:t>
      </w:r>
    </w:p>
    <w:p w:rsidR="00BB56B1" w:rsidRDefault="006A4457" w:rsidP="00620635">
      <w:pPr>
        <w:bidi/>
        <w:spacing w:before="120" w:after="120"/>
        <w:jc w:val="both"/>
        <w:rPr>
          <w:rFonts w:ascii="Times New Roman" w:eastAsia="Times New Roman" w:hAnsi="Times New Roman" w:cs="Simplified Arabic"/>
          <w:b/>
          <w:bCs/>
          <w:noProof/>
          <w:sz w:val="28"/>
          <w:szCs w:val="28"/>
          <w:rtl/>
        </w:rPr>
      </w:pPr>
      <w:r>
        <w:rPr>
          <w:rFonts w:ascii="Times New Roman" w:eastAsia="Times New Roman" w:hAnsi="Times New Roman" w:cs="Simplified Arabic" w:hint="cs"/>
          <w:b/>
          <w:bCs/>
          <w:noProof/>
          <w:sz w:val="28"/>
          <w:szCs w:val="28"/>
          <w:rtl/>
        </w:rPr>
        <w:t xml:space="preserve">      الفرع الأول: مميزات التسويق الرقمي</w:t>
      </w:r>
    </w:p>
    <w:p w:rsidR="00BB56B1" w:rsidRPr="00BB56B1" w:rsidRDefault="006A4457" w:rsidP="00BB56B1">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ي</w:t>
      </w:r>
      <w:r w:rsidRPr="00BB56B1">
        <w:rPr>
          <w:rFonts w:ascii="Simplified Arabic" w:eastAsia="Times New Roman" w:hAnsi="Simplified Arabic" w:cs="Simplified Arabic"/>
          <w:color w:val="0F1115"/>
          <w:sz w:val="28"/>
          <w:szCs w:val="28"/>
          <w:rtl/>
        </w:rPr>
        <w:t xml:space="preserve">متاز التسويق الرقمي بجملة من </w:t>
      </w:r>
      <w:r>
        <w:rPr>
          <w:rFonts w:ascii="Simplified Arabic" w:eastAsia="Times New Roman" w:hAnsi="Simplified Arabic" w:cs="Simplified Arabic" w:hint="cs"/>
          <w:color w:val="0F1115"/>
          <w:sz w:val="28"/>
          <w:szCs w:val="28"/>
          <w:rtl/>
        </w:rPr>
        <w:t>المميزات</w:t>
      </w:r>
      <w:r w:rsidRPr="00BB56B1">
        <w:rPr>
          <w:rFonts w:ascii="Simplified Arabic" w:eastAsia="Times New Roman" w:hAnsi="Simplified Arabic" w:cs="Simplified Arabic"/>
          <w:color w:val="0F1115"/>
          <w:sz w:val="28"/>
          <w:szCs w:val="28"/>
          <w:rtl/>
        </w:rPr>
        <w:t xml:space="preserve"> تميزه عن غيره، وسنورد أهمها فيما يلي</w:t>
      </w:r>
      <w:r w:rsidRPr="00BB56B1">
        <w:rPr>
          <w:rFonts w:ascii="Simplified Arabic" w:eastAsia="Times New Roman" w:hAnsi="Simplified Arabic" w:cs="Simplified Arabic"/>
          <w:color w:val="0F1115"/>
          <w:sz w:val="28"/>
          <w:szCs w:val="28"/>
        </w:rPr>
        <w:t>:</w:t>
      </w:r>
      <w:r>
        <w:rPr>
          <w:rFonts w:ascii="Simplified Arabic" w:eastAsia="Times New Roman" w:hAnsi="Simplified Arabic" w:cs="Simplified Arabic"/>
          <w:color w:val="0F1115"/>
          <w:sz w:val="28"/>
          <w:szCs w:val="28"/>
          <w:vertAlign w:val="superscript"/>
        </w:rPr>
        <w:footnoteReference w:id="11"/>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عالمية التسويق الرقمي</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حيث أكدت الكثير من الدراسات أن</w:t>
      </w:r>
      <w:r w:rsidR="00D92F34">
        <w:rPr>
          <w:rFonts w:ascii="Simplified Arabic" w:eastAsia="Times New Roman" w:hAnsi="Simplified Arabic" w:cs="Simplified Arabic" w:hint="cs"/>
          <w:color w:val="0F1115"/>
          <w:sz w:val="28"/>
          <w:szCs w:val="28"/>
          <w:rtl/>
        </w:rPr>
        <w:t xml:space="preserve">ه </w:t>
      </w:r>
      <w:r w:rsidRPr="00BB56B1">
        <w:rPr>
          <w:rFonts w:ascii="Simplified Arabic" w:eastAsia="Times New Roman" w:hAnsi="Simplified Arabic" w:cs="Simplified Arabic"/>
          <w:color w:val="0F1115"/>
          <w:sz w:val="28"/>
          <w:szCs w:val="28"/>
          <w:rtl/>
        </w:rPr>
        <w:t>يساهم في خلق فرص تسويقية جديدة وزيادة الحصة السوقية للمؤسسات بنسب تراوح بين 3-22% بسبب الانتشار العالمي ؛</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التفاعل المباشر</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أصبح بإمكان الزبائن إيصال احتياجاتهم ورغباتهم بشكل مباشر، من خلال التجاوُب مع القنوات التسويقية الرقمية المختلفة. كما أصبح سهلًا على المؤسسة معرفة آرائهم وتقييماتهم للمنتجات، مما يساعد على تحسينها وتطويرها ؛</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الوصول إلى الفئات المستهدفة</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يمكن التسويق الرقمي المسوقين وأصحاب المؤسسات من استهداف فئات محددة من المهتمين بالمنتج أو العلامة التجارية بشكل دقيق من خلال ما يوفره الموقع من معلومات دقيقة تتعلق بالزبائن، وذلك عبر عدة معايير من بينها: الجنس، العمر، الاهتمامات، الكلمات المفتاحية للبحث، وآخر المواقع المزارة؛</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تخصيص عال للرسائل الإعلانية</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ساهمت قواعد البيانات المجمعة عبر الإنترنت حول الزبائن في تسهيل إنشاء عروض تسويقية فردية، وبالتالي خلق قيمة لهم والاستجابة لاحتياجاتهم ورغباتهم بأكبر قدر ممكن من الدقة من أجل زيادة رضاهم؛</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lastRenderedPageBreak/>
        <w:t>تخفيض التكاليف واستخدام التسعير المرن</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تأخذ استراتيجيات التسعير في ظل التسويق الرقمي في الحسبان جميع العوامل والمتغيرات الداخلية والخارجية، ومما لا شك فيه أن التسعير المرن يجد تطبيقاته من خلال آليات التسويق الرقمي، حيث تتوفر تقنيات تمكن الزبون من البحث والتمييز بين أفضل الأسعار المتوفرة ؛</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غياب المستندات الورقية</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إذ تنفذ الصفقات بصفة رقمية دون الحاجة لاستخدام الورق، خصوصا المنتجات الرقمية، بما يتضمن ذلك تسليم المنتج ودفع ثمنه. إذ أصبحت هذه القضايا مثل إثبات العقود وصحة التوافقات الرقمية، مما يبرر الحاجة إلى ضرورة وضع إطار قانوني خاص بالتجارة الإلكترونية، والتوقيع والتسديد الإلكتروني؛</w:t>
      </w:r>
    </w:p>
    <w:p w:rsidR="00BB56B1" w:rsidRPr="00BB56B1" w:rsidRDefault="006A4457" w:rsidP="000E6719">
      <w:pPr>
        <w:numPr>
          <w:ilvl w:val="0"/>
          <w:numId w:val="19"/>
        </w:numPr>
        <w:shd w:val="clear" w:color="auto" w:fill="FFFFFF"/>
        <w:bidi/>
        <w:spacing w:before="120" w:after="120"/>
        <w:jc w:val="both"/>
        <w:rPr>
          <w:rFonts w:ascii="Simplified Arabic" w:eastAsia="Times New Roman" w:hAnsi="Simplified Arabic" w:cs="Simplified Arabic"/>
          <w:color w:val="0F1115"/>
          <w:sz w:val="28"/>
          <w:szCs w:val="28"/>
        </w:rPr>
      </w:pPr>
      <w:r w:rsidRPr="00BB56B1">
        <w:rPr>
          <w:rFonts w:ascii="Simplified Arabic" w:eastAsia="Times New Roman" w:hAnsi="Simplified Arabic" w:cs="Simplified Arabic"/>
          <w:b/>
          <w:bCs/>
          <w:color w:val="0F1115"/>
          <w:sz w:val="28"/>
          <w:szCs w:val="28"/>
          <w:rtl/>
        </w:rPr>
        <w:t>القابلية للقياس</w:t>
      </w:r>
      <w:r w:rsidRPr="00BB56B1">
        <w:rPr>
          <w:rFonts w:ascii="Simplified Arabic" w:eastAsia="Times New Roman" w:hAnsi="Simplified Arabic" w:cs="Simplified Arabic"/>
          <w:b/>
          <w:bCs/>
          <w:color w:val="0F1115"/>
          <w:sz w:val="28"/>
          <w:szCs w:val="28"/>
        </w:rPr>
        <w:t>:</w:t>
      </w:r>
      <w:r w:rsidRPr="00BB56B1">
        <w:rPr>
          <w:rFonts w:ascii="Simplified Arabic" w:eastAsia="Times New Roman" w:hAnsi="Simplified Arabic" w:cs="Simplified Arabic"/>
          <w:color w:val="0F1115"/>
          <w:sz w:val="28"/>
          <w:szCs w:val="28"/>
        </w:rPr>
        <w:t> </w:t>
      </w:r>
      <w:r w:rsidRPr="00BB56B1">
        <w:rPr>
          <w:rFonts w:ascii="Simplified Arabic" w:eastAsia="Times New Roman" w:hAnsi="Simplified Arabic" w:cs="Simplified Arabic"/>
          <w:color w:val="0F1115"/>
          <w:sz w:val="28"/>
          <w:szCs w:val="28"/>
          <w:rtl/>
        </w:rPr>
        <w:t xml:space="preserve">أهم ما يميز التسويق الرقمي هو القدرة على تحليل وتفسير النتائج التسويقية، ومن ثم اتخاذ أنسب القرارات لتحسين أو تطوير المنتجات </w:t>
      </w:r>
      <w:r w:rsidR="00310F15">
        <w:rPr>
          <w:rFonts w:ascii="Simplified Arabic" w:eastAsia="Times New Roman" w:hAnsi="Simplified Arabic" w:cs="Simplified Arabic" w:hint="cs"/>
          <w:color w:val="0F1115"/>
          <w:sz w:val="28"/>
          <w:szCs w:val="28"/>
          <w:rtl/>
        </w:rPr>
        <w:t>،</w:t>
      </w:r>
      <w:r w:rsidRPr="00BB56B1">
        <w:rPr>
          <w:rFonts w:ascii="Simplified Arabic" w:eastAsia="Times New Roman" w:hAnsi="Simplified Arabic" w:cs="Simplified Arabic"/>
          <w:color w:val="0F1115"/>
          <w:sz w:val="28"/>
          <w:szCs w:val="28"/>
          <w:rtl/>
        </w:rPr>
        <w:t>فمثل</w:t>
      </w:r>
      <w:r w:rsidR="00310F15">
        <w:rPr>
          <w:rFonts w:ascii="Simplified Arabic" w:eastAsia="Times New Roman" w:hAnsi="Simplified Arabic" w:cs="Simplified Arabic" w:hint="cs"/>
          <w:color w:val="0F1115"/>
          <w:sz w:val="28"/>
          <w:szCs w:val="28"/>
          <w:rtl/>
        </w:rPr>
        <w:t>ا</w:t>
      </w:r>
      <w:r w:rsidRPr="00BB56B1">
        <w:rPr>
          <w:rFonts w:ascii="Simplified Arabic" w:eastAsia="Times New Roman" w:hAnsi="Simplified Arabic" w:cs="Simplified Arabic"/>
          <w:color w:val="0F1115"/>
          <w:sz w:val="28"/>
          <w:szCs w:val="28"/>
          <w:rtl/>
        </w:rPr>
        <w:t xml:space="preserve"> عند نشر إعلان على مواقع التواصل الاجتماعي أو على الموقع الإلكتروني، يمكن لرجال التسويق أن يلاحظوا عدد المتفاعلين مع هذه الحملة الإعلانية وكذا عدد زوار الموقع، وبالتالي معرفة المهتمين بالمنتج أو العلامة بتكاليف منخفضة، على عكس التسويق التقليدي</w:t>
      </w:r>
      <w:r w:rsidRPr="00BB56B1">
        <w:rPr>
          <w:rFonts w:ascii="Simplified Arabic" w:eastAsia="Times New Roman" w:hAnsi="Simplified Arabic" w:cs="Simplified Arabic"/>
          <w:color w:val="0F1115"/>
          <w:sz w:val="28"/>
          <w:szCs w:val="28"/>
        </w:rPr>
        <w:t>.</w:t>
      </w:r>
    </w:p>
    <w:p w:rsidR="00BB56B1" w:rsidRDefault="006A4457" w:rsidP="00620635">
      <w:pPr>
        <w:bidi/>
        <w:spacing w:before="120" w:after="120"/>
        <w:jc w:val="both"/>
        <w:rPr>
          <w:rFonts w:ascii="Times New Roman" w:eastAsia="Times New Roman" w:hAnsi="Times New Roman" w:cs="Simplified Arabic"/>
          <w:b/>
          <w:bCs/>
          <w:noProof/>
          <w:sz w:val="28"/>
          <w:szCs w:val="28"/>
          <w:rtl/>
        </w:rPr>
      </w:pPr>
      <w:r>
        <w:rPr>
          <w:rFonts w:ascii="Times New Roman" w:eastAsia="Times New Roman" w:hAnsi="Times New Roman" w:cs="Simplified Arabic" w:hint="cs"/>
          <w:b/>
          <w:bCs/>
          <w:noProof/>
          <w:sz w:val="28"/>
          <w:szCs w:val="28"/>
          <w:rtl/>
        </w:rPr>
        <w:t>الفرع الثاني: خصائص التسويق الرقمي</w:t>
      </w:r>
    </w:p>
    <w:p w:rsidR="007E7EF8" w:rsidRDefault="006A4457" w:rsidP="00DA606A">
      <w:pPr>
        <w:shd w:val="clear" w:color="auto" w:fill="FFFFFF"/>
        <w:bidi/>
        <w:spacing w:before="120" w:after="120"/>
        <w:jc w:val="both"/>
        <w:rPr>
          <w:rFonts w:ascii="Simplified Arabic" w:eastAsia="Times New Roman" w:hAnsi="Simplified Arabic" w:cs="Simplified Arabic"/>
          <w:color w:val="0F1115"/>
          <w:sz w:val="28"/>
          <w:szCs w:val="28"/>
          <w:rtl/>
        </w:rPr>
      </w:pPr>
      <w:r w:rsidRPr="007E7EF8">
        <w:rPr>
          <w:rFonts w:ascii="Simplified Arabic" w:eastAsia="Times New Roman" w:hAnsi="Simplified Arabic" w:cs="Simplified Arabic"/>
          <w:color w:val="0F1115"/>
          <w:sz w:val="28"/>
          <w:szCs w:val="28"/>
          <w:rtl/>
        </w:rPr>
        <w:t>يمكن اتباع التسويق الرقمي بخصائص الإنترنت، وهذه الخصائص لا بد من فهمها من أجل إنجاح العملية التسويقية، ومن بين هذه الخصائص سنذكر البعض منها والمتمثلة فيما يلي</w:t>
      </w:r>
      <w:r w:rsidR="00DA606A">
        <w:rPr>
          <w:rFonts w:ascii="Simplified Arabic" w:eastAsia="Times New Roman" w:hAnsi="Simplified Arabic" w:cs="Simplified Arabic" w:hint="cs"/>
          <w:color w:val="0F1115"/>
          <w:sz w:val="28"/>
          <w:szCs w:val="28"/>
          <w:rtl/>
        </w:rPr>
        <w:t xml:space="preserve">: </w:t>
      </w:r>
    </w:p>
    <w:p w:rsidR="00EF077E" w:rsidRPr="00EF077E" w:rsidRDefault="00EF077E" w:rsidP="00EF077E">
      <w:pPr>
        <w:pStyle w:val="ds-markdown-paragraph"/>
        <w:numPr>
          <w:ilvl w:val="1"/>
          <w:numId w:val="15"/>
        </w:numPr>
        <w:shd w:val="clear" w:color="auto" w:fill="FFFFFF"/>
        <w:bidi/>
        <w:spacing w:before="120" w:beforeAutospacing="0" w:after="120" w:afterAutospacing="0" w:line="276" w:lineRule="auto"/>
        <w:ind w:left="282"/>
        <w:jc w:val="both"/>
        <w:rPr>
          <w:rFonts w:ascii="Simplified Arabic" w:hAnsi="Simplified Arabic" w:cs="Simplified Arabic"/>
          <w:color w:val="0F1115"/>
          <w:sz w:val="28"/>
          <w:szCs w:val="28"/>
        </w:rPr>
      </w:pPr>
      <w:r w:rsidRPr="00EF077E">
        <w:rPr>
          <w:rStyle w:val="lev"/>
          <w:rFonts w:ascii="Simplified Arabic" w:hAnsi="Simplified Arabic" w:cs="Simplified Arabic"/>
          <w:color w:val="0F1115"/>
          <w:sz w:val="28"/>
          <w:szCs w:val="28"/>
          <w:rtl/>
        </w:rPr>
        <w:t xml:space="preserve">الخدمة الواسعة </w:t>
      </w:r>
      <w:r w:rsidR="00393130">
        <w:rPr>
          <w:rStyle w:val="lev"/>
          <w:rFonts w:ascii="Simplified Arabic" w:hAnsi="Simplified Arabic" w:cs="Simplified Arabic" w:hint="cs"/>
          <w:color w:val="0F1115"/>
          <w:sz w:val="28"/>
          <w:szCs w:val="28"/>
          <w:rtl/>
        </w:rPr>
        <w:t>:</w:t>
      </w:r>
      <w:r w:rsidRPr="00EF077E">
        <w:rPr>
          <w:rFonts w:ascii="Simplified Arabic" w:hAnsi="Simplified Arabic" w:cs="Simplified Arabic"/>
          <w:color w:val="0F1115"/>
          <w:sz w:val="28"/>
          <w:szCs w:val="28"/>
          <w:rtl/>
        </w:rPr>
        <w:t xml:space="preserve">يتميز التسويق </w:t>
      </w:r>
      <w:r w:rsidR="00393130">
        <w:rPr>
          <w:rFonts w:ascii="Simplified Arabic" w:hAnsi="Simplified Arabic" w:cs="Simplified Arabic" w:hint="cs"/>
          <w:color w:val="0F1115"/>
          <w:sz w:val="28"/>
          <w:szCs w:val="28"/>
          <w:rtl/>
        </w:rPr>
        <w:t>الرقمي</w:t>
      </w:r>
      <w:r w:rsidRPr="00EF077E">
        <w:rPr>
          <w:rFonts w:ascii="Simplified Arabic" w:hAnsi="Simplified Arabic" w:cs="Simplified Arabic"/>
          <w:color w:val="0F1115"/>
          <w:sz w:val="28"/>
          <w:szCs w:val="28"/>
          <w:rtl/>
        </w:rPr>
        <w:t xml:space="preserve"> بإتاحته للعملاء المتعاملين مع الموقع التسويقي إمكانية الدخول إليه في أي وقت، دون أن تتمكن الشركة صاحبة الموقع من معرفة هوية زوارها ما لم يتواصل العميل معها مباشرة، مع احتفاظها بإمكانية مراقبة زوار الموقع وتحليل سلوكياتهم</w:t>
      </w:r>
      <w:r w:rsidRPr="00EF077E">
        <w:rPr>
          <w:rFonts w:ascii="Simplified Arabic" w:hAnsi="Simplified Arabic" w:cs="Simplified Arabic"/>
          <w:color w:val="0F1115"/>
          <w:sz w:val="28"/>
          <w:szCs w:val="28"/>
        </w:rPr>
        <w:t>.</w:t>
      </w:r>
    </w:p>
    <w:p w:rsidR="00EF077E" w:rsidRPr="00EF077E" w:rsidRDefault="00EF077E" w:rsidP="00393130">
      <w:pPr>
        <w:pStyle w:val="ds-markdown-paragraph"/>
        <w:numPr>
          <w:ilvl w:val="1"/>
          <w:numId w:val="15"/>
        </w:numPr>
        <w:shd w:val="clear" w:color="auto" w:fill="FFFFFF"/>
        <w:bidi/>
        <w:spacing w:before="120" w:beforeAutospacing="0" w:after="120" w:afterAutospacing="0" w:line="276" w:lineRule="auto"/>
        <w:ind w:left="282"/>
        <w:jc w:val="both"/>
        <w:rPr>
          <w:rFonts w:ascii="Simplified Arabic" w:hAnsi="Simplified Arabic" w:cs="Simplified Arabic"/>
          <w:color w:val="0F1115"/>
          <w:sz w:val="28"/>
          <w:szCs w:val="28"/>
        </w:rPr>
      </w:pPr>
      <w:r w:rsidRPr="00EF077E">
        <w:rPr>
          <w:rStyle w:val="lev"/>
          <w:rFonts w:ascii="Simplified Arabic" w:hAnsi="Simplified Arabic" w:cs="Simplified Arabic"/>
          <w:color w:val="0F1115"/>
          <w:sz w:val="28"/>
          <w:szCs w:val="28"/>
          <w:rtl/>
        </w:rPr>
        <w:t>تضييق الفجوة بين الشركات</w:t>
      </w:r>
      <w:r w:rsidRPr="00EF077E">
        <w:rPr>
          <w:rStyle w:val="lev"/>
          <w:rFonts w:ascii="Simplified Arabic" w:hAnsi="Simplified Arabic" w:cs="Simplified Arabic"/>
          <w:color w:val="0F1115"/>
          <w:sz w:val="28"/>
          <w:szCs w:val="28"/>
        </w:rPr>
        <w:t>:</w:t>
      </w:r>
      <w:r w:rsidRPr="00EF077E">
        <w:rPr>
          <w:rFonts w:ascii="Simplified Arabic" w:hAnsi="Simplified Arabic" w:cs="Simplified Arabic"/>
          <w:color w:val="0F1115"/>
          <w:sz w:val="28"/>
          <w:szCs w:val="28"/>
          <w:rtl/>
        </w:rPr>
        <w:t xml:space="preserve">يسهم التسويق </w:t>
      </w:r>
      <w:r w:rsidR="00393130">
        <w:rPr>
          <w:rFonts w:ascii="Simplified Arabic" w:hAnsi="Simplified Arabic" w:cs="Simplified Arabic" w:hint="cs"/>
          <w:color w:val="0F1115"/>
          <w:sz w:val="28"/>
          <w:szCs w:val="28"/>
          <w:rtl/>
        </w:rPr>
        <w:t>الرقمي</w:t>
      </w:r>
      <w:r w:rsidRPr="00EF077E">
        <w:rPr>
          <w:rFonts w:ascii="Simplified Arabic" w:hAnsi="Simplified Arabic" w:cs="Simplified Arabic"/>
          <w:color w:val="0F1115"/>
          <w:sz w:val="28"/>
          <w:szCs w:val="28"/>
          <w:rtl/>
        </w:rPr>
        <w:t xml:space="preserve"> في تقليص الفجوة بين الشركات العملاقة والصغيرة، إذ يتيح للجميع الوصول عبر الإنترنت إلى الأسواق المفتوحة على قدم المساواة في المنافسة، مما يخلق بيئة تنافسية أكثر عدالة وشمولية</w:t>
      </w:r>
      <w:r w:rsidRPr="00EF077E">
        <w:rPr>
          <w:rFonts w:ascii="Simplified Arabic" w:hAnsi="Simplified Arabic" w:cs="Simplified Arabic"/>
          <w:color w:val="0F1115"/>
          <w:sz w:val="28"/>
          <w:szCs w:val="28"/>
        </w:rPr>
        <w:t>.</w:t>
      </w:r>
      <w:r>
        <w:rPr>
          <w:rStyle w:val="Appelnotedebasdep"/>
          <w:rFonts w:ascii="Simplified Arabic" w:hAnsi="Simplified Arabic" w:cs="Simplified Arabic"/>
          <w:color w:val="0F1115"/>
          <w:sz w:val="28"/>
          <w:szCs w:val="28"/>
        </w:rPr>
        <w:footnoteReference w:id="12"/>
      </w:r>
    </w:p>
    <w:p w:rsidR="007E7EF8" w:rsidRPr="00393130" w:rsidRDefault="006A4457" w:rsidP="00393130">
      <w:pPr>
        <w:pStyle w:val="Paragraphedeliste"/>
        <w:numPr>
          <w:ilvl w:val="1"/>
          <w:numId w:val="15"/>
        </w:numPr>
        <w:shd w:val="clear" w:color="auto" w:fill="FFFFFF"/>
        <w:bidi/>
        <w:spacing w:before="120" w:after="120"/>
        <w:ind w:left="707"/>
        <w:jc w:val="both"/>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b/>
          <w:bCs/>
          <w:color w:val="0F1115"/>
          <w:sz w:val="28"/>
          <w:szCs w:val="28"/>
          <w:rtl/>
        </w:rPr>
        <w:lastRenderedPageBreak/>
        <w:t>القدرة على توجيه الإرسال</w:t>
      </w:r>
      <w:r w:rsidRPr="00393130">
        <w:rPr>
          <w:rFonts w:ascii="Simplified Arabic" w:eastAsia="Times New Roman" w:hAnsi="Simplified Arabic" w:cs="Simplified Arabic"/>
          <w:b/>
          <w:bCs/>
          <w:color w:val="0F1115"/>
          <w:sz w:val="28"/>
          <w:szCs w:val="28"/>
        </w:rPr>
        <w:t>:</w:t>
      </w:r>
      <w:r w:rsidRPr="00393130">
        <w:rPr>
          <w:rFonts w:ascii="Simplified Arabic" w:eastAsia="Times New Roman" w:hAnsi="Simplified Arabic" w:cs="Simplified Arabic"/>
          <w:color w:val="0F1115"/>
          <w:sz w:val="28"/>
          <w:szCs w:val="28"/>
        </w:rPr>
        <w:t> </w:t>
      </w:r>
      <w:r w:rsidRPr="00393130">
        <w:rPr>
          <w:rFonts w:ascii="Simplified Arabic" w:eastAsia="Times New Roman" w:hAnsi="Simplified Arabic" w:cs="Simplified Arabic"/>
          <w:color w:val="0F1115"/>
          <w:sz w:val="28"/>
          <w:szCs w:val="28"/>
          <w:rtl/>
        </w:rPr>
        <w:t>أصبحت المنظمات قادرة على تحديد زبائنها وعدد هؤلاء الزبائن قبل قيامهم بعمليات الشراء، وذلك لأن القنوات الرقمية تطلب من زائر موقع الويب أن يقدموا معلومات وبيانات كاملة عن أنفسهم وحاجاتهم ورغباتهم قبل القيام بالشراء</w:t>
      </w:r>
      <w:r w:rsidRPr="00393130">
        <w:rPr>
          <w:rFonts w:ascii="Simplified Arabic" w:eastAsia="Times New Roman" w:hAnsi="Simplified Arabic" w:cs="Simplified Arabic"/>
          <w:color w:val="0F1115"/>
          <w:sz w:val="28"/>
          <w:szCs w:val="28"/>
        </w:rPr>
        <w:t>.</w:t>
      </w:r>
    </w:p>
    <w:p w:rsidR="007E7EF8" w:rsidRPr="00393130" w:rsidRDefault="006A4457" w:rsidP="00393130">
      <w:pPr>
        <w:pStyle w:val="Paragraphedeliste"/>
        <w:numPr>
          <w:ilvl w:val="1"/>
          <w:numId w:val="15"/>
        </w:numPr>
        <w:shd w:val="clear" w:color="auto" w:fill="FFFFFF"/>
        <w:bidi/>
        <w:spacing w:before="120" w:after="120"/>
        <w:ind w:left="707"/>
        <w:jc w:val="both"/>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b/>
          <w:bCs/>
          <w:color w:val="0F1115"/>
          <w:sz w:val="28"/>
          <w:szCs w:val="28"/>
          <w:rtl/>
        </w:rPr>
        <w:t>التفاعل</w:t>
      </w:r>
      <w:r w:rsidRPr="00393130">
        <w:rPr>
          <w:rFonts w:ascii="Simplified Arabic" w:eastAsia="Times New Roman" w:hAnsi="Simplified Arabic" w:cs="Simplified Arabic"/>
          <w:b/>
          <w:bCs/>
          <w:color w:val="0F1115"/>
          <w:sz w:val="28"/>
          <w:szCs w:val="28"/>
        </w:rPr>
        <w:t>:</w:t>
      </w:r>
      <w:r w:rsidRPr="00393130">
        <w:rPr>
          <w:rFonts w:ascii="Simplified Arabic" w:eastAsia="Times New Roman" w:hAnsi="Simplified Arabic" w:cs="Simplified Arabic"/>
          <w:color w:val="0F1115"/>
          <w:sz w:val="28"/>
          <w:szCs w:val="28"/>
        </w:rPr>
        <w:t> </w:t>
      </w:r>
      <w:r w:rsidRPr="00393130">
        <w:rPr>
          <w:rFonts w:ascii="Simplified Arabic" w:eastAsia="Times New Roman" w:hAnsi="Simplified Arabic" w:cs="Simplified Arabic"/>
          <w:color w:val="0F1115"/>
          <w:sz w:val="28"/>
          <w:szCs w:val="28"/>
          <w:rtl/>
        </w:rPr>
        <w:t>يعني التواصل بين المنظمة والزبون، مما يسهل عليه إعلام المنظمة بحاجاته ورغباته بصورة مباشرة</w:t>
      </w:r>
      <w:r w:rsidRPr="00393130">
        <w:rPr>
          <w:rFonts w:ascii="Simplified Arabic" w:eastAsia="Times New Roman" w:hAnsi="Simplified Arabic" w:cs="Simplified Arabic"/>
          <w:color w:val="0F1115"/>
          <w:sz w:val="28"/>
          <w:szCs w:val="28"/>
        </w:rPr>
        <w:t>.</w:t>
      </w:r>
    </w:p>
    <w:p w:rsidR="007E7EF8" w:rsidRPr="00393130" w:rsidRDefault="006A4457" w:rsidP="00393130">
      <w:pPr>
        <w:pStyle w:val="Paragraphedeliste"/>
        <w:numPr>
          <w:ilvl w:val="1"/>
          <w:numId w:val="15"/>
        </w:numPr>
        <w:shd w:val="clear" w:color="auto" w:fill="FFFFFF"/>
        <w:bidi/>
        <w:spacing w:before="120" w:after="120"/>
        <w:ind w:left="707"/>
        <w:jc w:val="both"/>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b/>
          <w:bCs/>
          <w:color w:val="0F1115"/>
          <w:sz w:val="28"/>
          <w:szCs w:val="28"/>
          <w:rtl/>
        </w:rPr>
        <w:t>قاعدة بيانات</w:t>
      </w:r>
      <w:r w:rsidRPr="00393130">
        <w:rPr>
          <w:rFonts w:ascii="Simplified Arabic" w:eastAsia="Times New Roman" w:hAnsi="Simplified Arabic" w:cs="Simplified Arabic"/>
          <w:b/>
          <w:bCs/>
          <w:color w:val="0F1115"/>
          <w:sz w:val="28"/>
          <w:szCs w:val="28"/>
        </w:rPr>
        <w:t>:</w:t>
      </w:r>
      <w:r w:rsidRPr="00393130">
        <w:rPr>
          <w:rFonts w:ascii="Simplified Arabic" w:eastAsia="Times New Roman" w:hAnsi="Simplified Arabic" w:cs="Simplified Arabic"/>
          <w:color w:val="0F1115"/>
          <w:sz w:val="28"/>
          <w:szCs w:val="28"/>
        </w:rPr>
        <w:t> </w:t>
      </w:r>
      <w:r w:rsidRPr="00393130">
        <w:rPr>
          <w:rFonts w:ascii="Simplified Arabic" w:eastAsia="Times New Roman" w:hAnsi="Simplified Arabic" w:cs="Simplified Arabic"/>
          <w:color w:val="0F1115"/>
          <w:sz w:val="28"/>
          <w:szCs w:val="28"/>
          <w:rtl/>
        </w:rPr>
        <w:t>نظام رقمي قادر على توفير المعلومات للمنظمة عن زبائنها واحتياجاتهم ورغباتهم وتواريخ مشترياتهم السابقة، مما يساعدها على استخدام تلك المعلومات في تنظيم العروض التسويقية الجديدة</w:t>
      </w:r>
      <w:r w:rsidRPr="00393130">
        <w:rPr>
          <w:rFonts w:ascii="Simplified Arabic" w:eastAsia="Times New Roman" w:hAnsi="Simplified Arabic" w:cs="Simplified Arabic"/>
          <w:color w:val="0F1115"/>
          <w:sz w:val="28"/>
          <w:szCs w:val="28"/>
        </w:rPr>
        <w:t>.</w:t>
      </w:r>
    </w:p>
    <w:p w:rsidR="007E7EF8" w:rsidRPr="00393130" w:rsidRDefault="006A4457" w:rsidP="00393130">
      <w:pPr>
        <w:pStyle w:val="Paragraphedeliste"/>
        <w:numPr>
          <w:ilvl w:val="1"/>
          <w:numId w:val="15"/>
        </w:numPr>
        <w:shd w:val="clear" w:color="auto" w:fill="FFFFFF"/>
        <w:bidi/>
        <w:spacing w:before="120" w:after="120"/>
        <w:ind w:left="707"/>
        <w:jc w:val="both"/>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b/>
          <w:bCs/>
          <w:color w:val="0F1115"/>
          <w:sz w:val="28"/>
          <w:szCs w:val="28"/>
          <w:rtl/>
        </w:rPr>
        <w:t>السيطرة</w:t>
      </w:r>
      <w:r w:rsidRPr="00393130">
        <w:rPr>
          <w:rFonts w:ascii="Simplified Arabic" w:eastAsia="Times New Roman" w:hAnsi="Simplified Arabic" w:cs="Simplified Arabic"/>
          <w:b/>
          <w:bCs/>
          <w:color w:val="0F1115"/>
          <w:sz w:val="28"/>
          <w:szCs w:val="28"/>
        </w:rPr>
        <w:t>:</w:t>
      </w:r>
      <w:r w:rsidRPr="00393130">
        <w:rPr>
          <w:rFonts w:ascii="Simplified Arabic" w:eastAsia="Times New Roman" w:hAnsi="Simplified Arabic" w:cs="Simplified Arabic"/>
          <w:color w:val="0F1115"/>
          <w:sz w:val="28"/>
          <w:szCs w:val="28"/>
        </w:rPr>
        <w:t> </w:t>
      </w:r>
      <w:r w:rsidRPr="00393130">
        <w:rPr>
          <w:rFonts w:ascii="Simplified Arabic" w:eastAsia="Times New Roman" w:hAnsi="Simplified Arabic" w:cs="Simplified Arabic"/>
          <w:color w:val="0F1115"/>
          <w:sz w:val="28"/>
          <w:szCs w:val="28"/>
          <w:rtl/>
        </w:rPr>
        <w:t>قدرة الزبون على التحكم بالمعلومات التي يدلي بها للمنظمة، دون إجباره على تقديم معلومات لا يرغب بالتصريح بها</w:t>
      </w:r>
      <w:r w:rsidRPr="00393130">
        <w:rPr>
          <w:rFonts w:ascii="Simplified Arabic" w:eastAsia="Times New Roman" w:hAnsi="Simplified Arabic" w:cs="Simplified Arabic"/>
          <w:color w:val="0F1115"/>
          <w:sz w:val="28"/>
          <w:szCs w:val="28"/>
        </w:rPr>
        <w:t>.</w:t>
      </w:r>
    </w:p>
    <w:p w:rsidR="007E7EF8" w:rsidRPr="00393130" w:rsidRDefault="006A4457" w:rsidP="00393130">
      <w:pPr>
        <w:pStyle w:val="Paragraphedeliste"/>
        <w:numPr>
          <w:ilvl w:val="1"/>
          <w:numId w:val="15"/>
        </w:numPr>
        <w:shd w:val="clear" w:color="auto" w:fill="FFFFFF"/>
        <w:bidi/>
        <w:spacing w:before="120" w:after="120"/>
        <w:ind w:left="707"/>
        <w:jc w:val="both"/>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b/>
          <w:bCs/>
          <w:color w:val="0F1115"/>
          <w:sz w:val="28"/>
          <w:szCs w:val="28"/>
          <w:rtl/>
        </w:rPr>
        <w:t>توفير المعلومات للزبون</w:t>
      </w:r>
      <w:r w:rsidRPr="00393130">
        <w:rPr>
          <w:rFonts w:ascii="Simplified Arabic" w:eastAsia="Times New Roman" w:hAnsi="Simplified Arabic" w:cs="Simplified Arabic"/>
          <w:b/>
          <w:bCs/>
          <w:color w:val="0F1115"/>
          <w:sz w:val="28"/>
          <w:szCs w:val="28"/>
        </w:rPr>
        <w:t>:</w:t>
      </w:r>
      <w:r w:rsidRPr="00393130">
        <w:rPr>
          <w:rFonts w:ascii="Simplified Arabic" w:eastAsia="Times New Roman" w:hAnsi="Simplified Arabic" w:cs="Simplified Arabic"/>
          <w:color w:val="0F1115"/>
          <w:sz w:val="28"/>
          <w:szCs w:val="28"/>
        </w:rPr>
        <w:t> </w:t>
      </w:r>
      <w:r w:rsidRPr="00393130">
        <w:rPr>
          <w:rFonts w:ascii="Simplified Arabic" w:eastAsia="Times New Roman" w:hAnsi="Simplified Arabic" w:cs="Simplified Arabic"/>
          <w:color w:val="0F1115"/>
          <w:sz w:val="28"/>
          <w:szCs w:val="28"/>
          <w:rtl/>
        </w:rPr>
        <w:t>تعني جعل الزبون يمتلك معلومات عن منتجات المنظمة، مع إمكانية مقارنتها مع منتجات وأسعار المنظمات المنافسة</w:t>
      </w:r>
      <w:r w:rsidRPr="00393130">
        <w:rPr>
          <w:rFonts w:ascii="Simplified Arabic" w:eastAsia="Times New Roman" w:hAnsi="Simplified Arabic" w:cs="Simplified Arabic"/>
          <w:color w:val="0F1115"/>
          <w:sz w:val="28"/>
          <w:szCs w:val="28"/>
        </w:rPr>
        <w:t>.</w:t>
      </w:r>
      <w:r>
        <w:rPr>
          <w:rFonts w:eastAsia="Times New Roman"/>
          <w:vertAlign w:val="superscript"/>
          <w:rtl/>
        </w:rPr>
        <w:footnoteReference w:id="13"/>
      </w:r>
    </w:p>
    <w:p w:rsidR="00415EC8" w:rsidRPr="00393130" w:rsidRDefault="006A4457" w:rsidP="00393130">
      <w:pPr>
        <w:pStyle w:val="Paragraphedeliste"/>
        <w:numPr>
          <w:ilvl w:val="1"/>
          <w:numId w:val="15"/>
        </w:numPr>
        <w:shd w:val="clear" w:color="auto" w:fill="FFFFFF"/>
        <w:bidi/>
        <w:spacing w:before="120" w:after="120"/>
        <w:ind w:left="707"/>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color w:val="0F1115"/>
          <w:sz w:val="28"/>
          <w:szCs w:val="28"/>
          <w:rtl/>
        </w:rPr>
        <w:t>يخلق التسويق الرقمي توافرا لعملك على مدار الساعة طوال أيام الأسبوع؛</w:t>
      </w:r>
    </w:p>
    <w:p w:rsidR="00415EC8" w:rsidRPr="00393130" w:rsidRDefault="006A4457" w:rsidP="00393130">
      <w:pPr>
        <w:pStyle w:val="Paragraphedeliste"/>
        <w:numPr>
          <w:ilvl w:val="1"/>
          <w:numId w:val="15"/>
        </w:numPr>
        <w:shd w:val="clear" w:color="auto" w:fill="FFFFFF"/>
        <w:bidi/>
        <w:spacing w:before="120" w:after="120"/>
        <w:ind w:left="707"/>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color w:val="0F1115"/>
          <w:sz w:val="28"/>
          <w:szCs w:val="28"/>
          <w:rtl/>
        </w:rPr>
        <w:t>الانفتاح الدولي أصبح أسهل؛</w:t>
      </w:r>
    </w:p>
    <w:p w:rsidR="00415EC8" w:rsidRPr="00393130" w:rsidRDefault="006A4457" w:rsidP="00393130">
      <w:pPr>
        <w:pStyle w:val="Paragraphedeliste"/>
        <w:numPr>
          <w:ilvl w:val="1"/>
          <w:numId w:val="15"/>
        </w:numPr>
        <w:shd w:val="clear" w:color="auto" w:fill="FFFFFF"/>
        <w:tabs>
          <w:tab w:val="right" w:pos="849"/>
        </w:tabs>
        <w:bidi/>
        <w:spacing w:before="120" w:after="120"/>
        <w:ind w:left="707"/>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color w:val="0F1115"/>
          <w:sz w:val="28"/>
          <w:szCs w:val="28"/>
          <w:rtl/>
        </w:rPr>
        <w:t>يؤدي اكتساب الرؤية إلى تحسين صورة علامتك التجارية ويسمح لك بالوصول إلى جمهور أوسع؛</w:t>
      </w:r>
    </w:p>
    <w:p w:rsidR="00415EC8" w:rsidRPr="00393130" w:rsidRDefault="006A4457" w:rsidP="00393130">
      <w:pPr>
        <w:pStyle w:val="Paragraphedeliste"/>
        <w:numPr>
          <w:ilvl w:val="1"/>
          <w:numId w:val="15"/>
        </w:numPr>
        <w:shd w:val="clear" w:color="auto" w:fill="FFFFFF"/>
        <w:tabs>
          <w:tab w:val="right" w:pos="849"/>
        </w:tabs>
        <w:bidi/>
        <w:spacing w:before="120" w:after="120"/>
        <w:ind w:left="707"/>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color w:val="0F1115"/>
          <w:sz w:val="28"/>
          <w:szCs w:val="28"/>
          <w:rtl/>
        </w:rPr>
        <w:t xml:space="preserve">يوفر التسويق الرقمي العديد من التسهيلات والإمكانيات (للمؤسسة، </w:t>
      </w:r>
      <w:r w:rsidR="00D92F34" w:rsidRPr="00393130">
        <w:rPr>
          <w:rFonts w:ascii="Simplified Arabic" w:eastAsia="Times New Roman" w:hAnsi="Simplified Arabic" w:cs="Simplified Arabic" w:hint="cs"/>
          <w:color w:val="0F1115"/>
          <w:sz w:val="28"/>
          <w:szCs w:val="28"/>
          <w:rtl/>
        </w:rPr>
        <w:t>و</w:t>
      </w:r>
      <w:r w:rsidRPr="00393130">
        <w:rPr>
          <w:rFonts w:ascii="Simplified Arabic" w:eastAsia="Times New Roman" w:hAnsi="Simplified Arabic" w:cs="Simplified Arabic"/>
          <w:color w:val="0F1115"/>
          <w:sz w:val="28"/>
          <w:szCs w:val="28"/>
          <w:rtl/>
        </w:rPr>
        <w:t>للموظفين)؛</w:t>
      </w:r>
    </w:p>
    <w:p w:rsidR="00415EC8" w:rsidRPr="00393130" w:rsidRDefault="006A4457" w:rsidP="00393130">
      <w:pPr>
        <w:pStyle w:val="Paragraphedeliste"/>
        <w:numPr>
          <w:ilvl w:val="1"/>
          <w:numId w:val="15"/>
        </w:numPr>
        <w:shd w:val="clear" w:color="auto" w:fill="FFFFFF"/>
        <w:tabs>
          <w:tab w:val="right" w:pos="849"/>
          <w:tab w:val="right" w:pos="1558"/>
        </w:tabs>
        <w:bidi/>
        <w:spacing w:before="120" w:after="120"/>
        <w:ind w:left="707"/>
        <w:rPr>
          <w:rFonts w:ascii="Simplified Arabic" w:eastAsia="Times New Roman" w:hAnsi="Simplified Arabic" w:cs="Simplified Arabic"/>
          <w:color w:val="0F1115"/>
          <w:sz w:val="28"/>
          <w:szCs w:val="28"/>
        </w:rPr>
      </w:pPr>
      <w:r w:rsidRPr="00393130">
        <w:rPr>
          <w:rFonts w:ascii="Simplified Arabic" w:eastAsia="Times New Roman" w:hAnsi="Simplified Arabic" w:cs="Simplified Arabic"/>
          <w:color w:val="0F1115"/>
          <w:sz w:val="28"/>
          <w:szCs w:val="28"/>
          <w:rtl/>
        </w:rPr>
        <w:t>النتائج على أداء عملك أكثر دقة من ذي قبل بفضل تحليل مؤشرات الأداء الرئيسية؛</w:t>
      </w:r>
    </w:p>
    <w:p w:rsidR="00415EC8" w:rsidRPr="00705A1F" w:rsidRDefault="006A4457" w:rsidP="00393130">
      <w:pPr>
        <w:pStyle w:val="Paragraphedeliste"/>
        <w:numPr>
          <w:ilvl w:val="1"/>
          <w:numId w:val="15"/>
        </w:numPr>
        <w:shd w:val="clear" w:color="auto" w:fill="FFFFFF"/>
        <w:bidi/>
        <w:spacing w:before="120" w:after="120"/>
        <w:ind w:left="707"/>
        <w:rPr>
          <w:rFonts w:ascii="Segoe UI" w:eastAsia="Times New Roman" w:hAnsi="Segoe UI" w:cs="Segoe UI"/>
          <w:color w:val="0F1115"/>
          <w:sz w:val="24"/>
          <w:szCs w:val="24"/>
        </w:rPr>
      </w:pPr>
      <w:r w:rsidRPr="00393130">
        <w:rPr>
          <w:rFonts w:ascii="Simplified Arabic" w:eastAsia="Times New Roman" w:hAnsi="Simplified Arabic" w:cs="Simplified Arabic"/>
          <w:color w:val="0F1115"/>
          <w:sz w:val="28"/>
          <w:szCs w:val="28"/>
          <w:rtl/>
        </w:rPr>
        <w:t>يتيح التسويق الرقمي أيضا إمكانية استهداف عملاء جدد، واكتشاف العملاء المتوقعين، وبالتالي التميز عن المنافسة بفضل استراتيجية مصممة خصيصا</w:t>
      </w:r>
      <w:r w:rsidRPr="00393130">
        <w:rPr>
          <w:rFonts w:ascii="Simplified Arabic" w:eastAsia="Times New Roman" w:hAnsi="Simplified Arabic" w:cs="Simplified Arabic" w:hint="cs"/>
          <w:color w:val="0F1115"/>
          <w:sz w:val="28"/>
          <w:szCs w:val="28"/>
          <w:rtl/>
        </w:rPr>
        <w:t xml:space="preserve">. </w:t>
      </w:r>
      <w:r>
        <w:rPr>
          <w:rFonts w:eastAsia="Times New Roman"/>
          <w:vertAlign w:val="superscript"/>
          <w:rtl/>
        </w:rPr>
        <w:footnoteReference w:id="14"/>
      </w:r>
    </w:p>
    <w:p w:rsidR="00705A1F" w:rsidRDefault="00705A1F" w:rsidP="00705A1F">
      <w:pPr>
        <w:pStyle w:val="Paragraphedeliste"/>
        <w:shd w:val="clear" w:color="auto" w:fill="FFFFFF"/>
        <w:bidi/>
        <w:spacing w:before="120" w:after="120"/>
        <w:ind w:left="707"/>
        <w:rPr>
          <w:rFonts w:ascii="Simplified Arabic" w:eastAsia="Times New Roman" w:hAnsi="Simplified Arabic" w:cs="Simplified Arabic"/>
          <w:color w:val="0F1115"/>
          <w:sz w:val="28"/>
          <w:szCs w:val="28"/>
          <w:rtl/>
        </w:rPr>
      </w:pPr>
    </w:p>
    <w:p w:rsidR="00705A1F" w:rsidRDefault="00705A1F" w:rsidP="00705A1F">
      <w:pPr>
        <w:pStyle w:val="Paragraphedeliste"/>
        <w:shd w:val="clear" w:color="auto" w:fill="FFFFFF"/>
        <w:bidi/>
        <w:spacing w:before="120" w:after="120"/>
        <w:ind w:left="707"/>
        <w:rPr>
          <w:rFonts w:ascii="Simplified Arabic" w:eastAsia="Times New Roman" w:hAnsi="Simplified Arabic" w:cs="Simplified Arabic"/>
          <w:color w:val="0F1115"/>
          <w:sz w:val="28"/>
          <w:szCs w:val="28"/>
          <w:rtl/>
        </w:rPr>
      </w:pPr>
    </w:p>
    <w:p w:rsidR="00705A1F" w:rsidRPr="00393130" w:rsidRDefault="00705A1F" w:rsidP="00705A1F">
      <w:pPr>
        <w:pStyle w:val="Paragraphedeliste"/>
        <w:shd w:val="clear" w:color="auto" w:fill="FFFFFF"/>
        <w:bidi/>
        <w:spacing w:before="120" w:after="120"/>
        <w:ind w:left="707"/>
        <w:rPr>
          <w:rFonts w:ascii="Segoe UI" w:eastAsia="Times New Roman" w:hAnsi="Segoe UI" w:cs="Segoe UI"/>
          <w:color w:val="0F1115"/>
          <w:sz w:val="24"/>
          <w:szCs w:val="24"/>
        </w:rPr>
      </w:pPr>
    </w:p>
    <w:p w:rsidR="00620635" w:rsidRDefault="006A4457" w:rsidP="00054B8A">
      <w:pPr>
        <w:bidi/>
        <w:spacing w:before="120" w:after="120"/>
        <w:jc w:val="both"/>
        <w:rPr>
          <w:rFonts w:ascii="Times New Roman" w:eastAsia="Times New Roman" w:hAnsi="Times New Roman" w:cs="Simplified Arabic"/>
          <w:b/>
          <w:bCs/>
          <w:noProof/>
          <w:sz w:val="32"/>
          <w:szCs w:val="32"/>
          <w:rtl/>
        </w:rPr>
      </w:pPr>
      <w:r w:rsidRPr="00010E9F">
        <w:rPr>
          <w:rFonts w:ascii="Times New Roman" w:eastAsia="Times New Roman" w:hAnsi="Times New Roman" w:cs="Simplified Arabic" w:hint="cs"/>
          <w:b/>
          <w:bCs/>
          <w:noProof/>
          <w:sz w:val="32"/>
          <w:szCs w:val="32"/>
          <w:rtl/>
        </w:rPr>
        <w:lastRenderedPageBreak/>
        <w:t xml:space="preserve">المطلب الثالث: </w:t>
      </w:r>
      <w:r w:rsidR="00054B8A" w:rsidRPr="00010E9F">
        <w:rPr>
          <w:rFonts w:ascii="Times New Roman" w:eastAsia="Times New Roman" w:hAnsi="Times New Roman" w:cs="Simplified Arabic" w:hint="cs"/>
          <w:b/>
          <w:bCs/>
          <w:noProof/>
          <w:sz w:val="32"/>
          <w:szCs w:val="32"/>
          <w:rtl/>
        </w:rPr>
        <w:t xml:space="preserve">عيوب </w:t>
      </w:r>
      <w:r w:rsidR="00684940">
        <w:rPr>
          <w:rFonts w:ascii="Times New Roman" w:eastAsia="Times New Roman" w:hAnsi="Times New Roman" w:cs="Simplified Arabic" w:hint="cs"/>
          <w:b/>
          <w:bCs/>
          <w:noProof/>
          <w:sz w:val="32"/>
          <w:szCs w:val="32"/>
          <w:rtl/>
        </w:rPr>
        <w:t xml:space="preserve">و مزايا </w:t>
      </w:r>
      <w:r w:rsidR="00054B8A" w:rsidRPr="00010E9F">
        <w:rPr>
          <w:rFonts w:ascii="Times New Roman" w:eastAsia="Times New Roman" w:hAnsi="Times New Roman" w:cs="Simplified Arabic" w:hint="cs"/>
          <w:b/>
          <w:bCs/>
          <w:noProof/>
          <w:sz w:val="32"/>
          <w:szCs w:val="32"/>
          <w:rtl/>
        </w:rPr>
        <w:t xml:space="preserve">التسويق الرقمي </w:t>
      </w:r>
    </w:p>
    <w:p w:rsidR="00684940" w:rsidRPr="00D97455" w:rsidRDefault="00684940" w:rsidP="00D97455">
      <w:pPr>
        <w:bidi/>
        <w:spacing w:before="120" w:after="120"/>
        <w:jc w:val="both"/>
        <w:rPr>
          <w:rFonts w:ascii="Simplified Arabic" w:hAnsi="Simplified Arabic" w:cs="Simplified Arabic"/>
          <w:color w:val="0F1115"/>
          <w:shd w:val="clear" w:color="auto" w:fill="FFFFFF"/>
          <w:rtl/>
        </w:rPr>
      </w:pPr>
      <w:r w:rsidRPr="00D97455">
        <w:rPr>
          <w:rFonts w:ascii="Simplified Arabic" w:hAnsi="Simplified Arabic" w:cs="Simplified Arabic"/>
          <w:color w:val="0F1115"/>
          <w:sz w:val="28"/>
          <w:szCs w:val="28"/>
          <w:shd w:val="clear" w:color="auto" w:fill="FFFFFF"/>
          <w:rtl/>
        </w:rPr>
        <w:t>يتميز التسويق الرقمي بمجموعة من المزايا الفريدة التي جعلت منه أداة استراتيجية لا غنى عنها في العصر الرقمي، غير أنه وفي المقابل، يحمل في طياته بعض العيوب والتحديات التي ينبغي الوقوف عندها. وسنتناول ذلك على النحو التالي: نتطرق أولا إلى </w:t>
      </w:r>
      <w:r w:rsidRPr="00D97455">
        <w:rPr>
          <w:rStyle w:val="lev"/>
          <w:rFonts w:ascii="Simplified Arabic" w:hAnsi="Simplified Arabic" w:cs="Simplified Arabic"/>
          <w:b w:val="0"/>
          <w:bCs w:val="0"/>
          <w:color w:val="0F1115"/>
          <w:sz w:val="28"/>
          <w:szCs w:val="28"/>
          <w:shd w:val="clear" w:color="auto" w:fill="FFFFFF"/>
          <w:rtl/>
        </w:rPr>
        <w:t>عيوب التسويق الرقمي</w:t>
      </w:r>
      <w:r w:rsidRPr="00D97455">
        <w:rPr>
          <w:rFonts w:ascii="Simplified Arabic" w:hAnsi="Simplified Arabic" w:cs="Simplified Arabic"/>
          <w:color w:val="0F1115"/>
          <w:sz w:val="28"/>
          <w:szCs w:val="28"/>
          <w:shd w:val="clear" w:color="auto" w:fill="FFFFFF"/>
          <w:rtl/>
        </w:rPr>
        <w:t>، ثم نستعرض </w:t>
      </w:r>
      <w:r w:rsidRPr="00D97455">
        <w:rPr>
          <w:rStyle w:val="lev"/>
          <w:rFonts w:ascii="Simplified Arabic" w:hAnsi="Simplified Arabic" w:cs="Simplified Arabic"/>
          <w:b w:val="0"/>
          <w:bCs w:val="0"/>
          <w:color w:val="0F1115"/>
          <w:sz w:val="28"/>
          <w:szCs w:val="28"/>
          <w:shd w:val="clear" w:color="auto" w:fill="FFFFFF"/>
          <w:rtl/>
        </w:rPr>
        <w:t>مميزاته</w:t>
      </w:r>
      <w:r w:rsidRPr="00D97455">
        <w:rPr>
          <w:rFonts w:ascii="Simplified Arabic" w:hAnsi="Simplified Arabic" w:cs="Simplified Arabic"/>
          <w:color w:val="0F1115"/>
          <w:sz w:val="28"/>
          <w:szCs w:val="28"/>
          <w:shd w:val="clear" w:color="auto" w:fill="FFFFFF"/>
          <w:rtl/>
        </w:rPr>
        <w:t> في الفرع الثاني</w:t>
      </w:r>
    </w:p>
    <w:p w:rsidR="00684940" w:rsidRPr="00684940" w:rsidRDefault="00684940" w:rsidP="00684940">
      <w:pPr>
        <w:bidi/>
        <w:spacing w:before="120" w:after="120"/>
        <w:jc w:val="both"/>
        <w:rPr>
          <w:rFonts w:ascii="Simplified Arabic" w:eastAsia="Times New Roman" w:hAnsi="Simplified Arabic" w:cs="Simplified Arabic"/>
          <w:b/>
          <w:bCs/>
          <w:noProof/>
          <w:sz w:val="28"/>
          <w:szCs w:val="28"/>
          <w:rtl/>
        </w:rPr>
      </w:pPr>
      <w:r w:rsidRPr="00684940">
        <w:rPr>
          <w:rFonts w:ascii="Times New Roman" w:eastAsia="Times New Roman" w:hAnsi="Times New Roman" w:cs="Simplified Arabic" w:hint="cs"/>
          <w:b/>
          <w:bCs/>
          <w:noProof/>
          <w:sz w:val="28"/>
          <w:szCs w:val="28"/>
          <w:rtl/>
        </w:rPr>
        <w:t xml:space="preserve">الفرع الأول: عيوب التسويق الرقمي </w:t>
      </w:r>
    </w:p>
    <w:p w:rsidR="00054B8A" w:rsidRPr="00054B8A" w:rsidRDefault="006A4457" w:rsidP="00054B8A">
      <w:pPr>
        <w:shd w:val="clear" w:color="auto" w:fill="FFFFFF"/>
        <w:bidi/>
        <w:spacing w:before="120" w:after="12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يمكن تلخيص عيوب التسويق الرقمي فيما يلي</w:t>
      </w:r>
      <w:r>
        <w:rPr>
          <w:rFonts w:ascii="Simplified Arabic" w:eastAsia="Times New Roman" w:hAnsi="Simplified Arabic" w:cs="Simplified Arabic"/>
          <w:color w:val="0F1115"/>
          <w:sz w:val="28"/>
          <w:szCs w:val="28"/>
          <w:vertAlign w:val="superscript"/>
          <w:rtl/>
        </w:rPr>
        <w:footnoteReference w:id="15"/>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قد لا يكون هناك قبول من المستهلك للشراء عن طريق الإنترنت</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وجود بعض الشركات الوهمية والتي قد تضر الشركات الحقيقية وتعرقل نجاحها</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عدم مواكبة المستهلكين للتطور التكنولوجي، أي عدم امتلاك أرضية رقمية قوية يمكن عبرها تطبيق أنشطة التسويق الرقمي، مثل ما هو حاصل في الجزائر</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عدم وجود سرية في التعامل، فقد يتم قرصنة الموقع إذا لم يتم تأمينه جيداً</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عدم ثقة المستهلك بدرجة الجودة، والتشكيك في مصداقية المعارض وما يُعرض فيها</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خطر تمويل أوامر الشراء والتخوف من التلاعبات التي قد تحدث</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المشاكل التي قد تنجم عن التسوية في مجال الدفع والاستلام</w:t>
      </w:r>
      <w:r w:rsidRPr="00054B8A">
        <w:rPr>
          <w:rFonts w:ascii="Simplified Arabic" w:eastAsia="Times New Roman" w:hAnsi="Simplified Arabic" w:cs="Simplified Arabic"/>
          <w:color w:val="0F1115"/>
          <w:sz w:val="28"/>
          <w:szCs w:val="28"/>
        </w:rPr>
        <w:t>.</w:t>
      </w:r>
    </w:p>
    <w:p w:rsidR="00054B8A" w:rsidRP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مستوى الخدمات التي يمكن تقديمها في ظل تزايد وتوسع شبكة المستهلكين، ومدى مقدرة المنظمة على تلبية هذه الطلبات التي لن يكون لها زمان أو مكان محددان</w:t>
      </w:r>
      <w:r w:rsidRPr="00054B8A">
        <w:rPr>
          <w:rFonts w:ascii="Simplified Arabic" w:eastAsia="Times New Roman" w:hAnsi="Simplified Arabic" w:cs="Simplified Arabic"/>
          <w:color w:val="0F1115"/>
          <w:sz w:val="28"/>
          <w:szCs w:val="28"/>
        </w:rPr>
        <w:t>.</w:t>
      </w:r>
    </w:p>
    <w:p w:rsidR="00054B8A" w:rsidRDefault="006A4457" w:rsidP="000E6719">
      <w:pPr>
        <w:numPr>
          <w:ilvl w:val="0"/>
          <w:numId w:val="21"/>
        </w:numPr>
        <w:shd w:val="clear" w:color="auto" w:fill="FFFFFF"/>
        <w:bidi/>
        <w:spacing w:before="120" w:after="120"/>
        <w:ind w:left="1380"/>
        <w:jc w:val="both"/>
        <w:rPr>
          <w:rFonts w:ascii="Simplified Arabic" w:eastAsia="Times New Roman" w:hAnsi="Simplified Arabic" w:cs="Simplified Arabic"/>
          <w:color w:val="0F1115"/>
          <w:sz w:val="28"/>
          <w:szCs w:val="28"/>
        </w:rPr>
      </w:pPr>
      <w:r w:rsidRPr="00054B8A">
        <w:rPr>
          <w:rFonts w:ascii="Simplified Arabic" w:eastAsia="Times New Roman" w:hAnsi="Simplified Arabic" w:cs="Simplified Arabic"/>
          <w:color w:val="0F1115"/>
          <w:sz w:val="28"/>
          <w:szCs w:val="28"/>
          <w:rtl/>
        </w:rPr>
        <w:t>سرقة المعلومات التي تعرضها المنظمات أو محاولة العبث بها</w:t>
      </w:r>
      <w:r w:rsidRPr="00054B8A">
        <w:rPr>
          <w:rFonts w:ascii="Simplified Arabic" w:eastAsia="Times New Roman" w:hAnsi="Simplified Arabic" w:cs="Simplified Arabic"/>
          <w:color w:val="0F1115"/>
          <w:sz w:val="28"/>
          <w:szCs w:val="28"/>
        </w:rPr>
        <w:t>.</w:t>
      </w:r>
    </w:p>
    <w:p w:rsidR="00D97455" w:rsidRDefault="00D97455" w:rsidP="00D97455">
      <w:pPr>
        <w:shd w:val="clear" w:color="auto" w:fill="FFFFFF"/>
        <w:bidi/>
        <w:spacing w:before="120" w:after="120"/>
        <w:jc w:val="both"/>
        <w:rPr>
          <w:rFonts w:ascii="Simplified Arabic" w:eastAsia="Times New Roman" w:hAnsi="Simplified Arabic" w:cs="Simplified Arabic"/>
          <w:color w:val="0F1115"/>
          <w:sz w:val="28"/>
          <w:szCs w:val="28"/>
          <w:rtl/>
        </w:rPr>
      </w:pPr>
    </w:p>
    <w:p w:rsidR="00D97455" w:rsidRPr="00054B8A" w:rsidRDefault="00D97455" w:rsidP="00D97455">
      <w:pPr>
        <w:shd w:val="clear" w:color="auto" w:fill="FFFFFF"/>
        <w:bidi/>
        <w:spacing w:before="120" w:after="120"/>
        <w:jc w:val="both"/>
        <w:rPr>
          <w:rFonts w:ascii="Simplified Arabic" w:eastAsia="Times New Roman" w:hAnsi="Simplified Arabic" w:cs="Simplified Arabic"/>
          <w:color w:val="0F1115"/>
          <w:sz w:val="28"/>
          <w:szCs w:val="28"/>
        </w:rPr>
      </w:pPr>
    </w:p>
    <w:p w:rsidR="002F497C" w:rsidRDefault="00B46E49" w:rsidP="00D25314">
      <w:pPr>
        <w:bidi/>
        <w:spacing w:before="120" w:after="120"/>
        <w:rPr>
          <w:rFonts w:ascii="Simplified Arabic" w:eastAsia="Times New Roman" w:hAnsi="Simplified Arabic" w:cs="Simplified Arabic"/>
          <w:b/>
          <w:bCs/>
          <w:noProof/>
          <w:sz w:val="28"/>
          <w:szCs w:val="28"/>
          <w:rtl/>
        </w:rPr>
      </w:pPr>
      <w:r>
        <w:rPr>
          <w:rFonts w:ascii="Simplified Arabic" w:eastAsia="Times New Roman" w:hAnsi="Simplified Arabic" w:cs="Simplified Arabic" w:hint="cs"/>
          <w:b/>
          <w:bCs/>
          <w:noProof/>
          <w:sz w:val="28"/>
          <w:szCs w:val="28"/>
          <w:rtl/>
        </w:rPr>
        <w:lastRenderedPageBreak/>
        <w:t>الفرع الثاني</w:t>
      </w:r>
      <w:r w:rsidR="007F68E8">
        <w:rPr>
          <w:rFonts w:ascii="Simplified Arabic" w:eastAsia="Times New Roman" w:hAnsi="Simplified Arabic" w:cs="Simplified Arabic" w:hint="cs"/>
          <w:b/>
          <w:bCs/>
          <w:noProof/>
          <w:sz w:val="28"/>
          <w:szCs w:val="28"/>
          <w:rtl/>
        </w:rPr>
        <w:t>: مزايا التسويق الرقمي</w:t>
      </w:r>
    </w:p>
    <w:p w:rsidR="00D25314" w:rsidRPr="00D25314" w:rsidRDefault="007F68E8" w:rsidP="007F68E8">
      <w:pPr>
        <w:bidi/>
        <w:spacing w:before="120" w:after="120"/>
        <w:jc w:val="both"/>
        <w:rPr>
          <w:rFonts w:ascii="Simplified Arabic" w:hAnsi="Simplified Arabic" w:cs="Simplified Arabic"/>
          <w:color w:val="0F1115"/>
          <w:sz w:val="28"/>
          <w:szCs w:val="28"/>
        </w:rPr>
      </w:pPr>
      <w:r w:rsidRPr="007F68E8">
        <w:rPr>
          <w:rFonts w:ascii="Simplified Arabic" w:eastAsia="Times New Roman" w:hAnsi="Simplified Arabic" w:cs="Simplified Arabic" w:hint="cs"/>
          <w:noProof/>
          <w:sz w:val="28"/>
          <w:szCs w:val="28"/>
          <w:rtl/>
        </w:rPr>
        <w:t>خلال السنوات العشرين الماضية، أصبح التسويق الرقميشديد الشعبية بفضل التطورات في تقنيات التسويق و المنصات المعتمدة،</w:t>
      </w:r>
      <w:r w:rsidR="00D25314" w:rsidRPr="00D25314">
        <w:rPr>
          <w:rFonts w:ascii="Simplified Arabic" w:hAnsi="Simplified Arabic" w:cs="Simplified Arabic"/>
          <w:color w:val="0F1115"/>
          <w:sz w:val="28"/>
          <w:szCs w:val="28"/>
          <w:rtl/>
        </w:rPr>
        <w:t>نتيجة للتطور المتسارع في مجال التسويق عبر الإنترنت، باتت الشركات التقليدية والكلاسيكية تركز حاليا على تحسين استراتيجياتها للاستفادة من فوائد التسويق الرقمي. و</w:t>
      </w:r>
      <w:r w:rsidR="004D32D7">
        <w:rPr>
          <w:rFonts w:ascii="Simplified Arabic" w:hAnsi="Simplified Arabic" w:cs="Simplified Arabic" w:hint="cs"/>
          <w:color w:val="0F1115"/>
          <w:sz w:val="28"/>
          <w:szCs w:val="28"/>
          <w:rtl/>
        </w:rPr>
        <w:t>ت</w:t>
      </w:r>
      <w:r w:rsidR="00D25314" w:rsidRPr="00D25314">
        <w:rPr>
          <w:rFonts w:ascii="Simplified Arabic" w:hAnsi="Simplified Arabic" w:cs="Simplified Arabic"/>
          <w:color w:val="0F1115"/>
          <w:sz w:val="28"/>
          <w:szCs w:val="28"/>
          <w:rtl/>
        </w:rPr>
        <w:t>عد قابلية قياس الحملات والاستراتيجيات إحدى المزايا الرئيسية للتسويق الرقمي، إذ يمكن باستخدام أدوات تحليل الإنترنت مراقبة تأثير الحملات بشكل مستمر، وملاحظة فعالية مختلف الاستراتيجيات المتَبعة. كما يسهم هذا النهج القائم على البيانات في تمكين التخطيط الأكثر كفاءة للمهام التسويقية المستقبلية</w:t>
      </w:r>
      <w:r w:rsidR="00852FDD">
        <w:rPr>
          <w:rFonts w:ascii="Simplified Arabic" w:hAnsi="Simplified Arabic" w:cs="Simplified Arabic" w:hint="cs"/>
          <w:color w:val="0F1115"/>
          <w:sz w:val="28"/>
          <w:szCs w:val="28"/>
          <w:rtl/>
        </w:rPr>
        <w:t>؛</w:t>
      </w:r>
    </w:p>
    <w:p w:rsidR="00D25314" w:rsidRPr="00D25314" w:rsidRDefault="00D25314" w:rsidP="007F68E8">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D25314">
        <w:rPr>
          <w:rFonts w:ascii="Simplified Arabic" w:hAnsi="Simplified Arabic" w:cs="Simplified Arabic"/>
          <w:color w:val="0F1115"/>
          <w:sz w:val="28"/>
          <w:szCs w:val="28"/>
          <w:rtl/>
        </w:rPr>
        <w:t>فضلا عن ذلك، يتيح التسويق الرقمي للشركات التواصل مع جمهورها المستهدف بشكل فوري ومبتكر مقارنة بالطرق التقليدية. فمن خلال أدوات مثل تحسين محركات البحث</w:t>
      </w:r>
      <w:r w:rsidRPr="00D25314">
        <w:rPr>
          <w:rFonts w:ascii="Simplified Arabic" w:hAnsi="Simplified Arabic" w:cs="Simplified Arabic"/>
          <w:color w:val="0F1115"/>
          <w:sz w:val="28"/>
          <w:szCs w:val="28"/>
        </w:rPr>
        <w:t xml:space="preserve"> (SEO) </w:t>
      </w:r>
      <w:r w:rsidRPr="00D25314">
        <w:rPr>
          <w:rFonts w:ascii="Simplified Arabic" w:hAnsi="Simplified Arabic" w:cs="Simplified Arabic"/>
          <w:color w:val="0F1115"/>
          <w:sz w:val="28"/>
          <w:szCs w:val="28"/>
          <w:rtl/>
        </w:rPr>
        <w:t>والإعلانات على وسائل التواصل الاجتماعي، يمكن تقديم محتوى مصمم وفقا لاهتمامات العملاء المحتملين، وسماتهم الديموغرافية، وسلوكياتهمكما تساعد منصات التواصل الاجتماعي والقنوات الرقمية الأخرى في تيسير التفاعل الوثيق مع المستهلكين، مما يتيح الحصول السريع على ردود الفعل، وحل المشكلات، وتنفيذ المبادرات الهادفة إلى تعزيز رضا العملاء. وبدورها تعزز هذه التفاعلات الولاء للعلامة التجارية، وتعتبر مصدرا قيما لتحسين السلع والخدمات</w:t>
      </w:r>
      <w:r w:rsidRPr="00D25314">
        <w:rPr>
          <w:rFonts w:ascii="Simplified Arabic" w:hAnsi="Simplified Arabic" w:cs="Simplified Arabic"/>
          <w:color w:val="0F1115"/>
          <w:sz w:val="28"/>
          <w:szCs w:val="28"/>
        </w:rPr>
        <w:t>.</w:t>
      </w:r>
      <w:r w:rsidR="002F1A4F">
        <w:rPr>
          <w:rStyle w:val="Appelnotedebasdep"/>
          <w:rFonts w:ascii="Simplified Arabic" w:hAnsi="Simplified Arabic" w:cs="Simplified Arabic"/>
          <w:color w:val="0F1115"/>
          <w:sz w:val="28"/>
          <w:szCs w:val="28"/>
        </w:rPr>
        <w:footnoteReference w:id="16"/>
      </w:r>
    </w:p>
    <w:p w:rsidR="00D25314" w:rsidRPr="00D25314" w:rsidRDefault="00D25314" w:rsidP="00D25314">
      <w:pPr>
        <w:bidi/>
        <w:spacing w:before="120" w:after="120"/>
        <w:rPr>
          <w:rFonts w:ascii="Simplified Arabic" w:eastAsia="Times New Roman" w:hAnsi="Simplified Arabic" w:cs="Simplified Arabic"/>
          <w:b/>
          <w:bCs/>
          <w:noProof/>
          <w:sz w:val="28"/>
          <w:szCs w:val="28"/>
          <w:rtl/>
        </w:rPr>
      </w:pPr>
    </w:p>
    <w:p w:rsidR="002F497C" w:rsidRDefault="002F497C" w:rsidP="002F497C">
      <w:pPr>
        <w:bidi/>
        <w:spacing w:before="120" w:after="120"/>
        <w:jc w:val="center"/>
        <w:rPr>
          <w:rFonts w:ascii="Simplified Arabic" w:eastAsia="Times New Roman" w:hAnsi="Simplified Arabic" w:cs="Simplified Arabic"/>
          <w:b/>
          <w:bCs/>
          <w:noProof/>
          <w:sz w:val="36"/>
          <w:szCs w:val="36"/>
          <w:rtl/>
        </w:rPr>
      </w:pPr>
    </w:p>
    <w:p w:rsidR="002F497C" w:rsidRDefault="002F497C" w:rsidP="002F497C">
      <w:pPr>
        <w:bidi/>
        <w:spacing w:before="120" w:after="120"/>
        <w:jc w:val="center"/>
        <w:rPr>
          <w:rFonts w:ascii="Simplified Arabic" w:eastAsia="Times New Roman" w:hAnsi="Simplified Arabic" w:cs="Simplified Arabic"/>
          <w:b/>
          <w:bCs/>
          <w:noProof/>
          <w:sz w:val="36"/>
          <w:szCs w:val="36"/>
          <w:rtl/>
        </w:rPr>
      </w:pPr>
    </w:p>
    <w:p w:rsidR="00EF077E" w:rsidRDefault="00EF077E" w:rsidP="00EF077E">
      <w:pPr>
        <w:bidi/>
        <w:spacing w:before="120" w:after="120"/>
        <w:jc w:val="center"/>
        <w:rPr>
          <w:rFonts w:ascii="Simplified Arabic" w:eastAsia="Times New Roman" w:hAnsi="Simplified Arabic" w:cs="Simplified Arabic"/>
          <w:b/>
          <w:bCs/>
          <w:noProof/>
          <w:sz w:val="36"/>
          <w:szCs w:val="36"/>
          <w:rtl/>
        </w:rPr>
      </w:pPr>
    </w:p>
    <w:p w:rsidR="00EF077E" w:rsidRDefault="00EF077E" w:rsidP="00EF077E">
      <w:pPr>
        <w:bidi/>
        <w:spacing w:before="120" w:after="120"/>
        <w:jc w:val="center"/>
        <w:rPr>
          <w:rFonts w:ascii="Simplified Arabic" w:eastAsia="Times New Roman" w:hAnsi="Simplified Arabic" w:cs="Simplified Arabic"/>
          <w:b/>
          <w:bCs/>
          <w:noProof/>
          <w:sz w:val="36"/>
          <w:szCs w:val="36"/>
          <w:rtl/>
        </w:rPr>
      </w:pPr>
    </w:p>
    <w:p w:rsidR="00EF077E" w:rsidRDefault="00EF077E" w:rsidP="00EF077E">
      <w:pPr>
        <w:bidi/>
        <w:spacing w:before="120" w:after="120"/>
        <w:jc w:val="center"/>
        <w:rPr>
          <w:rFonts w:ascii="Simplified Arabic" w:eastAsia="Times New Roman" w:hAnsi="Simplified Arabic" w:cs="Simplified Arabic"/>
          <w:b/>
          <w:bCs/>
          <w:noProof/>
          <w:sz w:val="36"/>
          <w:szCs w:val="36"/>
          <w:rtl/>
        </w:rPr>
      </w:pPr>
    </w:p>
    <w:p w:rsidR="00620635" w:rsidRPr="000002AB" w:rsidRDefault="006A4457" w:rsidP="002F497C">
      <w:pPr>
        <w:bidi/>
        <w:spacing w:before="120" w:after="120"/>
        <w:jc w:val="center"/>
        <w:rPr>
          <w:rFonts w:ascii="Simplified Arabic" w:eastAsia="Times New Roman" w:hAnsi="Simplified Arabic" w:cs="Simplified Arabic"/>
          <w:b/>
          <w:bCs/>
          <w:noProof/>
          <w:sz w:val="36"/>
          <w:szCs w:val="36"/>
          <w:rtl/>
        </w:rPr>
      </w:pPr>
      <w:r w:rsidRPr="000002AB">
        <w:rPr>
          <w:rFonts w:ascii="Simplified Arabic" w:eastAsia="Times New Roman" w:hAnsi="Simplified Arabic" w:cs="Simplified Arabic"/>
          <w:b/>
          <w:bCs/>
          <w:noProof/>
          <w:sz w:val="36"/>
          <w:szCs w:val="36"/>
          <w:rtl/>
        </w:rPr>
        <w:lastRenderedPageBreak/>
        <w:t xml:space="preserve">المبحث الثاني: </w:t>
      </w:r>
      <w:r w:rsidR="00010E9F" w:rsidRPr="000002AB">
        <w:rPr>
          <w:rFonts w:ascii="Simplified Arabic" w:eastAsia="Times New Roman" w:hAnsi="Simplified Arabic" w:cs="Simplified Arabic"/>
          <w:b/>
          <w:bCs/>
          <w:noProof/>
          <w:color w:val="0F1115"/>
          <w:sz w:val="36"/>
          <w:szCs w:val="36"/>
          <w:shd w:val="clear" w:color="auto" w:fill="FFFFFF"/>
          <w:rtl/>
        </w:rPr>
        <w:t>سلوك المستهلك في بيئة التسويق الرقمي</w:t>
      </w:r>
    </w:p>
    <w:p w:rsidR="00010E9F" w:rsidRPr="00010E9F" w:rsidRDefault="006A4457" w:rsidP="00C27BDC">
      <w:pPr>
        <w:bidi/>
        <w:spacing w:before="120" w:after="120"/>
        <w:jc w:val="center"/>
        <w:rPr>
          <w:rFonts w:ascii="Times New Roman" w:eastAsia="Times New Roman" w:hAnsi="Times New Roman" w:cs="Simplified Arabic"/>
          <w:b/>
          <w:bCs/>
          <w:noProof/>
          <w:sz w:val="32"/>
          <w:szCs w:val="32"/>
          <w:rtl/>
        </w:rPr>
      </w:pPr>
      <w:r w:rsidRPr="00C27BDC">
        <w:rPr>
          <w:rFonts w:ascii="Simplified Arabic" w:eastAsia="Times New Roman" w:hAnsi="Simplified Arabic" w:cs="Simplified Arabic"/>
          <w:noProof/>
          <w:color w:val="0F1115"/>
          <w:sz w:val="28"/>
          <w:szCs w:val="28"/>
          <w:shd w:val="clear" w:color="auto" w:fill="FFFFFF"/>
          <w:rtl/>
        </w:rPr>
        <w:t xml:space="preserve">يعد فهم سلوك المستهلك من الركائز الأساسية لنجاح أي منظمة في بيئة تسويقية تنافسية، إذ يُمكّنها من التعرف على احتياجات ورغبات الأفراد، وفهم كيفية اتخاذهم لقرارات الشراء. ويهدف هذا المبحث إلى تقديم إطار نظري لسلوك المستهلك، </w:t>
      </w:r>
      <w:r>
        <w:rPr>
          <w:rFonts w:ascii="Simplified Arabic" w:eastAsia="Times New Roman" w:hAnsi="Simplified Arabic" w:cs="Simplified Arabic" w:hint="cs"/>
          <w:noProof/>
          <w:color w:val="0F1115"/>
          <w:sz w:val="28"/>
          <w:szCs w:val="28"/>
          <w:shd w:val="clear" w:color="auto" w:fill="FFFFFF"/>
          <w:rtl/>
        </w:rPr>
        <w:t xml:space="preserve">نتطرق إلى ذلك من خلال المطالب التالية: </w:t>
      </w:r>
    </w:p>
    <w:p w:rsidR="00620635" w:rsidRPr="000002AB" w:rsidRDefault="006A4457" w:rsidP="00620635">
      <w:pPr>
        <w:bidi/>
        <w:spacing w:before="120" w:after="120"/>
        <w:jc w:val="both"/>
        <w:rPr>
          <w:rFonts w:ascii="Times New Roman" w:eastAsia="Times New Roman" w:hAnsi="Times New Roman" w:cs="Simplified Arabic"/>
          <w:b/>
          <w:bCs/>
          <w:noProof/>
          <w:sz w:val="32"/>
          <w:szCs w:val="32"/>
          <w:rtl/>
        </w:rPr>
      </w:pPr>
      <w:r w:rsidRPr="000002AB">
        <w:rPr>
          <w:rFonts w:ascii="Times New Roman" w:eastAsia="Times New Roman" w:hAnsi="Times New Roman" w:cs="Simplified Arabic" w:hint="cs"/>
          <w:b/>
          <w:bCs/>
          <w:noProof/>
          <w:sz w:val="32"/>
          <w:szCs w:val="32"/>
          <w:rtl/>
        </w:rPr>
        <w:t xml:space="preserve">المطلب الأول: </w:t>
      </w:r>
      <w:r w:rsidR="005065DF" w:rsidRPr="000002AB">
        <w:rPr>
          <w:rFonts w:ascii="Times New Roman" w:eastAsia="Times New Roman" w:hAnsi="Times New Roman" w:cs="Simplified Arabic" w:hint="cs"/>
          <w:b/>
          <w:bCs/>
          <w:noProof/>
          <w:sz w:val="32"/>
          <w:szCs w:val="32"/>
          <w:rtl/>
        </w:rPr>
        <w:t>مفهوم سلوك المستهلك</w:t>
      </w:r>
    </w:p>
    <w:p w:rsidR="00366F0C" w:rsidRPr="00366F0C" w:rsidRDefault="006A4457" w:rsidP="00366F0C">
      <w:pPr>
        <w:shd w:val="clear" w:color="auto" w:fill="FFFFFF"/>
        <w:bidi/>
        <w:spacing w:before="120" w:after="120"/>
        <w:jc w:val="both"/>
        <w:rPr>
          <w:rFonts w:ascii="Simplified Arabic" w:eastAsia="Times New Roman" w:hAnsi="Simplified Arabic" w:cs="Simplified Arabic"/>
          <w:color w:val="0F1115"/>
          <w:sz w:val="32"/>
          <w:szCs w:val="32"/>
          <w:rtl/>
        </w:rPr>
      </w:pPr>
      <w:r w:rsidRPr="00366F0C">
        <w:rPr>
          <w:rFonts w:ascii="Simplified Arabic" w:eastAsia="Times New Roman" w:hAnsi="Simplified Arabic" w:cs="Simplified Arabic"/>
          <w:noProof/>
          <w:color w:val="0F1115"/>
          <w:sz w:val="28"/>
          <w:szCs w:val="28"/>
          <w:shd w:val="clear" w:color="auto" w:fill="FFFFFF"/>
          <w:rtl/>
        </w:rPr>
        <w:t>وعرف السلوك بوجه عام على أنه: "الاستجابة الحركية الفردية، أي أنه الاستجابة الصادرة عن عضلات الكائن الحي، أو الغدد الموجودة في جسمه".</w:t>
      </w:r>
      <w:r>
        <w:rPr>
          <w:rFonts w:ascii="Simplified Arabic" w:eastAsia="Times New Roman" w:hAnsi="Simplified Arabic" w:cs="Simplified Arabic"/>
          <w:noProof/>
          <w:color w:val="0F1115"/>
          <w:sz w:val="28"/>
          <w:szCs w:val="28"/>
          <w:shd w:val="clear" w:color="auto" w:fill="FFFFFF"/>
          <w:vertAlign w:val="superscript"/>
          <w:rtl/>
        </w:rPr>
        <w:footnoteReference w:id="17"/>
      </w:r>
    </w:p>
    <w:p w:rsidR="00646BE2" w:rsidRPr="00646BE2" w:rsidRDefault="006A4457" w:rsidP="00646BE2">
      <w:pPr>
        <w:shd w:val="clear" w:color="auto" w:fill="FFFFFF"/>
        <w:bidi/>
        <w:spacing w:before="120" w:after="120"/>
        <w:jc w:val="both"/>
        <w:rPr>
          <w:rFonts w:ascii="Simplified Arabic" w:eastAsia="Times New Roman" w:hAnsi="Simplified Arabic" w:cs="Simplified Arabic"/>
          <w:color w:val="0F1115"/>
          <w:sz w:val="28"/>
          <w:szCs w:val="28"/>
        </w:rPr>
      </w:pPr>
      <w:r w:rsidRPr="00646BE2">
        <w:rPr>
          <w:rFonts w:ascii="Simplified Arabic" w:eastAsia="Times New Roman" w:hAnsi="Simplified Arabic" w:cs="Simplified Arabic"/>
          <w:color w:val="0F1115"/>
          <w:sz w:val="28"/>
          <w:szCs w:val="28"/>
          <w:rtl/>
        </w:rPr>
        <w:t>إن سلوك المستهلك هو: "الأفعال والتصرفات المباشرة للأفراد من أجل الحصول على المنتج، ويتضمن اتخاذ قرار الشراء</w:t>
      </w:r>
      <w:r w:rsidRPr="00646BE2">
        <w:rPr>
          <w:rFonts w:ascii="Simplified Arabic" w:eastAsia="Times New Roman" w:hAnsi="Simplified Arabic" w:cs="Simplified Arabic"/>
          <w:color w:val="0F1115"/>
          <w:sz w:val="28"/>
          <w:szCs w:val="28"/>
        </w:rPr>
        <w:t>".</w:t>
      </w:r>
    </w:p>
    <w:p w:rsidR="00646BE2" w:rsidRDefault="006A4457" w:rsidP="00646BE2">
      <w:pPr>
        <w:shd w:val="clear" w:color="auto" w:fill="FFFFFF"/>
        <w:bidi/>
        <w:spacing w:before="120" w:after="120"/>
        <w:jc w:val="both"/>
        <w:rPr>
          <w:rFonts w:ascii="Simplified Arabic" w:eastAsia="Times New Roman" w:hAnsi="Simplified Arabic" w:cs="Simplified Arabic"/>
          <w:color w:val="0F1115"/>
          <w:sz w:val="28"/>
          <w:szCs w:val="28"/>
          <w:rtl/>
        </w:rPr>
      </w:pPr>
      <w:r w:rsidRPr="00646BE2">
        <w:rPr>
          <w:rFonts w:ascii="Simplified Arabic" w:eastAsia="Times New Roman" w:hAnsi="Simplified Arabic" w:cs="Simplified Arabic"/>
          <w:color w:val="0F1115"/>
          <w:sz w:val="28"/>
          <w:szCs w:val="28"/>
          <w:rtl/>
        </w:rPr>
        <w:t>يشير هذا التعريف إلى أن عملية التعرف على سلوك المستهلك تتم من خلال الأفعال والتصرفات والحركات وردود الأفعال المباشرة، والتي يقوم بها المستهلك عند اتخاذ قرار الشراء، والتي يمكن ملاحظتها ومشاهدتها مباشرة عند قيامه بشراء المنتج واختياره من بين البدائل العديدة المطروحة أمامه. غير أنه أهمل جانباً مهماً لا نستطيع التعرف عليه من خلال الملاحظة المباشرة، وهو الإجراءات التي تتم داخل الفرد والتي تسبق عملية اتخاذ القرار</w:t>
      </w:r>
      <w:r>
        <w:rPr>
          <w:rFonts w:ascii="Simplified Arabic" w:eastAsia="Times New Roman" w:hAnsi="Simplified Arabic" w:cs="Simplified Arabic" w:hint="cs"/>
          <w:color w:val="0F1115"/>
          <w:sz w:val="28"/>
          <w:szCs w:val="28"/>
          <w:rtl/>
        </w:rPr>
        <w:t xml:space="preserve">. </w:t>
      </w:r>
      <w:r>
        <w:rPr>
          <w:rFonts w:ascii="Simplified Arabic" w:eastAsia="Times New Roman" w:hAnsi="Simplified Arabic" w:cs="Simplified Arabic"/>
          <w:color w:val="0F1115"/>
          <w:sz w:val="28"/>
          <w:szCs w:val="28"/>
          <w:vertAlign w:val="superscript"/>
          <w:rtl/>
        </w:rPr>
        <w:footnoteReference w:id="18"/>
      </w:r>
      <w:r w:rsidRPr="00646BE2">
        <w:rPr>
          <w:rFonts w:ascii="Simplified Arabic" w:eastAsia="Times New Roman" w:hAnsi="Simplified Arabic" w:cs="Simplified Arabic"/>
          <w:color w:val="0F1115"/>
          <w:sz w:val="28"/>
          <w:szCs w:val="28"/>
          <w:rtl/>
        </w:rPr>
        <w:t> </w:t>
      </w:r>
    </w:p>
    <w:p w:rsidR="002D2CA6" w:rsidRPr="002D2CA6" w:rsidRDefault="006A4457" w:rsidP="002D2CA6">
      <w:pPr>
        <w:shd w:val="clear" w:color="auto" w:fill="FFFFFF"/>
        <w:bidi/>
        <w:spacing w:before="120" w:after="120"/>
        <w:ind w:left="357"/>
        <w:jc w:val="both"/>
        <w:rPr>
          <w:rFonts w:ascii="Simplified Arabic" w:eastAsia="Times New Roman" w:hAnsi="Simplified Arabic" w:cs="Simplified Arabic"/>
          <w:color w:val="0F1115"/>
          <w:sz w:val="28"/>
          <w:szCs w:val="28"/>
        </w:rPr>
      </w:pPr>
      <w:r w:rsidRPr="002D2CA6">
        <w:rPr>
          <w:rFonts w:ascii="Simplified Arabic" w:eastAsia="Times New Roman" w:hAnsi="Simplified Arabic" w:cs="Simplified Arabic"/>
          <w:color w:val="0F1115"/>
          <w:sz w:val="28"/>
          <w:szCs w:val="28"/>
          <w:rtl/>
        </w:rPr>
        <w:t>يعرف سلوك المستهلك بأنه: "الأفعال والتصرفات المباشرة للأفراد للحصول على سلعة أو خدمة، والتي تتضمن اتخاذ قرارات الشراء</w:t>
      </w:r>
      <w:r>
        <w:rPr>
          <w:rFonts w:ascii="Simplified Arabic" w:eastAsia="Times New Roman" w:hAnsi="Simplified Arabic" w:cs="Simplified Arabic" w:hint="cs"/>
          <w:color w:val="0F1115"/>
          <w:sz w:val="28"/>
          <w:szCs w:val="28"/>
          <w:rtl/>
        </w:rPr>
        <w:t xml:space="preserve">". </w:t>
      </w:r>
    </w:p>
    <w:p w:rsidR="000002AB" w:rsidRDefault="006A4457" w:rsidP="002D2CA6">
      <w:pPr>
        <w:shd w:val="clear" w:color="auto" w:fill="FFFFFF"/>
        <w:bidi/>
        <w:spacing w:before="120" w:after="120"/>
        <w:ind w:left="357"/>
        <w:jc w:val="both"/>
        <w:rPr>
          <w:rFonts w:ascii="Simplified Arabic" w:eastAsia="Times New Roman" w:hAnsi="Simplified Arabic" w:cs="Simplified Arabic"/>
          <w:color w:val="0F1115"/>
          <w:sz w:val="28"/>
          <w:szCs w:val="28"/>
          <w:rtl/>
        </w:rPr>
      </w:pPr>
      <w:r w:rsidRPr="002D2CA6">
        <w:rPr>
          <w:rFonts w:ascii="Simplified Arabic" w:eastAsia="Times New Roman" w:hAnsi="Simplified Arabic" w:cs="Simplified Arabic"/>
          <w:color w:val="0F1115"/>
          <w:sz w:val="28"/>
          <w:szCs w:val="28"/>
          <w:rtl/>
        </w:rPr>
        <w:t xml:space="preserve">وعرف </w:t>
      </w:r>
      <w:r>
        <w:rPr>
          <w:rFonts w:ascii="Simplified Arabic" w:eastAsia="Times New Roman" w:hAnsi="Simplified Arabic" w:cs="Simplified Arabic" w:hint="cs"/>
          <w:color w:val="0F1115"/>
          <w:sz w:val="28"/>
          <w:szCs w:val="28"/>
          <w:rtl/>
        </w:rPr>
        <w:t>كذلك</w:t>
      </w:r>
      <w:r w:rsidRPr="002D2CA6">
        <w:rPr>
          <w:rFonts w:ascii="Simplified Arabic" w:eastAsia="Times New Roman" w:hAnsi="Simplified Arabic" w:cs="Simplified Arabic"/>
          <w:color w:val="0F1115"/>
          <w:sz w:val="28"/>
          <w:szCs w:val="28"/>
          <w:rtl/>
        </w:rPr>
        <w:t xml:space="preserve"> بأنه: "ذلك السلوك الذي يبرزه المستهلك في البحث عن وشراء أو استخدام السلعة أو الخدمات أو الأفكار أو الخبرات التي يتوقع أنها ستشبع رغباته وحسب الإمكانيات الشرائية المتاحة</w:t>
      </w:r>
      <w:r>
        <w:rPr>
          <w:rFonts w:ascii="Simplified Arabic" w:eastAsia="Times New Roman" w:hAnsi="Simplified Arabic" w:cs="Simplified Arabic" w:hint="cs"/>
          <w:color w:val="0F1115"/>
          <w:sz w:val="28"/>
          <w:szCs w:val="28"/>
          <w:rtl/>
        </w:rPr>
        <w:t>".</w:t>
      </w:r>
      <w:r>
        <w:rPr>
          <w:rFonts w:ascii="Simplified Arabic" w:eastAsia="Times New Roman" w:hAnsi="Simplified Arabic" w:cs="Simplified Arabic"/>
          <w:color w:val="0F1115"/>
          <w:sz w:val="28"/>
          <w:szCs w:val="28"/>
          <w:vertAlign w:val="superscript"/>
          <w:rtl/>
        </w:rPr>
        <w:footnoteReference w:id="19"/>
      </w:r>
    </w:p>
    <w:p w:rsidR="002D2CA6" w:rsidRPr="002F497C" w:rsidRDefault="002F497C" w:rsidP="002F497C">
      <w:pPr>
        <w:shd w:val="clear" w:color="auto" w:fill="FFFFFF"/>
        <w:bidi/>
        <w:spacing w:before="120" w:after="120"/>
        <w:jc w:val="both"/>
        <w:rPr>
          <w:rFonts w:ascii="Simplified Arabic" w:eastAsia="Times New Roman" w:hAnsi="Simplified Arabic" w:cs="Simplified Arabic"/>
          <w:color w:val="0F1115"/>
          <w:sz w:val="28"/>
          <w:szCs w:val="28"/>
        </w:rPr>
      </w:pPr>
      <w:r w:rsidRPr="002F497C">
        <w:rPr>
          <w:rStyle w:val="lev"/>
          <w:rFonts w:ascii="Simplified Arabic" w:hAnsi="Simplified Arabic" w:cs="Simplified Arabic" w:hint="cs"/>
          <w:b w:val="0"/>
          <w:bCs w:val="0"/>
          <w:color w:val="0F1115"/>
          <w:sz w:val="28"/>
          <w:szCs w:val="28"/>
          <w:shd w:val="clear" w:color="auto" w:fill="FFFFFF"/>
          <w:rtl/>
        </w:rPr>
        <w:lastRenderedPageBreak/>
        <w:t xml:space="preserve">بتعريف شامل نعرف </w:t>
      </w:r>
      <w:r w:rsidRPr="002F497C">
        <w:rPr>
          <w:rStyle w:val="lev"/>
          <w:rFonts w:ascii="Simplified Arabic" w:hAnsi="Simplified Arabic" w:cs="Simplified Arabic"/>
          <w:b w:val="0"/>
          <w:bCs w:val="0"/>
          <w:color w:val="0F1115"/>
          <w:sz w:val="28"/>
          <w:szCs w:val="28"/>
          <w:shd w:val="clear" w:color="auto" w:fill="FFFFFF"/>
          <w:rtl/>
        </w:rPr>
        <w:t>سلوك المستهلك</w:t>
      </w:r>
      <w:r w:rsidRPr="002F497C">
        <w:rPr>
          <w:rFonts w:ascii="Simplified Arabic" w:hAnsi="Simplified Arabic" w:cs="Simplified Arabic"/>
          <w:color w:val="0F1115"/>
          <w:sz w:val="28"/>
          <w:szCs w:val="28"/>
          <w:shd w:val="clear" w:color="auto" w:fill="FFFFFF"/>
          <w:rtl/>
        </w:rPr>
        <w:t> هو مجموعة الأفعال والتصرفات المباشرة التي يبرزها الفرد أثناء البحث عن المنتجات، وشرائها، واستخدامها، وتقييمها، بهدف إشباع رغباته وحاجاته وفق إمكانياته الشرائية المتاحة. ويشمل ذلك القرارات والعمليات الظاهرة التي يمكن ملاحظتها، كما يتضمن الجوانب الداخلية غير المرئية (كالتفكير، والدوافع، والإدراك) التي تسبق عملية اتخاذ قرار الشراء وتؤثر فيها</w:t>
      </w:r>
      <w:r w:rsidRPr="002F497C">
        <w:rPr>
          <w:rFonts w:ascii="Simplified Arabic" w:hAnsi="Simplified Arabic" w:cs="Simplified Arabic"/>
          <w:color w:val="0F1115"/>
          <w:sz w:val="28"/>
          <w:szCs w:val="28"/>
          <w:shd w:val="clear" w:color="auto" w:fill="FFFFFF"/>
        </w:rPr>
        <w:t>.</w:t>
      </w:r>
    </w:p>
    <w:p w:rsidR="00646BE2" w:rsidRPr="000002AB" w:rsidRDefault="006A4457" w:rsidP="000002AB">
      <w:pPr>
        <w:shd w:val="clear" w:color="auto" w:fill="FFFFFF"/>
        <w:bidi/>
        <w:spacing w:before="240" w:after="120"/>
        <w:jc w:val="both"/>
        <w:rPr>
          <w:rFonts w:ascii="Simplified Arabic" w:eastAsia="Times New Roman" w:hAnsi="Simplified Arabic" w:cs="Simplified Arabic"/>
          <w:color w:val="0F1115"/>
          <w:sz w:val="32"/>
          <w:szCs w:val="32"/>
        </w:rPr>
      </w:pPr>
      <w:r w:rsidRPr="000002AB">
        <w:rPr>
          <w:rFonts w:ascii="Simplified Arabic" w:eastAsia="Times New Roman" w:hAnsi="Simplified Arabic" w:cs="Simplified Arabic"/>
          <w:b/>
          <w:bCs/>
          <w:sz w:val="32"/>
          <w:szCs w:val="32"/>
          <w:rtl/>
        </w:rPr>
        <w:t xml:space="preserve">المطلب الثاني: </w:t>
      </w:r>
      <w:r w:rsidRPr="000002AB">
        <w:rPr>
          <w:rFonts w:ascii="Simplified Arabic" w:eastAsia="Times New Roman" w:hAnsi="Simplified Arabic" w:cs="Simplified Arabic" w:hint="cs"/>
          <w:b/>
          <w:bCs/>
          <w:color w:val="0F1115"/>
          <w:sz w:val="32"/>
          <w:szCs w:val="32"/>
          <w:rtl/>
        </w:rPr>
        <w:t xml:space="preserve">المؤثرات الاجتماعية المحيطة بسلوك المستهلك </w:t>
      </w:r>
    </w:p>
    <w:p w:rsidR="00646BE2" w:rsidRPr="00646BE2" w:rsidRDefault="006A4457" w:rsidP="00646BE2">
      <w:pPr>
        <w:shd w:val="clear" w:color="auto" w:fill="FFFFFF"/>
        <w:bidi/>
        <w:spacing w:before="120" w:after="120"/>
        <w:jc w:val="both"/>
        <w:rPr>
          <w:rFonts w:ascii="Simplified Arabic" w:eastAsia="Times New Roman" w:hAnsi="Simplified Arabic" w:cs="Simplified Arabic"/>
          <w:color w:val="0F1115"/>
          <w:sz w:val="28"/>
          <w:szCs w:val="28"/>
        </w:rPr>
      </w:pPr>
      <w:r w:rsidRPr="00646BE2">
        <w:rPr>
          <w:rFonts w:ascii="Simplified Arabic" w:eastAsia="Times New Roman" w:hAnsi="Simplified Arabic" w:cs="Simplified Arabic"/>
          <w:color w:val="0F1115"/>
          <w:sz w:val="28"/>
          <w:szCs w:val="28"/>
          <w:rtl/>
        </w:rPr>
        <w:t xml:space="preserve">بما أن المستهلك موجود في محيط، فإنه بطبيعة الحال يتفاعل معه. وسنهتم هنا بالعوامل </w:t>
      </w:r>
      <w:r>
        <w:rPr>
          <w:rFonts w:ascii="Simplified Arabic" w:eastAsia="Times New Roman" w:hAnsi="Simplified Arabic" w:cs="Simplified Arabic" w:hint="cs"/>
          <w:color w:val="0F1115"/>
          <w:sz w:val="28"/>
          <w:szCs w:val="28"/>
          <w:rtl/>
        </w:rPr>
        <w:t>الإجتماعية</w:t>
      </w:r>
      <w:r w:rsidRPr="00646BE2">
        <w:rPr>
          <w:rFonts w:ascii="Simplified Arabic" w:eastAsia="Times New Roman" w:hAnsi="Simplified Arabic" w:cs="Simplified Arabic"/>
          <w:color w:val="0F1115"/>
          <w:sz w:val="28"/>
          <w:szCs w:val="28"/>
          <w:rtl/>
        </w:rPr>
        <w:t xml:space="preserve"> التي تؤثر على سلوك المستهلك، والتي يمكن اختصارها في النقاط التالية</w:t>
      </w:r>
      <w:r w:rsidRPr="00646BE2">
        <w:rPr>
          <w:rFonts w:ascii="Simplified Arabic" w:eastAsia="Times New Roman" w:hAnsi="Simplified Arabic" w:cs="Simplified Arabic"/>
          <w:color w:val="0F1115"/>
          <w:sz w:val="28"/>
          <w:szCs w:val="28"/>
        </w:rPr>
        <w:t>:</w:t>
      </w:r>
      <w:r>
        <w:rPr>
          <w:rFonts w:ascii="Simplified Arabic" w:eastAsia="Times New Roman" w:hAnsi="Simplified Arabic" w:cs="Simplified Arabic"/>
          <w:color w:val="0F1115"/>
          <w:sz w:val="28"/>
          <w:szCs w:val="28"/>
          <w:vertAlign w:val="superscript"/>
        </w:rPr>
        <w:footnoteReference w:id="20"/>
      </w:r>
    </w:p>
    <w:p w:rsidR="00646BE2" w:rsidRPr="000002AB"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الثقافة</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نشير إلى المعتقدات والقيم السائدة في المجتمع، والتي يتبناها المستهلك وتؤثر بدورها على سلوكه الشرائي</w:t>
      </w:r>
      <w:r w:rsidRPr="000002AB">
        <w:rPr>
          <w:rFonts w:ascii="Simplified Arabic" w:eastAsia="Times New Roman" w:hAnsi="Simplified Arabic" w:cs="Simplified Arabic"/>
          <w:color w:val="0F1115"/>
          <w:sz w:val="28"/>
          <w:szCs w:val="28"/>
        </w:rPr>
        <w:t>.</w:t>
      </w:r>
    </w:p>
    <w:p w:rsidR="00646BE2" w:rsidRPr="000002AB"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الجماعات المرجعية</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تتمثل في الأصدقاء، النوادي والجماعات التي ينتمي إليها المستهلك، والتي تؤثر غالباً على سلوكه وقراراته</w:t>
      </w:r>
      <w:r w:rsidRPr="000002AB">
        <w:rPr>
          <w:rFonts w:ascii="Simplified Arabic" w:eastAsia="Times New Roman" w:hAnsi="Simplified Arabic" w:cs="Simplified Arabic"/>
          <w:color w:val="0F1115"/>
          <w:sz w:val="28"/>
          <w:szCs w:val="28"/>
        </w:rPr>
        <w:t>.</w:t>
      </w:r>
    </w:p>
    <w:p w:rsidR="00646BE2" w:rsidRPr="000002AB"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الطبقات الاجتماعية</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توجد الطبقات الاجتماعية في كل المجتمعات، حيث إن المجتمع مقسم إلى طبقات نظراً لمستويات المعيشة لأفراده، وعادةً يتأثر سلوك المستهلك بالطبقة الاجتماعية وخصائصها</w:t>
      </w:r>
      <w:r w:rsidRPr="000002AB">
        <w:rPr>
          <w:rFonts w:ascii="Simplified Arabic" w:eastAsia="Times New Roman" w:hAnsi="Simplified Arabic" w:cs="Simplified Arabic"/>
          <w:color w:val="0F1115"/>
          <w:sz w:val="28"/>
          <w:szCs w:val="28"/>
        </w:rPr>
        <w:t>.</w:t>
      </w:r>
    </w:p>
    <w:p w:rsidR="00646BE2" w:rsidRPr="000002AB"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العائلة</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للعائلة تأثير كبير على سلوك الأفراد، إذ يعود ذلك إلى التربية المبكرة والتنشئة الاجتماعية وتجربتهم مع العائلة</w:t>
      </w:r>
      <w:r w:rsidRPr="000002AB">
        <w:rPr>
          <w:rFonts w:ascii="Simplified Arabic" w:eastAsia="Times New Roman" w:hAnsi="Simplified Arabic" w:cs="Simplified Arabic"/>
          <w:color w:val="0F1115"/>
          <w:sz w:val="28"/>
          <w:szCs w:val="28"/>
        </w:rPr>
        <w:t>.</w:t>
      </w:r>
    </w:p>
    <w:p w:rsidR="00646BE2" w:rsidRPr="000002AB"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طرق التسويق</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 xml:space="preserve"> تتمثل طرق التسويق في الإعلانات، البيع الشخصي، التخفيضات، الهدايا، وطرق أخرى لإقناع المستهلك بالشراء. كل هذه تعتبر عوامل مهمة تؤثر على السلوك الشرائي للمستهلك</w:t>
      </w:r>
      <w:r w:rsidRPr="000002AB">
        <w:rPr>
          <w:rFonts w:ascii="Simplified Arabic" w:eastAsia="Times New Roman" w:hAnsi="Simplified Arabic" w:cs="Simplified Arabic"/>
          <w:color w:val="0F1115"/>
          <w:sz w:val="28"/>
          <w:szCs w:val="28"/>
        </w:rPr>
        <w:t>.</w:t>
      </w:r>
    </w:p>
    <w:p w:rsidR="009A78C4" w:rsidRDefault="006A4457" w:rsidP="000E6719">
      <w:pPr>
        <w:pStyle w:val="Paragraphedeliste"/>
        <w:numPr>
          <w:ilvl w:val="0"/>
          <w:numId w:val="22"/>
        </w:numPr>
        <w:shd w:val="clear" w:color="auto" w:fill="FFFFFF"/>
        <w:bidi/>
        <w:spacing w:before="120"/>
        <w:jc w:val="both"/>
        <w:rPr>
          <w:rFonts w:ascii="Simplified Arabic" w:eastAsia="Times New Roman" w:hAnsi="Simplified Arabic" w:cs="Simplified Arabic"/>
          <w:color w:val="0F1115"/>
          <w:sz w:val="28"/>
          <w:szCs w:val="28"/>
        </w:rPr>
      </w:pPr>
      <w:r w:rsidRPr="000002AB">
        <w:rPr>
          <w:rFonts w:ascii="Simplified Arabic" w:eastAsia="Times New Roman" w:hAnsi="Simplified Arabic" w:cs="Simplified Arabic"/>
          <w:b/>
          <w:bCs/>
          <w:color w:val="0F1115"/>
          <w:sz w:val="28"/>
          <w:szCs w:val="28"/>
          <w:rtl/>
        </w:rPr>
        <w:t>العوامل الظرفية</w:t>
      </w:r>
      <w:r w:rsidRPr="000002AB">
        <w:rPr>
          <w:rFonts w:ascii="Simplified Arabic" w:eastAsia="Times New Roman" w:hAnsi="Simplified Arabic" w:cs="Simplified Arabic"/>
          <w:b/>
          <w:bCs/>
          <w:color w:val="0F1115"/>
          <w:sz w:val="28"/>
          <w:szCs w:val="28"/>
        </w:rPr>
        <w:t>:</w:t>
      </w:r>
      <w:r w:rsidRPr="000002AB">
        <w:rPr>
          <w:rFonts w:ascii="Simplified Arabic" w:eastAsia="Times New Roman" w:hAnsi="Simplified Arabic" w:cs="Simplified Arabic"/>
          <w:color w:val="0F1115"/>
          <w:sz w:val="28"/>
          <w:szCs w:val="28"/>
        </w:rPr>
        <w:t> </w:t>
      </w:r>
      <w:r w:rsidRPr="000002AB">
        <w:rPr>
          <w:rFonts w:ascii="Simplified Arabic" w:eastAsia="Times New Roman" w:hAnsi="Simplified Arabic" w:cs="Simplified Arabic"/>
          <w:color w:val="0F1115"/>
          <w:sz w:val="28"/>
          <w:szCs w:val="28"/>
          <w:rtl/>
        </w:rPr>
        <w:t xml:space="preserve"> تؤثر هذه العوامل على القرار الشرائي للمستهلك على الفور وبقوة، وتحدث عادةً عندما يتسوق المستهلك في العديد من الأماكن ويواجه البنود المعروضة والتي لا يمكن أن يحققها، فيتخذ فوراً القرار الشرائي في الموقع</w:t>
      </w:r>
      <w:r w:rsidRPr="000002AB">
        <w:rPr>
          <w:rFonts w:ascii="Simplified Arabic" w:eastAsia="Times New Roman" w:hAnsi="Simplified Arabic" w:cs="Simplified Arabic"/>
          <w:color w:val="0F1115"/>
          <w:sz w:val="28"/>
          <w:szCs w:val="28"/>
        </w:rPr>
        <w:t>.</w:t>
      </w:r>
    </w:p>
    <w:p w:rsidR="008E4ACD" w:rsidRPr="000002AB" w:rsidRDefault="008E4ACD" w:rsidP="008E4ACD">
      <w:pPr>
        <w:pStyle w:val="Paragraphedeliste"/>
        <w:shd w:val="clear" w:color="auto" w:fill="FFFFFF"/>
        <w:bidi/>
        <w:spacing w:before="120"/>
        <w:jc w:val="both"/>
        <w:rPr>
          <w:rFonts w:ascii="Simplified Arabic" w:eastAsia="Times New Roman" w:hAnsi="Simplified Arabic" w:cs="Simplified Arabic"/>
          <w:color w:val="0F1115"/>
          <w:sz w:val="28"/>
          <w:szCs w:val="28"/>
          <w:rtl/>
        </w:rPr>
      </w:pPr>
    </w:p>
    <w:p w:rsidR="005C2FAC" w:rsidRPr="005C2FAC" w:rsidRDefault="006A4457" w:rsidP="009A78C4">
      <w:pPr>
        <w:shd w:val="clear" w:color="auto" w:fill="FFFFFF"/>
        <w:bidi/>
        <w:spacing w:before="120" w:after="120"/>
        <w:jc w:val="both"/>
        <w:rPr>
          <w:rFonts w:ascii="Simplified Arabic" w:eastAsia="Times New Roman" w:hAnsi="Simplified Arabic" w:cs="Simplified Arabic"/>
          <w:color w:val="0F1115"/>
          <w:sz w:val="32"/>
          <w:szCs w:val="32"/>
        </w:rPr>
      </w:pPr>
      <w:r w:rsidRPr="000002AB">
        <w:rPr>
          <w:rFonts w:ascii="Simplified Arabic" w:eastAsia="Times New Roman" w:hAnsi="Simplified Arabic" w:cs="Simplified Arabic" w:hint="cs"/>
          <w:b/>
          <w:bCs/>
          <w:color w:val="0F1115"/>
          <w:sz w:val="32"/>
          <w:szCs w:val="32"/>
          <w:rtl/>
        </w:rPr>
        <w:lastRenderedPageBreak/>
        <w:t xml:space="preserve">المطلب الثالث: </w:t>
      </w:r>
      <w:r w:rsidRPr="005C2FAC">
        <w:rPr>
          <w:rFonts w:ascii="Simplified Arabic" w:eastAsia="Times New Roman" w:hAnsi="Simplified Arabic" w:cs="Simplified Arabic"/>
          <w:b/>
          <w:bCs/>
          <w:color w:val="0F1115"/>
          <w:sz w:val="32"/>
          <w:szCs w:val="32"/>
          <w:rtl/>
        </w:rPr>
        <w:t>العوامل المؤثرة في سلوك المستهلك</w:t>
      </w:r>
    </w:p>
    <w:p w:rsidR="004749A2" w:rsidRDefault="006A4457" w:rsidP="004749A2">
      <w:pPr>
        <w:shd w:val="clear" w:color="auto" w:fill="FFFFFF"/>
        <w:bidi/>
        <w:spacing w:before="120" w:after="120"/>
        <w:jc w:val="both"/>
        <w:rPr>
          <w:rFonts w:ascii="Simplified Arabic" w:eastAsia="Times New Roman" w:hAnsi="Simplified Arabic" w:cs="Simplified Arabic"/>
          <w:color w:val="0F1115"/>
          <w:sz w:val="28"/>
          <w:szCs w:val="28"/>
          <w:rtl/>
        </w:rPr>
      </w:pPr>
      <w:r w:rsidRPr="005C2FAC">
        <w:rPr>
          <w:rFonts w:ascii="Simplified Arabic" w:eastAsia="Times New Roman" w:hAnsi="Simplified Arabic" w:cs="Simplified Arabic"/>
          <w:color w:val="0F1115"/>
          <w:sz w:val="28"/>
          <w:szCs w:val="28"/>
          <w:rtl/>
        </w:rPr>
        <w:t xml:space="preserve">يتأثر سلوك المستهلك بمجموعة من العوامل المتعلقة فيما بينها، والتي يمكن تقسيمها إلى ثلاثة أنواع من العوامل وهي: </w:t>
      </w:r>
      <w:r>
        <w:rPr>
          <w:rFonts w:ascii="Simplified Arabic" w:eastAsia="Times New Roman" w:hAnsi="Simplified Arabic" w:cs="Simplified Arabic"/>
          <w:color w:val="0F1115"/>
          <w:sz w:val="28"/>
          <w:szCs w:val="28"/>
          <w:vertAlign w:val="superscript"/>
          <w:rtl/>
        </w:rPr>
        <w:footnoteReference w:id="21"/>
      </w:r>
    </w:p>
    <w:p w:rsidR="005C2FAC" w:rsidRPr="005C2FAC" w:rsidRDefault="006A4457" w:rsidP="000E6719">
      <w:pPr>
        <w:pStyle w:val="Paragraphedeliste"/>
        <w:numPr>
          <w:ilvl w:val="0"/>
          <w:numId w:val="23"/>
        </w:numPr>
        <w:shd w:val="clear" w:color="auto" w:fill="FFFFFF"/>
        <w:bidi/>
        <w:spacing w:before="120"/>
        <w:jc w:val="both"/>
        <w:rPr>
          <w:rFonts w:ascii="Simplified Arabic" w:eastAsia="Times New Roman" w:hAnsi="Simplified Arabic" w:cs="Simplified Arabic"/>
          <w:color w:val="0F1115"/>
          <w:sz w:val="28"/>
          <w:szCs w:val="28"/>
        </w:rPr>
      </w:pPr>
      <w:r w:rsidRPr="00E27D81">
        <w:rPr>
          <w:rFonts w:ascii="Simplified Arabic" w:eastAsia="Times New Roman" w:hAnsi="Simplified Arabic" w:cs="Arial"/>
          <w:b/>
          <w:bCs/>
          <w:color w:val="0F1115"/>
          <w:sz w:val="28"/>
          <w:szCs w:val="28"/>
          <w:rtl/>
        </w:rPr>
        <w:t>العوامل النفسية</w:t>
      </w:r>
      <w:r w:rsidR="00E27D81" w:rsidRPr="00E27D81">
        <w:rPr>
          <w:rFonts w:ascii="Simplified Arabic" w:eastAsia="Times New Roman" w:hAnsi="Simplified Arabic" w:cs="Arial" w:hint="cs"/>
          <w:b/>
          <w:bCs/>
          <w:color w:val="0F1115"/>
          <w:sz w:val="28"/>
          <w:szCs w:val="28"/>
          <w:rtl/>
        </w:rPr>
        <w:t xml:space="preserve"> :</w:t>
      </w:r>
      <w:r w:rsidRPr="005C2FAC">
        <w:rPr>
          <w:rFonts w:ascii="Simplified Arabic" w:eastAsia="Times New Roman" w:hAnsi="Simplified Arabic" w:cs="Simplified Arabic"/>
          <w:color w:val="0F1115"/>
          <w:sz w:val="28"/>
          <w:szCs w:val="28"/>
          <w:rtl/>
        </w:rPr>
        <w:t>ويمكن تقسيمها إلى أربعة عوامل وهي</w:t>
      </w:r>
      <w:r w:rsidRPr="005C2FAC">
        <w:rPr>
          <w:rFonts w:ascii="Simplified Arabic" w:eastAsia="Times New Roman" w:hAnsi="Simplified Arabic" w:cs="Simplified Arabic"/>
          <w:color w:val="0F1115"/>
          <w:sz w:val="28"/>
          <w:szCs w:val="28"/>
        </w:rPr>
        <w:t>:</w:t>
      </w:r>
    </w:p>
    <w:p w:rsidR="005C2FAC" w:rsidRPr="009A78C4" w:rsidRDefault="006A4457" w:rsidP="000E6719">
      <w:pPr>
        <w:pStyle w:val="Paragraphedeliste"/>
        <w:numPr>
          <w:ilvl w:val="0"/>
          <w:numId w:val="24"/>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9A78C4">
        <w:rPr>
          <w:rFonts w:ascii="Simplified Arabic" w:eastAsia="Times New Roman" w:hAnsi="Simplified Arabic" w:cs="Simplified Arabic"/>
          <w:b/>
          <w:bCs/>
          <w:color w:val="0F1115"/>
          <w:sz w:val="28"/>
          <w:szCs w:val="28"/>
          <w:rtl/>
        </w:rPr>
        <w:t>الحاجات والدوافع</w:t>
      </w:r>
      <w:r w:rsidRPr="009A78C4">
        <w:rPr>
          <w:rFonts w:ascii="Simplified Arabic" w:eastAsia="Times New Roman" w:hAnsi="Simplified Arabic" w:cs="Simplified Arabic"/>
          <w:b/>
          <w:bCs/>
          <w:color w:val="0F1115"/>
          <w:sz w:val="28"/>
          <w:szCs w:val="28"/>
        </w:rPr>
        <w:t>:</w:t>
      </w:r>
      <w:r w:rsidRPr="009A78C4">
        <w:rPr>
          <w:rFonts w:ascii="Simplified Arabic" w:eastAsia="Times New Roman" w:hAnsi="Simplified Arabic" w:cs="Simplified Arabic"/>
          <w:color w:val="0F1115"/>
          <w:sz w:val="28"/>
          <w:szCs w:val="28"/>
        </w:rPr>
        <w:t> </w:t>
      </w:r>
      <w:r w:rsidRPr="009A78C4">
        <w:rPr>
          <w:rFonts w:ascii="Simplified Arabic" w:eastAsia="Times New Roman" w:hAnsi="Simplified Arabic" w:cs="Simplified Arabic"/>
          <w:color w:val="0F1115"/>
          <w:sz w:val="28"/>
          <w:szCs w:val="28"/>
          <w:rtl/>
        </w:rPr>
        <w:t xml:space="preserve"> وتشير الحاجة إلى الشعور بالنقص الناتج عن الفجوة بين الحالة الحاضرة والحالة المرغوبة. هذه الحالة تحدث توتراً لدى المستهلك، وهو ما يدفعه إلى سلوك معين من أجل إزالة هذا التوتر </w:t>
      </w:r>
      <w:r w:rsidR="004749A2">
        <w:rPr>
          <w:rFonts w:ascii="Simplified Arabic" w:eastAsia="Times New Roman" w:hAnsi="Simplified Arabic" w:cs="Simplified Arabic" w:hint="cs"/>
          <w:color w:val="0F1115"/>
          <w:sz w:val="28"/>
          <w:szCs w:val="28"/>
          <w:rtl/>
        </w:rPr>
        <w:t>.</w:t>
      </w:r>
    </w:p>
    <w:p w:rsidR="005C2FAC" w:rsidRPr="009A78C4" w:rsidRDefault="006A4457" w:rsidP="000E6719">
      <w:pPr>
        <w:pStyle w:val="Paragraphedeliste"/>
        <w:numPr>
          <w:ilvl w:val="0"/>
          <w:numId w:val="24"/>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9A78C4">
        <w:rPr>
          <w:rFonts w:ascii="Simplified Arabic" w:eastAsia="Times New Roman" w:hAnsi="Simplified Arabic" w:cs="Simplified Arabic"/>
          <w:b/>
          <w:bCs/>
          <w:color w:val="0F1115"/>
          <w:sz w:val="28"/>
          <w:szCs w:val="28"/>
          <w:rtl/>
        </w:rPr>
        <w:t>الإدراك</w:t>
      </w:r>
      <w:r w:rsidRPr="009A78C4">
        <w:rPr>
          <w:rFonts w:ascii="Simplified Arabic" w:eastAsia="Times New Roman" w:hAnsi="Simplified Arabic" w:cs="Simplified Arabic"/>
          <w:b/>
          <w:bCs/>
          <w:color w:val="0F1115"/>
          <w:sz w:val="28"/>
          <w:szCs w:val="28"/>
        </w:rPr>
        <w:t>:</w:t>
      </w:r>
      <w:r w:rsidRPr="009A78C4">
        <w:rPr>
          <w:rFonts w:ascii="Simplified Arabic" w:eastAsia="Times New Roman" w:hAnsi="Simplified Arabic" w:cs="Simplified Arabic"/>
          <w:color w:val="0F1115"/>
          <w:sz w:val="28"/>
          <w:szCs w:val="28"/>
        </w:rPr>
        <w:t> </w:t>
      </w:r>
      <w:r w:rsidRPr="009A78C4">
        <w:rPr>
          <w:rFonts w:ascii="Simplified Arabic" w:eastAsia="Times New Roman" w:hAnsi="Simplified Arabic" w:cs="Simplified Arabic"/>
          <w:color w:val="0F1115"/>
          <w:sz w:val="28"/>
          <w:szCs w:val="28"/>
          <w:rtl/>
        </w:rPr>
        <w:t xml:space="preserve"> من الناحية التسويقية يعرف الإدراك بأنه: "العمليات التي تشكل انطباعات ذهنية لمؤثر معين داخل حدود معرفة المستهلك". وعليه فإن الصورة المدركة للمنتج التسويقي لدى المستهلك تؤثر كثيرا في سلوكه</w:t>
      </w:r>
      <w:r w:rsidRPr="009A78C4">
        <w:rPr>
          <w:rFonts w:ascii="Simplified Arabic" w:eastAsia="Times New Roman" w:hAnsi="Simplified Arabic" w:cs="Simplified Arabic"/>
          <w:color w:val="0F1115"/>
          <w:sz w:val="28"/>
          <w:szCs w:val="28"/>
        </w:rPr>
        <w:t>.</w:t>
      </w:r>
    </w:p>
    <w:p w:rsidR="005C2FAC" w:rsidRPr="009A78C4" w:rsidRDefault="006A4457" w:rsidP="000E6719">
      <w:pPr>
        <w:pStyle w:val="Paragraphedeliste"/>
        <w:numPr>
          <w:ilvl w:val="0"/>
          <w:numId w:val="24"/>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9A78C4">
        <w:rPr>
          <w:rFonts w:ascii="Simplified Arabic" w:eastAsia="Times New Roman" w:hAnsi="Simplified Arabic" w:cs="Simplified Arabic"/>
          <w:b/>
          <w:bCs/>
          <w:color w:val="0F1115"/>
          <w:sz w:val="28"/>
          <w:szCs w:val="28"/>
          <w:rtl/>
        </w:rPr>
        <w:t>التعلم</w:t>
      </w:r>
      <w:r w:rsidRPr="009A78C4">
        <w:rPr>
          <w:rFonts w:ascii="Simplified Arabic" w:eastAsia="Times New Roman" w:hAnsi="Simplified Arabic" w:cs="Simplified Arabic"/>
          <w:b/>
          <w:bCs/>
          <w:color w:val="0F1115"/>
          <w:sz w:val="28"/>
          <w:szCs w:val="28"/>
        </w:rPr>
        <w:t>:</w:t>
      </w:r>
      <w:r w:rsidRPr="009A78C4">
        <w:rPr>
          <w:rFonts w:ascii="Simplified Arabic" w:eastAsia="Times New Roman" w:hAnsi="Simplified Arabic" w:cs="Simplified Arabic"/>
          <w:color w:val="0F1115"/>
          <w:sz w:val="28"/>
          <w:szCs w:val="28"/>
        </w:rPr>
        <w:t> </w:t>
      </w:r>
      <w:r w:rsidRPr="009A78C4">
        <w:rPr>
          <w:rFonts w:ascii="Simplified Arabic" w:eastAsia="Times New Roman" w:hAnsi="Simplified Arabic" w:cs="Simplified Arabic"/>
          <w:color w:val="0F1115"/>
          <w:sz w:val="28"/>
          <w:szCs w:val="28"/>
          <w:rtl/>
        </w:rPr>
        <w:t xml:space="preserve">يمكن تعريف التعلم بأنه: "التغيرات التي تحدث في السلوك نتيجة للخبرة أو التجربة". أي إن التعلم هو نتاج خبرة وتجربة المستهلك للمنتج (سواء كان سلعة أو خدمة). </w:t>
      </w:r>
    </w:p>
    <w:p w:rsidR="004749A2" w:rsidRDefault="006A4457" w:rsidP="000E6719">
      <w:pPr>
        <w:pStyle w:val="Paragraphedeliste"/>
        <w:numPr>
          <w:ilvl w:val="0"/>
          <w:numId w:val="24"/>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9A78C4">
        <w:rPr>
          <w:rFonts w:ascii="Simplified Arabic" w:eastAsia="Times New Roman" w:hAnsi="Simplified Arabic" w:cs="Simplified Arabic"/>
          <w:b/>
          <w:bCs/>
          <w:color w:val="0F1115"/>
          <w:sz w:val="28"/>
          <w:szCs w:val="28"/>
          <w:rtl/>
        </w:rPr>
        <w:t>الاتجاه</w:t>
      </w:r>
      <w:r w:rsidRPr="009A78C4">
        <w:rPr>
          <w:rFonts w:ascii="Simplified Arabic" w:eastAsia="Times New Roman" w:hAnsi="Simplified Arabic" w:cs="Simplified Arabic"/>
          <w:b/>
          <w:bCs/>
          <w:color w:val="0F1115"/>
          <w:sz w:val="28"/>
          <w:szCs w:val="28"/>
        </w:rPr>
        <w:t>:</w:t>
      </w:r>
      <w:r w:rsidRPr="009A78C4">
        <w:rPr>
          <w:rFonts w:ascii="Simplified Arabic" w:eastAsia="Times New Roman" w:hAnsi="Simplified Arabic" w:cs="Simplified Arabic"/>
          <w:color w:val="0F1115"/>
          <w:sz w:val="28"/>
          <w:szCs w:val="28"/>
        </w:rPr>
        <w:t> </w:t>
      </w:r>
      <w:r>
        <w:rPr>
          <w:rFonts w:ascii="Simplified Arabic" w:eastAsia="Times New Roman" w:hAnsi="Simplified Arabic" w:cs="Simplified Arabic" w:hint="cs"/>
          <w:color w:val="0F1115"/>
          <w:sz w:val="28"/>
          <w:szCs w:val="28"/>
          <w:rtl/>
        </w:rPr>
        <w:t>تعرف</w:t>
      </w:r>
      <w:r w:rsidRPr="009A78C4">
        <w:rPr>
          <w:rFonts w:ascii="Simplified Arabic" w:eastAsia="Times New Roman" w:hAnsi="Simplified Arabic" w:cs="Simplified Arabic"/>
          <w:color w:val="0F1115"/>
          <w:sz w:val="28"/>
          <w:szCs w:val="28"/>
          <w:rtl/>
        </w:rPr>
        <w:t xml:space="preserve"> الاتجاهات بأنها: "ميل إيجابي أو سلبي للمستهلك نحو منتج أو ماركة". من هذا التعريف يتبين أن المستهلك إما أن يكون له اتجاه إيجابي نحو علامة المنتج وعليه يدفعه هذا الاتجاه إلى شراء هذا المنتج </w:t>
      </w:r>
      <w:r w:rsidR="009A78C4">
        <w:rPr>
          <w:rFonts w:ascii="Simplified Arabic" w:eastAsia="Times New Roman" w:hAnsi="Simplified Arabic" w:cs="Simplified Arabic" w:hint="cs"/>
          <w:color w:val="0F1115"/>
          <w:sz w:val="28"/>
          <w:szCs w:val="28"/>
          <w:rtl/>
        </w:rPr>
        <w:t>،</w:t>
      </w:r>
      <w:r w:rsidRPr="009A78C4">
        <w:rPr>
          <w:rFonts w:ascii="Simplified Arabic" w:eastAsia="Times New Roman" w:hAnsi="Simplified Arabic" w:cs="Simplified Arabic"/>
          <w:color w:val="0F1115"/>
          <w:sz w:val="28"/>
          <w:szCs w:val="28"/>
          <w:rtl/>
        </w:rPr>
        <w:t>وإما أن يكون للمستهلك اتجاه سلبي  والذي يكون عائقا أمام شراء المنتج</w:t>
      </w:r>
      <w:r w:rsidRPr="009A78C4">
        <w:rPr>
          <w:rFonts w:ascii="Simplified Arabic" w:eastAsia="Times New Roman" w:hAnsi="Simplified Arabic" w:cs="Simplified Arabic"/>
          <w:color w:val="0F1115"/>
          <w:sz w:val="28"/>
          <w:szCs w:val="28"/>
        </w:rPr>
        <w:t>.</w:t>
      </w:r>
    </w:p>
    <w:p w:rsidR="005C2FAC" w:rsidRPr="00E27D81" w:rsidRDefault="006A4457" w:rsidP="000E6719">
      <w:pPr>
        <w:pStyle w:val="Paragraphedeliste"/>
        <w:numPr>
          <w:ilvl w:val="0"/>
          <w:numId w:val="23"/>
        </w:numPr>
        <w:shd w:val="clear" w:color="auto" w:fill="FFFFFF"/>
        <w:bidi/>
        <w:spacing w:before="120"/>
        <w:jc w:val="both"/>
        <w:rPr>
          <w:rFonts w:ascii="Simplified Arabic" w:eastAsia="Times New Roman" w:hAnsi="Simplified Arabic" w:cs="Simplified Arabic"/>
          <w:color w:val="0F1115"/>
          <w:sz w:val="28"/>
          <w:szCs w:val="28"/>
        </w:rPr>
      </w:pPr>
      <w:r w:rsidRPr="00E27D81">
        <w:rPr>
          <w:rFonts w:ascii="Simplified Arabic" w:eastAsia="Times New Roman" w:hAnsi="Simplified Arabic" w:cs="Arial"/>
          <w:b/>
          <w:bCs/>
          <w:color w:val="0F1115"/>
          <w:sz w:val="28"/>
          <w:szCs w:val="28"/>
          <w:rtl/>
        </w:rPr>
        <w:t>العوامل التسويقية</w:t>
      </w:r>
      <w:r w:rsidR="00E27D81">
        <w:rPr>
          <w:rFonts w:ascii="Simplified Arabic" w:eastAsia="Times New Roman" w:hAnsi="Simplified Arabic" w:cs="Arial" w:hint="cs"/>
          <w:b/>
          <w:bCs/>
          <w:color w:val="0F1115"/>
          <w:sz w:val="28"/>
          <w:szCs w:val="28"/>
          <w:rtl/>
        </w:rPr>
        <w:t xml:space="preserve"> :</w:t>
      </w:r>
      <w:r w:rsidRPr="00E27D81">
        <w:rPr>
          <w:rFonts w:ascii="Simplified Arabic" w:eastAsia="Times New Roman" w:hAnsi="Simplified Arabic" w:cs="Arial"/>
          <w:color w:val="0F1115"/>
          <w:sz w:val="28"/>
          <w:szCs w:val="28"/>
          <w:rtl/>
        </w:rPr>
        <w:t>وهي كثيرة، أهمها</w:t>
      </w:r>
      <w:r w:rsidRPr="00E27D81">
        <w:rPr>
          <w:rFonts w:ascii="Simplified Arabic" w:eastAsia="Times New Roman" w:hAnsi="Simplified Arabic" w:cs="Arial"/>
          <w:color w:val="0F1115"/>
          <w:sz w:val="28"/>
          <w:szCs w:val="28"/>
        </w:rPr>
        <w:t>:</w:t>
      </w:r>
    </w:p>
    <w:p w:rsidR="005C2FAC" w:rsidRPr="005C2FAC" w:rsidRDefault="006A4457" w:rsidP="005C2FAC">
      <w:pPr>
        <w:shd w:val="clear" w:color="auto" w:fill="FFFFFF"/>
        <w:bidi/>
        <w:spacing w:before="120" w:after="120"/>
        <w:jc w:val="both"/>
        <w:rPr>
          <w:rFonts w:ascii="Simplified Arabic" w:eastAsia="Times New Roman" w:hAnsi="Simplified Arabic" w:cs="Simplified Arabic"/>
          <w:color w:val="0F1115"/>
          <w:sz w:val="28"/>
          <w:szCs w:val="28"/>
        </w:rPr>
      </w:pPr>
      <w:r w:rsidRPr="005C2FAC">
        <w:rPr>
          <w:rFonts w:ascii="Simplified Arabic" w:eastAsia="Times New Roman" w:hAnsi="Simplified Arabic" w:cs="Simplified Arabic"/>
          <w:b/>
          <w:bCs/>
          <w:color w:val="0F1115"/>
          <w:sz w:val="28"/>
          <w:szCs w:val="28"/>
          <w:rtl/>
        </w:rPr>
        <w:t>الإعلان</w:t>
      </w:r>
      <w:r w:rsidRPr="005C2FAC">
        <w:rPr>
          <w:rFonts w:ascii="Simplified Arabic" w:eastAsia="Times New Roman" w:hAnsi="Simplified Arabic" w:cs="Simplified Arabic"/>
          <w:b/>
          <w:bCs/>
          <w:color w:val="0F1115"/>
          <w:sz w:val="28"/>
          <w:szCs w:val="28"/>
        </w:rPr>
        <w:t>:</w:t>
      </w:r>
      <w:r w:rsidRPr="005C2FAC">
        <w:rPr>
          <w:rFonts w:ascii="Simplified Arabic" w:eastAsia="Times New Roman" w:hAnsi="Simplified Arabic" w:cs="Simplified Arabic"/>
          <w:color w:val="0F1115"/>
          <w:sz w:val="28"/>
          <w:szCs w:val="28"/>
        </w:rPr>
        <w:t> </w:t>
      </w:r>
      <w:r w:rsidRPr="005C2FAC">
        <w:rPr>
          <w:rFonts w:ascii="Simplified Arabic" w:eastAsia="Times New Roman" w:hAnsi="Simplified Arabic" w:cs="Simplified Arabic"/>
          <w:color w:val="0F1115"/>
          <w:sz w:val="28"/>
          <w:szCs w:val="28"/>
          <w:rtl/>
        </w:rPr>
        <w:t xml:space="preserve"> الإعلان يهدف إلى إحداث استجابة إيجابية (الشراء) من طرف المستهلك، وذلك عن طريق تعريف الأخير بالمنتج المعلن عنه (سعره، خصائصه، أماكن بيعه، خدمات ما بعد البيع، التخفيضات المحتملة...الخ) وإقناعه بمنافع المنتج والتأثير فيه لشرائه</w:t>
      </w:r>
      <w:r w:rsidRPr="005C2FAC">
        <w:rPr>
          <w:rFonts w:ascii="Simplified Arabic" w:eastAsia="Times New Roman" w:hAnsi="Simplified Arabic" w:cs="Simplified Arabic"/>
          <w:color w:val="0F1115"/>
          <w:sz w:val="28"/>
          <w:szCs w:val="28"/>
        </w:rPr>
        <w:t>.</w:t>
      </w:r>
    </w:p>
    <w:p w:rsidR="004749A2" w:rsidRDefault="006A4457" w:rsidP="004749A2">
      <w:pPr>
        <w:shd w:val="clear" w:color="auto" w:fill="FFFFFF"/>
        <w:bidi/>
        <w:spacing w:before="120" w:after="120"/>
        <w:jc w:val="both"/>
        <w:rPr>
          <w:rFonts w:ascii="Simplified Arabic" w:eastAsia="Times New Roman" w:hAnsi="Simplified Arabic" w:cs="Simplified Arabic"/>
          <w:color w:val="0F1115"/>
          <w:sz w:val="28"/>
          <w:szCs w:val="28"/>
          <w:rtl/>
        </w:rPr>
      </w:pPr>
      <w:r w:rsidRPr="005C2FAC">
        <w:rPr>
          <w:rFonts w:ascii="Simplified Arabic" w:eastAsia="Times New Roman" w:hAnsi="Simplified Arabic" w:cs="Simplified Arabic"/>
          <w:b/>
          <w:bCs/>
          <w:color w:val="0F1115"/>
          <w:sz w:val="28"/>
          <w:szCs w:val="28"/>
          <w:rtl/>
        </w:rPr>
        <w:t>السعر والجودة</w:t>
      </w:r>
      <w:r w:rsidRPr="005C2FAC">
        <w:rPr>
          <w:rFonts w:ascii="Simplified Arabic" w:eastAsia="Times New Roman" w:hAnsi="Simplified Arabic" w:cs="Simplified Arabic"/>
          <w:b/>
          <w:bCs/>
          <w:color w:val="0F1115"/>
          <w:sz w:val="28"/>
          <w:szCs w:val="28"/>
        </w:rPr>
        <w:t>:</w:t>
      </w:r>
      <w:r w:rsidRPr="005C2FAC">
        <w:rPr>
          <w:rFonts w:ascii="Simplified Arabic" w:eastAsia="Times New Roman" w:hAnsi="Simplified Arabic" w:cs="Simplified Arabic"/>
          <w:color w:val="0F1115"/>
          <w:sz w:val="28"/>
          <w:szCs w:val="28"/>
        </w:rPr>
        <w:t> </w:t>
      </w:r>
      <w:r w:rsidRPr="005C2FAC">
        <w:rPr>
          <w:rFonts w:ascii="Simplified Arabic" w:eastAsia="Times New Roman" w:hAnsi="Simplified Arabic" w:cs="Simplified Arabic"/>
          <w:color w:val="0F1115"/>
          <w:sz w:val="28"/>
          <w:szCs w:val="28"/>
          <w:rtl/>
        </w:rPr>
        <w:t>يعتبر كل من السعر والجودة من أهم العوامل المحددة لقرار شراء المستهلك لدى الكثير من المستهلكين</w:t>
      </w:r>
      <w:r w:rsidR="009A78C4">
        <w:rPr>
          <w:rFonts w:ascii="Simplified Arabic" w:eastAsia="Times New Roman" w:hAnsi="Simplified Arabic" w:cs="Simplified Arabic" w:hint="cs"/>
          <w:color w:val="0F1115"/>
          <w:sz w:val="28"/>
          <w:szCs w:val="28"/>
          <w:rtl/>
        </w:rPr>
        <w:t>.</w:t>
      </w:r>
    </w:p>
    <w:p w:rsidR="008E4ACD" w:rsidRDefault="008E4ACD" w:rsidP="008E4ACD">
      <w:pPr>
        <w:shd w:val="clear" w:color="auto" w:fill="FFFFFF"/>
        <w:bidi/>
        <w:spacing w:before="120" w:after="120"/>
        <w:jc w:val="both"/>
        <w:rPr>
          <w:rFonts w:ascii="Simplified Arabic" w:eastAsia="Times New Roman" w:hAnsi="Simplified Arabic" w:cs="Simplified Arabic"/>
          <w:color w:val="0F1115"/>
          <w:sz w:val="28"/>
          <w:szCs w:val="28"/>
          <w:rtl/>
        </w:rPr>
      </w:pPr>
    </w:p>
    <w:p w:rsidR="005C2FAC" w:rsidRPr="00E27D81" w:rsidRDefault="006A4457" w:rsidP="000E6719">
      <w:pPr>
        <w:pStyle w:val="Paragraphedeliste"/>
        <w:numPr>
          <w:ilvl w:val="0"/>
          <w:numId w:val="23"/>
        </w:numPr>
        <w:shd w:val="clear" w:color="auto" w:fill="FFFFFF"/>
        <w:bidi/>
        <w:spacing w:before="120"/>
        <w:jc w:val="both"/>
        <w:rPr>
          <w:rFonts w:ascii="Simplified Arabic" w:eastAsia="Times New Roman" w:hAnsi="Simplified Arabic" w:cs="Arial"/>
          <w:color w:val="0F1115"/>
          <w:sz w:val="28"/>
          <w:szCs w:val="28"/>
        </w:rPr>
      </w:pPr>
      <w:r w:rsidRPr="00E27D81">
        <w:rPr>
          <w:rFonts w:ascii="Simplified Arabic" w:eastAsia="Times New Roman" w:hAnsi="Simplified Arabic" w:cs="Arial"/>
          <w:b/>
          <w:bCs/>
          <w:color w:val="0F1115"/>
          <w:sz w:val="28"/>
          <w:szCs w:val="28"/>
          <w:rtl/>
        </w:rPr>
        <w:lastRenderedPageBreak/>
        <w:t>العوامل الاجتماعية</w:t>
      </w:r>
    </w:p>
    <w:p w:rsidR="005C2FAC" w:rsidRPr="005C2FAC" w:rsidRDefault="006A4457" w:rsidP="005C2FAC">
      <w:pPr>
        <w:shd w:val="clear" w:color="auto" w:fill="FFFFFF"/>
        <w:bidi/>
        <w:spacing w:before="120" w:after="120"/>
        <w:jc w:val="both"/>
        <w:rPr>
          <w:rFonts w:ascii="Simplified Arabic" w:eastAsia="Times New Roman" w:hAnsi="Simplified Arabic" w:cs="Simplified Arabic"/>
          <w:color w:val="0F1115"/>
          <w:sz w:val="28"/>
          <w:szCs w:val="28"/>
        </w:rPr>
      </w:pPr>
      <w:r w:rsidRPr="005C2FAC">
        <w:rPr>
          <w:rFonts w:ascii="Simplified Arabic" w:eastAsia="Times New Roman" w:hAnsi="Simplified Arabic" w:cs="Simplified Arabic"/>
          <w:color w:val="0F1115"/>
          <w:sz w:val="28"/>
          <w:szCs w:val="28"/>
          <w:rtl/>
        </w:rPr>
        <w:t>وهي العوامل المرتبطة بالجانب الاجتماعي للمستهلك، من أهمها</w:t>
      </w:r>
      <w:r w:rsidRPr="005C2FAC">
        <w:rPr>
          <w:rFonts w:ascii="Simplified Arabic" w:eastAsia="Times New Roman" w:hAnsi="Simplified Arabic" w:cs="Simplified Arabic"/>
          <w:color w:val="0F1115"/>
          <w:sz w:val="28"/>
          <w:szCs w:val="28"/>
        </w:rPr>
        <w:t>:</w:t>
      </w:r>
    </w:p>
    <w:p w:rsidR="005C2FAC" w:rsidRPr="003976F8" w:rsidRDefault="006A4457" w:rsidP="000E6719">
      <w:pPr>
        <w:pStyle w:val="Paragraphedeliste"/>
        <w:numPr>
          <w:ilvl w:val="0"/>
          <w:numId w:val="25"/>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3976F8">
        <w:rPr>
          <w:rFonts w:ascii="Simplified Arabic" w:eastAsia="Times New Roman" w:hAnsi="Simplified Arabic" w:cs="Simplified Arabic"/>
          <w:b/>
          <w:bCs/>
          <w:color w:val="0F1115"/>
          <w:sz w:val="28"/>
          <w:szCs w:val="28"/>
          <w:rtl/>
        </w:rPr>
        <w:t>الطبقة الاجتماعية</w:t>
      </w:r>
      <w:r w:rsidRPr="003976F8">
        <w:rPr>
          <w:rFonts w:ascii="Simplified Arabic" w:eastAsia="Times New Roman" w:hAnsi="Simplified Arabic" w:cs="Simplified Arabic"/>
          <w:b/>
          <w:bCs/>
          <w:color w:val="0F1115"/>
          <w:sz w:val="28"/>
          <w:szCs w:val="28"/>
        </w:rPr>
        <w:t>:</w:t>
      </w:r>
      <w:r w:rsidRPr="003976F8">
        <w:rPr>
          <w:rFonts w:ascii="Simplified Arabic" w:eastAsia="Times New Roman" w:hAnsi="Simplified Arabic" w:cs="Simplified Arabic"/>
          <w:color w:val="0F1115"/>
          <w:sz w:val="28"/>
          <w:szCs w:val="28"/>
        </w:rPr>
        <w:t> </w:t>
      </w:r>
      <w:r w:rsidRPr="003976F8">
        <w:rPr>
          <w:rFonts w:ascii="Simplified Arabic" w:eastAsia="Times New Roman" w:hAnsi="Simplified Arabic" w:cs="Simplified Arabic"/>
          <w:color w:val="0F1115"/>
          <w:sz w:val="28"/>
          <w:szCs w:val="28"/>
          <w:rtl/>
        </w:rPr>
        <w:t xml:space="preserve">تؤثر الطبقة الاجتماعية التي ينتمي إليها المستهلك على سلوكه الشرائي. </w:t>
      </w:r>
    </w:p>
    <w:p w:rsidR="005C2FAC" w:rsidRPr="003976F8" w:rsidRDefault="006A4457" w:rsidP="000E6719">
      <w:pPr>
        <w:pStyle w:val="Paragraphedeliste"/>
        <w:numPr>
          <w:ilvl w:val="0"/>
          <w:numId w:val="25"/>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3976F8">
        <w:rPr>
          <w:rFonts w:ascii="Simplified Arabic" w:eastAsia="Times New Roman" w:hAnsi="Simplified Arabic" w:cs="Simplified Arabic"/>
          <w:b/>
          <w:bCs/>
          <w:color w:val="0F1115"/>
          <w:sz w:val="28"/>
          <w:szCs w:val="28"/>
          <w:rtl/>
        </w:rPr>
        <w:t>العائلة</w:t>
      </w:r>
      <w:r w:rsidRPr="003976F8">
        <w:rPr>
          <w:rFonts w:ascii="Simplified Arabic" w:eastAsia="Times New Roman" w:hAnsi="Simplified Arabic" w:cs="Simplified Arabic"/>
          <w:b/>
          <w:bCs/>
          <w:color w:val="0F1115"/>
          <w:sz w:val="28"/>
          <w:szCs w:val="28"/>
        </w:rPr>
        <w:t>:</w:t>
      </w:r>
      <w:r w:rsidRPr="003976F8">
        <w:rPr>
          <w:rFonts w:ascii="Simplified Arabic" w:eastAsia="Times New Roman" w:hAnsi="Simplified Arabic" w:cs="Simplified Arabic"/>
          <w:color w:val="0F1115"/>
          <w:sz w:val="28"/>
          <w:szCs w:val="28"/>
        </w:rPr>
        <w:t> </w:t>
      </w:r>
      <w:r w:rsidRPr="003976F8">
        <w:rPr>
          <w:rFonts w:ascii="Simplified Arabic" w:eastAsia="Times New Roman" w:hAnsi="Simplified Arabic" w:cs="Simplified Arabic"/>
          <w:color w:val="0F1115"/>
          <w:sz w:val="28"/>
          <w:szCs w:val="28"/>
          <w:rtl/>
        </w:rPr>
        <w:t xml:space="preserve"> تأثير القرار الشرائي للسلع والخدمات ذات الاستعمال العائلي من طرف أفراد العائلة ، على سبيل المثال: قرار شراء سيارة للاستعمال العائلي، أو قرار جهاز التلفاز</w:t>
      </w:r>
      <w:r w:rsidR="004749A2">
        <w:rPr>
          <w:rFonts w:ascii="Simplified Arabic" w:eastAsia="Times New Roman" w:hAnsi="Simplified Arabic" w:cs="Simplified Arabic" w:hint="cs"/>
          <w:color w:val="0F1115"/>
          <w:sz w:val="28"/>
          <w:szCs w:val="28"/>
          <w:rtl/>
        </w:rPr>
        <w:t>.</w:t>
      </w:r>
    </w:p>
    <w:p w:rsidR="00E33AE7" w:rsidRDefault="006A4457" w:rsidP="000E6719">
      <w:pPr>
        <w:pStyle w:val="Paragraphedeliste"/>
        <w:numPr>
          <w:ilvl w:val="0"/>
          <w:numId w:val="25"/>
        </w:numPr>
        <w:shd w:val="clear" w:color="auto" w:fill="FFFFFF"/>
        <w:bidi/>
        <w:spacing w:before="120" w:after="120"/>
        <w:ind w:left="714" w:hanging="357"/>
        <w:jc w:val="both"/>
        <w:rPr>
          <w:rFonts w:ascii="Simplified Arabic" w:eastAsia="Times New Roman" w:hAnsi="Simplified Arabic" w:cs="Simplified Arabic"/>
          <w:color w:val="0F1115"/>
          <w:sz w:val="28"/>
          <w:szCs w:val="28"/>
        </w:rPr>
      </w:pPr>
      <w:r w:rsidRPr="003976F8">
        <w:rPr>
          <w:rFonts w:ascii="Simplified Arabic" w:eastAsia="Times New Roman" w:hAnsi="Simplified Arabic" w:cs="Simplified Arabic"/>
          <w:b/>
          <w:bCs/>
          <w:color w:val="0F1115"/>
          <w:sz w:val="28"/>
          <w:szCs w:val="28"/>
          <w:rtl/>
        </w:rPr>
        <w:t>الثقافة</w:t>
      </w:r>
      <w:r w:rsidRPr="003976F8">
        <w:rPr>
          <w:rFonts w:ascii="Simplified Arabic" w:eastAsia="Times New Roman" w:hAnsi="Simplified Arabic" w:cs="Simplified Arabic"/>
          <w:b/>
          <w:bCs/>
          <w:color w:val="0F1115"/>
          <w:sz w:val="28"/>
          <w:szCs w:val="28"/>
        </w:rPr>
        <w:t>:</w:t>
      </w:r>
      <w:r w:rsidRPr="003976F8">
        <w:rPr>
          <w:rFonts w:ascii="Simplified Arabic" w:eastAsia="Times New Roman" w:hAnsi="Simplified Arabic" w:cs="Simplified Arabic"/>
          <w:color w:val="0F1115"/>
          <w:sz w:val="28"/>
          <w:szCs w:val="28"/>
        </w:rPr>
        <w:t> </w:t>
      </w:r>
      <w:r w:rsidRPr="003976F8">
        <w:rPr>
          <w:rFonts w:ascii="Simplified Arabic" w:eastAsia="Times New Roman" w:hAnsi="Simplified Arabic" w:cs="Simplified Arabic"/>
          <w:color w:val="0F1115"/>
          <w:sz w:val="28"/>
          <w:szCs w:val="28"/>
          <w:rtl/>
        </w:rPr>
        <w:t xml:space="preserve"> من صور تأثير الثقافة على سلوك المستهلك: تأثير الدين على هذا الأخير. فالمستهلك المسلم مثلاً لا يتخذ أبدا قرار شراء لحم الخنزير لتحريمه في الشريعة الإسلامية</w:t>
      </w:r>
      <w:r w:rsidR="004749A2">
        <w:rPr>
          <w:rFonts w:ascii="Simplified Arabic" w:eastAsia="Times New Roman" w:hAnsi="Simplified Arabic" w:cs="Simplified Arabic" w:hint="cs"/>
          <w:color w:val="0F1115"/>
          <w:sz w:val="28"/>
          <w:szCs w:val="28"/>
          <w:rtl/>
        </w:rPr>
        <w:t>.</w:t>
      </w:r>
    </w:p>
    <w:p w:rsidR="00E33AE7" w:rsidRPr="00D85AB8" w:rsidRDefault="006A4457" w:rsidP="00D85AB8">
      <w:pPr>
        <w:shd w:val="clear" w:color="auto" w:fill="FFFFFF"/>
        <w:bidi/>
        <w:spacing w:before="80" w:after="80"/>
        <w:jc w:val="both"/>
        <w:rPr>
          <w:rFonts w:ascii="Simplified Arabic" w:eastAsia="Times New Roman" w:hAnsi="Simplified Arabic" w:cs="Simplified Arabic"/>
          <w:noProof/>
          <w:color w:val="0F1115"/>
          <w:sz w:val="28"/>
          <w:szCs w:val="28"/>
        </w:rPr>
      </w:pPr>
      <w:r w:rsidRPr="00D85AB8">
        <w:rPr>
          <w:rFonts w:ascii="Simplified Arabic" w:eastAsia="Times New Roman" w:hAnsi="Simplified Arabic" w:cs="Simplified Arabic"/>
          <w:b/>
          <w:bCs/>
          <w:noProof/>
          <w:color w:val="0F1115"/>
          <w:sz w:val="28"/>
          <w:szCs w:val="28"/>
          <w:rtl/>
        </w:rPr>
        <w:t>المطلب الرابع: تأثير التسويق الرقمي على سلوك المستهلك</w:t>
      </w:r>
    </w:p>
    <w:p w:rsidR="00E33AE7" w:rsidRPr="00D85AB8" w:rsidRDefault="000E6719" w:rsidP="00D85AB8">
      <w:pPr>
        <w:shd w:val="clear" w:color="auto" w:fill="FFFFFF"/>
        <w:bidi/>
        <w:spacing w:before="80" w:after="80"/>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إن تأثير التسويق الرقمي على السلوك الاستهلاكي للأفراد لا يمكن إغفاله، إذ يعد التسويق الرقمي أداة قوية للتأثير على قرارات الشراء وسلوك المستهلك، حيث يمكنه توفير تجارب متميزة للعملاء وتوفير معلومات شاملة عن المنتجات والخدمات، وتحفيز التفاعل الفوري بين المستهلك والمؤسسة</w:t>
      </w:r>
      <w:r w:rsidRPr="00D85AB8">
        <w:rPr>
          <w:rFonts w:ascii="Simplified Arabic" w:eastAsia="Times New Roman" w:hAnsi="Simplified Arabic" w:cs="Simplified Arabic"/>
          <w:color w:val="0F1115"/>
          <w:sz w:val="28"/>
          <w:szCs w:val="28"/>
        </w:rPr>
        <w:t>.</w:t>
      </w:r>
    </w:p>
    <w:p w:rsidR="00E33AE7" w:rsidRPr="00D85AB8" w:rsidRDefault="006A4457" w:rsidP="00D85AB8">
      <w:pPr>
        <w:shd w:val="clear" w:color="auto" w:fill="FFFFFF"/>
        <w:bidi/>
        <w:spacing w:before="80" w:after="80"/>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وفيما يلي بعض النقاط الرئيسية التي توضح تأثير التسويق الرقمي على سلوك المستهلك</w:t>
      </w:r>
      <w:r w:rsidRPr="00D85AB8">
        <w:rPr>
          <w:rFonts w:ascii="Simplified Arabic" w:eastAsia="Times New Roman" w:hAnsi="Simplified Arabic" w:cs="Simplified Arabic"/>
          <w:color w:val="0F1115"/>
          <w:sz w:val="28"/>
          <w:szCs w:val="28"/>
        </w:rPr>
        <w:t>:</w:t>
      </w:r>
      <w:r w:rsidR="008E4ACD">
        <w:rPr>
          <w:rFonts w:ascii="Simplified Arabic" w:eastAsia="Times New Roman" w:hAnsi="Simplified Arabic" w:cs="Simplified Arabic"/>
          <w:color w:val="0F1115"/>
          <w:sz w:val="28"/>
          <w:szCs w:val="28"/>
          <w:vertAlign w:val="superscript"/>
          <w:rtl/>
        </w:rPr>
        <w:footnoteReference w:id="22"/>
      </w:r>
    </w:p>
    <w:p w:rsidR="00E33AE7" w:rsidRPr="00D85AB8" w:rsidRDefault="006A4457" w:rsidP="00D85AB8">
      <w:pPr>
        <w:pStyle w:val="Paragraphedeliste"/>
        <w:numPr>
          <w:ilvl w:val="0"/>
          <w:numId w:val="26"/>
        </w:numPr>
        <w:shd w:val="clear" w:color="auto" w:fill="FFFFFF"/>
        <w:bidi/>
        <w:spacing w:before="80" w:after="80"/>
        <w:ind w:left="1699"/>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b/>
          <w:bCs/>
          <w:color w:val="0F1115"/>
          <w:sz w:val="28"/>
          <w:szCs w:val="28"/>
          <w:rtl/>
        </w:rPr>
        <w:t>سهولة البحث عن المعلومات</w:t>
      </w:r>
    </w:p>
    <w:p w:rsidR="00E33AE7" w:rsidRPr="00D85AB8" w:rsidRDefault="006A4457" w:rsidP="00D85AB8">
      <w:pPr>
        <w:shd w:val="clear" w:color="auto" w:fill="FFFFFF"/>
        <w:bidi/>
        <w:spacing w:before="80" w:after="80"/>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للمستهلكين الآن بسهولة البحث عن المعلومات حول المنتجات والخدمات عبر الإنترنت</w:t>
      </w:r>
      <w:r w:rsidRPr="00D85AB8">
        <w:rPr>
          <w:rFonts w:ascii="Simplified Arabic" w:eastAsia="Times New Roman" w:hAnsi="Simplified Arabic" w:cs="Simplified Arabic"/>
          <w:color w:val="0F1115"/>
          <w:sz w:val="28"/>
          <w:szCs w:val="28"/>
        </w:rPr>
        <w:t>.</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numPr>
          <w:ilvl w:val="0"/>
          <w:numId w:val="27"/>
        </w:numPr>
        <w:shd w:val="clear" w:color="auto" w:fill="FFFFFF"/>
        <w:bidi/>
        <w:spacing w:before="80" w:after="80"/>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يقارنون الأسعار ويقرأون المراجعات قبل اتخاذ قرار الشراء</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numPr>
          <w:ilvl w:val="0"/>
          <w:numId w:val="27"/>
        </w:numPr>
        <w:shd w:val="clear" w:color="auto" w:fill="FFFFFF"/>
        <w:bidi/>
        <w:spacing w:before="80" w:after="80"/>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أدى ذلك إلى اتخاذ قرارات شراء أكثر استنارة وزيادة توقعات المستهلكين</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pStyle w:val="Paragraphedeliste"/>
        <w:numPr>
          <w:ilvl w:val="0"/>
          <w:numId w:val="26"/>
        </w:numPr>
        <w:shd w:val="clear" w:color="auto" w:fill="FFFFFF"/>
        <w:bidi/>
        <w:spacing w:before="80" w:after="80"/>
        <w:ind w:left="1699"/>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b/>
          <w:bCs/>
          <w:color w:val="0F1115"/>
          <w:sz w:val="28"/>
          <w:szCs w:val="28"/>
          <w:rtl/>
        </w:rPr>
        <w:t>التسوق عبر الإنترنت</w:t>
      </w:r>
    </w:p>
    <w:p w:rsidR="00E33AE7" w:rsidRPr="00D85AB8" w:rsidRDefault="006A4457" w:rsidP="00D85AB8">
      <w:pPr>
        <w:numPr>
          <w:ilvl w:val="0"/>
          <w:numId w:val="28"/>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للمستهلكين الآن شراء المنتجات والخدمات عبر الإنترنت بسهولة</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numPr>
          <w:ilvl w:val="0"/>
          <w:numId w:val="28"/>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أدى ذلك إلى زيادة حجم التجارة الإلكترونية وتغيير طريقة تسوق المستهلكين</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pStyle w:val="Paragraphedeliste"/>
        <w:numPr>
          <w:ilvl w:val="0"/>
          <w:numId w:val="26"/>
        </w:numPr>
        <w:shd w:val="clear" w:color="auto" w:fill="FFFFFF"/>
        <w:bidi/>
        <w:spacing w:before="80" w:after="80"/>
        <w:ind w:left="1699"/>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b/>
          <w:bCs/>
          <w:color w:val="0F1115"/>
          <w:sz w:val="28"/>
          <w:szCs w:val="28"/>
          <w:rtl/>
        </w:rPr>
        <w:t>التسويق الشخصي</w:t>
      </w:r>
    </w:p>
    <w:p w:rsidR="00E33AE7" w:rsidRPr="00D85AB8" w:rsidRDefault="006A4457" w:rsidP="00AB2BA0">
      <w:pPr>
        <w:numPr>
          <w:ilvl w:val="0"/>
          <w:numId w:val="29"/>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للشركات استخدام البيانات للإشعارات حول متطلبات التسويق الشخصي</w:t>
      </w:r>
      <w:r w:rsidR="008E4ACD">
        <w:rPr>
          <w:rFonts w:ascii="Simplified Arabic" w:eastAsia="Times New Roman" w:hAnsi="Simplified Arabic" w:cs="Simplified Arabic" w:hint="cs"/>
          <w:color w:val="0F1115"/>
          <w:sz w:val="28"/>
          <w:szCs w:val="28"/>
          <w:rtl/>
        </w:rPr>
        <w:t>؛</w:t>
      </w:r>
    </w:p>
    <w:p w:rsidR="00E33AE7" w:rsidRDefault="006A4457" w:rsidP="00AB2BA0">
      <w:pPr>
        <w:numPr>
          <w:ilvl w:val="0"/>
          <w:numId w:val="29"/>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أن يكون ذلك أكثر فاعلية من أساليب التسويق التقليدية ويؤدي إلى زيادة معدلات التحويل</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pStyle w:val="Paragraphedeliste"/>
        <w:numPr>
          <w:ilvl w:val="0"/>
          <w:numId w:val="26"/>
        </w:numPr>
        <w:shd w:val="clear" w:color="auto" w:fill="FFFFFF"/>
        <w:bidi/>
        <w:spacing w:before="80" w:after="80"/>
        <w:ind w:left="1695"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b/>
          <w:bCs/>
          <w:color w:val="0F1115"/>
          <w:sz w:val="28"/>
          <w:szCs w:val="28"/>
          <w:rtl/>
        </w:rPr>
        <w:lastRenderedPageBreak/>
        <w:t>التأثير الاجتماعي</w:t>
      </w:r>
    </w:p>
    <w:p w:rsidR="00E33AE7" w:rsidRPr="00D85AB8" w:rsidRDefault="006A4457" w:rsidP="00D85AB8">
      <w:pPr>
        <w:numPr>
          <w:ilvl w:val="0"/>
          <w:numId w:val="30"/>
        </w:numPr>
        <w:shd w:val="clear" w:color="auto" w:fill="FFFFFF"/>
        <w:tabs>
          <w:tab w:val="clear" w:pos="720"/>
          <w:tab w:val="num" w:pos="990"/>
        </w:tabs>
        <w:bidi/>
        <w:spacing w:before="60" w:after="60" w:line="259" w:lineRule="auto"/>
        <w:ind w:left="703"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للمستهلكين الآن مشاركة آرائهم حول المنتجات والخدمات مع أصدقائهم وعائلاتهم على وسائل التواصل الاجتماعي</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numPr>
          <w:ilvl w:val="0"/>
          <w:numId w:val="30"/>
        </w:numPr>
        <w:shd w:val="clear" w:color="auto" w:fill="FFFFFF"/>
        <w:tabs>
          <w:tab w:val="clear" w:pos="720"/>
          <w:tab w:val="num" w:pos="990"/>
        </w:tabs>
        <w:bidi/>
        <w:spacing w:before="60" w:after="60" w:line="259" w:lineRule="auto"/>
        <w:ind w:left="703"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يمكن أن يكون لهذه المراجعات الشفهية تأثيرا كبيرا على قرارات الشراء بشكل عام</w:t>
      </w:r>
      <w:r w:rsidR="008E4ACD">
        <w:rPr>
          <w:rFonts w:ascii="Simplified Arabic" w:eastAsia="Times New Roman" w:hAnsi="Simplified Arabic" w:cs="Simplified Arabic" w:hint="cs"/>
          <w:color w:val="0F1115"/>
          <w:sz w:val="28"/>
          <w:szCs w:val="28"/>
          <w:rtl/>
        </w:rPr>
        <w:t>؛</w:t>
      </w:r>
    </w:p>
    <w:p w:rsidR="00E33AE7" w:rsidRPr="00D85AB8" w:rsidRDefault="006A4457" w:rsidP="00D85AB8">
      <w:pPr>
        <w:numPr>
          <w:ilvl w:val="0"/>
          <w:numId w:val="30"/>
        </w:numPr>
        <w:shd w:val="clear" w:color="auto" w:fill="FFFFFF"/>
        <w:tabs>
          <w:tab w:val="clear" w:pos="720"/>
          <w:tab w:val="num" w:pos="990"/>
        </w:tabs>
        <w:bidi/>
        <w:spacing w:before="60" w:after="60" w:line="259" w:lineRule="auto"/>
        <w:ind w:left="703"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أدى التسويق الرقمي إلى تغيير سلوك المستهلك بعدة طرق</w:t>
      </w:r>
      <w:r w:rsidR="008E4ACD">
        <w:rPr>
          <w:rFonts w:ascii="Simplified Arabic" w:eastAsia="Times New Roman" w:hAnsi="Simplified Arabic" w:cs="Simplified Arabic" w:hint="cs"/>
          <w:color w:val="0F1115"/>
          <w:sz w:val="28"/>
          <w:szCs w:val="28"/>
          <w:rtl/>
        </w:rPr>
        <w:t>؛</w:t>
      </w:r>
    </w:p>
    <w:p w:rsidR="00D85AB8" w:rsidRPr="00D85AB8" w:rsidRDefault="006A4457" w:rsidP="00D85AB8">
      <w:pPr>
        <w:numPr>
          <w:ilvl w:val="0"/>
          <w:numId w:val="30"/>
        </w:numPr>
        <w:shd w:val="clear" w:color="auto" w:fill="FFFFFF"/>
        <w:tabs>
          <w:tab w:val="clear" w:pos="720"/>
          <w:tab w:val="num" w:pos="990"/>
        </w:tabs>
        <w:bidi/>
        <w:spacing w:before="60" w:after="60" w:line="259" w:lineRule="auto"/>
        <w:ind w:left="703" w:hanging="357"/>
        <w:jc w:val="both"/>
        <w:rPr>
          <w:rFonts w:ascii="Simplified Arabic" w:eastAsia="Times New Roman" w:hAnsi="Simplified Arabic" w:cs="Simplified Arabic"/>
          <w:color w:val="0F1115"/>
          <w:sz w:val="28"/>
          <w:szCs w:val="28"/>
        </w:rPr>
      </w:pPr>
      <w:r w:rsidRPr="00D85AB8">
        <w:rPr>
          <w:rFonts w:ascii="Simplified Arabic" w:eastAsia="Times New Roman" w:hAnsi="Simplified Arabic" w:cs="Simplified Arabic"/>
          <w:color w:val="0F1115"/>
          <w:sz w:val="28"/>
          <w:szCs w:val="28"/>
          <w:rtl/>
        </w:rPr>
        <w:t>أصبح المستهلكون أكثر معرفة وانتقائية ويتوقعون تجارب شخصية</w:t>
      </w:r>
      <w:r w:rsidR="008E4ACD">
        <w:rPr>
          <w:rFonts w:ascii="Simplified Arabic" w:eastAsia="Times New Roman" w:hAnsi="Simplified Arabic" w:cs="Simplified Arabic" w:hint="cs"/>
          <w:color w:val="0F1115"/>
          <w:sz w:val="28"/>
          <w:szCs w:val="28"/>
          <w:rtl/>
        </w:rPr>
        <w:t>؛</w:t>
      </w:r>
    </w:p>
    <w:p w:rsidR="00E87953" w:rsidRDefault="006A4457" w:rsidP="00D85AB8">
      <w:pPr>
        <w:numPr>
          <w:ilvl w:val="0"/>
          <w:numId w:val="30"/>
        </w:numPr>
        <w:shd w:val="clear" w:color="auto" w:fill="FFFFFF"/>
        <w:tabs>
          <w:tab w:val="clear" w:pos="720"/>
          <w:tab w:val="num" w:pos="990"/>
        </w:tabs>
        <w:bidi/>
        <w:spacing w:before="80" w:after="80" w:line="245" w:lineRule="auto"/>
        <w:ind w:left="703" w:hanging="357"/>
        <w:jc w:val="both"/>
        <w:rPr>
          <w:rFonts w:ascii="Simplified Arabic" w:eastAsia="Times New Roman" w:hAnsi="Simplified Arabic" w:cs="Simplified Arabic"/>
          <w:color w:val="0F1115"/>
          <w:sz w:val="28"/>
          <w:szCs w:val="28"/>
        </w:rPr>
      </w:pPr>
      <w:r w:rsidRPr="00E33AE7">
        <w:rPr>
          <w:rFonts w:ascii="Simplified Arabic" w:eastAsia="Times New Roman" w:hAnsi="Simplified Arabic" w:cs="Simplified Arabic"/>
          <w:color w:val="0F1115"/>
          <w:sz w:val="28"/>
          <w:szCs w:val="28"/>
          <w:rtl/>
        </w:rPr>
        <w:t>تحتاج الشركات إلى التكيف مع هذه التغييرات من أجل البقاء</w:t>
      </w:r>
      <w:r w:rsidR="002C559B">
        <w:rPr>
          <w:rFonts w:ascii="Simplified Arabic" w:eastAsia="Times New Roman" w:hAnsi="Simplified Arabic" w:cs="Simplified Arabic" w:hint="cs"/>
          <w:color w:val="0F1115"/>
          <w:sz w:val="28"/>
          <w:szCs w:val="28"/>
          <w:rtl/>
        </w:rPr>
        <w:t>.</w:t>
      </w:r>
    </w:p>
    <w:p w:rsidR="00E87953" w:rsidRPr="00E87953" w:rsidRDefault="006A4457" w:rsidP="00D85AB8">
      <w:pPr>
        <w:pStyle w:val="Paragraphedeliste"/>
        <w:numPr>
          <w:ilvl w:val="0"/>
          <w:numId w:val="26"/>
        </w:numPr>
        <w:shd w:val="clear" w:color="auto" w:fill="FFFFFF"/>
        <w:bidi/>
        <w:spacing w:before="120" w:after="120"/>
        <w:ind w:left="714" w:hanging="357"/>
        <w:jc w:val="both"/>
        <w:rPr>
          <w:rFonts w:ascii="Simplified Arabic" w:eastAsia="Times New Roman" w:hAnsi="Simplified Arabic" w:cs="Simplified Arabic"/>
          <w:b/>
          <w:bCs/>
          <w:color w:val="0F1115"/>
          <w:sz w:val="28"/>
          <w:szCs w:val="28"/>
          <w:shd w:val="clear" w:color="auto" w:fill="FFFFFF"/>
          <w:rtl/>
        </w:rPr>
      </w:pPr>
      <w:r w:rsidRPr="00E87953">
        <w:rPr>
          <w:rFonts w:ascii="Simplified Arabic" w:eastAsia="Times New Roman" w:hAnsi="Simplified Arabic" w:cs="Simplified Arabic"/>
          <w:b/>
          <w:bCs/>
          <w:color w:val="0F1115"/>
          <w:sz w:val="28"/>
          <w:szCs w:val="28"/>
          <w:shd w:val="clear" w:color="auto" w:fill="FFFFFF"/>
          <w:rtl/>
        </w:rPr>
        <w:t>الوصول إلى المعلومات ومشاركتها</w:t>
      </w:r>
    </w:p>
    <w:p w:rsidR="00E33AE7" w:rsidRPr="00E33AE7" w:rsidRDefault="006A4457" w:rsidP="00E87953">
      <w:pPr>
        <w:shd w:val="clear" w:color="auto" w:fill="FFFFFF"/>
        <w:bidi/>
        <w:spacing w:before="120" w:after="120"/>
        <w:jc w:val="both"/>
        <w:rPr>
          <w:rFonts w:ascii="Simplified Arabic" w:eastAsia="Times New Roman" w:hAnsi="Simplified Arabic" w:cs="Simplified Arabic"/>
          <w:color w:val="0F1115"/>
          <w:sz w:val="28"/>
          <w:szCs w:val="28"/>
        </w:rPr>
      </w:pPr>
      <w:r w:rsidRPr="00E87953">
        <w:rPr>
          <w:rFonts w:ascii="Simplified Arabic" w:eastAsia="Times New Roman" w:hAnsi="Simplified Arabic" w:cs="Simplified Arabic"/>
          <w:noProof/>
          <w:color w:val="0F1115"/>
          <w:sz w:val="28"/>
          <w:szCs w:val="28"/>
          <w:shd w:val="clear" w:color="auto" w:fill="FFFFFF"/>
        </w:rPr>
        <w:t> </w:t>
      </w:r>
      <w:r w:rsidRPr="00E87953">
        <w:rPr>
          <w:rFonts w:ascii="Simplified Arabic" w:eastAsia="Times New Roman" w:hAnsi="Simplified Arabic" w:cs="Simplified Arabic"/>
          <w:noProof/>
          <w:color w:val="0F1115"/>
          <w:sz w:val="28"/>
          <w:szCs w:val="28"/>
          <w:shd w:val="clear" w:color="auto" w:fill="FFFFFF"/>
          <w:rtl/>
        </w:rPr>
        <w:t>توفر منصات التواصل الاجتماعي معلومات واسعة حول المنتجات من خلال ميزات مثل البث المباشر الإلكتروني، مما يسمح للمستهلكين باستكشاف المنتجات ومقارنتها بشكل نقدي. وأيضاً تؤثر المراجعات عبر الإنترنت والتوصيات من الأصدقاء والعائلة بشكل كبير على قرارات الشراء</w:t>
      </w:r>
      <w:r w:rsidR="008E4ACD">
        <w:rPr>
          <w:rFonts w:ascii="Simplified Arabic" w:eastAsia="Times New Roman" w:hAnsi="Simplified Arabic" w:cs="Simplified Arabic" w:hint="cs"/>
          <w:noProof/>
          <w:color w:val="0F1115"/>
          <w:sz w:val="28"/>
          <w:szCs w:val="28"/>
          <w:shd w:val="clear" w:color="auto" w:fill="FFFFFF"/>
          <w:rtl/>
        </w:rPr>
        <w:t>؛</w:t>
      </w:r>
    </w:p>
    <w:p w:rsidR="0044553A" w:rsidRPr="0044553A" w:rsidRDefault="006A4457" w:rsidP="000E6719">
      <w:pPr>
        <w:pStyle w:val="Paragraphedeliste"/>
        <w:numPr>
          <w:ilvl w:val="0"/>
          <w:numId w:val="26"/>
        </w:numPr>
        <w:shd w:val="clear" w:color="auto" w:fill="FFFFFF"/>
        <w:bidi/>
        <w:spacing w:before="120"/>
        <w:jc w:val="both"/>
        <w:rPr>
          <w:rFonts w:ascii="Simplified Arabic" w:eastAsia="Times New Roman" w:hAnsi="Simplified Arabic" w:cs="Arial"/>
          <w:color w:val="0F1115"/>
          <w:sz w:val="28"/>
          <w:szCs w:val="28"/>
        </w:rPr>
      </w:pPr>
      <w:r w:rsidRPr="0044553A">
        <w:rPr>
          <w:rFonts w:ascii="Simplified Arabic" w:eastAsia="Times New Roman" w:hAnsi="Simplified Arabic" w:cs="Arial"/>
          <w:b/>
          <w:bCs/>
          <w:color w:val="0F1115"/>
          <w:sz w:val="28"/>
          <w:szCs w:val="28"/>
          <w:rtl/>
        </w:rPr>
        <w:t>زيادة الوعي بالعلامات التجارية</w:t>
      </w:r>
    </w:p>
    <w:p w:rsidR="00E33AE7" w:rsidRDefault="006A4457" w:rsidP="00620635">
      <w:pPr>
        <w:bidi/>
        <w:spacing w:before="120" w:after="120"/>
        <w:jc w:val="both"/>
        <w:rPr>
          <w:rFonts w:ascii="Simplified Arabic" w:eastAsia="Times New Roman" w:hAnsi="Simplified Arabic" w:cs="Simplified Arabic"/>
          <w:noProof/>
          <w:color w:val="0F1115"/>
          <w:sz w:val="28"/>
          <w:szCs w:val="28"/>
          <w:shd w:val="clear" w:color="auto" w:fill="FFFFFF"/>
          <w:rtl/>
        </w:rPr>
      </w:pPr>
      <w:r w:rsidRPr="0044553A">
        <w:rPr>
          <w:rFonts w:ascii="Simplified Arabic" w:eastAsia="Times New Roman" w:hAnsi="Simplified Arabic" w:cs="Simplified Arabic"/>
          <w:noProof/>
          <w:color w:val="0F1115"/>
          <w:sz w:val="28"/>
          <w:szCs w:val="28"/>
          <w:shd w:val="clear" w:color="auto" w:fill="FFFFFF"/>
          <w:rtl/>
        </w:rPr>
        <w:t>تساعد منصات التواصل الاجتماعي مثل فيسبوك، إنستغرام، تويتر وتيك توك على تعزيز الوعي بالعلامة التجارية من خلال المحتوى الترويجي، الإعلانات المستهدفة، والتفاعل مع الجمهور، حيث يؤدي هذا إلى ترسيخ اسم العلامة التجارية في أذهان المستهلكين وزيادة احتمال شرائهم لمنتجاتها.</w:t>
      </w:r>
      <w:r>
        <w:rPr>
          <w:rFonts w:ascii="Simplified Arabic" w:eastAsia="Times New Roman" w:hAnsi="Simplified Arabic" w:cs="Simplified Arabic"/>
          <w:noProof/>
          <w:color w:val="0F1115"/>
          <w:sz w:val="28"/>
          <w:szCs w:val="28"/>
          <w:shd w:val="clear" w:color="auto" w:fill="FFFFFF"/>
          <w:vertAlign w:val="superscript"/>
          <w:rtl/>
        </w:rPr>
        <w:footnoteReference w:id="23"/>
      </w:r>
    </w:p>
    <w:p w:rsidR="000002AB" w:rsidRDefault="000002AB" w:rsidP="005B67B5">
      <w:pPr>
        <w:bidi/>
        <w:spacing w:before="120" w:after="120"/>
        <w:rPr>
          <w:rFonts w:ascii="Times New Roman" w:eastAsia="Times New Roman" w:hAnsi="Times New Roman" w:cs="Simplified Arabic"/>
          <w:b/>
          <w:bCs/>
          <w:noProof/>
          <w:sz w:val="28"/>
          <w:szCs w:val="28"/>
          <w:rtl/>
        </w:rPr>
      </w:pPr>
    </w:p>
    <w:p w:rsidR="000002AB" w:rsidRDefault="000002AB" w:rsidP="005B67B5">
      <w:pPr>
        <w:bidi/>
        <w:spacing w:before="120" w:after="120"/>
        <w:rPr>
          <w:rFonts w:ascii="Times New Roman" w:eastAsia="Times New Roman" w:hAnsi="Times New Roman" w:cs="Simplified Arabic"/>
          <w:b/>
          <w:bCs/>
          <w:noProof/>
          <w:sz w:val="28"/>
          <w:szCs w:val="28"/>
          <w:rtl/>
        </w:rPr>
      </w:pPr>
    </w:p>
    <w:p w:rsidR="000002AB" w:rsidRDefault="000002AB" w:rsidP="005B67B5">
      <w:pPr>
        <w:bidi/>
        <w:spacing w:before="120" w:after="120"/>
        <w:rPr>
          <w:rFonts w:ascii="Times New Roman" w:eastAsia="Times New Roman" w:hAnsi="Times New Roman" w:cs="Simplified Arabic"/>
          <w:b/>
          <w:bCs/>
          <w:noProof/>
          <w:sz w:val="28"/>
          <w:szCs w:val="28"/>
          <w:rtl/>
        </w:rPr>
      </w:pPr>
    </w:p>
    <w:p w:rsidR="000002AB" w:rsidRDefault="000002AB" w:rsidP="005B67B5">
      <w:pPr>
        <w:bidi/>
        <w:spacing w:before="120" w:after="120"/>
        <w:rPr>
          <w:rFonts w:ascii="Times New Roman" w:eastAsia="Times New Roman" w:hAnsi="Times New Roman" w:cs="Simplified Arabic"/>
          <w:b/>
          <w:bCs/>
          <w:noProof/>
          <w:sz w:val="28"/>
          <w:szCs w:val="28"/>
          <w:rtl/>
        </w:rPr>
      </w:pPr>
    </w:p>
    <w:p w:rsidR="000002AB" w:rsidRDefault="000002AB" w:rsidP="005B67B5">
      <w:pPr>
        <w:bidi/>
        <w:spacing w:before="120" w:after="120"/>
        <w:rPr>
          <w:rFonts w:ascii="Times New Roman" w:eastAsia="Times New Roman" w:hAnsi="Times New Roman" w:cs="Simplified Arabic"/>
          <w:b/>
          <w:bCs/>
          <w:noProof/>
          <w:sz w:val="28"/>
          <w:szCs w:val="28"/>
          <w:rtl/>
        </w:rPr>
      </w:pPr>
    </w:p>
    <w:p w:rsidR="008E4ACD" w:rsidRDefault="008E4ACD" w:rsidP="008E4ACD">
      <w:pPr>
        <w:bidi/>
        <w:spacing w:before="120" w:after="120"/>
        <w:rPr>
          <w:rFonts w:ascii="Times New Roman" w:eastAsia="Times New Roman" w:hAnsi="Times New Roman" w:cs="Simplified Arabic"/>
          <w:b/>
          <w:bCs/>
          <w:noProof/>
          <w:sz w:val="28"/>
          <w:szCs w:val="28"/>
          <w:rtl/>
        </w:rPr>
      </w:pPr>
    </w:p>
    <w:p w:rsidR="00D85AB8" w:rsidRDefault="00D85AB8" w:rsidP="00D85AB8">
      <w:pPr>
        <w:bidi/>
        <w:spacing w:before="120" w:after="120"/>
        <w:rPr>
          <w:rFonts w:ascii="Times New Roman" w:eastAsia="Times New Roman" w:hAnsi="Times New Roman" w:cs="Simplified Arabic"/>
          <w:b/>
          <w:bCs/>
          <w:noProof/>
          <w:sz w:val="28"/>
          <w:szCs w:val="28"/>
          <w:rtl/>
        </w:rPr>
      </w:pPr>
    </w:p>
    <w:p w:rsidR="00355893" w:rsidRDefault="006A4457" w:rsidP="00D441CB">
      <w:pPr>
        <w:bidi/>
        <w:spacing w:before="120" w:after="120"/>
        <w:jc w:val="center"/>
        <w:rPr>
          <w:rFonts w:ascii="Times New Roman" w:eastAsia="Times New Roman" w:hAnsi="Times New Roman" w:cs="Simplified Arabic"/>
          <w:b/>
          <w:bCs/>
          <w:noProof/>
          <w:sz w:val="36"/>
          <w:szCs w:val="36"/>
          <w:rtl/>
        </w:rPr>
      </w:pPr>
      <w:r w:rsidRPr="00D441CB">
        <w:rPr>
          <w:rFonts w:ascii="Times New Roman" w:eastAsia="Times New Roman" w:hAnsi="Times New Roman" w:cs="Simplified Arabic" w:hint="cs"/>
          <w:b/>
          <w:bCs/>
          <w:noProof/>
          <w:sz w:val="36"/>
          <w:szCs w:val="36"/>
          <w:rtl/>
        </w:rPr>
        <w:lastRenderedPageBreak/>
        <w:t xml:space="preserve">المبحث </w:t>
      </w:r>
      <w:r w:rsidR="005B67B5" w:rsidRPr="00D441CB">
        <w:rPr>
          <w:rFonts w:ascii="Times New Roman" w:eastAsia="Times New Roman" w:hAnsi="Times New Roman" w:cs="Simplified Arabic" w:hint="cs"/>
          <w:b/>
          <w:bCs/>
          <w:noProof/>
          <w:sz w:val="36"/>
          <w:szCs w:val="36"/>
          <w:rtl/>
        </w:rPr>
        <w:t>الثالث</w:t>
      </w:r>
      <w:r w:rsidRPr="00D441CB">
        <w:rPr>
          <w:rFonts w:ascii="Times New Roman" w:eastAsia="Times New Roman" w:hAnsi="Times New Roman" w:cs="Simplified Arabic" w:hint="cs"/>
          <w:b/>
          <w:bCs/>
          <w:noProof/>
          <w:sz w:val="36"/>
          <w:szCs w:val="36"/>
          <w:rtl/>
        </w:rPr>
        <w:t>: الدراسات السابقة</w:t>
      </w:r>
    </w:p>
    <w:p w:rsidR="00D441CB" w:rsidRPr="00D441CB" w:rsidRDefault="006A4457" w:rsidP="00D441CB">
      <w:pPr>
        <w:shd w:val="clear" w:color="auto" w:fill="FFFFFF"/>
        <w:bidi/>
        <w:spacing w:before="120" w:after="120"/>
        <w:jc w:val="both"/>
        <w:rPr>
          <w:rFonts w:ascii="Simplified Arabic" w:eastAsia="Times New Roman" w:hAnsi="Simplified Arabic" w:cs="Simplified Arabic"/>
          <w:color w:val="0F1115"/>
          <w:sz w:val="28"/>
          <w:szCs w:val="28"/>
        </w:rPr>
      </w:pPr>
      <w:r w:rsidRPr="00D441CB">
        <w:rPr>
          <w:rFonts w:ascii="Simplified Arabic" w:eastAsia="Times New Roman" w:hAnsi="Simplified Arabic" w:cs="Simplified Arabic"/>
          <w:color w:val="0F1115"/>
          <w:sz w:val="28"/>
          <w:szCs w:val="28"/>
          <w:rtl/>
        </w:rPr>
        <w:t>يهدف هذا المبحث إلى استعراض الدراسات السابقة التي تناولت متغيري الدراسة (التسويق الرقمي وسلوك المستهلك)، مع التركيز على البعد الاجتماعي للتسويق الرقمي، وذلك للاستفادة من نتائجها وتحديد الفجوات البحثية التي تسعى الدراسة الحالية إلى معالجتها</w:t>
      </w:r>
      <w:r w:rsidRPr="00D441CB">
        <w:rPr>
          <w:rFonts w:ascii="Simplified Arabic" w:eastAsia="Times New Roman" w:hAnsi="Simplified Arabic" w:cs="Simplified Arabic"/>
          <w:color w:val="0F1115"/>
          <w:sz w:val="28"/>
          <w:szCs w:val="28"/>
        </w:rPr>
        <w:t>.</w:t>
      </w:r>
    </w:p>
    <w:p w:rsidR="00DB2B1D" w:rsidRDefault="006A4457" w:rsidP="00C600B5">
      <w:pPr>
        <w:tabs>
          <w:tab w:val="left" w:pos="2627"/>
        </w:tabs>
        <w:bidi/>
        <w:spacing w:before="120" w:after="120"/>
        <w:jc w:val="both"/>
        <w:rPr>
          <w:rFonts w:ascii="Times New Roman" w:eastAsia="Times New Roman" w:hAnsi="Times New Roman" w:cs="Simplified Arabic"/>
          <w:b/>
          <w:bCs/>
          <w:noProof/>
          <w:sz w:val="32"/>
          <w:szCs w:val="32"/>
          <w:rtl/>
        </w:rPr>
      </w:pPr>
      <w:r w:rsidRPr="009333F6">
        <w:rPr>
          <w:rFonts w:ascii="Times New Roman" w:eastAsia="Times New Roman" w:hAnsi="Times New Roman" w:cs="Simplified Arabic" w:hint="cs"/>
          <w:b/>
          <w:bCs/>
          <w:noProof/>
          <w:sz w:val="32"/>
          <w:szCs w:val="32"/>
          <w:rtl/>
        </w:rPr>
        <w:t xml:space="preserve">المطلب الأول: الدراسات العربية </w:t>
      </w:r>
    </w:p>
    <w:p w:rsidR="009333F6" w:rsidRPr="009333F6" w:rsidRDefault="006A4457" w:rsidP="009333F6">
      <w:pPr>
        <w:shd w:val="clear" w:color="auto" w:fill="FFFFFF"/>
        <w:bidi/>
        <w:spacing w:before="120" w:after="120"/>
        <w:jc w:val="both"/>
        <w:rPr>
          <w:rFonts w:ascii="Simplified Arabic" w:eastAsia="Times New Roman" w:hAnsi="Simplified Arabic" w:cs="Simplified Arabic"/>
          <w:color w:val="0F1115"/>
          <w:sz w:val="28"/>
          <w:szCs w:val="28"/>
        </w:rPr>
      </w:pPr>
      <w:r w:rsidRPr="009333F6">
        <w:rPr>
          <w:rFonts w:ascii="Simplified Arabic" w:eastAsia="Times New Roman" w:hAnsi="Simplified Arabic" w:cs="Simplified Arabic"/>
          <w:color w:val="0F1115"/>
          <w:sz w:val="28"/>
          <w:szCs w:val="28"/>
          <w:rtl/>
        </w:rPr>
        <w:t>يهدف هذا المطلب إلى استعراض أبرز الدراسات العربية التي تناولت أثر التسويق الرقمي (بأبعاده الاجتماعية) على سلوك المستهلك، مع تحديد أهدافها ومناهجها وأهم نتائجها</w:t>
      </w:r>
      <w:r w:rsidRPr="009333F6">
        <w:rPr>
          <w:rFonts w:ascii="Simplified Arabic" w:eastAsia="Times New Roman" w:hAnsi="Simplified Arabic" w:cs="Simplified Arabic"/>
          <w:color w:val="0F1115"/>
          <w:sz w:val="28"/>
          <w:szCs w:val="28"/>
        </w:rPr>
        <w:t>.</w:t>
      </w:r>
    </w:p>
    <w:p w:rsidR="00DB2B1D" w:rsidRPr="009333F6" w:rsidRDefault="006A4457" w:rsidP="000E6719">
      <w:pPr>
        <w:pStyle w:val="Paragraphedeliste"/>
        <w:numPr>
          <w:ilvl w:val="1"/>
          <w:numId w:val="30"/>
        </w:numPr>
        <w:shd w:val="clear" w:color="auto" w:fill="FFFFFF"/>
        <w:bidi/>
        <w:spacing w:before="120"/>
        <w:ind w:left="566"/>
        <w:jc w:val="both"/>
        <w:rPr>
          <w:rFonts w:ascii="Simplified Arabic" w:eastAsia="Times New Roman" w:hAnsi="Simplified Arabic" w:cs="Arial"/>
          <w:color w:val="0F1115"/>
          <w:sz w:val="28"/>
          <w:szCs w:val="28"/>
        </w:rPr>
      </w:pPr>
      <w:r w:rsidRPr="009333F6">
        <w:rPr>
          <w:rFonts w:ascii="Simplified Arabic" w:eastAsia="Times New Roman" w:hAnsi="Simplified Arabic" w:cs="Arial" w:hint="cs"/>
          <w:b/>
          <w:bCs/>
          <w:color w:val="0F1115"/>
          <w:sz w:val="28"/>
          <w:szCs w:val="28"/>
          <w:rtl/>
        </w:rPr>
        <w:t xml:space="preserve">الدراسة الأولى : ( </w:t>
      </w:r>
      <w:r w:rsidRPr="009333F6">
        <w:rPr>
          <w:rFonts w:ascii="Simplified Arabic" w:eastAsia="Times New Roman" w:hAnsi="Simplified Arabic" w:cs="Arial"/>
          <w:b/>
          <w:bCs/>
          <w:color w:val="0F1115"/>
          <w:sz w:val="28"/>
          <w:szCs w:val="28"/>
          <w:rtl/>
        </w:rPr>
        <w:t>معيزي آية</w:t>
      </w:r>
      <w:r w:rsidRPr="009333F6">
        <w:rPr>
          <w:rFonts w:ascii="Simplified Arabic" w:eastAsia="Times New Roman" w:hAnsi="Simplified Arabic" w:cs="Arial" w:hint="cs"/>
          <w:b/>
          <w:bCs/>
          <w:color w:val="0F1115"/>
          <w:sz w:val="28"/>
          <w:szCs w:val="28"/>
          <w:rtl/>
        </w:rPr>
        <w:t>،</w:t>
      </w:r>
      <w:r w:rsidRPr="009333F6">
        <w:rPr>
          <w:rFonts w:ascii="Simplified Arabic" w:eastAsia="Times New Roman" w:hAnsi="Simplified Arabic" w:cs="Arial"/>
          <w:b/>
          <w:bCs/>
          <w:color w:val="0F1115"/>
          <w:sz w:val="28"/>
          <w:szCs w:val="28"/>
        </w:rPr>
        <w:t>2025</w:t>
      </w:r>
      <w:r w:rsidRPr="009333F6">
        <w:rPr>
          <w:rFonts w:ascii="Simplified Arabic" w:eastAsia="Times New Roman" w:hAnsi="Simplified Arabic" w:cs="Arial" w:hint="cs"/>
          <w:b/>
          <w:bCs/>
          <w:color w:val="0F1115"/>
          <w:sz w:val="28"/>
          <w:szCs w:val="28"/>
          <w:rtl/>
        </w:rPr>
        <w:t xml:space="preserve">) </w:t>
      </w:r>
      <w:r w:rsidRPr="009333F6">
        <w:rPr>
          <w:rFonts w:ascii="Simplified Arabic" w:eastAsia="Times New Roman" w:hAnsi="Simplified Arabic" w:cs="Arial"/>
          <w:color w:val="0F1115"/>
          <w:sz w:val="28"/>
          <w:szCs w:val="28"/>
          <w:rtl/>
        </w:rPr>
        <w:t>،</w:t>
      </w:r>
      <w:r w:rsidRPr="009333F6">
        <w:rPr>
          <w:rFonts w:ascii="Simplified Arabic" w:eastAsia="Times New Roman" w:hAnsi="Simplified Arabic" w:cs="Arial" w:hint="cs"/>
          <w:color w:val="0F1115"/>
          <w:sz w:val="28"/>
          <w:szCs w:val="28"/>
          <w:rtl/>
        </w:rPr>
        <w:t xml:space="preserve"> بعنوان : </w:t>
      </w:r>
      <w:r w:rsidRPr="009333F6">
        <w:rPr>
          <w:rFonts w:ascii="Simplified Arabic" w:eastAsia="Times New Roman" w:hAnsi="Simplified Arabic" w:cs="Arial"/>
          <w:color w:val="0F1115"/>
          <w:sz w:val="28"/>
          <w:szCs w:val="28"/>
          <w:rtl/>
        </w:rPr>
        <w:t> دور التسويق الرقمي في تعزيز الصورة الذهنية للمؤسسة الاقتصادية (دراسة حالة: مؤسسة موبيليس - وكالة تبسة)</w:t>
      </w:r>
      <w:r w:rsidRPr="009333F6">
        <w:rPr>
          <w:rFonts w:ascii="Simplified Arabic" w:eastAsia="Times New Roman" w:hAnsi="Simplified Arabic" w:cs="Arial"/>
          <w:color w:val="0F1115"/>
          <w:sz w:val="28"/>
          <w:szCs w:val="28"/>
        </w:rPr>
        <w:t>.</w:t>
      </w:r>
    </w:p>
    <w:p w:rsidR="00DB2B1D" w:rsidRPr="00DB2B1D" w:rsidRDefault="006A4457" w:rsidP="00DB2B1D">
      <w:pPr>
        <w:shd w:val="clear" w:color="auto" w:fill="FFFFFF"/>
        <w:bidi/>
        <w:spacing w:before="120" w:after="120"/>
        <w:jc w:val="both"/>
        <w:rPr>
          <w:rFonts w:ascii="Simplified Arabic" w:eastAsia="Times New Roman" w:hAnsi="Simplified Arabic" w:cs="Simplified Arabic"/>
          <w:color w:val="0F1115"/>
          <w:sz w:val="28"/>
          <w:szCs w:val="28"/>
        </w:rPr>
      </w:pPr>
      <w:r w:rsidRPr="00DB2B1D">
        <w:rPr>
          <w:rFonts w:ascii="Segoe UI" w:eastAsia="Times New Roman" w:hAnsi="Segoe UI" w:cs="Segoe UI"/>
          <w:color w:val="0F1115"/>
          <w:sz w:val="24"/>
          <w:szCs w:val="24"/>
        </w:rPr>
        <w:t> </w:t>
      </w:r>
      <w:r w:rsidRPr="00DB2B1D">
        <w:rPr>
          <w:rFonts w:ascii="Simplified Arabic" w:eastAsia="Times New Roman" w:hAnsi="Simplified Arabic" w:cs="Simplified Arabic"/>
          <w:color w:val="0F1115"/>
          <w:sz w:val="28"/>
          <w:szCs w:val="28"/>
          <w:rtl/>
        </w:rPr>
        <w:t>تهدف هذه الدراسة إلى استكشاف الكيفية التي يمكن من خلالها للتسويق الرقمي أن يسهم في تحسين الصورة الذهنية للمؤسسات الاقتصادية، مع التركيز على تحليل واقع مؤسسة موبيليس بولاية تبسة</w:t>
      </w:r>
      <w:r w:rsidRPr="00DB2B1D">
        <w:rPr>
          <w:rFonts w:ascii="Simplified Arabic" w:eastAsia="Times New Roman" w:hAnsi="Simplified Arabic" w:cs="Simplified Arabic"/>
          <w:color w:val="0F1115"/>
          <w:sz w:val="28"/>
          <w:szCs w:val="28"/>
        </w:rPr>
        <w:t>.</w:t>
      </w:r>
    </w:p>
    <w:p w:rsidR="00DB2B1D" w:rsidRPr="00DB2B1D" w:rsidRDefault="006A4457" w:rsidP="00DB2B1D">
      <w:pPr>
        <w:shd w:val="clear" w:color="auto" w:fill="FFFFFF"/>
        <w:bidi/>
        <w:spacing w:before="120" w:after="120"/>
        <w:jc w:val="both"/>
        <w:rPr>
          <w:rFonts w:ascii="Simplified Arabic" w:eastAsia="Times New Roman" w:hAnsi="Simplified Arabic" w:cs="Simplified Arabic"/>
          <w:color w:val="0F1115"/>
          <w:sz w:val="28"/>
          <w:szCs w:val="28"/>
        </w:rPr>
      </w:pPr>
      <w:r w:rsidRPr="00DB2B1D">
        <w:rPr>
          <w:rFonts w:ascii="Simplified Arabic" w:eastAsia="Times New Roman" w:hAnsi="Simplified Arabic" w:cs="Simplified Arabic"/>
          <w:color w:val="0F1115"/>
          <w:sz w:val="28"/>
          <w:szCs w:val="28"/>
          <w:rtl/>
        </w:rPr>
        <w:t>توصلت الدراسة إلى أن التسويق الرقمي يلعب دورا محوريا في تشكيل الصورة الذهنية الإيجابية لدى الزبائن، حيث أظهرت النتائج وجود تأثير معنوي لجميع أبعاده (الجذب، التعلم، المشاركة، التواصل، الاحتفاظ)، ويفسر ما نسبته 77.3% من التغيرات الحاصلة في الصورة الذهنية</w:t>
      </w:r>
      <w:r w:rsidRPr="00DB2B1D">
        <w:rPr>
          <w:rFonts w:ascii="Simplified Arabic" w:eastAsia="Times New Roman" w:hAnsi="Simplified Arabic" w:cs="Simplified Arabic"/>
          <w:color w:val="0F1115"/>
          <w:sz w:val="28"/>
          <w:szCs w:val="28"/>
        </w:rPr>
        <w:t>.</w:t>
      </w:r>
    </w:p>
    <w:p w:rsidR="00DB2B1D" w:rsidRDefault="006A4457" w:rsidP="00DB2B1D">
      <w:pPr>
        <w:shd w:val="clear" w:color="auto" w:fill="FFFFFF"/>
        <w:bidi/>
        <w:spacing w:before="120" w:after="120"/>
        <w:jc w:val="both"/>
        <w:rPr>
          <w:rFonts w:ascii="Simplified Arabic" w:eastAsia="Times New Roman" w:hAnsi="Simplified Arabic" w:cs="Simplified Arabic"/>
          <w:color w:val="0F1115"/>
          <w:sz w:val="28"/>
          <w:szCs w:val="28"/>
          <w:rtl/>
        </w:rPr>
      </w:pPr>
      <w:r w:rsidRPr="00DB2B1D">
        <w:rPr>
          <w:rFonts w:ascii="Simplified Arabic" w:eastAsia="Times New Roman" w:hAnsi="Simplified Arabic" w:cs="Simplified Arabic"/>
          <w:color w:val="0F1115"/>
          <w:sz w:val="28"/>
          <w:szCs w:val="28"/>
          <w:rtl/>
        </w:rPr>
        <w:t>أوصت الدراسة بضرورة تطوير استراتيجيات التسويق الرقمي بشكل مستمر، وتحسين قنوات التفاعل مع الزبائن، وتعزيز ثقافة الاستماع لملاحظاتهم، لما لذلك من أثر مباشر في ترسيخ صورة ذهنية متميزة وضمان ولائهم للمؤسسة</w:t>
      </w:r>
      <w:r w:rsidRPr="00DB2B1D">
        <w:rPr>
          <w:rFonts w:ascii="Simplified Arabic" w:eastAsia="Times New Roman" w:hAnsi="Simplified Arabic" w:cs="Simplified Arabic"/>
          <w:color w:val="0F1115"/>
          <w:sz w:val="28"/>
          <w:szCs w:val="28"/>
        </w:rPr>
        <w:t>.</w:t>
      </w:r>
    </w:p>
    <w:p w:rsidR="00D441CB" w:rsidRDefault="006A4457" w:rsidP="00D441CB">
      <w:pPr>
        <w:bidi/>
        <w:spacing w:before="120" w:after="120"/>
        <w:jc w:val="both"/>
        <w:rPr>
          <w:rFonts w:ascii="Simplified Arabic" w:eastAsia="Times New Roman" w:hAnsi="Simplified Arabic" w:cs="Simplified Arabic"/>
          <w:noProof/>
          <w:sz w:val="28"/>
          <w:szCs w:val="28"/>
          <w:rtl/>
        </w:rPr>
      </w:pPr>
      <w:r w:rsidRPr="00D441CB">
        <w:rPr>
          <w:rFonts w:ascii="Simplified Arabic" w:eastAsia="Times New Roman" w:hAnsi="Simplified Arabic" w:cs="Simplified Arabic"/>
          <w:noProof/>
          <w:sz w:val="28"/>
          <w:szCs w:val="28"/>
          <w:rtl/>
        </w:rPr>
        <w:t>للمزيد من التوضيح، يعرض الجدول التالي ملخص لأهم محاور الدراسة السابقة</w:t>
      </w:r>
    </w:p>
    <w:p w:rsidR="009333F6" w:rsidRDefault="009333F6" w:rsidP="00D441CB">
      <w:pPr>
        <w:bidi/>
        <w:spacing w:before="120" w:after="120"/>
        <w:jc w:val="both"/>
        <w:rPr>
          <w:rFonts w:ascii="Simplified Arabic" w:eastAsia="Times New Roman" w:hAnsi="Simplified Arabic" w:cs="Simplified Arabic"/>
          <w:noProof/>
          <w:sz w:val="28"/>
          <w:szCs w:val="28"/>
          <w:rtl/>
        </w:rPr>
      </w:pPr>
    </w:p>
    <w:p w:rsidR="009333F6" w:rsidRDefault="009333F6" w:rsidP="00D441CB">
      <w:pPr>
        <w:bidi/>
        <w:spacing w:before="120" w:after="120"/>
        <w:jc w:val="both"/>
        <w:rPr>
          <w:rFonts w:ascii="Simplified Arabic" w:eastAsia="Times New Roman" w:hAnsi="Simplified Arabic" w:cs="Simplified Arabic"/>
          <w:noProof/>
          <w:sz w:val="28"/>
          <w:szCs w:val="28"/>
          <w:rtl/>
        </w:rPr>
      </w:pPr>
    </w:p>
    <w:p w:rsidR="009333F6" w:rsidRDefault="009333F6" w:rsidP="00D441CB">
      <w:pPr>
        <w:bidi/>
        <w:spacing w:before="120" w:after="120"/>
        <w:jc w:val="both"/>
        <w:rPr>
          <w:rFonts w:ascii="Simplified Arabic" w:eastAsia="Times New Roman" w:hAnsi="Simplified Arabic" w:cs="Simplified Arabic"/>
          <w:noProof/>
          <w:sz w:val="28"/>
          <w:szCs w:val="28"/>
          <w:rtl/>
        </w:rPr>
      </w:pPr>
    </w:p>
    <w:p w:rsidR="009333F6" w:rsidRDefault="009333F6" w:rsidP="00D441CB">
      <w:pPr>
        <w:bidi/>
        <w:spacing w:before="120" w:after="120"/>
        <w:jc w:val="both"/>
        <w:rPr>
          <w:rFonts w:ascii="Simplified Arabic" w:eastAsia="Times New Roman" w:hAnsi="Simplified Arabic" w:cs="Simplified Arabic"/>
          <w:noProof/>
          <w:sz w:val="28"/>
          <w:szCs w:val="28"/>
          <w:rtl/>
        </w:rPr>
      </w:pPr>
    </w:p>
    <w:p w:rsidR="009333F6" w:rsidRPr="00D441CB" w:rsidRDefault="009333F6" w:rsidP="00D441CB">
      <w:pPr>
        <w:bidi/>
        <w:spacing w:before="120" w:after="120"/>
        <w:jc w:val="both"/>
        <w:rPr>
          <w:rFonts w:ascii="Simplified Arabic" w:eastAsia="Times New Roman" w:hAnsi="Simplified Arabic" w:cs="Simplified Arabic"/>
          <w:noProof/>
          <w:sz w:val="28"/>
          <w:szCs w:val="28"/>
          <w:rtl/>
        </w:rPr>
      </w:pPr>
    </w:p>
    <w:p w:rsidR="00DB2B1D" w:rsidRPr="00DB2B1D" w:rsidRDefault="006A4457" w:rsidP="00DB2B1D">
      <w:pPr>
        <w:bidi/>
        <w:spacing w:after="0" w:line="360" w:lineRule="auto"/>
        <w:jc w:val="center"/>
        <w:rPr>
          <w:rFonts w:ascii="Simplified Arabic" w:eastAsia="Times New Roman" w:hAnsi="Simplified Arabic" w:cs="Simplified Arabic"/>
          <w:b/>
          <w:bCs/>
          <w:noProof/>
          <w:sz w:val="28"/>
          <w:szCs w:val="28"/>
        </w:rPr>
      </w:pPr>
      <w:bookmarkStart w:id="19" w:name="_Hlk232080478"/>
      <w:r w:rsidRPr="00DB2B1D">
        <w:rPr>
          <w:rFonts w:ascii="Simplified Arabic" w:eastAsia="Times New Roman" w:hAnsi="Simplified Arabic" w:cs="Simplified Arabic"/>
          <w:b/>
          <w:bCs/>
          <w:noProof/>
          <w:sz w:val="28"/>
          <w:szCs w:val="28"/>
          <w:rtl/>
        </w:rPr>
        <w:lastRenderedPageBreak/>
        <w:t xml:space="preserve">الجدول </w:t>
      </w:r>
      <w:bookmarkStart w:id="20" w:name="_Hlk195373991"/>
      <w:r w:rsidRPr="00DB2B1D">
        <w:rPr>
          <w:rFonts w:ascii="Simplified Arabic" w:eastAsia="Times New Roman" w:hAnsi="Simplified Arabic" w:cs="Simplified Arabic"/>
          <w:b/>
          <w:bCs/>
          <w:noProof/>
          <w:sz w:val="28"/>
          <w:szCs w:val="28"/>
          <w:rtl/>
        </w:rPr>
        <w:t xml:space="preserve">رقم </w:t>
      </w:r>
      <w:bookmarkEnd w:id="20"/>
      <w:r w:rsidR="0073742E">
        <w:rPr>
          <w:rFonts w:ascii="Simplified Arabic" w:eastAsia="Times New Roman" w:hAnsi="Simplified Arabic" w:cs="Simplified Arabic" w:hint="cs"/>
          <w:b/>
          <w:bCs/>
          <w:noProof/>
          <w:sz w:val="28"/>
          <w:szCs w:val="28"/>
          <w:rtl/>
        </w:rPr>
        <w:t>1-1</w:t>
      </w:r>
      <w:r w:rsidRPr="00DB2B1D">
        <w:rPr>
          <w:rFonts w:ascii="Simplified Arabic" w:eastAsia="Times New Roman" w:hAnsi="Simplified Arabic" w:cs="Simplified Arabic"/>
          <w:b/>
          <w:bCs/>
          <w:noProof/>
          <w:sz w:val="28"/>
          <w:szCs w:val="28"/>
          <w:rtl/>
        </w:rPr>
        <w:t>: ملخص الدراسة السابقة رقم(1)</w:t>
      </w:r>
    </w:p>
    <w:tbl>
      <w:tblPr>
        <w:tblStyle w:val="Grilledutableau1"/>
        <w:tblW w:w="0" w:type="auto"/>
        <w:tblLook w:val="04A0"/>
      </w:tblPr>
      <w:tblGrid>
        <w:gridCol w:w="7498"/>
        <w:gridCol w:w="1543"/>
      </w:tblGrid>
      <w:tr w:rsidR="002921C6" w:rsidTr="00D441CB">
        <w:trPr>
          <w:trHeight w:val="557"/>
        </w:trPr>
        <w:tc>
          <w:tcPr>
            <w:tcW w:w="7498"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التفاصيل</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البند</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B2B1D" w:rsidRPr="00DB2B1D" w:rsidRDefault="006A4457" w:rsidP="00D441CB">
            <w:pPr>
              <w:bidi/>
              <w:rPr>
                <w:rFonts w:ascii="Simplified Arabic" w:hAnsi="Simplified Arabic" w:cs="Simplified Arabic"/>
                <w:noProof/>
                <w:sz w:val="26"/>
                <w:szCs w:val="26"/>
                <w:lang w:val="fr-FR" w:eastAsia="fr-FR"/>
              </w:rPr>
            </w:pPr>
            <w:r w:rsidRPr="00D441CB">
              <w:rPr>
                <w:rFonts w:ascii="Simplified Arabic" w:hAnsi="Simplified Arabic" w:cs="Simplified Arabic"/>
                <w:noProof/>
                <w:sz w:val="26"/>
                <w:szCs w:val="26"/>
                <w:rtl/>
                <w:lang w:val="fr-FR" w:eastAsia="fr-FR"/>
              </w:rPr>
              <w:t>2025</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السنة</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B2B1D" w:rsidRPr="00DB2B1D" w:rsidRDefault="006A4457" w:rsidP="00D441CB">
            <w:pPr>
              <w:bidi/>
              <w:spacing w:line="375" w:lineRule="atLeast"/>
              <w:rPr>
                <w:rFonts w:ascii="Simplified Arabic" w:hAnsi="Simplified Arabic" w:cs="Simplified Arabic"/>
                <w:color w:val="0F1115"/>
                <w:sz w:val="26"/>
                <w:szCs w:val="26"/>
                <w:lang w:val="fr-FR" w:eastAsia="fr-FR"/>
              </w:rPr>
            </w:pPr>
            <w:r w:rsidRPr="00D441CB">
              <w:rPr>
                <w:rFonts w:ascii="Simplified Arabic" w:hAnsi="Simplified Arabic" w:cs="Simplified Arabic"/>
                <w:noProof/>
                <w:color w:val="0F1115"/>
                <w:sz w:val="26"/>
                <w:szCs w:val="26"/>
                <w:rtl/>
                <w:lang w:val="fr-FR" w:eastAsia="fr-FR"/>
              </w:rPr>
              <w:t>دور التسويق الرقمي في تعزيز الصورة الذهنية للمؤسسة الاقتصادية (دراسة حالة مؤسسة موبيليس - وكالة تبسة)</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عنوان الدراسة</w:t>
            </w:r>
          </w:p>
        </w:tc>
      </w:tr>
      <w:tr w:rsidR="002921C6" w:rsidTr="0073742E">
        <w:trPr>
          <w:trHeight w:val="583"/>
        </w:trPr>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B2B1D" w:rsidRPr="00DB2B1D" w:rsidRDefault="00646388" w:rsidP="00D441CB">
            <w:pPr>
              <w:bidi/>
              <w:rPr>
                <w:rFonts w:ascii="Simplified Arabic" w:hAnsi="Simplified Arabic" w:cs="Simplified Arabic"/>
                <w:noProof/>
                <w:sz w:val="26"/>
                <w:szCs w:val="26"/>
                <w:lang w:val="fr-FR" w:eastAsia="fr-FR"/>
              </w:rPr>
            </w:pPr>
            <w:r w:rsidRPr="00D441CB">
              <w:rPr>
                <w:rFonts w:ascii="Simplified Arabic" w:hAnsi="Simplified Arabic" w:cs="Simplified Arabic"/>
                <w:noProof/>
                <w:color w:val="0F1115"/>
                <w:sz w:val="26"/>
                <w:szCs w:val="26"/>
                <w:shd w:val="clear" w:color="auto" w:fill="FFFFFF"/>
                <w:rtl/>
                <w:lang w:val="fr-FR" w:eastAsia="fr-FR"/>
              </w:rPr>
              <w:t>مذكرة ماستر أكاديمي (ل.م.د) / جامعة الشهيد الشيخ العربي التبسي - تبسة</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نوع ومكان الدراسة</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tcPr>
          <w:p w:rsidR="00DB2B1D" w:rsidRPr="00DB2B1D" w:rsidRDefault="006A4457" w:rsidP="00D441CB">
            <w:pPr>
              <w:bidi/>
              <w:rPr>
                <w:rFonts w:ascii="Simplified Arabic" w:hAnsi="Simplified Arabic" w:cs="Simplified Arabic"/>
                <w:noProof/>
                <w:sz w:val="26"/>
                <w:szCs w:val="26"/>
                <w:rtl/>
                <w:lang w:val="fr-FR" w:eastAsia="fr-FR"/>
              </w:rPr>
            </w:pPr>
            <w:r w:rsidRPr="00D441CB">
              <w:rPr>
                <w:rFonts w:ascii="Simplified Arabic" w:hAnsi="Simplified Arabic" w:cs="Simplified Arabic"/>
                <w:noProof/>
                <w:color w:val="0F1115"/>
                <w:sz w:val="26"/>
                <w:szCs w:val="26"/>
                <w:shd w:val="clear" w:color="auto" w:fill="FFFFFF"/>
                <w:rtl/>
                <w:lang w:val="fr-FR" w:eastAsia="fr-FR"/>
              </w:rPr>
              <w:t>ما مدى تأثير التسويق الرقمي في تحسين الصورة الذهنية للمؤسسة الاقتصادية؟</w:t>
            </w:r>
          </w:p>
        </w:tc>
        <w:tc>
          <w:tcPr>
            <w:tcW w:w="1543" w:type="dxa"/>
            <w:tcBorders>
              <w:top w:val="double" w:sz="4" w:space="0" w:color="auto"/>
              <w:left w:val="double" w:sz="4" w:space="0" w:color="auto"/>
              <w:bottom w:val="double" w:sz="4" w:space="0" w:color="auto"/>
              <w:right w:val="double" w:sz="4" w:space="0" w:color="auto"/>
            </w:tcBorders>
            <w:shd w:val="clear" w:color="auto" w:fill="F2F2F2"/>
          </w:tcPr>
          <w:p w:rsidR="00DB2B1D" w:rsidRPr="00DB2B1D" w:rsidRDefault="006A4457" w:rsidP="00D441CB">
            <w:pPr>
              <w:bidi/>
              <w:jc w:val="center"/>
              <w:rPr>
                <w:rFonts w:ascii="Simplified Arabic" w:hAnsi="Simplified Arabic" w:cs="Simplified Arabic"/>
                <w:b/>
                <w:bCs/>
                <w:noProof/>
                <w:sz w:val="26"/>
                <w:szCs w:val="26"/>
                <w:rtl/>
                <w:lang w:val="fr-FR" w:eastAsia="fr-FR"/>
              </w:rPr>
            </w:pPr>
            <w:r w:rsidRPr="00DB2B1D">
              <w:rPr>
                <w:rFonts w:ascii="Simplified Arabic" w:hAnsi="Simplified Arabic" w:cs="Simplified Arabic"/>
                <w:b/>
                <w:bCs/>
                <w:noProof/>
                <w:sz w:val="26"/>
                <w:szCs w:val="26"/>
                <w:rtl/>
                <w:lang w:val="fr-FR" w:eastAsia="fr-FR"/>
              </w:rPr>
              <w:t>إشكالية الدراسة</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441CB" w:rsidRDefault="006A4457" w:rsidP="00D441CB">
            <w:pPr>
              <w:bidi/>
              <w:rPr>
                <w:rFonts w:ascii="Simplified Arabic" w:hAnsi="Simplified Arabic" w:cs="Simplified Arabic"/>
                <w:noProof/>
                <w:color w:val="0F1115"/>
                <w:sz w:val="26"/>
                <w:szCs w:val="26"/>
                <w:shd w:val="clear" w:color="auto" w:fill="FFFFFF"/>
                <w:rtl/>
                <w:lang w:val="fr-FR" w:eastAsia="fr-FR"/>
              </w:rPr>
            </w:pPr>
            <w:r w:rsidRPr="00D441CB">
              <w:rPr>
                <w:rFonts w:ascii="Simplified Arabic" w:hAnsi="Simplified Arabic" w:cs="Simplified Arabic"/>
                <w:noProof/>
                <w:color w:val="0F1115"/>
                <w:sz w:val="26"/>
                <w:szCs w:val="26"/>
                <w:shd w:val="clear" w:color="auto" w:fill="FFFFFF"/>
                <w:rtl/>
                <w:lang w:val="fr-FR" w:eastAsia="fr-FR"/>
              </w:rPr>
              <w:t>التعرف على المفاهيم النظرية للتسويق الرقمي والصورة الذهنية</w:t>
            </w:r>
          </w:p>
          <w:p w:rsidR="00DB2B1D" w:rsidRPr="00DB2B1D" w:rsidRDefault="006A4457" w:rsidP="00D441CB">
            <w:pPr>
              <w:bidi/>
              <w:rPr>
                <w:rFonts w:ascii="Simplified Arabic" w:hAnsi="Simplified Arabic" w:cs="Simplified Arabic"/>
                <w:noProof/>
                <w:sz w:val="26"/>
                <w:szCs w:val="26"/>
                <w:lang w:val="fr-FR" w:eastAsia="fr-FR"/>
              </w:rPr>
            </w:pPr>
            <w:r w:rsidRPr="00D441CB">
              <w:rPr>
                <w:rFonts w:ascii="Simplified Arabic" w:hAnsi="Simplified Arabic" w:cs="Simplified Arabic"/>
                <w:noProof/>
                <w:color w:val="0F1115"/>
                <w:sz w:val="26"/>
                <w:szCs w:val="26"/>
                <w:shd w:val="clear" w:color="auto" w:fill="FFFFFF"/>
                <w:rtl/>
                <w:lang w:val="fr-FR" w:eastAsia="fr-FR"/>
              </w:rPr>
              <w:t>تحليل استراتيجيات التسويق الرقمي لمؤسسة موبيليس</w:t>
            </w:r>
            <w:r w:rsidRPr="00D441CB">
              <w:rPr>
                <w:rFonts w:ascii="Simplified Arabic" w:hAnsi="Simplified Arabic" w:cs="Simplified Arabic"/>
                <w:noProof/>
                <w:color w:val="0F1115"/>
                <w:sz w:val="26"/>
                <w:szCs w:val="26"/>
                <w:shd w:val="clear" w:color="auto" w:fill="FFFFFF"/>
                <w:lang w:val="fr-FR" w:eastAsia="fr-FR"/>
              </w:rPr>
              <w:t>.</w:t>
            </w:r>
            <w:r w:rsidRPr="00D441CB">
              <w:rPr>
                <w:rFonts w:ascii="Simplified Arabic" w:hAnsi="Simplified Arabic" w:cs="Simplified Arabic"/>
                <w:noProof/>
                <w:color w:val="0F1115"/>
                <w:sz w:val="26"/>
                <w:szCs w:val="26"/>
                <w:lang w:val="fr-FR" w:eastAsia="fr-FR"/>
              </w:rPr>
              <w:br/>
            </w:r>
            <w:r w:rsidRPr="00D441CB">
              <w:rPr>
                <w:rFonts w:ascii="Simplified Arabic" w:hAnsi="Simplified Arabic" w:cs="Simplified Arabic"/>
                <w:noProof/>
                <w:color w:val="0F1115"/>
                <w:sz w:val="26"/>
                <w:szCs w:val="26"/>
                <w:shd w:val="clear" w:color="auto" w:fill="FFFFFF"/>
                <w:rtl/>
                <w:lang w:val="fr-FR" w:eastAsia="fr-FR"/>
              </w:rPr>
              <w:t>قياس تأثير التسويق الرقمي على تحسين الصورة الذهنية لموبيليس من وجهة نظر الزبائن</w:t>
            </w:r>
            <w:r w:rsidRPr="00D441CB">
              <w:rPr>
                <w:rFonts w:ascii="Simplified Arabic" w:hAnsi="Simplified Arabic" w:cs="Simplified Arabic"/>
                <w:noProof/>
                <w:color w:val="0F1115"/>
                <w:sz w:val="26"/>
                <w:szCs w:val="26"/>
                <w:shd w:val="clear" w:color="auto" w:fill="FFFFFF"/>
                <w:lang w:val="fr-FR" w:eastAsia="fr-FR"/>
              </w:rPr>
              <w:t>.</w:t>
            </w:r>
            <w:r w:rsidRPr="00D441CB">
              <w:rPr>
                <w:rFonts w:ascii="Simplified Arabic" w:hAnsi="Simplified Arabic" w:cs="Simplified Arabic"/>
                <w:noProof/>
                <w:color w:val="0F1115"/>
                <w:sz w:val="26"/>
                <w:szCs w:val="26"/>
                <w:lang w:val="fr-FR" w:eastAsia="fr-FR"/>
              </w:rPr>
              <w:br/>
            </w:r>
            <w:r w:rsidRPr="00D441CB">
              <w:rPr>
                <w:rFonts w:ascii="Simplified Arabic" w:hAnsi="Simplified Arabic" w:cs="Simplified Arabic"/>
                <w:noProof/>
                <w:color w:val="0F1115"/>
                <w:sz w:val="26"/>
                <w:szCs w:val="26"/>
                <w:shd w:val="clear" w:color="auto" w:fill="FFFFFF"/>
                <w:rtl/>
                <w:lang w:val="fr-FR" w:eastAsia="fr-FR"/>
              </w:rPr>
              <w:t>تقديم حلول وتوصيات عملية لتحسين أداء التسويق الرقمي</w:t>
            </w:r>
            <w:r w:rsidRPr="00D441CB">
              <w:rPr>
                <w:rFonts w:ascii="Simplified Arabic" w:hAnsi="Simplified Arabic" w:cs="Simplified Arabic"/>
                <w:noProof/>
                <w:color w:val="0F1115"/>
                <w:sz w:val="26"/>
                <w:szCs w:val="26"/>
                <w:shd w:val="clear" w:color="auto" w:fill="FFFFFF"/>
                <w:lang w:val="fr-FR" w:eastAsia="fr-FR"/>
              </w:rPr>
              <w:t>.</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أهداف الدراسة</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B2B1D" w:rsidRPr="00DB2B1D" w:rsidRDefault="006A4457" w:rsidP="00D441CB">
            <w:pPr>
              <w:bidi/>
              <w:rPr>
                <w:rFonts w:ascii="Simplified Arabic" w:hAnsi="Simplified Arabic" w:cs="Simplified Arabic"/>
                <w:noProof/>
                <w:sz w:val="26"/>
                <w:szCs w:val="26"/>
                <w:lang w:val="fr-FR" w:eastAsia="fr-FR"/>
              </w:rPr>
            </w:pPr>
            <w:r w:rsidRPr="00D441CB">
              <w:rPr>
                <w:rFonts w:ascii="Simplified Arabic" w:hAnsi="Simplified Arabic" w:cs="Simplified Arabic"/>
                <w:noProof/>
                <w:color w:val="0F1115"/>
                <w:sz w:val="26"/>
                <w:szCs w:val="26"/>
                <w:shd w:val="clear" w:color="auto" w:fill="FFFFFF"/>
                <w:rtl/>
                <w:lang w:val="fr-FR" w:eastAsia="fr-FR"/>
              </w:rPr>
              <w:t>المنهج الوصفي (لدراسة المفاهيم النظرية) والمنهج التحليلي (للدراسة الميدانية وتحليل البيانات إحصائيا)</w:t>
            </w:r>
            <w:r w:rsidRPr="00D441CB">
              <w:rPr>
                <w:rFonts w:ascii="Simplified Arabic" w:hAnsi="Simplified Arabic" w:cs="Simplified Arabic"/>
                <w:noProof/>
                <w:color w:val="0F1115"/>
                <w:sz w:val="26"/>
                <w:szCs w:val="26"/>
                <w:shd w:val="clear" w:color="auto" w:fill="FFFFFF"/>
                <w:lang w:val="fr-FR" w:eastAsia="fr-FR"/>
              </w:rPr>
              <w:t>.</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منهج الدراسة</w:t>
            </w:r>
          </w:p>
        </w:tc>
      </w:tr>
      <w:tr w:rsidR="002921C6" w:rsidTr="00D441CB">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DB2B1D" w:rsidRPr="00D441CB" w:rsidRDefault="006A4457" w:rsidP="00D441CB">
            <w:pPr>
              <w:bidi/>
              <w:rPr>
                <w:rFonts w:ascii="Simplified Arabic" w:hAnsi="Simplified Arabic" w:cs="Simplified Arabic"/>
                <w:noProof/>
                <w:sz w:val="26"/>
                <w:szCs w:val="26"/>
                <w:lang w:val="fr-FR" w:eastAsia="fr-FR" w:bidi="ar-DZ"/>
              </w:rPr>
            </w:pPr>
            <w:r w:rsidRPr="00D441CB">
              <w:rPr>
                <w:rFonts w:ascii="Simplified Arabic" w:hAnsi="Simplified Arabic" w:cs="Simplified Arabic"/>
                <w:b/>
                <w:bCs/>
                <w:noProof/>
                <w:color w:val="0F1115"/>
                <w:sz w:val="26"/>
                <w:szCs w:val="26"/>
                <w:shd w:val="clear" w:color="auto" w:fill="FFFFFF"/>
                <w:rtl/>
                <w:lang w:val="fr-FR" w:eastAsia="fr-FR"/>
              </w:rPr>
              <w:t>الفرضية الرئيسية</w:t>
            </w:r>
            <w:r w:rsidRPr="00D441CB">
              <w:rPr>
                <w:rFonts w:ascii="Simplified Arabic" w:hAnsi="Simplified Arabic" w:cs="Simplified Arabic"/>
                <w:noProof/>
                <w:color w:val="0F1115"/>
                <w:sz w:val="26"/>
                <w:szCs w:val="26"/>
                <w:shd w:val="clear" w:color="auto" w:fill="FFFFFF"/>
                <w:lang w:val="fr-FR" w:eastAsia="fr-FR"/>
              </w:rPr>
              <w:t xml:space="preserve">: </w:t>
            </w:r>
            <w:r w:rsidRPr="00D441CB">
              <w:rPr>
                <w:rFonts w:ascii="Simplified Arabic" w:hAnsi="Simplified Arabic" w:cs="Simplified Arabic"/>
                <w:noProof/>
                <w:color w:val="0F1115"/>
                <w:sz w:val="26"/>
                <w:szCs w:val="26"/>
                <w:shd w:val="clear" w:color="auto" w:fill="FFFFFF"/>
                <w:rtl/>
                <w:lang w:val="fr-FR" w:eastAsia="fr-FR"/>
              </w:rPr>
              <w:t>يوجد تأثير ذو دلالة إحصائية للتسويق الرقمي في تعزيز الصورة الذهنية للمؤسسة</w:t>
            </w:r>
            <w:r w:rsidRPr="00D441CB">
              <w:rPr>
                <w:rFonts w:ascii="Simplified Arabic" w:hAnsi="Simplified Arabic" w:cs="Simplified Arabic"/>
                <w:noProof/>
                <w:color w:val="0F1115"/>
                <w:sz w:val="26"/>
                <w:szCs w:val="26"/>
                <w:shd w:val="clear" w:color="auto" w:fill="FFFFFF"/>
                <w:lang w:val="fr-FR" w:eastAsia="fr-FR"/>
              </w:rPr>
              <w:t xml:space="preserve"> (</w:t>
            </w:r>
            <w:r w:rsidRPr="00D441CB">
              <w:rPr>
                <w:rFonts w:ascii="Simplified Arabic" w:hAnsi="Simplified Arabic" w:cs="Simplified Arabic"/>
                <w:noProof/>
                <w:color w:val="0F1115"/>
                <w:sz w:val="26"/>
                <w:szCs w:val="26"/>
                <w:shd w:val="clear" w:color="auto" w:fill="FFFFFF"/>
                <w:rtl/>
                <w:lang w:val="fr-FR" w:eastAsia="fr-FR"/>
              </w:rPr>
              <w:t>معامل التحديد</w:t>
            </w:r>
            <w:r w:rsidRPr="00D441CB">
              <w:rPr>
                <w:rFonts w:ascii="Simplified Arabic" w:hAnsi="Simplified Arabic" w:cs="Simplified Arabic"/>
                <w:noProof/>
                <w:color w:val="0F1115"/>
                <w:sz w:val="26"/>
                <w:szCs w:val="26"/>
                <w:shd w:val="clear" w:color="auto" w:fill="FFFFFF"/>
                <w:lang w:val="fr-FR" w:eastAsia="fr-FR"/>
              </w:rPr>
              <w:t>R² = 0.773</w:t>
            </w:r>
            <w:r w:rsidRPr="00D441CB">
              <w:rPr>
                <w:rFonts w:ascii="Simplified Arabic" w:hAnsi="Simplified Arabic" w:cs="Simplified Arabic"/>
                <w:noProof/>
                <w:color w:val="0F1115"/>
                <w:sz w:val="26"/>
                <w:szCs w:val="26"/>
                <w:lang w:val="fr-FR" w:eastAsia="fr-FR"/>
              </w:rPr>
              <w:br/>
            </w:r>
            <w:r w:rsidRPr="00D441CB">
              <w:rPr>
                <w:rFonts w:ascii="Simplified Arabic" w:hAnsi="Simplified Arabic" w:cs="Simplified Arabic"/>
                <w:b/>
                <w:bCs/>
                <w:noProof/>
                <w:color w:val="0F1115"/>
                <w:sz w:val="26"/>
                <w:szCs w:val="26"/>
                <w:shd w:val="clear" w:color="auto" w:fill="FFFFFF"/>
                <w:rtl/>
                <w:lang w:val="fr-FR" w:eastAsia="fr-FR"/>
              </w:rPr>
              <w:t>الفرضيات الفرعية</w:t>
            </w:r>
            <w:r w:rsidRPr="00D441CB">
              <w:rPr>
                <w:rFonts w:ascii="Simplified Arabic" w:hAnsi="Simplified Arabic" w:cs="Simplified Arabic"/>
                <w:noProof/>
                <w:color w:val="0F1115"/>
                <w:sz w:val="26"/>
                <w:szCs w:val="26"/>
                <w:shd w:val="clear" w:color="auto" w:fill="FFFFFF"/>
                <w:lang w:val="fr-FR" w:eastAsia="fr-FR"/>
              </w:rPr>
              <w:t xml:space="preserve">: </w:t>
            </w:r>
            <w:r w:rsidRPr="00D441CB">
              <w:rPr>
                <w:rFonts w:ascii="Simplified Arabic" w:hAnsi="Simplified Arabic" w:cs="Simplified Arabic"/>
                <w:noProof/>
                <w:color w:val="0F1115"/>
                <w:sz w:val="26"/>
                <w:szCs w:val="26"/>
                <w:shd w:val="clear" w:color="auto" w:fill="FFFFFF"/>
                <w:rtl/>
                <w:lang w:val="fr-FR" w:eastAsia="fr-FR"/>
              </w:rPr>
              <w:t>تؤثر جميع أبعاد التسويق الرقمي (الجذب، التعلم، المشاركة، التواصل، والاحتفاظ) إيجابياً وبشكل ذي دلالة إحصائية على الصورة الذهنية</w:t>
            </w:r>
            <w:r w:rsidRPr="00D441CB">
              <w:rPr>
                <w:rFonts w:ascii="Simplified Arabic" w:hAnsi="Simplified Arabic" w:cs="Simplified Arabic"/>
                <w:noProof/>
                <w:color w:val="0F1115"/>
                <w:sz w:val="26"/>
                <w:szCs w:val="26"/>
                <w:shd w:val="clear" w:color="auto" w:fill="FFFFFF"/>
                <w:lang w:val="fr-FR" w:eastAsia="fr-FR"/>
              </w:rPr>
              <w:t>.</w:t>
            </w:r>
            <w:r w:rsidRPr="00D441CB">
              <w:rPr>
                <w:rFonts w:ascii="Simplified Arabic" w:hAnsi="Simplified Arabic" w:cs="Simplified Arabic"/>
                <w:noProof/>
                <w:color w:val="0F1115"/>
                <w:sz w:val="26"/>
                <w:szCs w:val="26"/>
                <w:lang w:val="fr-FR" w:eastAsia="fr-FR"/>
              </w:rPr>
              <w:br/>
            </w:r>
            <w:r w:rsidRPr="00D441CB">
              <w:rPr>
                <w:rFonts w:ascii="Simplified Arabic" w:hAnsi="Simplified Arabic" w:cs="Simplified Arabic"/>
                <w:noProof/>
                <w:color w:val="0F1115"/>
                <w:sz w:val="26"/>
                <w:szCs w:val="26"/>
                <w:shd w:val="clear" w:color="auto" w:fill="FFFFFF"/>
                <w:rtl/>
                <w:lang w:val="fr-FR" w:eastAsia="fr-FR"/>
              </w:rPr>
              <w:t>سجل محور الصورة الذهنية متوسطاً حسابياً مرتفعاً (3.6464)، مما يعكس تقييماً إيجابيا من طرف الزبائن</w:t>
            </w:r>
            <w:r w:rsidRPr="00D441CB">
              <w:rPr>
                <w:rFonts w:ascii="Simplified Arabic" w:hAnsi="Simplified Arabic" w:cs="Simplified Arabic"/>
                <w:noProof/>
                <w:color w:val="0F1115"/>
                <w:sz w:val="26"/>
                <w:szCs w:val="26"/>
                <w:shd w:val="clear" w:color="auto" w:fill="FFFFFF"/>
                <w:lang w:val="fr-FR" w:eastAsia="fr-FR"/>
              </w:rPr>
              <w:t>.</w:t>
            </w:r>
            <w:r w:rsidRPr="00D441CB">
              <w:rPr>
                <w:rFonts w:ascii="Simplified Arabic" w:hAnsi="Simplified Arabic" w:cs="Simplified Arabic"/>
                <w:noProof/>
                <w:color w:val="0F1115"/>
                <w:sz w:val="26"/>
                <w:szCs w:val="26"/>
                <w:lang w:val="fr-FR" w:eastAsia="fr-FR"/>
              </w:rPr>
              <w:br/>
            </w:r>
            <w:r w:rsidRPr="00D441CB">
              <w:rPr>
                <w:rFonts w:ascii="Simplified Arabic" w:hAnsi="Simplified Arabic" w:cs="Simplified Arabic"/>
                <w:noProof/>
                <w:color w:val="0F1115"/>
                <w:sz w:val="26"/>
                <w:szCs w:val="26"/>
                <w:shd w:val="clear" w:color="auto" w:fill="FFFFFF"/>
                <w:rtl/>
                <w:lang w:val="fr-FR" w:eastAsia="fr-FR"/>
              </w:rPr>
              <w:t>أظهرت النتائج أن بعدي التواصل</w:t>
            </w:r>
            <w:r w:rsidRPr="00D441CB">
              <w:rPr>
                <w:rFonts w:ascii="Simplified Arabic" w:hAnsi="Simplified Arabic" w:cs="Simplified Arabic"/>
                <w:b/>
                <w:bCs/>
                <w:noProof/>
                <w:color w:val="0F1115"/>
                <w:sz w:val="26"/>
                <w:szCs w:val="26"/>
                <w:shd w:val="clear" w:color="auto" w:fill="FFFFFF"/>
                <w:rtl/>
                <w:lang w:val="fr-FR" w:eastAsia="fr-FR"/>
              </w:rPr>
              <w:t> </w:t>
            </w:r>
            <w:r w:rsidRPr="00D441CB">
              <w:rPr>
                <w:rFonts w:ascii="Simplified Arabic" w:hAnsi="Simplified Arabic" w:cs="Simplified Arabic"/>
                <w:noProof/>
                <w:color w:val="0F1115"/>
                <w:sz w:val="26"/>
                <w:szCs w:val="26"/>
                <w:shd w:val="clear" w:color="auto" w:fill="FFFFFF"/>
                <w:rtl/>
                <w:lang w:val="fr-FR" w:eastAsia="fr-FR"/>
              </w:rPr>
              <w:t>والتعلم هما الأعلى تأثيراً، بينما كانت أبعاد المشاركة</w:t>
            </w:r>
            <w:r w:rsidRPr="00D441CB">
              <w:rPr>
                <w:rFonts w:ascii="Simplified Arabic" w:hAnsi="Simplified Arabic" w:cs="Simplified Arabic"/>
                <w:b/>
                <w:bCs/>
                <w:noProof/>
                <w:color w:val="0F1115"/>
                <w:sz w:val="26"/>
                <w:szCs w:val="26"/>
                <w:shd w:val="clear" w:color="auto" w:fill="FFFFFF"/>
                <w:rtl/>
                <w:lang w:val="fr-FR" w:eastAsia="fr-FR"/>
              </w:rPr>
              <w:t> و</w:t>
            </w:r>
            <w:r w:rsidRPr="00D441CB">
              <w:rPr>
                <w:rFonts w:ascii="Simplified Arabic" w:hAnsi="Simplified Arabic" w:cs="Simplified Arabic"/>
                <w:noProof/>
                <w:color w:val="0F1115"/>
                <w:sz w:val="26"/>
                <w:szCs w:val="26"/>
                <w:shd w:val="clear" w:color="auto" w:fill="FFFFFF"/>
                <w:rtl/>
                <w:lang w:val="fr-FR" w:eastAsia="fr-FR"/>
              </w:rPr>
              <w:t>الاحتفاظ بحاجة إلى تحسين</w:t>
            </w:r>
            <w:r w:rsidRPr="00D441CB">
              <w:rPr>
                <w:rFonts w:ascii="Simplified Arabic" w:hAnsi="Simplified Arabic" w:cs="Simplified Arabic"/>
                <w:noProof/>
                <w:color w:val="0F1115"/>
                <w:sz w:val="26"/>
                <w:szCs w:val="26"/>
                <w:shd w:val="clear" w:color="auto" w:fill="FFFFFF"/>
                <w:lang w:val="fr-FR" w:eastAsia="fr-FR"/>
              </w:rPr>
              <w:t>.</w:t>
            </w:r>
          </w:p>
          <w:p w:rsidR="00DB2B1D" w:rsidRPr="00DB2B1D" w:rsidRDefault="00DB2B1D" w:rsidP="00D441CB">
            <w:pPr>
              <w:bidi/>
              <w:rPr>
                <w:rFonts w:ascii="Simplified Arabic" w:hAnsi="Simplified Arabic" w:cs="Simplified Arabic"/>
                <w:noProof/>
                <w:sz w:val="26"/>
                <w:szCs w:val="26"/>
                <w:rtl/>
                <w:lang w:val="fr-FR" w:eastAsia="fr-FR" w:bidi="ar-DZ"/>
              </w:rPr>
            </w:pP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DB2B1D" w:rsidRPr="00DB2B1D" w:rsidRDefault="006A4457" w:rsidP="00D441CB">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نتائج الدراسة</w:t>
            </w:r>
          </w:p>
        </w:tc>
      </w:tr>
    </w:tbl>
    <w:p w:rsidR="00C11D0D" w:rsidRPr="00EE4F23" w:rsidRDefault="006A4457" w:rsidP="00C11D0D">
      <w:pPr>
        <w:bidi/>
        <w:spacing w:after="0" w:line="240" w:lineRule="auto"/>
        <w:jc w:val="center"/>
        <w:rPr>
          <w:rFonts w:ascii="Simplified Arabic" w:eastAsia="Times New Roman" w:hAnsi="Simplified Arabic" w:cs="Simplified Arabic"/>
          <w:noProof/>
          <w:sz w:val="24"/>
          <w:szCs w:val="24"/>
          <w:rtl/>
          <w:lang w:bidi="ar-DZ"/>
        </w:rPr>
      </w:pPr>
      <w:r w:rsidRPr="00C11D0D">
        <w:rPr>
          <w:rFonts w:ascii="Simplified Arabic" w:eastAsia="Times New Roman" w:hAnsi="Simplified Arabic" w:cs="Simplified Arabic" w:hint="cs"/>
          <w:b/>
          <w:bCs/>
          <w:noProof/>
          <w:sz w:val="24"/>
          <w:szCs w:val="24"/>
          <w:rtl/>
          <w:lang w:bidi="ar-DZ"/>
        </w:rPr>
        <w:t xml:space="preserve">المصدر: </w:t>
      </w:r>
      <w:r w:rsidRPr="00EE4F23">
        <w:rPr>
          <w:rFonts w:ascii="Simplified Arabic" w:eastAsia="Times New Roman" w:hAnsi="Simplified Arabic" w:cs="Simplified Arabic" w:hint="cs"/>
          <w:noProof/>
          <w:sz w:val="24"/>
          <w:szCs w:val="24"/>
          <w:rtl/>
          <w:lang w:bidi="ar-DZ"/>
        </w:rPr>
        <w:t>من إعداد الطالب</w:t>
      </w:r>
      <w:r w:rsidR="00646388" w:rsidRPr="00EE4F23">
        <w:rPr>
          <w:rFonts w:ascii="Simplified Arabic" w:eastAsia="Times New Roman" w:hAnsi="Simplified Arabic" w:cs="Simplified Arabic" w:hint="cs"/>
          <w:noProof/>
          <w:sz w:val="24"/>
          <w:szCs w:val="24"/>
          <w:rtl/>
          <w:lang w:bidi="ar-DZ"/>
        </w:rPr>
        <w:t>ان بناء على معطيات الدراسة السابقة رقم 1</w:t>
      </w:r>
    </w:p>
    <w:bookmarkEnd w:id="19"/>
    <w:p w:rsidR="009333F6" w:rsidRPr="00B61EDC" w:rsidRDefault="006A4457" w:rsidP="000E6719">
      <w:pPr>
        <w:pStyle w:val="Paragraphedeliste"/>
        <w:numPr>
          <w:ilvl w:val="1"/>
          <w:numId w:val="30"/>
        </w:numPr>
        <w:shd w:val="clear" w:color="auto" w:fill="FFFFFF"/>
        <w:bidi/>
        <w:spacing w:before="120" w:after="120"/>
        <w:ind w:left="561" w:hanging="357"/>
        <w:contextualSpacing w:val="0"/>
        <w:jc w:val="both"/>
        <w:rPr>
          <w:rFonts w:ascii="Simplified Arabic" w:eastAsia="Times New Roman" w:hAnsi="Simplified Arabic" w:cs="Arial"/>
          <w:color w:val="0F1115"/>
          <w:sz w:val="28"/>
          <w:szCs w:val="28"/>
        </w:rPr>
      </w:pPr>
      <w:r>
        <w:rPr>
          <w:rFonts w:ascii="Simplified Arabic" w:eastAsia="Times New Roman" w:hAnsi="Simplified Arabic" w:cs="Arial" w:hint="cs"/>
          <w:b/>
          <w:bCs/>
          <w:color w:val="0F1115"/>
          <w:sz w:val="28"/>
          <w:szCs w:val="28"/>
          <w:rtl/>
        </w:rPr>
        <w:t xml:space="preserve">الدراسة السابقة الثانية : ( </w:t>
      </w:r>
      <w:r w:rsidR="00B21A78" w:rsidRPr="00B21A78">
        <w:rPr>
          <w:rFonts w:ascii="Simplified Arabic" w:eastAsia="Times New Roman" w:hAnsi="Simplified Arabic" w:cs="Simplified Arabic"/>
          <w:b/>
          <w:bCs/>
          <w:color w:val="0F1115"/>
          <w:sz w:val="28"/>
          <w:szCs w:val="28"/>
          <w:shd w:val="clear" w:color="auto" w:fill="FFFFFF"/>
          <w:rtl/>
        </w:rPr>
        <w:t>آية قنيفي وكريم بن الشيخ الحسين</w:t>
      </w:r>
      <w:r>
        <w:rPr>
          <w:rFonts w:ascii="Simplified Arabic" w:eastAsia="Times New Roman" w:hAnsi="Simplified Arabic" w:cs="Arial" w:hint="cs"/>
          <w:b/>
          <w:bCs/>
          <w:color w:val="0F1115"/>
          <w:sz w:val="28"/>
          <w:szCs w:val="28"/>
          <w:rtl/>
        </w:rPr>
        <w:t>،</w:t>
      </w:r>
      <w:r w:rsidRPr="00B61EDC">
        <w:rPr>
          <w:rFonts w:ascii="Simplified Arabic" w:eastAsia="Times New Roman" w:hAnsi="Simplified Arabic" w:cs="Arial"/>
          <w:b/>
          <w:bCs/>
          <w:color w:val="0F1115"/>
          <w:sz w:val="28"/>
          <w:szCs w:val="28"/>
        </w:rPr>
        <w:t xml:space="preserve"> (20</w:t>
      </w:r>
      <w:r w:rsidR="00B21A78">
        <w:rPr>
          <w:rFonts w:ascii="Simplified Arabic" w:eastAsia="Times New Roman" w:hAnsi="Simplified Arabic" w:cs="Arial"/>
          <w:b/>
          <w:bCs/>
          <w:color w:val="0F1115"/>
          <w:sz w:val="28"/>
          <w:szCs w:val="28"/>
        </w:rPr>
        <w:t xml:space="preserve">25 </w:t>
      </w:r>
      <w:r>
        <w:rPr>
          <w:rFonts w:ascii="Simplified Arabic" w:eastAsia="Times New Roman" w:hAnsi="Simplified Arabic" w:cs="Arial" w:hint="cs"/>
          <w:b/>
          <w:bCs/>
          <w:color w:val="0F1115"/>
          <w:sz w:val="28"/>
          <w:szCs w:val="28"/>
          <w:rtl/>
        </w:rPr>
        <w:t xml:space="preserve">، بعنوان : </w:t>
      </w:r>
      <w:r w:rsidR="00B21A78" w:rsidRPr="00B21A78">
        <w:rPr>
          <w:rFonts w:ascii="Simplified Arabic" w:eastAsia="Times New Roman" w:hAnsi="Simplified Arabic" w:cs="Simplified Arabic"/>
          <w:color w:val="0F1115"/>
          <w:sz w:val="28"/>
          <w:szCs w:val="28"/>
          <w:shd w:val="clear" w:color="auto" w:fill="FFFFFF"/>
          <w:rtl/>
        </w:rPr>
        <w:t>التسويق الرقمي عبر وسائل التواصل الاجتماعي وتأثيره على السلوك الشرائي للمستهلك (دراسة حالة عينة من مستخدمي شبكة التواصل الاجتماعي بالمركز الجامعي عبد الحفيظ بوالصوف ميلة)</w:t>
      </w:r>
      <w:r w:rsidR="00B21A78" w:rsidRPr="00B21A78">
        <w:rPr>
          <w:rFonts w:ascii="Simplified Arabic" w:eastAsia="Times New Roman" w:hAnsi="Simplified Arabic" w:cs="Simplified Arabic"/>
          <w:color w:val="0F1115"/>
          <w:sz w:val="28"/>
          <w:szCs w:val="28"/>
          <w:shd w:val="clear" w:color="auto" w:fill="FFFFFF"/>
        </w:rPr>
        <w:t>.</w:t>
      </w:r>
    </w:p>
    <w:p w:rsidR="00B21A78" w:rsidRPr="00B21A78" w:rsidRDefault="006A4457" w:rsidP="00B21A78">
      <w:pPr>
        <w:bidi/>
        <w:spacing w:before="120" w:after="120"/>
        <w:jc w:val="both"/>
        <w:rPr>
          <w:rFonts w:ascii="Simplified Arabic" w:eastAsia="Times New Roman" w:hAnsi="Simplified Arabic" w:cs="Simplified Arabic"/>
          <w:noProof/>
          <w:color w:val="0F1115"/>
          <w:sz w:val="28"/>
          <w:szCs w:val="28"/>
          <w:shd w:val="clear" w:color="auto" w:fill="FFFFFF"/>
          <w:rtl/>
        </w:rPr>
      </w:pPr>
      <w:r w:rsidRPr="00B21A78">
        <w:rPr>
          <w:rFonts w:ascii="Simplified Arabic" w:eastAsia="Times New Roman" w:hAnsi="Simplified Arabic" w:cs="Simplified Arabic"/>
          <w:noProof/>
          <w:color w:val="0F1115"/>
          <w:sz w:val="28"/>
          <w:szCs w:val="28"/>
          <w:shd w:val="clear" w:color="auto" w:fill="FFFFFF"/>
          <w:rtl/>
        </w:rPr>
        <w:t xml:space="preserve">هدفت الدراسة إلى معرفة مدى تأثير أبعاد التسويق الرقمي (جاذبية المحتوى، التفاعل، تخصيص الإعلانات، والمصداقية) على سلوك المستهلكين في الوسط الجامعي. وتوصلت إلى وجود تأثير إيجابي </w:t>
      </w:r>
      <w:r w:rsidRPr="00B21A78">
        <w:rPr>
          <w:rFonts w:ascii="Simplified Arabic" w:eastAsia="Times New Roman" w:hAnsi="Simplified Arabic" w:cs="Simplified Arabic"/>
          <w:noProof/>
          <w:color w:val="0F1115"/>
          <w:sz w:val="28"/>
          <w:szCs w:val="28"/>
          <w:shd w:val="clear" w:color="auto" w:fill="FFFFFF"/>
          <w:rtl/>
        </w:rPr>
        <w:lastRenderedPageBreak/>
        <w:t>ذي دلالة إحصائية لجميع هذه الأبعاد على السلوك الشرائي، حيث أوصت بضرورة اعتماد المؤسسات على محتوى بصري جذاب، وتخصيص الإعلانات بدقة حسب احتياجات الفرد، وتعزيز التفاعل والثقة مع الجمهور لزيادة فعالية الحملات التسويقية</w:t>
      </w:r>
      <w:r w:rsidRPr="00B21A78">
        <w:rPr>
          <w:rFonts w:ascii="Simplified Arabic" w:eastAsia="Times New Roman" w:hAnsi="Simplified Arabic" w:cs="Simplified Arabic"/>
          <w:noProof/>
          <w:color w:val="0F1115"/>
          <w:sz w:val="28"/>
          <w:szCs w:val="28"/>
          <w:shd w:val="clear" w:color="auto" w:fill="FFFFFF"/>
        </w:rPr>
        <w:t>.</w:t>
      </w:r>
    </w:p>
    <w:p w:rsidR="00B61EDC" w:rsidRDefault="006A4457" w:rsidP="00B61EDC">
      <w:pPr>
        <w:bidi/>
        <w:spacing w:before="120" w:after="120"/>
        <w:jc w:val="both"/>
        <w:rPr>
          <w:rFonts w:ascii="Simplified Arabic" w:eastAsia="Times New Roman" w:hAnsi="Simplified Arabic" w:cs="Simplified Arabic"/>
          <w:noProof/>
          <w:sz w:val="28"/>
          <w:szCs w:val="28"/>
          <w:rtl/>
        </w:rPr>
      </w:pPr>
      <w:r w:rsidRPr="00D441CB">
        <w:rPr>
          <w:rFonts w:ascii="Simplified Arabic" w:eastAsia="Times New Roman" w:hAnsi="Simplified Arabic" w:cs="Simplified Arabic"/>
          <w:noProof/>
          <w:sz w:val="28"/>
          <w:szCs w:val="28"/>
          <w:rtl/>
        </w:rPr>
        <w:t>للمزيد من التوضيح، يعرض الجدول التالي ملخص لأهم محاور الدراسة السابقة</w:t>
      </w:r>
    </w:p>
    <w:p w:rsidR="00646388" w:rsidRPr="00DB2B1D" w:rsidRDefault="006A4457" w:rsidP="00646388">
      <w:pPr>
        <w:bidi/>
        <w:spacing w:after="0" w:line="360" w:lineRule="auto"/>
        <w:jc w:val="center"/>
        <w:rPr>
          <w:rFonts w:ascii="Simplified Arabic" w:eastAsia="Times New Roman" w:hAnsi="Simplified Arabic" w:cs="Simplified Arabic"/>
          <w:b/>
          <w:bCs/>
          <w:noProof/>
          <w:sz w:val="28"/>
          <w:szCs w:val="28"/>
        </w:rPr>
      </w:pPr>
      <w:r w:rsidRPr="00DB2B1D">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1-2</w:t>
      </w:r>
      <w:r w:rsidRPr="00DB2B1D">
        <w:rPr>
          <w:rFonts w:ascii="Simplified Arabic" w:eastAsia="Times New Roman" w:hAnsi="Simplified Arabic" w:cs="Simplified Arabic"/>
          <w:b/>
          <w:bCs/>
          <w:noProof/>
          <w:sz w:val="28"/>
          <w:szCs w:val="28"/>
          <w:rtl/>
        </w:rPr>
        <w:t>: ملخص الدراسة السابقة</w:t>
      </w:r>
      <w:r w:rsidR="00B61EDC">
        <w:rPr>
          <w:rFonts w:ascii="Simplified Arabic" w:eastAsia="Times New Roman" w:hAnsi="Simplified Arabic" w:cs="Simplified Arabic" w:hint="cs"/>
          <w:b/>
          <w:bCs/>
          <w:noProof/>
          <w:sz w:val="28"/>
          <w:szCs w:val="28"/>
          <w:rtl/>
        </w:rPr>
        <w:t xml:space="preserve"> العربية</w:t>
      </w:r>
      <w:r w:rsidRPr="00DB2B1D">
        <w:rPr>
          <w:rFonts w:ascii="Simplified Arabic" w:eastAsia="Times New Roman" w:hAnsi="Simplified Arabic" w:cs="Simplified Arabic"/>
          <w:b/>
          <w:bCs/>
          <w:noProof/>
          <w:sz w:val="28"/>
          <w:szCs w:val="28"/>
          <w:rtl/>
        </w:rPr>
        <w:t xml:space="preserve"> رقم(</w:t>
      </w:r>
      <w:r w:rsidR="00B61EDC">
        <w:rPr>
          <w:rFonts w:ascii="Simplified Arabic" w:eastAsia="Times New Roman" w:hAnsi="Simplified Arabic" w:cs="Simplified Arabic" w:hint="cs"/>
          <w:b/>
          <w:bCs/>
          <w:noProof/>
          <w:sz w:val="28"/>
          <w:szCs w:val="28"/>
          <w:rtl/>
        </w:rPr>
        <w:t>2</w:t>
      </w:r>
      <w:r w:rsidRPr="00DB2B1D">
        <w:rPr>
          <w:rFonts w:ascii="Simplified Arabic" w:eastAsia="Times New Roman" w:hAnsi="Simplified Arabic" w:cs="Simplified Arabic"/>
          <w:b/>
          <w:bCs/>
          <w:noProof/>
          <w:sz w:val="28"/>
          <w:szCs w:val="28"/>
          <w:rtl/>
        </w:rPr>
        <w:t>)</w:t>
      </w:r>
    </w:p>
    <w:tbl>
      <w:tblPr>
        <w:tblStyle w:val="Grilledutableau1"/>
        <w:tblW w:w="0" w:type="auto"/>
        <w:tblLook w:val="04A0"/>
      </w:tblPr>
      <w:tblGrid>
        <w:gridCol w:w="7348"/>
        <w:gridCol w:w="1693"/>
      </w:tblGrid>
      <w:tr w:rsidR="002921C6" w:rsidTr="00207E3E">
        <w:trPr>
          <w:trHeight w:val="557"/>
        </w:trPr>
        <w:tc>
          <w:tcPr>
            <w:tcW w:w="7348"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التفاصيل</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البند</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B21A78">
            <w:pPr>
              <w:bidi/>
              <w:rPr>
                <w:rFonts w:ascii="Simplified Arabic" w:hAnsi="Simplified Arabic" w:cs="Simplified Arabic"/>
                <w:noProof/>
                <w:sz w:val="26"/>
                <w:szCs w:val="26"/>
                <w:lang w:val="fr-FR" w:eastAsia="fr-FR"/>
              </w:rPr>
            </w:pPr>
            <w:r w:rsidRPr="00B21A78">
              <w:rPr>
                <w:rFonts w:ascii="Simplified Arabic" w:hAnsi="Simplified Arabic" w:cs="Simplified Arabic"/>
                <w:noProof/>
                <w:sz w:val="26"/>
                <w:szCs w:val="26"/>
                <w:rtl/>
                <w:lang w:val="fr-FR" w:eastAsia="fr-FR"/>
              </w:rPr>
              <w:t>2025</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السنة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B21A78">
            <w:pPr>
              <w:tabs>
                <w:tab w:val="left" w:pos="2824"/>
              </w:tabs>
              <w:bidi/>
              <w:rPr>
                <w:rFonts w:ascii="Simplified Arabic" w:hAnsi="Simplified Arabic" w:cs="Simplified Arabic"/>
                <w:noProof/>
                <w:sz w:val="26"/>
                <w:szCs w:val="26"/>
                <w:lang w:val="fr-FR" w:eastAsia="fr-FR"/>
              </w:rPr>
            </w:pPr>
            <w:r w:rsidRPr="00B21A78">
              <w:rPr>
                <w:rFonts w:ascii="Simplified Arabic" w:hAnsi="Simplified Arabic" w:cs="Simplified Arabic"/>
                <w:noProof/>
                <w:color w:val="0F1115"/>
                <w:sz w:val="26"/>
                <w:szCs w:val="26"/>
                <w:shd w:val="clear" w:color="auto" w:fill="FFFFFF"/>
                <w:rtl/>
                <w:lang w:val="fr-FR" w:eastAsia="fr-FR"/>
              </w:rPr>
              <w:t>التسويق الرقمي عبر وسائل التواصل الاجتماعي وتأثيره على السلوك الشرائي للمستهلك (دراسة حالة عينة من مستخدمي شبكة التواصل الاجتماعي بالمركز الجامعي عبد الحفيظ بوالصوف ميلة)</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عنوان الدراسة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B21A78" w:rsidP="00B21A78">
            <w:pPr>
              <w:bidi/>
              <w:rPr>
                <w:rFonts w:ascii="Simplified Arabic" w:hAnsi="Simplified Arabic" w:cs="Simplified Arabic"/>
                <w:noProof/>
                <w:sz w:val="26"/>
                <w:szCs w:val="26"/>
                <w:lang w:val="fr-FR" w:eastAsia="fr-FR"/>
              </w:rPr>
            </w:pPr>
            <w:r w:rsidRPr="00B21A78">
              <w:rPr>
                <w:rFonts w:ascii="Simplified Arabic" w:hAnsi="Simplified Arabic" w:cs="Simplified Arabic"/>
                <w:noProof/>
                <w:color w:val="0F1115"/>
                <w:sz w:val="26"/>
                <w:szCs w:val="26"/>
                <w:shd w:val="clear" w:color="auto" w:fill="FFFFFF"/>
                <w:rtl/>
                <w:lang w:val="fr-FR" w:eastAsia="fr-FR"/>
              </w:rPr>
              <w:t>مذكرة مكملة لنيل شهادة الماستر / المركز الجامعي عبد الحفيظ بوالصوف - ميلة (الجزائر)</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نوع ومكان الدراسة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tcPr>
          <w:p w:rsidR="00646388" w:rsidRPr="00DB2B1D" w:rsidRDefault="006A4457" w:rsidP="00B21A78">
            <w:pPr>
              <w:bidi/>
              <w:rPr>
                <w:rFonts w:ascii="Simplified Arabic" w:hAnsi="Simplified Arabic" w:cs="Simplified Arabic"/>
                <w:noProof/>
                <w:sz w:val="26"/>
                <w:szCs w:val="26"/>
                <w:rtl/>
                <w:lang w:val="fr-FR" w:eastAsia="fr-FR"/>
              </w:rPr>
            </w:pPr>
            <w:r w:rsidRPr="00B21A78">
              <w:rPr>
                <w:rFonts w:ascii="Simplified Arabic" w:hAnsi="Simplified Arabic" w:cs="Simplified Arabic"/>
                <w:noProof/>
                <w:color w:val="0F1115"/>
                <w:sz w:val="26"/>
                <w:szCs w:val="26"/>
                <w:shd w:val="clear" w:color="auto" w:fill="FFFFFF"/>
                <w:rtl/>
                <w:lang w:val="fr-FR" w:eastAsia="fr-FR"/>
              </w:rPr>
              <w:t>ما هو تأثير التسويق الرقمي عبر وسائل التواصل الاجتماعي على السلوك الشرائي للمستهلك؟ (تم صياغتها من خلال سؤال مركزي وعدة أسئلة فرعية حول تأثير أبعاد: جاذبية المحتوى، التفاعل الاجتماعي، تخصيص الإعلانات، والثقة والمصداقية)</w:t>
            </w:r>
          </w:p>
        </w:tc>
        <w:tc>
          <w:tcPr>
            <w:tcW w:w="1693" w:type="dxa"/>
            <w:tcBorders>
              <w:top w:val="double" w:sz="4" w:space="0" w:color="auto"/>
              <w:left w:val="double" w:sz="4" w:space="0" w:color="auto"/>
              <w:bottom w:val="double" w:sz="4" w:space="0" w:color="auto"/>
              <w:right w:val="double" w:sz="4" w:space="0" w:color="auto"/>
            </w:tcBorders>
            <w:shd w:val="clear" w:color="auto" w:fill="F2F2F2"/>
          </w:tcPr>
          <w:p w:rsidR="00646388" w:rsidRPr="00DB2B1D" w:rsidRDefault="006A4457" w:rsidP="00207E3E">
            <w:pPr>
              <w:bidi/>
              <w:jc w:val="center"/>
              <w:rPr>
                <w:rFonts w:ascii="Simplified Arabic" w:hAnsi="Simplified Arabic" w:cs="Simplified Arabic"/>
                <w:b/>
                <w:bCs/>
                <w:noProof/>
                <w:sz w:val="26"/>
                <w:szCs w:val="26"/>
                <w:rtl/>
                <w:lang w:val="fr-FR" w:eastAsia="fr-FR"/>
              </w:rPr>
            </w:pPr>
            <w:r w:rsidRPr="00DB2B1D">
              <w:rPr>
                <w:rFonts w:ascii="Simplified Arabic" w:hAnsi="Simplified Arabic" w:cs="Simplified Arabic" w:hint="cs"/>
                <w:b/>
                <w:bCs/>
                <w:noProof/>
                <w:sz w:val="26"/>
                <w:szCs w:val="26"/>
                <w:rtl/>
                <w:lang w:val="fr-FR" w:eastAsia="fr-FR"/>
              </w:rPr>
              <w:t>إشكالية الدراسة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B21A78">
            <w:pPr>
              <w:bidi/>
              <w:rPr>
                <w:rFonts w:ascii="Simplified Arabic" w:hAnsi="Simplified Arabic" w:cs="Simplified Arabic"/>
                <w:noProof/>
                <w:sz w:val="26"/>
                <w:szCs w:val="26"/>
                <w:lang w:val="fr-FR" w:eastAsia="fr-FR"/>
              </w:rPr>
            </w:pP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دراسة تأثير أبعاد التسويق الرقمي (جاذبية المحتوى، التفاعل، تخصيص الإعلانات، الثقة والمصداقية) على السلوك الشرائي</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تقديم إطار نظري حول مفهومي التسويق الرقمي والسلوك الشرائي</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معرفة واقع استخدام التسويق الرقمي في الوسط الجامعي</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إثراء المكتبة الجامعية ببحث ميداني معاصر</w:t>
            </w:r>
            <w:r w:rsidRPr="00B21A78">
              <w:rPr>
                <w:rFonts w:ascii="Simplified Arabic" w:hAnsi="Simplified Arabic" w:cs="Simplified Arabic"/>
                <w:noProof/>
                <w:color w:val="0F1115"/>
                <w:sz w:val="26"/>
                <w:szCs w:val="26"/>
                <w:shd w:val="clear" w:color="auto" w:fill="FFFFFF"/>
                <w:lang w:val="fr-FR" w:eastAsia="fr-FR"/>
              </w:rPr>
              <w:t>.</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أهداف الدراسة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B21A78">
            <w:pPr>
              <w:bidi/>
              <w:rPr>
                <w:rFonts w:ascii="Simplified Arabic" w:hAnsi="Simplified Arabic" w:cs="Simplified Arabic"/>
                <w:noProof/>
                <w:sz w:val="26"/>
                <w:szCs w:val="26"/>
                <w:lang w:val="fr-FR" w:eastAsia="fr-FR"/>
              </w:rPr>
            </w:pPr>
            <w:r w:rsidRPr="00B21A78">
              <w:rPr>
                <w:rFonts w:ascii="Simplified Arabic" w:hAnsi="Simplified Arabic" w:cs="Simplified Arabic"/>
                <w:noProof/>
                <w:color w:val="0F1115"/>
                <w:sz w:val="26"/>
                <w:szCs w:val="26"/>
                <w:shd w:val="clear" w:color="auto" w:fill="FFFFFF"/>
                <w:rtl/>
                <w:lang w:val="fr-FR" w:eastAsia="fr-FR"/>
              </w:rPr>
              <w:t>منهج وصفي تحليلي، بالاعتماد على أداة الاستبيان كأداة رئيسية لجمع البيانات، وتطبيقه على عينة قصدية (130 فرداً) من مستخدمي التواصل الاجتماعي في المركز الجامعي</w:t>
            </w:r>
            <w:r w:rsidRPr="00B21A78">
              <w:rPr>
                <w:rFonts w:ascii="Simplified Arabic" w:hAnsi="Simplified Arabic" w:cs="Simplified Arabic"/>
                <w:noProof/>
                <w:color w:val="0F1115"/>
                <w:sz w:val="26"/>
                <w:szCs w:val="26"/>
                <w:shd w:val="clear" w:color="auto" w:fill="FFFFFF"/>
                <w:lang w:val="fr-FR" w:eastAsia="fr-FR"/>
              </w:rPr>
              <w:t>.</w:t>
            </w: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منهج الدراسة</w:t>
            </w:r>
          </w:p>
        </w:tc>
      </w:tr>
      <w:tr w:rsidR="002921C6" w:rsidTr="00207E3E">
        <w:tc>
          <w:tcPr>
            <w:tcW w:w="7348" w:type="dxa"/>
            <w:tcBorders>
              <w:top w:val="double" w:sz="4" w:space="0" w:color="auto"/>
              <w:left w:val="double" w:sz="4" w:space="0" w:color="auto"/>
              <w:bottom w:val="double" w:sz="4" w:space="0" w:color="auto"/>
              <w:right w:val="double" w:sz="4" w:space="0" w:color="auto"/>
            </w:tcBorders>
            <w:shd w:val="clear" w:color="auto" w:fill="auto"/>
            <w:hideMark/>
          </w:tcPr>
          <w:p w:rsidR="00646388" w:rsidRPr="00B21A78" w:rsidRDefault="006A4457" w:rsidP="00B21A78">
            <w:pPr>
              <w:bidi/>
              <w:rPr>
                <w:rFonts w:ascii="Simplified Arabic" w:hAnsi="Simplified Arabic" w:cs="Simplified Arabic"/>
                <w:noProof/>
                <w:sz w:val="26"/>
                <w:szCs w:val="26"/>
                <w:lang w:val="fr-FR" w:eastAsia="fr-FR" w:bidi="ar-DZ"/>
              </w:rPr>
            </w:pP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وجود تأثير ذي دلالة إحصائية للتسويق الرقمي عبر وسائل التواصل الاجتماعي على السلوك الشرائي</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وجود تأثير معنوي إيجابي لكل من: جاذبية المحتوى، التفاعل الاجتماعي، تخصيص الإعلانات، والثقة والمصداقية</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تبين أن "متابعة التعليقات الإيجابية" و"تجارب الآخرين" هي أكثر عوامل التفاعل الاجتماعي تأثيراً</w:t>
            </w:r>
            <w:r w:rsidRPr="00B21A78">
              <w:rPr>
                <w:rFonts w:ascii="Simplified Arabic" w:hAnsi="Simplified Arabic" w:cs="Simplified Arabic"/>
                <w:noProof/>
                <w:color w:val="0F1115"/>
                <w:sz w:val="26"/>
                <w:szCs w:val="26"/>
                <w:shd w:val="clear" w:color="auto" w:fill="FFFFFF"/>
                <w:lang w:val="fr-FR" w:eastAsia="fr-FR"/>
              </w:rPr>
              <w:t>.</w:t>
            </w:r>
            <w:r w:rsidRPr="00B21A78">
              <w:rPr>
                <w:rFonts w:ascii="Simplified Arabic" w:hAnsi="Simplified Arabic" w:cs="Simplified Arabic"/>
                <w:noProof/>
                <w:color w:val="0F1115"/>
                <w:sz w:val="26"/>
                <w:szCs w:val="26"/>
                <w:lang w:val="fr-FR" w:eastAsia="fr-FR"/>
              </w:rPr>
              <w:br/>
            </w:r>
            <w:r w:rsidRPr="00B21A78">
              <w:rPr>
                <w:rFonts w:ascii="Simplified Arabic" w:hAnsi="Simplified Arabic" w:cs="Simplified Arabic"/>
                <w:noProof/>
                <w:color w:val="0F1115"/>
                <w:sz w:val="26"/>
                <w:szCs w:val="26"/>
                <w:shd w:val="clear" w:color="auto" w:fill="FFFFFF"/>
                <w:lang w:val="fr-FR" w:eastAsia="fr-FR"/>
              </w:rPr>
              <w:t xml:space="preserve">- </w:t>
            </w:r>
            <w:r w:rsidRPr="00B21A78">
              <w:rPr>
                <w:rFonts w:ascii="Simplified Arabic" w:hAnsi="Simplified Arabic" w:cs="Simplified Arabic"/>
                <w:noProof/>
                <w:color w:val="0F1115"/>
                <w:sz w:val="26"/>
                <w:szCs w:val="26"/>
                <w:shd w:val="clear" w:color="auto" w:fill="FFFFFF"/>
                <w:rtl/>
                <w:lang w:val="fr-FR" w:eastAsia="fr-FR"/>
              </w:rPr>
              <w:t>أوصت الدراسة بالتركيز على المحتوى البصري، تخصيص الإعلانات حسب احتياجات الفرد، وبناء الثقة والمصداقية لزيادة فعالية الحملات التسويقية</w:t>
            </w:r>
            <w:r w:rsidRPr="00B21A78">
              <w:rPr>
                <w:rFonts w:ascii="Simplified Arabic" w:hAnsi="Simplified Arabic" w:cs="Simplified Arabic"/>
                <w:noProof/>
                <w:color w:val="0F1115"/>
                <w:sz w:val="26"/>
                <w:szCs w:val="26"/>
                <w:shd w:val="clear" w:color="auto" w:fill="FFFFFF"/>
                <w:lang w:val="fr-FR" w:eastAsia="fr-FR"/>
              </w:rPr>
              <w:t>.</w:t>
            </w:r>
          </w:p>
          <w:p w:rsidR="00646388" w:rsidRPr="00DB2B1D" w:rsidRDefault="00646388" w:rsidP="00B21A78">
            <w:pPr>
              <w:bidi/>
              <w:rPr>
                <w:rFonts w:ascii="Simplified Arabic" w:hAnsi="Simplified Arabic" w:cs="Simplified Arabic"/>
                <w:noProof/>
                <w:sz w:val="26"/>
                <w:szCs w:val="26"/>
                <w:rtl/>
                <w:lang w:val="fr-FR" w:eastAsia="fr-FR" w:bidi="ar-DZ"/>
              </w:rPr>
            </w:pPr>
          </w:p>
        </w:tc>
        <w:tc>
          <w:tcPr>
            <w:tcW w:w="169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lastRenderedPageBreak/>
              <w:t>نتائج الدراسة</w:t>
            </w:r>
          </w:p>
        </w:tc>
      </w:tr>
    </w:tbl>
    <w:p w:rsidR="00646388" w:rsidRPr="00C11D0D" w:rsidRDefault="006A4457" w:rsidP="00646388">
      <w:pPr>
        <w:bidi/>
        <w:spacing w:after="0" w:line="240" w:lineRule="auto"/>
        <w:jc w:val="center"/>
        <w:rPr>
          <w:rFonts w:ascii="Simplified Arabic" w:eastAsia="Times New Roman" w:hAnsi="Simplified Arabic" w:cs="Simplified Arabic"/>
          <w:b/>
          <w:bCs/>
          <w:noProof/>
          <w:sz w:val="24"/>
          <w:szCs w:val="24"/>
          <w:rtl/>
          <w:lang w:bidi="ar-DZ"/>
        </w:rPr>
      </w:pPr>
      <w:r w:rsidRPr="00C11D0D">
        <w:rPr>
          <w:rFonts w:ascii="Simplified Arabic" w:eastAsia="Times New Roman" w:hAnsi="Simplified Arabic" w:cs="Simplified Arabic" w:hint="cs"/>
          <w:b/>
          <w:bCs/>
          <w:noProof/>
          <w:sz w:val="24"/>
          <w:szCs w:val="24"/>
          <w:rtl/>
          <w:lang w:bidi="ar-DZ"/>
        </w:rPr>
        <w:lastRenderedPageBreak/>
        <w:t xml:space="preserve">المصدر: </w:t>
      </w:r>
      <w:r w:rsidRPr="00EE4F23">
        <w:rPr>
          <w:rFonts w:ascii="Simplified Arabic" w:eastAsia="Times New Roman" w:hAnsi="Simplified Arabic" w:cs="Simplified Arabic" w:hint="cs"/>
          <w:noProof/>
          <w:sz w:val="24"/>
          <w:szCs w:val="24"/>
          <w:rtl/>
          <w:lang w:bidi="ar-DZ"/>
        </w:rPr>
        <w:t xml:space="preserve">من إعداد الطالبان بناء على معطيات الدراسة السابقة رقم </w:t>
      </w:r>
      <w:r w:rsidR="00EE4F23" w:rsidRPr="00EE4F23">
        <w:rPr>
          <w:rFonts w:ascii="Simplified Arabic" w:eastAsia="Times New Roman" w:hAnsi="Simplified Arabic" w:cs="Simplified Arabic" w:hint="cs"/>
          <w:noProof/>
          <w:sz w:val="24"/>
          <w:szCs w:val="24"/>
          <w:rtl/>
          <w:lang w:bidi="ar-DZ"/>
        </w:rPr>
        <w:t>2</w:t>
      </w:r>
    </w:p>
    <w:p w:rsidR="00646388" w:rsidRPr="00B21A78" w:rsidRDefault="006A4457" w:rsidP="00B6157B">
      <w:pPr>
        <w:tabs>
          <w:tab w:val="left" w:pos="2627"/>
        </w:tabs>
        <w:bidi/>
        <w:spacing w:after="0"/>
        <w:jc w:val="both"/>
        <w:rPr>
          <w:rFonts w:ascii="Times New Roman" w:eastAsia="Times New Roman" w:hAnsi="Times New Roman" w:cs="Simplified Arabic"/>
          <w:b/>
          <w:bCs/>
          <w:noProof/>
          <w:sz w:val="32"/>
          <w:szCs w:val="32"/>
          <w:rtl/>
          <w:lang w:bidi="ar-DZ"/>
        </w:rPr>
      </w:pPr>
      <w:r w:rsidRPr="00B21A78">
        <w:rPr>
          <w:rFonts w:ascii="Times New Roman" w:eastAsia="Times New Roman" w:hAnsi="Times New Roman" w:cs="Simplified Arabic" w:hint="cs"/>
          <w:b/>
          <w:bCs/>
          <w:noProof/>
          <w:sz w:val="32"/>
          <w:szCs w:val="32"/>
          <w:rtl/>
          <w:lang w:bidi="ar-DZ"/>
        </w:rPr>
        <w:t xml:space="preserve">المطلب الثاني: الدراسات الأجنبية </w:t>
      </w:r>
    </w:p>
    <w:p w:rsidR="00E209E4" w:rsidRPr="009333F6" w:rsidRDefault="006A4457" w:rsidP="00B6157B">
      <w:pPr>
        <w:shd w:val="clear" w:color="auto" w:fill="FFFFFF"/>
        <w:bidi/>
        <w:spacing w:after="0"/>
        <w:jc w:val="both"/>
        <w:rPr>
          <w:rFonts w:ascii="Simplified Arabic" w:eastAsia="Times New Roman" w:hAnsi="Simplified Arabic" w:cs="Simplified Arabic"/>
          <w:color w:val="0F1115"/>
          <w:sz w:val="28"/>
          <w:szCs w:val="28"/>
        </w:rPr>
      </w:pPr>
      <w:r w:rsidRPr="009333F6">
        <w:rPr>
          <w:rFonts w:ascii="Simplified Arabic" w:eastAsia="Times New Roman" w:hAnsi="Simplified Arabic" w:cs="Simplified Arabic"/>
          <w:color w:val="0F1115"/>
          <w:sz w:val="28"/>
          <w:szCs w:val="28"/>
          <w:rtl/>
        </w:rPr>
        <w:t xml:space="preserve">يهدف هذا المطلب إلى استعراض أبرز الدراسات </w:t>
      </w:r>
      <w:r>
        <w:rPr>
          <w:rFonts w:ascii="Simplified Arabic" w:eastAsia="Times New Roman" w:hAnsi="Simplified Arabic" w:cs="Simplified Arabic" w:hint="cs"/>
          <w:color w:val="0F1115"/>
          <w:sz w:val="28"/>
          <w:szCs w:val="28"/>
          <w:rtl/>
        </w:rPr>
        <w:t>المحلية باللغة الأجنبية</w:t>
      </w:r>
      <w:r w:rsidRPr="009333F6">
        <w:rPr>
          <w:rFonts w:ascii="Simplified Arabic" w:eastAsia="Times New Roman" w:hAnsi="Simplified Arabic" w:cs="Simplified Arabic"/>
          <w:color w:val="0F1115"/>
          <w:sz w:val="28"/>
          <w:szCs w:val="28"/>
        </w:rPr>
        <w:t>.</w:t>
      </w:r>
      <w:r>
        <w:rPr>
          <w:rFonts w:ascii="Simplified Arabic" w:eastAsia="Times New Roman" w:hAnsi="Simplified Arabic" w:cs="Simplified Arabic" w:hint="cs"/>
          <w:color w:val="0F1115"/>
          <w:sz w:val="28"/>
          <w:szCs w:val="28"/>
          <w:rtl/>
        </w:rPr>
        <w:t xml:space="preserve">كمايلي: </w:t>
      </w:r>
    </w:p>
    <w:p w:rsidR="00646388" w:rsidRPr="00342ADD" w:rsidRDefault="006A4457" w:rsidP="00B6157B">
      <w:pPr>
        <w:pStyle w:val="Paragraphedeliste"/>
        <w:numPr>
          <w:ilvl w:val="1"/>
          <w:numId w:val="29"/>
        </w:numPr>
        <w:tabs>
          <w:tab w:val="left" w:pos="2627"/>
        </w:tabs>
        <w:bidi/>
        <w:spacing w:after="0"/>
        <w:ind w:left="703" w:hanging="357"/>
        <w:contextualSpacing w:val="0"/>
        <w:jc w:val="both"/>
        <w:rPr>
          <w:rFonts w:ascii="Simplified Arabic" w:eastAsia="Times New Roman" w:hAnsi="Simplified Arabic" w:cs="Simplified Arabic"/>
          <w:sz w:val="28"/>
          <w:szCs w:val="28"/>
          <w:rtl/>
          <w:lang w:bidi="ar-DZ"/>
        </w:rPr>
      </w:pPr>
      <w:r w:rsidRPr="00342ADD">
        <w:rPr>
          <w:rFonts w:ascii="Simplified Arabic" w:eastAsia="Times New Roman" w:hAnsi="Simplified Arabic" w:cs="Simplified Arabic"/>
          <w:b/>
          <w:bCs/>
          <w:sz w:val="28"/>
          <w:szCs w:val="28"/>
          <w:rtl/>
          <w:lang w:bidi="ar-DZ"/>
        </w:rPr>
        <w:t xml:space="preserve">الدراسة الأولى: </w:t>
      </w:r>
      <w:r w:rsidRPr="00342ADD">
        <w:rPr>
          <w:rFonts w:ascii="Simplified Arabic" w:eastAsia="Times New Roman" w:hAnsi="Simplified Arabic" w:cs="Simplified Arabic"/>
          <w:sz w:val="28"/>
          <w:szCs w:val="28"/>
          <w:rtl/>
          <w:lang w:bidi="ar-DZ"/>
        </w:rPr>
        <w:t xml:space="preserve">( </w:t>
      </w:r>
      <w:r w:rsidRPr="00342ADD">
        <w:rPr>
          <w:rFonts w:ascii="Simplified Arabic" w:eastAsia="Times New Roman" w:hAnsi="Simplified Arabic" w:cs="Simplified Arabic"/>
          <w:color w:val="0F1115"/>
          <w:sz w:val="28"/>
          <w:szCs w:val="28"/>
          <w:shd w:val="clear" w:color="auto" w:fill="FFFFFF"/>
        </w:rPr>
        <w:t>Ould Belkacem Salem &amp;Larras Nabil</w:t>
      </w:r>
      <w:r w:rsidRPr="00342ADD">
        <w:rPr>
          <w:rFonts w:ascii="Simplified Arabic" w:eastAsia="Times New Roman" w:hAnsi="Simplified Arabic" w:cs="Simplified Arabic"/>
          <w:b/>
          <w:bCs/>
          <w:color w:val="0F1115"/>
          <w:sz w:val="28"/>
          <w:szCs w:val="28"/>
          <w:shd w:val="clear" w:color="auto" w:fill="FFFFFF"/>
          <w:rtl/>
        </w:rPr>
        <w:t xml:space="preserve">، </w:t>
      </w:r>
      <w:r w:rsidRPr="00342ADD">
        <w:rPr>
          <w:rFonts w:ascii="Simplified Arabic" w:eastAsia="Times New Roman" w:hAnsi="Simplified Arabic" w:cs="Simplified Arabic"/>
          <w:color w:val="0F1115"/>
          <w:sz w:val="28"/>
          <w:szCs w:val="28"/>
          <w:shd w:val="clear" w:color="auto" w:fill="FFFFFF"/>
          <w:rtl/>
        </w:rPr>
        <w:t>2021-2022</w:t>
      </w:r>
      <w:r w:rsidRPr="00342ADD">
        <w:rPr>
          <w:rFonts w:ascii="Simplified Arabic" w:eastAsia="Times New Roman" w:hAnsi="Simplified Arabic" w:cs="Simplified Arabic"/>
          <w:b/>
          <w:bCs/>
          <w:color w:val="0F1115"/>
          <w:sz w:val="28"/>
          <w:szCs w:val="28"/>
          <w:shd w:val="clear" w:color="auto" w:fill="FFFFFF"/>
          <w:rtl/>
        </w:rPr>
        <w:t xml:space="preserve">) ، </w:t>
      </w:r>
      <w:r w:rsidRPr="00342ADD">
        <w:rPr>
          <w:rFonts w:ascii="Simplified Arabic" w:eastAsia="Times New Roman" w:hAnsi="Simplified Arabic" w:cs="Simplified Arabic"/>
          <w:color w:val="0F1115"/>
          <w:sz w:val="28"/>
          <w:szCs w:val="28"/>
          <w:shd w:val="clear" w:color="auto" w:fill="FFFFFF"/>
          <w:rtl/>
        </w:rPr>
        <w:t>بعنوان</w:t>
      </w:r>
      <w:r w:rsidRPr="00342ADD">
        <w:rPr>
          <w:rFonts w:ascii="Simplified Arabic" w:eastAsia="Times New Roman" w:hAnsi="Simplified Arabic" w:cs="Simplified Arabic"/>
          <w:b/>
          <w:bCs/>
          <w:color w:val="0F1115"/>
          <w:sz w:val="28"/>
          <w:szCs w:val="28"/>
          <w:shd w:val="clear" w:color="auto" w:fill="FFFFFF"/>
          <w:rtl/>
        </w:rPr>
        <w:t xml:space="preserve"> : </w:t>
      </w:r>
      <w:r w:rsidR="00342ADD" w:rsidRPr="00342ADD">
        <w:rPr>
          <w:rFonts w:ascii="Simplified Arabic" w:eastAsia="Times New Roman" w:hAnsi="Simplified Arabic" w:cs="Simplified Arabic"/>
          <w:color w:val="0F1115"/>
          <w:sz w:val="28"/>
          <w:szCs w:val="28"/>
          <w:shd w:val="clear" w:color="auto" w:fill="FFFFFF"/>
        </w:rPr>
        <w:t>"Le marketing digital à travers les réseaux sociaux : L’impact du marketing des réseaux sociaux sur le comportement du consommateur algérien"</w:t>
      </w:r>
    </w:p>
    <w:p w:rsidR="00342ADD" w:rsidRPr="00342ADD" w:rsidRDefault="006A4457" w:rsidP="00B6157B">
      <w:pPr>
        <w:shd w:val="clear" w:color="auto" w:fill="FFFFFF"/>
        <w:bidi/>
        <w:spacing w:after="0"/>
        <w:jc w:val="both"/>
        <w:rPr>
          <w:rFonts w:ascii="Simplified Arabic" w:eastAsia="Times New Roman" w:hAnsi="Simplified Arabic" w:cs="Simplified Arabic"/>
          <w:color w:val="0F1115"/>
          <w:sz w:val="28"/>
          <w:szCs w:val="28"/>
        </w:rPr>
      </w:pPr>
      <w:r w:rsidRPr="00342ADD">
        <w:rPr>
          <w:rFonts w:ascii="Simplified Arabic" w:eastAsia="Times New Roman" w:hAnsi="Simplified Arabic" w:cs="Simplified Arabic"/>
          <w:color w:val="0F1115"/>
          <w:sz w:val="28"/>
          <w:szCs w:val="28"/>
          <w:rtl/>
        </w:rPr>
        <w:t>هدفت الدراسة إلى قياس مدى تأثير منصات التواصل الاجتماعي على سلوك المستهلك الجزائري، خاصةً في مراحل البحث عن المنتج وتقييمه قبل الشراء</w:t>
      </w:r>
      <w:r w:rsidRPr="00342ADD">
        <w:rPr>
          <w:rFonts w:ascii="Simplified Arabic" w:eastAsia="Times New Roman" w:hAnsi="Simplified Arabic" w:cs="Simplified Arabic"/>
          <w:color w:val="0F1115"/>
          <w:sz w:val="28"/>
          <w:szCs w:val="28"/>
        </w:rPr>
        <w:t>.</w:t>
      </w:r>
    </w:p>
    <w:p w:rsidR="00342ADD" w:rsidRPr="00342ADD" w:rsidRDefault="006A4457" w:rsidP="00B6157B">
      <w:pPr>
        <w:shd w:val="clear" w:color="auto" w:fill="FFFFFF"/>
        <w:bidi/>
        <w:spacing w:after="0"/>
        <w:jc w:val="both"/>
        <w:rPr>
          <w:rFonts w:ascii="Simplified Arabic" w:eastAsia="Times New Roman" w:hAnsi="Simplified Arabic" w:cs="Simplified Arabic"/>
          <w:color w:val="0F1115"/>
          <w:sz w:val="28"/>
          <w:szCs w:val="28"/>
        </w:rPr>
      </w:pPr>
      <w:r w:rsidRPr="00342ADD">
        <w:rPr>
          <w:rFonts w:ascii="Simplified Arabic" w:eastAsia="Times New Roman" w:hAnsi="Simplified Arabic" w:cs="Simplified Arabic" w:hint="cs"/>
          <w:color w:val="0F1115"/>
          <w:sz w:val="28"/>
          <w:szCs w:val="28"/>
          <w:rtl/>
        </w:rPr>
        <w:t xml:space="preserve">توصلت إلى أن </w:t>
      </w:r>
      <w:r w:rsidRPr="00342ADD">
        <w:rPr>
          <w:rFonts w:ascii="Simplified Arabic" w:eastAsia="Times New Roman" w:hAnsi="Simplified Arabic" w:cs="Simplified Arabic"/>
          <w:color w:val="0F1115"/>
          <w:sz w:val="28"/>
          <w:szCs w:val="28"/>
          <w:rtl/>
        </w:rPr>
        <w:t>كل المستجوبين</w:t>
      </w:r>
      <w:r w:rsidRPr="00342ADD">
        <w:rPr>
          <w:rFonts w:ascii="Simplified Arabic" w:eastAsia="Times New Roman" w:hAnsi="Simplified Arabic" w:cs="Simplified Arabic"/>
          <w:color w:val="0F1115"/>
          <w:sz w:val="28"/>
          <w:szCs w:val="28"/>
        </w:rPr>
        <w:t xml:space="preserve"> (100%) </w:t>
      </w:r>
      <w:r w:rsidRPr="00342ADD">
        <w:rPr>
          <w:rFonts w:ascii="Simplified Arabic" w:eastAsia="Times New Roman" w:hAnsi="Simplified Arabic" w:cs="Simplified Arabic"/>
          <w:color w:val="0F1115"/>
          <w:sz w:val="28"/>
          <w:szCs w:val="28"/>
          <w:rtl/>
        </w:rPr>
        <w:t>يستخدمون وسائل التواصل، و</w:t>
      </w:r>
      <w:r w:rsidRPr="00342ADD">
        <w:rPr>
          <w:rFonts w:ascii="Simplified Arabic" w:eastAsia="Times New Roman" w:hAnsi="Simplified Arabic" w:cs="Simplified Arabic"/>
          <w:color w:val="0F1115"/>
          <w:sz w:val="28"/>
          <w:szCs w:val="28"/>
        </w:rPr>
        <w:t>70% </w:t>
      </w:r>
      <w:r w:rsidRPr="00342ADD">
        <w:rPr>
          <w:rFonts w:ascii="Simplified Arabic" w:eastAsia="Times New Roman" w:hAnsi="Simplified Arabic" w:cs="Simplified Arabic"/>
          <w:color w:val="0F1115"/>
          <w:sz w:val="28"/>
          <w:szCs w:val="28"/>
          <w:rtl/>
        </w:rPr>
        <w:t>منهم قاموا بالشراء عبرها</w:t>
      </w:r>
      <w:r w:rsidRPr="00342ADD">
        <w:rPr>
          <w:rFonts w:ascii="Simplified Arabic" w:eastAsia="Times New Roman" w:hAnsi="Simplified Arabic" w:cs="Simplified Arabic"/>
          <w:color w:val="0F1115"/>
          <w:sz w:val="28"/>
          <w:szCs w:val="28"/>
        </w:rPr>
        <w:t>.</w:t>
      </w:r>
      <w:r>
        <w:rPr>
          <w:rFonts w:ascii="Simplified Arabic" w:eastAsia="Times New Roman" w:hAnsi="Simplified Arabic" w:cs="Simplified Arabic" w:hint="cs"/>
          <w:color w:val="0F1115"/>
          <w:sz w:val="28"/>
          <w:szCs w:val="28"/>
          <w:rtl/>
        </w:rPr>
        <w:t>و</w:t>
      </w:r>
      <w:r w:rsidRPr="00342ADD">
        <w:rPr>
          <w:rFonts w:ascii="Simplified Arabic" w:eastAsia="Times New Roman" w:hAnsi="Simplified Arabic" w:cs="Simplified Arabic"/>
          <w:color w:val="0F1115"/>
          <w:sz w:val="28"/>
          <w:szCs w:val="28"/>
          <w:rtl/>
        </w:rPr>
        <w:t>المؤثرون يؤثرون بقوة؛ فـ 75% يتابعونهم، و50% ممن اشتروا فعلوا ذلك بتأثيرهم</w:t>
      </w:r>
      <w:r w:rsidRPr="00342ADD">
        <w:rPr>
          <w:rFonts w:ascii="Simplified Arabic" w:eastAsia="Times New Roman" w:hAnsi="Simplified Arabic" w:cs="Simplified Arabic"/>
          <w:color w:val="0F1115"/>
          <w:sz w:val="28"/>
          <w:szCs w:val="28"/>
        </w:rPr>
        <w:t>.</w:t>
      </w:r>
    </w:p>
    <w:p w:rsidR="00342ADD" w:rsidRPr="00342ADD" w:rsidRDefault="006A4457" w:rsidP="00B6157B">
      <w:pPr>
        <w:shd w:val="clear" w:color="auto" w:fill="FFFFFF"/>
        <w:bidi/>
        <w:spacing w:after="0"/>
        <w:jc w:val="both"/>
        <w:rPr>
          <w:rFonts w:ascii="Simplified Arabic" w:eastAsia="Times New Roman" w:hAnsi="Simplified Arabic" w:cs="Simplified Arabic"/>
          <w:color w:val="0F1115"/>
          <w:sz w:val="28"/>
          <w:szCs w:val="28"/>
        </w:rPr>
      </w:pPr>
      <w:r w:rsidRPr="00342ADD">
        <w:rPr>
          <w:rFonts w:ascii="Simplified Arabic" w:eastAsia="Times New Roman" w:hAnsi="Simplified Arabic" w:cs="Simplified Arabic" w:hint="cs"/>
          <w:color w:val="0F1115"/>
          <w:sz w:val="28"/>
          <w:szCs w:val="28"/>
          <w:rtl/>
        </w:rPr>
        <w:t>أوصت الدراسة ب</w:t>
      </w:r>
      <w:r w:rsidRPr="00342ADD">
        <w:rPr>
          <w:rFonts w:ascii="Simplified Arabic" w:eastAsia="Times New Roman" w:hAnsi="Simplified Arabic" w:cs="Simplified Arabic"/>
          <w:color w:val="0F1115"/>
          <w:sz w:val="28"/>
          <w:szCs w:val="28"/>
          <w:rtl/>
        </w:rPr>
        <w:t>ضرورة الإدارة الاحترافية للصفحات  لبناء الثقة وزيادة المبيعات</w:t>
      </w:r>
      <w:r w:rsidRPr="00342ADD">
        <w:rPr>
          <w:rFonts w:ascii="Simplified Arabic" w:eastAsia="Times New Roman" w:hAnsi="Simplified Arabic" w:cs="Simplified Arabic"/>
          <w:color w:val="0F1115"/>
          <w:sz w:val="28"/>
          <w:szCs w:val="28"/>
        </w:rPr>
        <w:t>.</w:t>
      </w:r>
    </w:p>
    <w:p w:rsidR="00342ADD" w:rsidRDefault="006A4457" w:rsidP="00B6157B">
      <w:pPr>
        <w:bidi/>
        <w:spacing w:after="0"/>
        <w:jc w:val="both"/>
        <w:rPr>
          <w:rFonts w:ascii="Simplified Arabic" w:eastAsia="Times New Roman" w:hAnsi="Simplified Arabic" w:cs="Simplified Arabic"/>
          <w:noProof/>
          <w:sz w:val="28"/>
          <w:szCs w:val="28"/>
          <w:rtl/>
        </w:rPr>
      </w:pPr>
      <w:r w:rsidRPr="00D441CB">
        <w:rPr>
          <w:rFonts w:ascii="Simplified Arabic" w:eastAsia="Times New Roman" w:hAnsi="Simplified Arabic" w:cs="Simplified Arabic"/>
          <w:noProof/>
          <w:sz w:val="28"/>
          <w:szCs w:val="28"/>
          <w:rtl/>
        </w:rPr>
        <w:t>للمزيد من التوضيح، يعرض الجدول التالي ملخص لأهم محاور الدراسة السابقة</w:t>
      </w:r>
    </w:p>
    <w:p w:rsidR="00646388" w:rsidRPr="00DB2B1D" w:rsidRDefault="006A4457" w:rsidP="00B6157B">
      <w:pPr>
        <w:bidi/>
        <w:spacing w:after="0"/>
        <w:jc w:val="center"/>
        <w:rPr>
          <w:rFonts w:ascii="Simplified Arabic" w:eastAsia="Times New Roman" w:hAnsi="Simplified Arabic" w:cs="Simplified Arabic"/>
          <w:b/>
          <w:bCs/>
          <w:noProof/>
          <w:sz w:val="28"/>
          <w:szCs w:val="28"/>
        </w:rPr>
      </w:pPr>
      <w:r w:rsidRPr="00DB2B1D">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1-3</w:t>
      </w:r>
      <w:r w:rsidRPr="00DB2B1D">
        <w:rPr>
          <w:rFonts w:ascii="Simplified Arabic" w:eastAsia="Times New Roman" w:hAnsi="Simplified Arabic" w:cs="Simplified Arabic"/>
          <w:b/>
          <w:bCs/>
          <w:noProof/>
          <w:sz w:val="28"/>
          <w:szCs w:val="28"/>
          <w:rtl/>
        </w:rPr>
        <w:t>: ملخص الدراسة</w:t>
      </w:r>
      <w:r w:rsidR="00342ADD">
        <w:rPr>
          <w:rFonts w:ascii="Simplified Arabic" w:eastAsia="Times New Roman" w:hAnsi="Simplified Arabic" w:cs="Simplified Arabic" w:hint="cs"/>
          <w:b/>
          <w:bCs/>
          <w:noProof/>
          <w:sz w:val="28"/>
          <w:szCs w:val="28"/>
          <w:rtl/>
        </w:rPr>
        <w:t xml:space="preserve"> الاجنبية</w:t>
      </w:r>
      <w:r w:rsidRPr="00DB2B1D">
        <w:rPr>
          <w:rFonts w:ascii="Simplified Arabic" w:eastAsia="Times New Roman" w:hAnsi="Simplified Arabic" w:cs="Simplified Arabic"/>
          <w:b/>
          <w:bCs/>
          <w:noProof/>
          <w:sz w:val="28"/>
          <w:szCs w:val="28"/>
          <w:rtl/>
        </w:rPr>
        <w:t xml:space="preserve"> السابقة رقم(1)</w:t>
      </w:r>
    </w:p>
    <w:tbl>
      <w:tblPr>
        <w:tblStyle w:val="Grilledutableau1"/>
        <w:tblW w:w="0" w:type="auto"/>
        <w:tblInd w:w="-157" w:type="dxa"/>
        <w:tblLook w:val="04A0"/>
      </w:tblPr>
      <w:tblGrid>
        <w:gridCol w:w="7797"/>
        <w:gridCol w:w="1401"/>
      </w:tblGrid>
      <w:tr w:rsidR="002921C6" w:rsidTr="00E5212E">
        <w:trPr>
          <w:trHeight w:val="411"/>
        </w:trPr>
        <w:tc>
          <w:tcPr>
            <w:tcW w:w="7797"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التفاصيل</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البند</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E5212E">
              <w:rPr>
                <w:rFonts w:ascii="Simplified Arabic" w:hAnsi="Simplified Arabic" w:cs="Simplified Arabic"/>
                <w:noProof/>
                <w:color w:val="0F1115"/>
                <w:sz w:val="26"/>
                <w:szCs w:val="26"/>
                <w:shd w:val="clear" w:color="auto" w:fill="FFFFFF"/>
                <w:lang w:val="fr-FR" w:eastAsia="fr-FR"/>
              </w:rPr>
              <w:t>2021 / 2022</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السنة</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BF23F9">
            <w:pPr>
              <w:tabs>
                <w:tab w:val="left" w:pos="2824"/>
              </w:tabs>
              <w:bidi/>
              <w:rPr>
                <w:rFonts w:ascii="Simplified Arabic" w:hAnsi="Simplified Arabic" w:cs="Simplified Arabic"/>
                <w:noProof/>
                <w:sz w:val="26"/>
                <w:szCs w:val="26"/>
                <w:lang w:val="fr-FR" w:eastAsia="fr-FR"/>
              </w:rPr>
            </w:pPr>
            <w:r w:rsidRPr="00E5212E">
              <w:rPr>
                <w:rFonts w:ascii="Simplified Arabic" w:hAnsi="Simplified Arabic" w:cs="Simplified Arabic"/>
                <w:noProof/>
                <w:color w:val="0F1115"/>
                <w:sz w:val="26"/>
                <w:szCs w:val="26"/>
                <w:shd w:val="clear" w:color="auto" w:fill="FFFFFF"/>
                <w:lang w:val="fr-FR" w:eastAsia="fr-FR"/>
              </w:rPr>
              <w:t>Le marketing digital à travers les réseaux sociaux : L’impact du marketing des réseaux sociaux sur le comportement du consommateur algérien</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عنوان الدراسة</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E5212E" w:rsidP="00207E3E">
            <w:pPr>
              <w:bidi/>
              <w:rPr>
                <w:rFonts w:ascii="Simplified Arabic" w:hAnsi="Simplified Arabic" w:cs="Simplified Arabic"/>
                <w:noProof/>
                <w:sz w:val="26"/>
                <w:szCs w:val="26"/>
                <w:lang w:val="fr-FR" w:eastAsia="fr-FR"/>
              </w:rPr>
            </w:pPr>
            <w:r w:rsidRPr="00E5212E">
              <w:rPr>
                <w:rFonts w:ascii="Simplified Arabic" w:hAnsi="Simplified Arabic" w:cs="Simplified Arabic"/>
                <w:noProof/>
                <w:color w:val="0F1115"/>
                <w:sz w:val="26"/>
                <w:szCs w:val="26"/>
                <w:shd w:val="clear" w:color="auto" w:fill="FFFFFF"/>
                <w:rtl/>
                <w:lang w:val="fr-FR" w:eastAsia="fr-FR"/>
              </w:rPr>
              <w:t>مذكرة تخرج لنيل شهادة في العلوم التجارية (تخصص تسويق الخدمات) – جامعة مولود معمري، تيزي وزو، الجزائر</w:t>
            </w:r>
            <w:r w:rsidRPr="00E5212E">
              <w:rPr>
                <w:rFonts w:ascii="Simplified Arabic" w:hAnsi="Simplified Arabic" w:cs="Simplified Arabic"/>
                <w:noProof/>
                <w:color w:val="0F1115"/>
                <w:sz w:val="26"/>
                <w:szCs w:val="26"/>
                <w:shd w:val="clear" w:color="auto" w:fill="FFFFFF"/>
                <w:lang w:val="fr-FR" w:eastAsia="fr-FR"/>
              </w:rPr>
              <w:t>.</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نوع ومكان الدراسة</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tcPr>
          <w:p w:rsidR="00646388" w:rsidRPr="00DB2B1D" w:rsidRDefault="006A4457" w:rsidP="00207E3E">
            <w:pPr>
              <w:bidi/>
              <w:rPr>
                <w:rFonts w:ascii="Simplified Arabic" w:hAnsi="Simplified Arabic" w:cs="Simplified Arabic"/>
                <w:noProof/>
                <w:sz w:val="26"/>
                <w:szCs w:val="26"/>
                <w:rtl/>
                <w:lang w:val="fr-FR" w:eastAsia="fr-FR"/>
              </w:rPr>
            </w:pPr>
            <w:r w:rsidRPr="00E5212E">
              <w:rPr>
                <w:rFonts w:ascii="Simplified Arabic" w:hAnsi="Simplified Arabic" w:cs="Simplified Arabic"/>
                <w:noProof/>
                <w:color w:val="0F1115"/>
                <w:sz w:val="26"/>
                <w:szCs w:val="26"/>
                <w:shd w:val="clear" w:color="auto" w:fill="FFFFFF"/>
                <w:rtl/>
                <w:lang w:val="fr-FR" w:eastAsia="fr-FR"/>
              </w:rPr>
              <w:t>ما هو تأثير التسويق عبر وسائل التواصل الاجتماعي على سلوك المستهلك الجزائري؟</w:t>
            </w:r>
          </w:p>
        </w:tc>
        <w:tc>
          <w:tcPr>
            <w:tcW w:w="1401" w:type="dxa"/>
            <w:tcBorders>
              <w:top w:val="double" w:sz="4" w:space="0" w:color="auto"/>
              <w:left w:val="double" w:sz="4" w:space="0" w:color="auto"/>
              <w:bottom w:val="double" w:sz="4" w:space="0" w:color="auto"/>
              <w:right w:val="double" w:sz="4" w:space="0" w:color="auto"/>
            </w:tcBorders>
            <w:shd w:val="clear" w:color="auto" w:fill="F2F2F2"/>
          </w:tcPr>
          <w:p w:rsidR="00646388" w:rsidRPr="00DB2B1D" w:rsidRDefault="006A4457" w:rsidP="00207E3E">
            <w:pPr>
              <w:bidi/>
              <w:jc w:val="center"/>
              <w:rPr>
                <w:rFonts w:ascii="Simplified Arabic" w:hAnsi="Simplified Arabic" w:cs="Simplified Arabic"/>
                <w:b/>
                <w:bCs/>
                <w:noProof/>
                <w:sz w:val="26"/>
                <w:szCs w:val="26"/>
                <w:rtl/>
                <w:lang w:val="fr-FR" w:eastAsia="fr-FR"/>
              </w:rPr>
            </w:pPr>
            <w:r>
              <w:rPr>
                <w:rFonts w:ascii="Simplified Arabic" w:hAnsi="Simplified Arabic" w:cs="Simplified Arabic" w:hint="cs"/>
                <w:b/>
                <w:bCs/>
                <w:noProof/>
                <w:sz w:val="26"/>
                <w:szCs w:val="26"/>
                <w:rtl/>
                <w:lang w:val="fr-FR" w:eastAsia="fr-FR"/>
              </w:rPr>
              <w:t>ال</w:t>
            </w:r>
            <w:r w:rsidRPr="00DB2B1D">
              <w:rPr>
                <w:rFonts w:ascii="Simplified Arabic" w:hAnsi="Simplified Arabic" w:cs="Simplified Arabic" w:hint="cs"/>
                <w:b/>
                <w:bCs/>
                <w:noProof/>
                <w:sz w:val="26"/>
                <w:szCs w:val="26"/>
                <w:rtl/>
                <w:lang w:val="fr-FR" w:eastAsia="fr-FR"/>
              </w:rPr>
              <w:t xml:space="preserve">إشكالية </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E5212E">
              <w:rPr>
                <w:rFonts w:ascii="Simplified Arabic" w:hAnsi="Simplified Arabic" w:cs="Simplified Arabic"/>
                <w:noProof/>
                <w:color w:val="0F1115"/>
                <w:sz w:val="26"/>
                <w:szCs w:val="26"/>
                <w:shd w:val="clear" w:color="auto" w:fill="FFFFFF"/>
                <w:rtl/>
                <w:lang w:val="fr-FR" w:eastAsia="fr-FR"/>
              </w:rPr>
              <w:t xml:space="preserve">فهم وتقييم مدى تأثير وسائل التواصل الاجتماعي على سلوك الشراء لدى المستهلك الجزائري، </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Pr>
                <w:rFonts w:ascii="Simplified Arabic" w:hAnsi="Simplified Arabic" w:cs="Simplified Arabic" w:hint="cs"/>
                <w:b/>
                <w:bCs/>
                <w:noProof/>
                <w:sz w:val="26"/>
                <w:szCs w:val="26"/>
                <w:rtl/>
                <w:lang w:val="fr-FR" w:eastAsia="fr-FR"/>
              </w:rPr>
              <w:t>ال</w:t>
            </w:r>
            <w:r w:rsidRPr="00DB2B1D">
              <w:rPr>
                <w:rFonts w:ascii="Simplified Arabic" w:hAnsi="Simplified Arabic" w:cs="Simplified Arabic"/>
                <w:b/>
                <w:bCs/>
                <w:noProof/>
                <w:sz w:val="26"/>
                <w:szCs w:val="26"/>
                <w:rtl/>
                <w:lang w:val="fr-FR" w:eastAsia="fr-FR"/>
              </w:rPr>
              <w:t xml:space="preserve">أهداف </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DB2B1D">
              <w:rPr>
                <w:rFonts w:ascii="Simplified Arabic" w:hAnsi="Simplified Arabic" w:cs="Simplified Arabic"/>
                <w:noProof/>
                <w:sz w:val="26"/>
                <w:szCs w:val="26"/>
                <w:rtl/>
                <w:lang w:val="fr-FR" w:eastAsia="fr-FR"/>
              </w:rPr>
              <w:t>-</w:t>
            </w:r>
            <w:r w:rsidR="00E5212E" w:rsidRPr="00E5212E">
              <w:rPr>
                <w:rFonts w:ascii="Simplified Arabic" w:hAnsi="Simplified Arabic" w:cs="Simplified Arabic"/>
                <w:noProof/>
                <w:color w:val="0F1115"/>
                <w:sz w:val="26"/>
                <w:szCs w:val="26"/>
                <w:shd w:val="clear" w:color="auto" w:fill="FFFFFF"/>
                <w:rtl/>
                <w:lang w:val="fr-FR" w:eastAsia="fr-FR"/>
              </w:rPr>
              <w:t>المنهج الكمي</w:t>
            </w:r>
            <w:r w:rsidR="00E5212E">
              <w:rPr>
                <w:rFonts w:ascii="Simplified Arabic" w:hAnsi="Simplified Arabic" w:cs="Simplified Arabic" w:hint="cs"/>
                <w:noProof/>
                <w:color w:val="0F1115"/>
                <w:sz w:val="26"/>
                <w:szCs w:val="26"/>
                <w:shd w:val="clear" w:color="auto" w:fill="FFFFFF"/>
                <w:rtl/>
                <w:lang w:val="fr-FR" w:eastAsia="fr-FR"/>
              </w:rPr>
              <w:t xml:space="preserve"> و المنهج الوصفي التحليلي</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منهج الدراسة</w:t>
            </w:r>
          </w:p>
        </w:tc>
      </w:tr>
      <w:tr w:rsidR="002921C6" w:rsidTr="00E5212E">
        <w:tc>
          <w:tcPr>
            <w:tcW w:w="7797" w:type="dxa"/>
            <w:tcBorders>
              <w:top w:val="double" w:sz="4" w:space="0" w:color="auto"/>
              <w:left w:val="double" w:sz="4" w:space="0" w:color="auto"/>
              <w:bottom w:val="double" w:sz="4" w:space="0" w:color="auto"/>
              <w:right w:val="double" w:sz="4" w:space="0" w:color="auto"/>
            </w:tcBorders>
            <w:shd w:val="clear" w:color="auto" w:fill="auto"/>
            <w:hideMark/>
          </w:tcPr>
          <w:p w:rsidR="00E5212E" w:rsidRDefault="006A4457" w:rsidP="00207E3E">
            <w:pPr>
              <w:bidi/>
              <w:rPr>
                <w:rFonts w:ascii="Simplified Arabic" w:hAnsi="Simplified Arabic" w:cs="Simplified Arabic"/>
                <w:noProof/>
                <w:color w:val="0F1115"/>
                <w:sz w:val="26"/>
                <w:szCs w:val="26"/>
                <w:shd w:val="clear" w:color="auto" w:fill="FFFFFF"/>
                <w:rtl/>
                <w:lang w:val="fr-FR" w:eastAsia="fr-FR"/>
              </w:rPr>
            </w:pPr>
            <w:r w:rsidRPr="00E5212E">
              <w:rPr>
                <w:rFonts w:ascii="Simplified Arabic" w:hAnsi="Simplified Arabic" w:cs="Simplified Arabic"/>
                <w:b/>
                <w:bCs/>
                <w:noProof/>
                <w:color w:val="0F1115"/>
                <w:sz w:val="26"/>
                <w:szCs w:val="26"/>
                <w:shd w:val="clear" w:color="auto" w:fill="FFFFFF"/>
                <w:rtl/>
                <w:lang w:val="fr-FR" w:eastAsia="fr-FR"/>
              </w:rPr>
              <w:t>ا</w:t>
            </w:r>
            <w:r w:rsidRPr="00E5212E">
              <w:rPr>
                <w:rFonts w:ascii="Simplified Arabic" w:hAnsi="Simplified Arabic" w:cs="Simplified Arabic"/>
                <w:noProof/>
                <w:color w:val="0F1115"/>
                <w:sz w:val="26"/>
                <w:szCs w:val="26"/>
                <w:shd w:val="clear" w:color="auto" w:fill="FFFFFF"/>
                <w:rtl/>
                <w:lang w:val="fr-FR" w:eastAsia="fr-FR"/>
              </w:rPr>
              <w:t>نتشار واسع</w:t>
            </w:r>
            <w:r w:rsidRPr="00E5212E">
              <w:rPr>
                <w:rFonts w:ascii="Simplified Arabic" w:hAnsi="Simplified Arabic" w:cs="Simplified Arabic"/>
                <w:b/>
                <w:bCs/>
                <w:noProof/>
                <w:color w:val="0F1115"/>
                <w:sz w:val="26"/>
                <w:szCs w:val="26"/>
                <w:shd w:val="clear" w:color="auto" w:fill="FFFFFF"/>
                <w:lang w:val="fr-FR" w:eastAsia="fr-FR"/>
              </w:rPr>
              <w:t>:</w:t>
            </w:r>
            <w:r w:rsidRPr="00E5212E">
              <w:rPr>
                <w:rFonts w:ascii="Simplified Arabic" w:hAnsi="Simplified Arabic" w:cs="Simplified Arabic"/>
                <w:noProof/>
                <w:color w:val="0F1115"/>
                <w:sz w:val="26"/>
                <w:szCs w:val="26"/>
                <w:shd w:val="clear" w:color="auto" w:fill="FFFFFF"/>
                <w:lang w:val="fr-FR" w:eastAsia="fr-FR"/>
              </w:rPr>
              <w:t> 100%</w:t>
            </w:r>
            <w:r w:rsidRPr="00E5212E">
              <w:rPr>
                <w:rFonts w:ascii="Simplified Arabic" w:hAnsi="Simplified Arabic" w:cs="Simplified Arabic"/>
                <w:noProof/>
                <w:color w:val="0F1115"/>
                <w:sz w:val="26"/>
                <w:szCs w:val="26"/>
                <w:shd w:val="clear" w:color="auto" w:fill="FFFFFF"/>
                <w:rtl/>
                <w:lang w:val="fr-FR" w:eastAsia="fr-FR"/>
              </w:rPr>
              <w:t>من العينة مسجلون على وسائل التواصل، و70% قاموا بالشراء عبرها</w:t>
            </w:r>
            <w:r w:rsidRPr="00E5212E">
              <w:rPr>
                <w:rFonts w:ascii="Simplified Arabic" w:hAnsi="Simplified Arabic" w:cs="Simplified Arabic"/>
                <w:noProof/>
                <w:color w:val="0F1115"/>
                <w:sz w:val="26"/>
                <w:szCs w:val="26"/>
                <w:shd w:val="clear" w:color="auto" w:fill="FFFFFF"/>
                <w:lang w:val="fr-FR" w:eastAsia="fr-FR"/>
              </w:rPr>
              <w:t>.</w:t>
            </w:r>
          </w:p>
          <w:p w:rsidR="00E5212E" w:rsidRDefault="006A4457" w:rsidP="00E5212E">
            <w:pPr>
              <w:bidi/>
              <w:rPr>
                <w:rFonts w:ascii="Simplified Arabic" w:hAnsi="Simplified Arabic" w:cs="Simplified Arabic"/>
                <w:noProof/>
                <w:color w:val="0F1115"/>
                <w:sz w:val="26"/>
                <w:szCs w:val="26"/>
                <w:shd w:val="clear" w:color="auto" w:fill="FFFFFF"/>
                <w:rtl/>
                <w:lang w:val="fr-FR" w:eastAsia="fr-FR"/>
              </w:rPr>
            </w:pPr>
            <w:r w:rsidRPr="00E5212E">
              <w:rPr>
                <w:rFonts w:ascii="Simplified Arabic" w:hAnsi="Simplified Arabic" w:cs="Simplified Arabic"/>
                <w:noProof/>
                <w:color w:val="0F1115"/>
                <w:sz w:val="26"/>
                <w:szCs w:val="26"/>
                <w:shd w:val="clear" w:color="auto" w:fill="FFFFFF"/>
                <w:lang w:val="fr-FR" w:eastAsia="fr-FR"/>
              </w:rPr>
              <w:t> </w:t>
            </w:r>
            <w:r w:rsidRPr="00E5212E">
              <w:rPr>
                <w:rFonts w:ascii="Simplified Arabic" w:hAnsi="Simplified Arabic" w:cs="Simplified Arabic"/>
                <w:noProof/>
                <w:color w:val="0F1115"/>
                <w:sz w:val="26"/>
                <w:szCs w:val="26"/>
                <w:shd w:val="clear" w:color="auto" w:fill="FFFFFF"/>
                <w:rtl/>
                <w:lang w:val="fr-FR" w:eastAsia="fr-FR"/>
              </w:rPr>
              <w:t>تأثير المؤثرين</w:t>
            </w:r>
            <w:r w:rsidRPr="00E5212E">
              <w:rPr>
                <w:rFonts w:ascii="Simplified Arabic" w:hAnsi="Simplified Arabic" w:cs="Simplified Arabic"/>
                <w:b/>
                <w:bCs/>
                <w:noProof/>
                <w:color w:val="0F1115"/>
                <w:sz w:val="26"/>
                <w:szCs w:val="26"/>
                <w:shd w:val="clear" w:color="auto" w:fill="FFFFFF"/>
                <w:lang w:val="fr-FR" w:eastAsia="fr-FR"/>
              </w:rPr>
              <w:t>:</w:t>
            </w:r>
            <w:r w:rsidRPr="00E5212E">
              <w:rPr>
                <w:rFonts w:ascii="Simplified Arabic" w:hAnsi="Simplified Arabic" w:cs="Simplified Arabic"/>
                <w:noProof/>
                <w:color w:val="0F1115"/>
                <w:sz w:val="26"/>
                <w:szCs w:val="26"/>
                <w:shd w:val="clear" w:color="auto" w:fill="FFFFFF"/>
                <w:lang w:val="fr-FR" w:eastAsia="fr-FR"/>
              </w:rPr>
              <w:t xml:space="preserve"> 75% </w:t>
            </w:r>
            <w:r w:rsidRPr="00E5212E">
              <w:rPr>
                <w:rFonts w:ascii="Simplified Arabic" w:hAnsi="Simplified Arabic" w:cs="Simplified Arabic"/>
                <w:noProof/>
                <w:color w:val="0F1115"/>
                <w:sz w:val="26"/>
                <w:szCs w:val="26"/>
                <w:shd w:val="clear" w:color="auto" w:fill="FFFFFF"/>
                <w:rtl/>
                <w:lang w:val="fr-FR" w:eastAsia="fr-FR"/>
              </w:rPr>
              <w:t>يتابعون مؤثرين، ولهم دور كبير في دفع قرار الشراء</w:t>
            </w:r>
            <w:r w:rsidRPr="00E5212E">
              <w:rPr>
                <w:rFonts w:ascii="Simplified Arabic" w:hAnsi="Simplified Arabic" w:cs="Simplified Arabic"/>
                <w:noProof/>
                <w:color w:val="0F1115"/>
                <w:sz w:val="26"/>
                <w:szCs w:val="26"/>
                <w:shd w:val="clear" w:color="auto" w:fill="FFFFFF"/>
                <w:lang w:val="fr-FR" w:eastAsia="fr-FR"/>
              </w:rPr>
              <w:t>.</w:t>
            </w:r>
          </w:p>
          <w:p w:rsidR="00E5212E" w:rsidRDefault="006A4457" w:rsidP="00E5212E">
            <w:pPr>
              <w:bidi/>
              <w:rPr>
                <w:rFonts w:ascii="Simplified Arabic" w:hAnsi="Simplified Arabic" w:cs="Simplified Arabic"/>
                <w:noProof/>
                <w:color w:val="0F1115"/>
                <w:sz w:val="26"/>
                <w:szCs w:val="26"/>
                <w:shd w:val="clear" w:color="auto" w:fill="FFFFFF"/>
                <w:rtl/>
                <w:lang w:val="fr-FR" w:eastAsia="fr-FR"/>
              </w:rPr>
            </w:pPr>
            <w:r w:rsidRPr="00E5212E">
              <w:rPr>
                <w:rFonts w:ascii="Simplified Arabic" w:hAnsi="Simplified Arabic" w:cs="Simplified Arabic"/>
                <w:noProof/>
                <w:color w:val="0F1115"/>
                <w:sz w:val="26"/>
                <w:szCs w:val="26"/>
                <w:shd w:val="clear" w:color="auto" w:fill="FFFFFF"/>
                <w:lang w:val="fr-FR" w:eastAsia="fr-FR"/>
              </w:rPr>
              <w:t> </w:t>
            </w:r>
            <w:r w:rsidRPr="00E5212E">
              <w:rPr>
                <w:rFonts w:ascii="Simplified Arabic" w:hAnsi="Simplified Arabic" w:cs="Simplified Arabic"/>
                <w:noProof/>
                <w:color w:val="0F1115"/>
                <w:sz w:val="26"/>
                <w:szCs w:val="26"/>
                <w:shd w:val="clear" w:color="auto" w:fill="FFFFFF"/>
                <w:rtl/>
                <w:lang w:val="fr-FR" w:eastAsia="fr-FR"/>
              </w:rPr>
              <w:t>الفئة الأكثر تأثر</w:t>
            </w:r>
            <w:r w:rsidR="00BF23F9">
              <w:rPr>
                <w:rFonts w:ascii="Simplified Arabic" w:hAnsi="Simplified Arabic" w:cs="Simplified Arabic" w:hint="cs"/>
                <w:noProof/>
                <w:color w:val="0F1115"/>
                <w:sz w:val="26"/>
                <w:szCs w:val="26"/>
                <w:shd w:val="clear" w:color="auto" w:fill="FFFFFF"/>
                <w:rtl/>
                <w:lang w:val="fr-FR" w:eastAsia="fr-FR"/>
              </w:rPr>
              <w:t>ا</w:t>
            </w:r>
            <w:r w:rsidRPr="00E5212E">
              <w:rPr>
                <w:rFonts w:ascii="Simplified Arabic" w:hAnsi="Simplified Arabic" w:cs="Simplified Arabic"/>
                <w:b/>
                <w:bCs/>
                <w:noProof/>
                <w:color w:val="0F1115"/>
                <w:sz w:val="26"/>
                <w:szCs w:val="26"/>
                <w:shd w:val="clear" w:color="auto" w:fill="FFFFFF"/>
                <w:lang w:val="fr-FR" w:eastAsia="fr-FR"/>
              </w:rPr>
              <w:t>:</w:t>
            </w:r>
            <w:r w:rsidRPr="00E5212E">
              <w:rPr>
                <w:rFonts w:ascii="Simplified Arabic" w:hAnsi="Simplified Arabic" w:cs="Simplified Arabic"/>
                <w:noProof/>
                <w:color w:val="0F1115"/>
                <w:sz w:val="26"/>
                <w:szCs w:val="26"/>
                <w:shd w:val="clear" w:color="auto" w:fill="FFFFFF"/>
                <w:rtl/>
                <w:lang w:val="fr-FR" w:eastAsia="fr-FR"/>
              </w:rPr>
              <w:t>الشباب (19-30 سنة) هم الأكثر استخداما وإنفاقا عبر هذه الوسائل</w:t>
            </w:r>
            <w:r w:rsidRPr="00E5212E">
              <w:rPr>
                <w:rFonts w:ascii="Simplified Arabic" w:hAnsi="Simplified Arabic" w:cs="Simplified Arabic"/>
                <w:noProof/>
                <w:color w:val="0F1115"/>
                <w:sz w:val="26"/>
                <w:szCs w:val="26"/>
                <w:shd w:val="clear" w:color="auto" w:fill="FFFFFF"/>
                <w:lang w:val="fr-FR" w:eastAsia="fr-FR"/>
              </w:rPr>
              <w:t>.</w:t>
            </w:r>
          </w:p>
          <w:p w:rsidR="00646388" w:rsidRPr="00E5212E" w:rsidRDefault="006A4457" w:rsidP="00E5212E">
            <w:pPr>
              <w:bidi/>
              <w:rPr>
                <w:rFonts w:ascii="Simplified Arabic" w:hAnsi="Simplified Arabic" w:cs="Simplified Arabic"/>
                <w:noProof/>
                <w:sz w:val="26"/>
                <w:szCs w:val="26"/>
                <w:lang w:val="fr-FR" w:eastAsia="fr-FR" w:bidi="ar-DZ"/>
              </w:rPr>
            </w:pPr>
            <w:r w:rsidRPr="00E5212E">
              <w:rPr>
                <w:rFonts w:ascii="Simplified Arabic" w:hAnsi="Simplified Arabic" w:cs="Simplified Arabic"/>
                <w:noProof/>
                <w:color w:val="0F1115"/>
                <w:sz w:val="26"/>
                <w:szCs w:val="26"/>
                <w:shd w:val="clear" w:color="auto" w:fill="FFFFFF"/>
                <w:lang w:val="fr-FR" w:eastAsia="fr-FR"/>
              </w:rPr>
              <w:t> </w:t>
            </w:r>
            <w:r w:rsidRPr="00E5212E">
              <w:rPr>
                <w:rFonts w:ascii="Simplified Arabic" w:hAnsi="Simplified Arabic" w:cs="Simplified Arabic"/>
                <w:noProof/>
                <w:color w:val="0F1115"/>
                <w:sz w:val="26"/>
                <w:szCs w:val="26"/>
                <w:shd w:val="clear" w:color="auto" w:fill="FFFFFF"/>
                <w:rtl/>
                <w:lang w:val="fr-FR" w:eastAsia="fr-FR"/>
              </w:rPr>
              <w:t>تغيير السلوك</w:t>
            </w:r>
            <w:r w:rsidRPr="00E5212E">
              <w:rPr>
                <w:rFonts w:ascii="Simplified Arabic" w:hAnsi="Simplified Arabic" w:cs="Simplified Arabic"/>
                <w:noProof/>
                <w:color w:val="0F1115"/>
                <w:sz w:val="26"/>
                <w:szCs w:val="26"/>
                <w:shd w:val="clear" w:color="auto" w:fill="FFFFFF"/>
                <w:lang w:val="fr-FR" w:eastAsia="fr-FR"/>
              </w:rPr>
              <w:t>: </w:t>
            </w:r>
            <w:r w:rsidRPr="00E5212E">
              <w:rPr>
                <w:rFonts w:ascii="Simplified Arabic" w:hAnsi="Simplified Arabic" w:cs="Simplified Arabic"/>
                <w:noProof/>
                <w:color w:val="0F1115"/>
                <w:sz w:val="26"/>
                <w:szCs w:val="26"/>
                <w:shd w:val="clear" w:color="auto" w:fill="FFFFFF"/>
                <w:rtl/>
                <w:lang w:val="fr-FR" w:eastAsia="fr-FR"/>
              </w:rPr>
              <w:t xml:space="preserve">غيرت وسائل التواصل سلوك المستهلك الجزائري وجعلته أكثر اطلاعا وتطلبا، </w:t>
            </w:r>
            <w:r w:rsidRPr="00E5212E">
              <w:rPr>
                <w:rFonts w:ascii="Simplified Arabic" w:hAnsi="Simplified Arabic" w:cs="Simplified Arabic"/>
                <w:noProof/>
                <w:color w:val="0F1115"/>
                <w:sz w:val="26"/>
                <w:szCs w:val="26"/>
                <w:shd w:val="clear" w:color="auto" w:fill="FFFFFF"/>
                <w:rtl/>
                <w:lang w:val="fr-FR" w:eastAsia="fr-FR"/>
              </w:rPr>
              <w:lastRenderedPageBreak/>
              <w:t>كما فضل نصف العينة الإعلانات الرقمية على التقليدية</w:t>
            </w:r>
            <w:r w:rsidRPr="00E5212E">
              <w:rPr>
                <w:rFonts w:ascii="Simplified Arabic" w:hAnsi="Simplified Arabic" w:cs="Simplified Arabic"/>
                <w:noProof/>
                <w:color w:val="0F1115"/>
                <w:sz w:val="26"/>
                <w:szCs w:val="26"/>
                <w:shd w:val="clear" w:color="auto" w:fill="FFFFFF"/>
                <w:lang w:val="fr-FR" w:eastAsia="fr-FR"/>
              </w:rPr>
              <w:t>.</w:t>
            </w:r>
          </w:p>
          <w:p w:rsidR="00646388" w:rsidRPr="00DB2B1D" w:rsidRDefault="00646388" w:rsidP="00207E3E">
            <w:pPr>
              <w:bidi/>
              <w:rPr>
                <w:rFonts w:ascii="Simplified Arabic" w:hAnsi="Simplified Arabic" w:cs="Simplified Arabic"/>
                <w:noProof/>
                <w:sz w:val="26"/>
                <w:szCs w:val="26"/>
                <w:rtl/>
                <w:lang w:val="fr-FR" w:eastAsia="fr-FR" w:bidi="ar-DZ"/>
              </w:rPr>
            </w:pP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lastRenderedPageBreak/>
              <w:t>نتائج الدراسة</w:t>
            </w:r>
          </w:p>
        </w:tc>
      </w:tr>
    </w:tbl>
    <w:p w:rsidR="00646388" w:rsidRPr="00C11D0D" w:rsidRDefault="006A4457" w:rsidP="00646388">
      <w:pPr>
        <w:bidi/>
        <w:spacing w:after="0" w:line="240" w:lineRule="auto"/>
        <w:jc w:val="center"/>
        <w:rPr>
          <w:rFonts w:ascii="Simplified Arabic" w:eastAsia="Times New Roman" w:hAnsi="Simplified Arabic" w:cs="Simplified Arabic"/>
          <w:b/>
          <w:bCs/>
          <w:noProof/>
          <w:sz w:val="24"/>
          <w:szCs w:val="24"/>
          <w:rtl/>
          <w:lang w:bidi="ar-DZ"/>
        </w:rPr>
      </w:pPr>
      <w:r w:rsidRPr="00C11D0D">
        <w:rPr>
          <w:rFonts w:ascii="Simplified Arabic" w:eastAsia="Times New Roman" w:hAnsi="Simplified Arabic" w:cs="Simplified Arabic" w:hint="cs"/>
          <w:b/>
          <w:bCs/>
          <w:noProof/>
          <w:sz w:val="24"/>
          <w:szCs w:val="24"/>
          <w:rtl/>
          <w:lang w:bidi="ar-DZ"/>
        </w:rPr>
        <w:lastRenderedPageBreak/>
        <w:t xml:space="preserve">المصدر: </w:t>
      </w:r>
      <w:r w:rsidRPr="00C11D0D">
        <w:rPr>
          <w:rFonts w:ascii="Simplified Arabic" w:eastAsia="Times New Roman" w:hAnsi="Simplified Arabic" w:cs="Simplified Arabic" w:hint="cs"/>
          <w:noProof/>
          <w:sz w:val="24"/>
          <w:szCs w:val="24"/>
          <w:rtl/>
          <w:lang w:bidi="ar-DZ"/>
        </w:rPr>
        <w:t>من إعداد الطالب</w:t>
      </w:r>
      <w:r w:rsidRPr="00BF23F9">
        <w:rPr>
          <w:rFonts w:ascii="Simplified Arabic" w:eastAsia="Times New Roman" w:hAnsi="Simplified Arabic" w:cs="Simplified Arabic" w:hint="cs"/>
          <w:noProof/>
          <w:sz w:val="24"/>
          <w:szCs w:val="24"/>
          <w:rtl/>
          <w:lang w:bidi="ar-DZ"/>
        </w:rPr>
        <w:t>ان بناء على معطيات الدراسة السابقة</w:t>
      </w:r>
      <w:r w:rsidR="00EE4F23">
        <w:rPr>
          <w:rFonts w:ascii="Simplified Arabic" w:eastAsia="Times New Roman" w:hAnsi="Simplified Arabic" w:cs="Simplified Arabic" w:hint="cs"/>
          <w:noProof/>
          <w:sz w:val="24"/>
          <w:szCs w:val="24"/>
          <w:rtl/>
          <w:lang w:bidi="ar-DZ"/>
        </w:rPr>
        <w:t xml:space="preserve"> الاجنبية</w:t>
      </w:r>
      <w:r w:rsidRPr="00BF23F9">
        <w:rPr>
          <w:rFonts w:ascii="Simplified Arabic" w:eastAsia="Times New Roman" w:hAnsi="Simplified Arabic" w:cs="Simplified Arabic" w:hint="cs"/>
          <w:noProof/>
          <w:sz w:val="24"/>
          <w:szCs w:val="24"/>
          <w:rtl/>
          <w:lang w:bidi="ar-DZ"/>
        </w:rPr>
        <w:t xml:space="preserve"> رقم 1</w:t>
      </w:r>
    </w:p>
    <w:p w:rsidR="00646388" w:rsidRPr="00A4714F" w:rsidRDefault="006A4457" w:rsidP="000E6719">
      <w:pPr>
        <w:pStyle w:val="Paragraphedeliste"/>
        <w:numPr>
          <w:ilvl w:val="1"/>
          <w:numId w:val="29"/>
        </w:numPr>
        <w:tabs>
          <w:tab w:val="left" w:pos="2627"/>
        </w:tabs>
        <w:bidi/>
        <w:spacing w:before="120" w:after="120"/>
        <w:ind w:left="419" w:hanging="357"/>
        <w:jc w:val="both"/>
        <w:rPr>
          <w:rFonts w:ascii="Simplified Arabic" w:eastAsia="Times New Roman" w:hAnsi="Simplified Arabic" w:cs="Simplified Arabic"/>
          <w:sz w:val="28"/>
          <w:szCs w:val="28"/>
          <w:rtl/>
          <w:lang w:bidi="ar-DZ"/>
        </w:rPr>
      </w:pPr>
      <w:r w:rsidRPr="00A4714F">
        <w:rPr>
          <w:rFonts w:ascii="Simplified Arabic" w:eastAsia="Times New Roman" w:hAnsi="Simplified Arabic" w:cs="Simplified Arabic"/>
          <w:b/>
          <w:bCs/>
          <w:sz w:val="28"/>
          <w:szCs w:val="28"/>
          <w:rtl/>
          <w:lang w:bidi="ar-DZ"/>
        </w:rPr>
        <w:t>الدراسة الثانية:</w:t>
      </w:r>
      <w:r w:rsidRPr="00A4714F">
        <w:rPr>
          <w:rFonts w:ascii="Simplified Arabic" w:eastAsia="Times New Roman" w:hAnsi="Simplified Arabic" w:cs="Simplified Arabic"/>
          <w:sz w:val="28"/>
          <w:szCs w:val="28"/>
          <w:rtl/>
          <w:lang w:bidi="ar-DZ"/>
        </w:rPr>
        <w:t xml:space="preserve">( </w:t>
      </w:r>
      <w:r w:rsidRPr="00A4714F">
        <w:rPr>
          <w:rFonts w:ascii="Simplified Arabic" w:eastAsia="Times New Roman" w:hAnsi="Simplified Arabic" w:cs="Simplified Arabic"/>
          <w:sz w:val="28"/>
          <w:szCs w:val="28"/>
          <w:lang w:bidi="ar-DZ"/>
        </w:rPr>
        <w:t>Meriem Cylia HADJI et Zohra Amel HADJIDJ, 2019</w:t>
      </w:r>
      <w:r w:rsidRPr="00A4714F">
        <w:rPr>
          <w:rFonts w:ascii="Simplified Arabic" w:eastAsia="Times New Roman" w:hAnsi="Simplified Arabic" w:cs="Simplified Arabic"/>
          <w:sz w:val="28"/>
          <w:szCs w:val="28"/>
          <w:rtl/>
          <w:lang w:bidi="ar-DZ"/>
        </w:rPr>
        <w:t xml:space="preserve"> )، بعنوان: </w:t>
      </w:r>
      <w:r w:rsidR="00A4714F" w:rsidRPr="00A4714F">
        <w:rPr>
          <w:rFonts w:ascii="Simplified Arabic" w:eastAsia="Times New Roman" w:hAnsi="Simplified Arabic" w:cs="Simplified Arabic"/>
          <w:color w:val="0F1115"/>
          <w:sz w:val="28"/>
          <w:szCs w:val="28"/>
          <w:shd w:val="clear" w:color="auto" w:fill="FFFFFF"/>
        </w:rPr>
        <w:t>L’influence des réseaux sociaux sur le comportement d’achat du consommateur (étude de cas : EXAGOAL)</w:t>
      </w:r>
    </w:p>
    <w:p w:rsidR="00A4714F" w:rsidRPr="00A4714F" w:rsidRDefault="006A4457" w:rsidP="00A4714F">
      <w:pPr>
        <w:shd w:val="clear" w:color="auto" w:fill="FFFFFF"/>
        <w:bidi/>
        <w:spacing w:before="100" w:beforeAutospacing="1" w:after="240" w:line="420" w:lineRule="atLeast"/>
        <w:ind w:left="360"/>
        <w:jc w:val="both"/>
        <w:rPr>
          <w:rFonts w:ascii="Simplified Arabic" w:eastAsia="Times New Roman" w:hAnsi="Simplified Arabic" w:cs="Simplified Arabic"/>
          <w:noProof/>
          <w:color w:val="0F1115"/>
          <w:sz w:val="28"/>
          <w:szCs w:val="28"/>
        </w:rPr>
      </w:pPr>
      <w:r w:rsidRPr="00A4714F">
        <w:rPr>
          <w:rFonts w:ascii="Simplified Arabic" w:eastAsia="Times New Roman" w:hAnsi="Simplified Arabic" w:cs="Simplified Arabic"/>
          <w:noProof/>
          <w:color w:val="0F1115"/>
          <w:sz w:val="28"/>
          <w:szCs w:val="28"/>
          <w:rtl/>
        </w:rPr>
        <w:t>هدفت الدراسة إلىمعرفة تأثير شبكات التواصل الاجتماعي على سلوك الشراء للمستهلكالجزائري</w:t>
      </w:r>
      <w:r>
        <w:rPr>
          <w:rFonts w:ascii="Simplified Arabic" w:eastAsia="Times New Roman" w:hAnsi="Simplified Arabic" w:cs="Simplified Arabic" w:hint="cs"/>
          <w:noProof/>
          <w:color w:val="0F1115"/>
          <w:sz w:val="28"/>
          <w:szCs w:val="28"/>
          <w:rtl/>
        </w:rPr>
        <w:t xml:space="preserve">، و </w:t>
      </w:r>
      <w:r w:rsidRPr="00A4714F">
        <w:rPr>
          <w:rFonts w:ascii="Simplified Arabic" w:eastAsia="Times New Roman" w:hAnsi="Simplified Arabic" w:cs="Simplified Arabic"/>
          <w:noProof/>
          <w:color w:val="0F1115"/>
          <w:sz w:val="28"/>
          <w:szCs w:val="28"/>
          <w:rtl/>
        </w:rPr>
        <w:t>توصلت إلىللمنشورات والتعليقات تأثير واضح على قرار الشراء، لكنه ليس آلياً في كل مرة</w:t>
      </w:r>
      <w:r w:rsidRPr="00A4714F">
        <w:rPr>
          <w:rFonts w:ascii="Simplified Arabic" w:eastAsia="Times New Roman" w:hAnsi="Simplified Arabic" w:cs="Simplified Arabic"/>
          <w:noProof/>
          <w:color w:val="0F1115"/>
          <w:sz w:val="28"/>
          <w:szCs w:val="28"/>
        </w:rPr>
        <w:t>.</w:t>
      </w:r>
      <w:r>
        <w:rPr>
          <w:rFonts w:ascii="Simplified Arabic" w:eastAsia="Times New Roman" w:hAnsi="Simplified Arabic" w:cs="Simplified Arabic" w:hint="cs"/>
          <w:noProof/>
          <w:color w:val="0F1115"/>
          <w:sz w:val="28"/>
          <w:szCs w:val="28"/>
          <w:rtl/>
        </w:rPr>
        <w:t xml:space="preserve"> كما </w:t>
      </w:r>
      <w:r w:rsidRPr="00A4714F">
        <w:rPr>
          <w:rFonts w:ascii="Simplified Arabic" w:eastAsia="Times New Roman" w:hAnsi="Simplified Arabic" w:cs="Simplified Arabic"/>
          <w:noProof/>
          <w:color w:val="0F1115"/>
          <w:sz w:val="28"/>
          <w:szCs w:val="28"/>
          <w:rtl/>
        </w:rPr>
        <w:t>أوصت بـتنويع المنشورات، تفعيل التوصيل والدفع الإلكتروني، والاهتمام بتعليقات المستهلكين</w:t>
      </w:r>
      <w:r w:rsidRPr="00A4714F">
        <w:rPr>
          <w:rFonts w:ascii="Simplified Arabic" w:eastAsia="Times New Roman" w:hAnsi="Simplified Arabic" w:cs="Simplified Arabic"/>
          <w:noProof/>
          <w:color w:val="0F1115"/>
          <w:sz w:val="28"/>
          <w:szCs w:val="28"/>
        </w:rPr>
        <w:t>.</w:t>
      </w:r>
    </w:p>
    <w:p w:rsidR="00A4714F" w:rsidRDefault="006A4457" w:rsidP="00A4714F">
      <w:pPr>
        <w:bidi/>
        <w:spacing w:before="80" w:after="80"/>
        <w:jc w:val="both"/>
        <w:rPr>
          <w:rFonts w:ascii="Simplified Arabic" w:eastAsia="Times New Roman" w:hAnsi="Simplified Arabic" w:cs="Simplified Arabic"/>
          <w:noProof/>
          <w:sz w:val="28"/>
          <w:szCs w:val="28"/>
          <w:rtl/>
        </w:rPr>
      </w:pPr>
      <w:r w:rsidRPr="00D441CB">
        <w:rPr>
          <w:rFonts w:ascii="Simplified Arabic" w:eastAsia="Times New Roman" w:hAnsi="Simplified Arabic" w:cs="Simplified Arabic"/>
          <w:noProof/>
          <w:sz w:val="28"/>
          <w:szCs w:val="28"/>
          <w:rtl/>
        </w:rPr>
        <w:t>للمزيد من التوضيح، يعرض الجدول التالي ملخص لأهم محاور الدراسة السابقة</w:t>
      </w:r>
    </w:p>
    <w:p w:rsidR="00646388" w:rsidRPr="00DB2B1D" w:rsidRDefault="006A4457" w:rsidP="00646388">
      <w:pPr>
        <w:bidi/>
        <w:spacing w:after="0" w:line="360" w:lineRule="auto"/>
        <w:jc w:val="center"/>
        <w:rPr>
          <w:rFonts w:ascii="Simplified Arabic" w:eastAsia="Times New Roman" w:hAnsi="Simplified Arabic" w:cs="Simplified Arabic"/>
          <w:b/>
          <w:bCs/>
          <w:noProof/>
          <w:sz w:val="28"/>
          <w:szCs w:val="28"/>
        </w:rPr>
      </w:pPr>
      <w:r w:rsidRPr="00DB2B1D">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1-4</w:t>
      </w:r>
      <w:r w:rsidRPr="00DB2B1D">
        <w:rPr>
          <w:rFonts w:ascii="Simplified Arabic" w:eastAsia="Times New Roman" w:hAnsi="Simplified Arabic" w:cs="Simplified Arabic"/>
          <w:b/>
          <w:bCs/>
          <w:noProof/>
          <w:sz w:val="28"/>
          <w:szCs w:val="28"/>
          <w:rtl/>
        </w:rPr>
        <w:t>: ملخص الدراسة السابقة</w:t>
      </w:r>
      <w:r w:rsidR="00EE4F23">
        <w:rPr>
          <w:rFonts w:ascii="Simplified Arabic" w:eastAsia="Times New Roman" w:hAnsi="Simplified Arabic" w:cs="Simplified Arabic" w:hint="cs"/>
          <w:b/>
          <w:bCs/>
          <w:noProof/>
          <w:sz w:val="28"/>
          <w:szCs w:val="28"/>
          <w:rtl/>
        </w:rPr>
        <w:t xml:space="preserve"> الاجنبية</w:t>
      </w:r>
      <w:r w:rsidRPr="00DB2B1D">
        <w:rPr>
          <w:rFonts w:ascii="Simplified Arabic" w:eastAsia="Times New Roman" w:hAnsi="Simplified Arabic" w:cs="Simplified Arabic"/>
          <w:b/>
          <w:bCs/>
          <w:noProof/>
          <w:sz w:val="28"/>
          <w:szCs w:val="28"/>
          <w:rtl/>
        </w:rPr>
        <w:t xml:space="preserve"> رقم(</w:t>
      </w:r>
      <w:r w:rsidR="00EE4F23">
        <w:rPr>
          <w:rFonts w:ascii="Simplified Arabic" w:eastAsia="Times New Roman" w:hAnsi="Simplified Arabic" w:cs="Simplified Arabic" w:hint="cs"/>
          <w:b/>
          <w:bCs/>
          <w:noProof/>
          <w:sz w:val="28"/>
          <w:szCs w:val="28"/>
          <w:rtl/>
        </w:rPr>
        <w:t>2</w:t>
      </w:r>
      <w:r w:rsidRPr="00DB2B1D">
        <w:rPr>
          <w:rFonts w:ascii="Simplified Arabic" w:eastAsia="Times New Roman" w:hAnsi="Simplified Arabic" w:cs="Simplified Arabic"/>
          <w:b/>
          <w:bCs/>
          <w:noProof/>
          <w:sz w:val="28"/>
          <w:szCs w:val="28"/>
          <w:rtl/>
        </w:rPr>
        <w:t>)</w:t>
      </w:r>
    </w:p>
    <w:tbl>
      <w:tblPr>
        <w:tblStyle w:val="Grilledutableau1"/>
        <w:tblW w:w="0" w:type="auto"/>
        <w:tblLook w:val="04A0"/>
      </w:tblPr>
      <w:tblGrid>
        <w:gridCol w:w="7498"/>
        <w:gridCol w:w="1543"/>
      </w:tblGrid>
      <w:tr w:rsidR="002921C6" w:rsidTr="00A4714F">
        <w:trPr>
          <w:trHeight w:val="557"/>
        </w:trPr>
        <w:tc>
          <w:tcPr>
            <w:tcW w:w="7498"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التفاصيل</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b/>
                <w:bCs/>
                <w:noProof/>
                <w:sz w:val="26"/>
                <w:szCs w:val="26"/>
                <w:lang w:val="fr-FR" w:eastAsia="fr-FR"/>
              </w:rPr>
            </w:pPr>
            <w:r w:rsidRPr="00DB2B1D">
              <w:rPr>
                <w:rFonts w:ascii="Simplified Arabic" w:hAnsi="Simplified Arabic" w:cs="Simplified Arabic"/>
                <w:b/>
                <w:bCs/>
                <w:noProof/>
                <w:sz w:val="26"/>
                <w:szCs w:val="26"/>
                <w:rtl/>
                <w:lang w:val="fr-FR" w:eastAsia="fr-FR"/>
              </w:rPr>
              <w:t>البند</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A4714F">
              <w:rPr>
                <w:rFonts w:ascii="Simplified Arabic" w:hAnsi="Simplified Arabic" w:cs="Simplified Arabic"/>
                <w:noProof/>
                <w:color w:val="0F1115"/>
                <w:sz w:val="26"/>
                <w:szCs w:val="26"/>
                <w:shd w:val="clear" w:color="auto" w:fill="FFFFFF"/>
                <w:lang w:val="fr-FR" w:eastAsia="fr-FR"/>
              </w:rPr>
              <w:t>2019</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السنة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tabs>
                <w:tab w:val="left" w:pos="2824"/>
              </w:tabs>
              <w:bidi/>
              <w:rPr>
                <w:rFonts w:ascii="Simplified Arabic" w:hAnsi="Simplified Arabic" w:cs="Simplified Arabic"/>
                <w:noProof/>
                <w:sz w:val="26"/>
                <w:szCs w:val="26"/>
                <w:lang w:val="fr-FR" w:eastAsia="fr-FR"/>
              </w:rPr>
            </w:pPr>
            <w:r w:rsidRPr="00A4714F">
              <w:rPr>
                <w:rFonts w:ascii="Simplified Arabic" w:hAnsi="Simplified Arabic" w:cs="Simplified Arabic"/>
                <w:noProof/>
                <w:color w:val="0F1115"/>
                <w:sz w:val="26"/>
                <w:szCs w:val="26"/>
                <w:shd w:val="clear" w:color="auto" w:fill="FFFFFF"/>
                <w:lang w:val="fr-FR" w:eastAsia="fr-FR"/>
              </w:rPr>
              <w:t>L'influence des réseaux sociaux sur le comportement d'achat du consommateur (étude de cas : EXAGOAL)</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عنوان الدراسة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A4714F" w:rsidP="00207E3E">
            <w:pPr>
              <w:bidi/>
              <w:rPr>
                <w:rFonts w:ascii="Simplified Arabic" w:hAnsi="Simplified Arabic" w:cs="Simplified Arabic"/>
                <w:noProof/>
                <w:sz w:val="26"/>
                <w:szCs w:val="26"/>
                <w:lang w:val="fr-FR" w:eastAsia="fr-FR"/>
              </w:rPr>
            </w:pPr>
            <w:r w:rsidRPr="00A4714F">
              <w:rPr>
                <w:rFonts w:ascii="Simplified Arabic" w:hAnsi="Simplified Arabic" w:cs="Simplified Arabic"/>
                <w:noProof/>
                <w:color w:val="0F1115"/>
                <w:sz w:val="26"/>
                <w:szCs w:val="26"/>
                <w:shd w:val="clear" w:color="auto" w:fill="FFFFFF"/>
                <w:rtl/>
                <w:lang w:val="fr-FR" w:eastAsia="fr-FR"/>
              </w:rPr>
              <w:t>مذكرة تخرج لنيل شهادة الماستر في العلوم التجارية، تخصص تسويق / توزيع وسلسلة التوريد – المدرسة العليا للتجارة</w:t>
            </w:r>
            <w:r w:rsidRPr="00A4714F">
              <w:rPr>
                <w:rFonts w:ascii="Simplified Arabic" w:hAnsi="Simplified Arabic" w:cs="Simplified Arabic"/>
                <w:noProof/>
                <w:color w:val="0F1115"/>
                <w:sz w:val="26"/>
                <w:szCs w:val="26"/>
                <w:shd w:val="clear" w:color="auto" w:fill="FFFFFF"/>
                <w:lang w:val="fr-FR" w:eastAsia="fr-FR"/>
              </w:rPr>
              <w:t xml:space="preserve"> (EHEC) </w:t>
            </w:r>
            <w:r w:rsidRPr="00A4714F">
              <w:rPr>
                <w:rFonts w:ascii="Simplified Arabic" w:hAnsi="Simplified Arabic" w:cs="Simplified Arabic"/>
                <w:noProof/>
                <w:color w:val="0F1115"/>
                <w:sz w:val="26"/>
                <w:szCs w:val="26"/>
                <w:shd w:val="clear" w:color="auto" w:fill="FFFFFF"/>
                <w:rtl/>
                <w:lang w:val="fr-FR" w:eastAsia="fr-FR"/>
              </w:rPr>
              <w:t>بالجزائر</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نوع ومكان الدراسة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tcPr>
          <w:p w:rsidR="00646388" w:rsidRPr="00DB2B1D" w:rsidRDefault="006A4457" w:rsidP="00207E3E">
            <w:pPr>
              <w:bidi/>
              <w:rPr>
                <w:rFonts w:ascii="Simplified Arabic" w:hAnsi="Simplified Arabic" w:cs="Simplified Arabic"/>
                <w:noProof/>
                <w:sz w:val="26"/>
                <w:szCs w:val="26"/>
                <w:rtl/>
                <w:lang w:val="fr-FR" w:eastAsia="fr-FR"/>
              </w:rPr>
            </w:pPr>
            <w:r w:rsidRPr="00A4714F">
              <w:rPr>
                <w:rFonts w:ascii="Simplified Arabic" w:hAnsi="Simplified Arabic" w:cs="Simplified Arabic"/>
                <w:noProof/>
                <w:color w:val="0F1115"/>
                <w:sz w:val="26"/>
                <w:szCs w:val="26"/>
                <w:shd w:val="clear" w:color="auto" w:fill="FFFFFF"/>
                <w:rtl/>
                <w:lang w:val="fr-FR" w:eastAsia="fr-FR"/>
              </w:rPr>
              <w:t>هل حضور المؤسسة على شبكات التواصل الاجتماعي يؤثر على سلوك الشراء لدى زبائنها؟</w:t>
            </w:r>
          </w:p>
        </w:tc>
        <w:tc>
          <w:tcPr>
            <w:tcW w:w="1543" w:type="dxa"/>
            <w:tcBorders>
              <w:top w:val="double" w:sz="4" w:space="0" w:color="auto"/>
              <w:left w:val="double" w:sz="4" w:space="0" w:color="auto"/>
              <w:bottom w:val="double" w:sz="4" w:space="0" w:color="auto"/>
              <w:right w:val="double" w:sz="4" w:space="0" w:color="auto"/>
            </w:tcBorders>
            <w:shd w:val="clear" w:color="auto" w:fill="F2F2F2"/>
          </w:tcPr>
          <w:p w:rsidR="00646388" w:rsidRPr="00DB2B1D" w:rsidRDefault="006A4457" w:rsidP="00207E3E">
            <w:pPr>
              <w:bidi/>
              <w:jc w:val="center"/>
              <w:rPr>
                <w:rFonts w:ascii="Simplified Arabic" w:hAnsi="Simplified Arabic" w:cs="Simplified Arabic"/>
                <w:b/>
                <w:bCs/>
                <w:noProof/>
                <w:sz w:val="26"/>
                <w:szCs w:val="26"/>
                <w:rtl/>
                <w:lang w:val="fr-FR" w:eastAsia="fr-FR"/>
              </w:rPr>
            </w:pPr>
            <w:r w:rsidRPr="00DB2B1D">
              <w:rPr>
                <w:rFonts w:ascii="Simplified Arabic" w:hAnsi="Simplified Arabic" w:cs="Simplified Arabic"/>
                <w:b/>
                <w:bCs/>
                <w:noProof/>
                <w:sz w:val="26"/>
                <w:szCs w:val="26"/>
                <w:rtl/>
                <w:lang w:val="fr-FR" w:eastAsia="fr-FR"/>
              </w:rPr>
              <w:t>إشكالية الدراسة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A4714F">
              <w:rPr>
                <w:rFonts w:ascii="Simplified Arabic" w:hAnsi="Simplified Arabic" w:cs="Simplified Arabic"/>
                <w:noProof/>
                <w:color w:val="0F1115"/>
                <w:sz w:val="26"/>
                <w:szCs w:val="26"/>
                <w:shd w:val="clear" w:color="auto" w:fill="FFFFFF"/>
                <w:rtl/>
                <w:lang w:val="fr-FR" w:eastAsia="fr-FR"/>
              </w:rPr>
              <w:t>التعرف على تأثير شبكات التواصل الاجتماعي على سلوك المستهلك الجزائري، ومعرفة أي مراحل عملية الشراء تتأثر بذلك، والوقوف على دور التعليقات والآراء في القرار الشرائي</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أهداف الدراسة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lang w:val="fr-FR" w:eastAsia="fr-FR"/>
              </w:rPr>
            </w:pPr>
            <w:r w:rsidRPr="00A4714F">
              <w:rPr>
                <w:rFonts w:ascii="Simplified Arabic" w:hAnsi="Simplified Arabic" w:cs="Simplified Arabic"/>
                <w:noProof/>
                <w:color w:val="0F1115"/>
                <w:sz w:val="26"/>
                <w:szCs w:val="26"/>
                <w:shd w:val="clear" w:color="auto" w:fill="FFFFFF"/>
                <w:rtl/>
                <w:lang w:val="fr-FR" w:eastAsia="fr-FR"/>
              </w:rPr>
              <w:t>منهج وصفي تحليلي، بالاعتماد على دراسة ميدانية باستخدام استبيان تم توزيعه على عينة من 201 شخص، وتحليل النتائج إحصائياً</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t>منهج الدراسة</w:t>
            </w:r>
          </w:p>
        </w:tc>
      </w:tr>
      <w:tr w:rsidR="002921C6" w:rsidTr="00A4714F">
        <w:tc>
          <w:tcPr>
            <w:tcW w:w="7498" w:type="dxa"/>
            <w:tcBorders>
              <w:top w:val="double" w:sz="4" w:space="0" w:color="auto"/>
              <w:left w:val="double" w:sz="4" w:space="0" w:color="auto"/>
              <w:bottom w:val="double" w:sz="4" w:space="0" w:color="auto"/>
              <w:right w:val="double" w:sz="4" w:space="0" w:color="auto"/>
            </w:tcBorders>
            <w:shd w:val="clear" w:color="auto" w:fill="auto"/>
            <w:hideMark/>
          </w:tcPr>
          <w:p w:rsidR="00646388" w:rsidRPr="00DB2B1D" w:rsidRDefault="006A4457" w:rsidP="00207E3E">
            <w:pPr>
              <w:bidi/>
              <w:rPr>
                <w:rFonts w:ascii="Simplified Arabic" w:hAnsi="Simplified Arabic" w:cs="Simplified Arabic"/>
                <w:noProof/>
                <w:sz w:val="26"/>
                <w:szCs w:val="26"/>
                <w:rtl/>
                <w:lang w:val="fr-FR" w:eastAsia="fr-FR" w:bidi="ar-DZ"/>
              </w:rPr>
            </w:pPr>
            <w:r w:rsidRPr="00A4714F">
              <w:rPr>
                <w:rFonts w:ascii="Simplified Arabic" w:hAnsi="Simplified Arabic" w:cs="Simplified Arabic"/>
                <w:noProof/>
                <w:color w:val="0F1115"/>
                <w:sz w:val="26"/>
                <w:szCs w:val="26"/>
                <w:shd w:val="clear" w:color="auto" w:fill="FFFFFF"/>
                <w:lang w:val="fr-FR" w:eastAsia="fr-FR"/>
              </w:rPr>
              <w:t xml:space="preserve">66.9% </w:t>
            </w:r>
            <w:r w:rsidRPr="00A4714F">
              <w:rPr>
                <w:rFonts w:ascii="Simplified Arabic" w:hAnsi="Simplified Arabic" w:cs="Simplified Arabic"/>
                <w:noProof/>
                <w:color w:val="0F1115"/>
                <w:sz w:val="26"/>
                <w:szCs w:val="26"/>
                <w:shd w:val="clear" w:color="auto" w:fill="FFFFFF"/>
                <w:rtl/>
                <w:lang w:val="fr-FR" w:eastAsia="fr-FR"/>
              </w:rPr>
              <w:t>زاروا المتجر بعد رؤية منشور</w:t>
            </w:r>
            <w:r w:rsidRPr="00A4714F">
              <w:rPr>
                <w:rFonts w:ascii="Simplified Arabic" w:hAnsi="Simplified Arabic" w:cs="Simplified Arabic"/>
                <w:noProof/>
                <w:color w:val="0F1115"/>
                <w:sz w:val="26"/>
                <w:szCs w:val="26"/>
                <w:lang w:val="fr-FR" w:eastAsia="fr-FR"/>
              </w:rPr>
              <w:br/>
            </w:r>
            <w:r w:rsidRPr="00A4714F">
              <w:rPr>
                <w:rFonts w:ascii="Simplified Arabic" w:hAnsi="Simplified Arabic" w:cs="Simplified Arabic"/>
                <w:noProof/>
                <w:color w:val="0F1115"/>
                <w:sz w:val="26"/>
                <w:szCs w:val="26"/>
                <w:shd w:val="clear" w:color="auto" w:fill="FFFFFF"/>
                <w:lang w:val="fr-FR" w:eastAsia="fr-FR"/>
              </w:rPr>
              <w:t xml:space="preserve"> 49.7% </w:t>
            </w:r>
            <w:r w:rsidRPr="00A4714F">
              <w:rPr>
                <w:rFonts w:ascii="Simplified Arabic" w:hAnsi="Simplified Arabic" w:cs="Simplified Arabic"/>
                <w:noProof/>
                <w:color w:val="0F1115"/>
                <w:sz w:val="26"/>
                <w:szCs w:val="26"/>
                <w:shd w:val="clear" w:color="auto" w:fill="FFFFFF"/>
                <w:rtl/>
                <w:lang w:val="fr-FR" w:eastAsia="fr-FR"/>
              </w:rPr>
              <w:t>قاموا بشراء فعلي</w:t>
            </w:r>
            <w:r w:rsidRPr="00A4714F">
              <w:rPr>
                <w:rFonts w:ascii="Simplified Arabic" w:hAnsi="Simplified Arabic" w:cs="Simplified Arabic"/>
                <w:noProof/>
                <w:color w:val="0F1115"/>
                <w:sz w:val="26"/>
                <w:szCs w:val="26"/>
                <w:lang w:val="fr-FR" w:eastAsia="fr-FR"/>
              </w:rPr>
              <w:br/>
            </w:r>
            <w:r w:rsidRPr="00A4714F">
              <w:rPr>
                <w:rFonts w:ascii="Simplified Arabic" w:hAnsi="Simplified Arabic" w:cs="Simplified Arabic"/>
                <w:noProof/>
                <w:color w:val="0F1115"/>
                <w:sz w:val="26"/>
                <w:szCs w:val="26"/>
                <w:shd w:val="clear" w:color="auto" w:fill="FFFFFF"/>
                <w:lang w:val="fr-FR" w:eastAsia="fr-FR"/>
              </w:rPr>
              <w:t xml:space="preserve"> 79.4% </w:t>
            </w:r>
            <w:r w:rsidRPr="00A4714F">
              <w:rPr>
                <w:rFonts w:ascii="Simplified Arabic" w:hAnsi="Simplified Arabic" w:cs="Simplified Arabic"/>
                <w:noProof/>
                <w:color w:val="0F1115"/>
                <w:sz w:val="26"/>
                <w:szCs w:val="26"/>
                <w:shd w:val="clear" w:color="auto" w:fill="FFFFFF"/>
                <w:rtl/>
                <w:lang w:val="fr-FR" w:eastAsia="fr-FR"/>
              </w:rPr>
              <w:t>يتأثرون بالتعليقات والآراء على صفحات العلامة</w:t>
            </w:r>
            <w:r w:rsidRPr="00A4714F">
              <w:rPr>
                <w:rFonts w:ascii="Simplified Arabic" w:hAnsi="Simplified Arabic" w:cs="Simplified Arabic"/>
                <w:noProof/>
                <w:color w:val="0F1115"/>
                <w:sz w:val="26"/>
                <w:szCs w:val="26"/>
                <w:lang w:val="fr-FR" w:eastAsia="fr-FR"/>
              </w:rPr>
              <w:br/>
            </w:r>
            <w:r w:rsidRPr="00A4714F">
              <w:rPr>
                <w:rFonts w:ascii="Simplified Arabic" w:hAnsi="Simplified Arabic" w:cs="Simplified Arabic"/>
                <w:noProof/>
                <w:color w:val="0F1115"/>
                <w:sz w:val="26"/>
                <w:szCs w:val="26"/>
                <w:shd w:val="clear" w:color="auto" w:fill="FFFFFF"/>
                <w:rtl/>
                <w:lang w:val="fr-FR" w:eastAsia="fr-FR"/>
              </w:rPr>
              <w:t>المصدر الأول للتعريف بالعلامة هو نقطة البيع (46.9%) يليها الشبكات الاجتماعية</w:t>
            </w:r>
            <w:r w:rsidRPr="00A4714F">
              <w:rPr>
                <w:rFonts w:ascii="Simplified Arabic" w:hAnsi="Simplified Arabic" w:cs="Simplified Arabic"/>
                <w:noProof/>
                <w:color w:val="0F1115"/>
                <w:sz w:val="26"/>
                <w:szCs w:val="26"/>
                <w:shd w:val="clear" w:color="auto" w:fill="FFFFFF"/>
                <w:lang w:val="fr-FR" w:eastAsia="fr-FR"/>
              </w:rPr>
              <w:t xml:space="preserve"> (43.4%)</w:t>
            </w:r>
            <w:r w:rsidRPr="00A4714F">
              <w:rPr>
                <w:rFonts w:ascii="Simplified Arabic" w:hAnsi="Simplified Arabic" w:cs="Simplified Arabic"/>
                <w:noProof/>
                <w:color w:val="0F1115"/>
                <w:sz w:val="26"/>
                <w:szCs w:val="26"/>
                <w:lang w:val="fr-FR" w:eastAsia="fr-FR"/>
              </w:rPr>
              <w:br/>
            </w:r>
            <w:r w:rsidRPr="00A4714F">
              <w:rPr>
                <w:rFonts w:ascii="Simplified Arabic" w:hAnsi="Simplified Arabic" w:cs="Simplified Arabic"/>
                <w:noProof/>
                <w:color w:val="0F1115"/>
                <w:sz w:val="26"/>
                <w:szCs w:val="26"/>
                <w:shd w:val="clear" w:color="auto" w:fill="FFFFFF"/>
                <w:rtl/>
                <w:lang w:val="fr-FR" w:eastAsia="fr-FR"/>
              </w:rPr>
              <w:lastRenderedPageBreak/>
              <w:t>التواجد على الشبكات يؤثر في السلوك لكن ليس بشكل آلي في كل مرة</w:t>
            </w:r>
          </w:p>
        </w:tc>
        <w:tc>
          <w:tcPr>
            <w:tcW w:w="1543" w:type="dxa"/>
            <w:tcBorders>
              <w:top w:val="double" w:sz="4" w:space="0" w:color="auto"/>
              <w:left w:val="double" w:sz="4" w:space="0" w:color="auto"/>
              <w:bottom w:val="double" w:sz="4" w:space="0" w:color="auto"/>
              <w:right w:val="double" w:sz="4" w:space="0" w:color="auto"/>
            </w:tcBorders>
            <w:shd w:val="clear" w:color="auto" w:fill="F2F2F2"/>
            <w:hideMark/>
          </w:tcPr>
          <w:p w:rsidR="00646388" w:rsidRPr="00DB2B1D" w:rsidRDefault="006A4457" w:rsidP="00207E3E">
            <w:pPr>
              <w:bidi/>
              <w:jc w:val="center"/>
              <w:rPr>
                <w:rFonts w:ascii="Simplified Arabic" w:hAnsi="Simplified Arabic" w:cs="Simplified Arabic"/>
                <w:noProof/>
                <w:sz w:val="26"/>
                <w:szCs w:val="26"/>
                <w:lang w:val="fr-FR" w:eastAsia="fr-FR"/>
              </w:rPr>
            </w:pPr>
            <w:r w:rsidRPr="00DB2B1D">
              <w:rPr>
                <w:rFonts w:ascii="Simplified Arabic" w:hAnsi="Simplified Arabic" w:cs="Simplified Arabic"/>
                <w:b/>
                <w:bCs/>
                <w:noProof/>
                <w:sz w:val="26"/>
                <w:szCs w:val="26"/>
                <w:rtl/>
                <w:lang w:val="fr-FR" w:eastAsia="fr-FR"/>
              </w:rPr>
              <w:lastRenderedPageBreak/>
              <w:t>نتائج الدراسة</w:t>
            </w:r>
          </w:p>
        </w:tc>
      </w:tr>
    </w:tbl>
    <w:p w:rsidR="00646388" w:rsidRPr="00B6157B" w:rsidRDefault="006A4457" w:rsidP="00B6157B">
      <w:pPr>
        <w:bidi/>
        <w:spacing w:after="0" w:line="240" w:lineRule="auto"/>
        <w:jc w:val="center"/>
        <w:rPr>
          <w:rFonts w:ascii="Simplified Arabic" w:eastAsia="Times New Roman" w:hAnsi="Simplified Arabic" w:cs="Simplified Arabic"/>
          <w:b/>
          <w:bCs/>
          <w:noProof/>
          <w:sz w:val="24"/>
          <w:szCs w:val="24"/>
          <w:rtl/>
          <w:lang w:bidi="ar-DZ"/>
        </w:rPr>
      </w:pPr>
      <w:r w:rsidRPr="00C11D0D">
        <w:rPr>
          <w:rFonts w:ascii="Simplified Arabic" w:eastAsia="Times New Roman" w:hAnsi="Simplified Arabic" w:cs="Simplified Arabic" w:hint="cs"/>
          <w:b/>
          <w:bCs/>
          <w:noProof/>
          <w:sz w:val="24"/>
          <w:szCs w:val="24"/>
          <w:rtl/>
          <w:lang w:bidi="ar-DZ"/>
        </w:rPr>
        <w:lastRenderedPageBreak/>
        <w:t xml:space="preserve">المصدر: </w:t>
      </w:r>
      <w:r w:rsidRPr="00C11D0D">
        <w:rPr>
          <w:rFonts w:ascii="Simplified Arabic" w:eastAsia="Times New Roman" w:hAnsi="Simplified Arabic" w:cs="Simplified Arabic" w:hint="cs"/>
          <w:noProof/>
          <w:sz w:val="24"/>
          <w:szCs w:val="24"/>
          <w:rtl/>
          <w:lang w:bidi="ar-DZ"/>
        </w:rPr>
        <w:t>من إعداد الطالب</w:t>
      </w:r>
      <w:r w:rsidRPr="00A4714F">
        <w:rPr>
          <w:rFonts w:ascii="Simplified Arabic" w:eastAsia="Times New Roman" w:hAnsi="Simplified Arabic" w:cs="Simplified Arabic" w:hint="cs"/>
          <w:noProof/>
          <w:sz w:val="24"/>
          <w:szCs w:val="24"/>
          <w:rtl/>
          <w:lang w:bidi="ar-DZ"/>
        </w:rPr>
        <w:t>ان بناء على معطيات الدراسة السابقة</w:t>
      </w:r>
      <w:r w:rsidR="00EE4F23">
        <w:rPr>
          <w:rFonts w:ascii="Simplified Arabic" w:eastAsia="Times New Roman" w:hAnsi="Simplified Arabic" w:cs="Simplified Arabic" w:hint="cs"/>
          <w:noProof/>
          <w:sz w:val="24"/>
          <w:szCs w:val="24"/>
          <w:rtl/>
          <w:lang w:bidi="ar-DZ"/>
        </w:rPr>
        <w:t xml:space="preserve"> الاجنبية</w:t>
      </w:r>
      <w:r w:rsidRPr="00A4714F">
        <w:rPr>
          <w:rFonts w:ascii="Simplified Arabic" w:eastAsia="Times New Roman" w:hAnsi="Simplified Arabic" w:cs="Simplified Arabic" w:hint="cs"/>
          <w:noProof/>
          <w:sz w:val="24"/>
          <w:szCs w:val="24"/>
          <w:rtl/>
          <w:lang w:bidi="ar-DZ"/>
        </w:rPr>
        <w:t xml:space="preserve"> رقم</w:t>
      </w:r>
      <w:r w:rsidR="00A4714F" w:rsidRPr="00A4714F">
        <w:rPr>
          <w:rFonts w:ascii="Simplified Arabic" w:eastAsia="Times New Roman" w:hAnsi="Simplified Arabic" w:cs="Simplified Arabic" w:hint="cs"/>
          <w:noProof/>
          <w:sz w:val="24"/>
          <w:szCs w:val="24"/>
          <w:rtl/>
          <w:lang w:bidi="ar-DZ"/>
        </w:rPr>
        <w:t>2</w:t>
      </w:r>
    </w:p>
    <w:p w:rsidR="00B6157B" w:rsidRDefault="00B6157B" w:rsidP="00A4714F">
      <w:pPr>
        <w:tabs>
          <w:tab w:val="left" w:pos="2627"/>
        </w:tabs>
        <w:bidi/>
        <w:spacing w:before="120" w:after="120"/>
        <w:jc w:val="both"/>
        <w:rPr>
          <w:rFonts w:ascii="Times New Roman" w:eastAsia="Times New Roman" w:hAnsi="Times New Roman" w:cs="Simplified Arabic"/>
          <w:b/>
          <w:bCs/>
          <w:noProof/>
          <w:sz w:val="32"/>
          <w:szCs w:val="32"/>
          <w:rtl/>
          <w:lang w:bidi="ar-DZ"/>
        </w:rPr>
      </w:pPr>
    </w:p>
    <w:p w:rsidR="00646388" w:rsidRPr="00A4714F" w:rsidRDefault="006A4457" w:rsidP="00B6157B">
      <w:pPr>
        <w:tabs>
          <w:tab w:val="left" w:pos="2627"/>
        </w:tabs>
        <w:bidi/>
        <w:spacing w:before="120" w:after="120"/>
        <w:jc w:val="both"/>
        <w:rPr>
          <w:rFonts w:ascii="Times New Roman" w:eastAsia="Times New Roman" w:hAnsi="Times New Roman" w:cs="Simplified Arabic"/>
          <w:b/>
          <w:bCs/>
          <w:noProof/>
          <w:sz w:val="32"/>
          <w:szCs w:val="32"/>
          <w:rtl/>
          <w:lang w:bidi="ar-DZ"/>
        </w:rPr>
      </w:pPr>
      <w:r w:rsidRPr="00A4714F">
        <w:rPr>
          <w:rFonts w:ascii="Times New Roman" w:eastAsia="Times New Roman" w:hAnsi="Times New Roman" w:cs="Simplified Arabic" w:hint="cs"/>
          <w:b/>
          <w:bCs/>
          <w:noProof/>
          <w:sz w:val="32"/>
          <w:szCs w:val="32"/>
          <w:rtl/>
          <w:lang w:bidi="ar-DZ"/>
        </w:rPr>
        <w:t xml:space="preserve">المطلب الثالث: مقارنة الدراسات السابقة العربية بالدراسة الحالية </w:t>
      </w:r>
    </w:p>
    <w:p w:rsidR="00646388" w:rsidRDefault="006A4457" w:rsidP="00C600B5">
      <w:pPr>
        <w:tabs>
          <w:tab w:val="left" w:pos="2627"/>
        </w:tabs>
        <w:bidi/>
        <w:spacing w:before="120" w:after="120"/>
        <w:jc w:val="both"/>
        <w:rPr>
          <w:rFonts w:ascii="Times New Roman" w:eastAsia="Times New Roman" w:hAnsi="Times New Roman" w:cs="Simplified Arabic"/>
          <w:noProof/>
          <w:sz w:val="28"/>
          <w:szCs w:val="28"/>
          <w:rtl/>
          <w:lang w:bidi="ar-DZ"/>
        </w:rPr>
      </w:pPr>
      <w:r>
        <w:rPr>
          <w:rFonts w:ascii="Times New Roman" w:eastAsia="Times New Roman" w:hAnsi="Times New Roman" w:cs="Simplified Arabic" w:hint="cs"/>
          <w:noProof/>
          <w:sz w:val="28"/>
          <w:szCs w:val="28"/>
          <w:rtl/>
          <w:lang w:bidi="ar-DZ"/>
        </w:rPr>
        <w:t xml:space="preserve">يركز هذا المطلب على المقارنة بين الدراسة الحالية و الدراسات السابقة من خلال ذكر أهم أوجه التشابه و الإختلاف بين دراستنا و دراسات السابقة الذكر كمايلي: </w:t>
      </w:r>
    </w:p>
    <w:p w:rsidR="00646388" w:rsidRPr="00BE6834" w:rsidRDefault="006A4457" w:rsidP="004F5B00">
      <w:pPr>
        <w:tabs>
          <w:tab w:val="left" w:pos="2627"/>
        </w:tabs>
        <w:bidi/>
        <w:spacing w:before="120" w:after="120"/>
        <w:jc w:val="center"/>
        <w:rPr>
          <w:rFonts w:ascii="Times New Roman" w:eastAsia="Times New Roman" w:hAnsi="Times New Roman" w:cs="Simplified Arabic"/>
          <w:b/>
          <w:bCs/>
          <w:noProof/>
          <w:sz w:val="28"/>
          <w:szCs w:val="28"/>
          <w:rtl/>
          <w:lang w:bidi="ar-DZ"/>
        </w:rPr>
      </w:pPr>
      <w:r>
        <w:rPr>
          <w:rFonts w:ascii="Times New Roman" w:eastAsia="Times New Roman" w:hAnsi="Times New Roman" w:cs="Simplified Arabic" w:hint="cs"/>
          <w:b/>
          <w:bCs/>
          <w:noProof/>
          <w:sz w:val="28"/>
          <w:szCs w:val="28"/>
          <w:rtl/>
          <w:lang w:bidi="ar-DZ"/>
        </w:rPr>
        <w:t xml:space="preserve">الجدول رقم </w:t>
      </w:r>
      <w:r w:rsidR="00EE4F23">
        <w:rPr>
          <w:rFonts w:ascii="Times New Roman" w:eastAsia="Times New Roman" w:hAnsi="Times New Roman" w:cs="Simplified Arabic" w:hint="cs"/>
          <w:b/>
          <w:bCs/>
          <w:noProof/>
          <w:sz w:val="28"/>
          <w:szCs w:val="28"/>
          <w:rtl/>
          <w:lang w:bidi="ar-DZ"/>
        </w:rPr>
        <w:t>1-5</w:t>
      </w:r>
      <w:r>
        <w:rPr>
          <w:rFonts w:ascii="Times New Roman" w:eastAsia="Times New Roman" w:hAnsi="Times New Roman" w:cs="Simplified Arabic" w:hint="cs"/>
          <w:b/>
          <w:bCs/>
          <w:noProof/>
          <w:sz w:val="28"/>
          <w:szCs w:val="28"/>
          <w:rtl/>
          <w:lang w:bidi="ar-DZ"/>
        </w:rPr>
        <w:t xml:space="preserve">: </w:t>
      </w:r>
      <w:r w:rsidR="00F8656D" w:rsidRPr="00BE6834">
        <w:rPr>
          <w:rFonts w:ascii="Times New Roman" w:eastAsia="Times New Roman" w:hAnsi="Times New Roman" w:cs="Simplified Arabic" w:hint="cs"/>
          <w:b/>
          <w:bCs/>
          <w:noProof/>
          <w:sz w:val="28"/>
          <w:szCs w:val="28"/>
          <w:rtl/>
          <w:lang w:bidi="ar-DZ"/>
        </w:rPr>
        <w:t xml:space="preserve"> المقارنة بين دراستنا الحالية و الدرسات العربية </w:t>
      </w:r>
    </w:p>
    <w:tbl>
      <w:tblPr>
        <w:tblStyle w:val="Grilledutableau1"/>
        <w:tblW w:w="0" w:type="auto"/>
        <w:tblLook w:val="04A0"/>
      </w:tblPr>
      <w:tblGrid>
        <w:gridCol w:w="4805"/>
        <w:gridCol w:w="3118"/>
        <w:gridCol w:w="1194"/>
      </w:tblGrid>
      <w:tr w:rsidR="002921C6" w:rsidTr="003435DE">
        <w:trPr>
          <w:trHeight w:val="557"/>
        </w:trPr>
        <w:tc>
          <w:tcPr>
            <w:tcW w:w="4805" w:type="dxa"/>
            <w:tcBorders>
              <w:top w:val="double" w:sz="4" w:space="0" w:color="auto"/>
              <w:left w:val="double" w:sz="4" w:space="0" w:color="auto"/>
              <w:bottom w:val="double" w:sz="4" w:space="0" w:color="auto"/>
              <w:right w:val="double" w:sz="4" w:space="0" w:color="auto"/>
            </w:tcBorders>
            <w:shd w:val="clear" w:color="auto" w:fill="F2F2F2"/>
            <w:hideMark/>
          </w:tcPr>
          <w:p w:rsidR="00BE6834" w:rsidRPr="00DB2B1D" w:rsidRDefault="006A4457" w:rsidP="00207E3E">
            <w:pPr>
              <w:bidi/>
              <w:jc w:val="center"/>
              <w:rPr>
                <w:rFonts w:ascii="Simplified Arabic" w:hAnsi="Simplified Arabic" w:cs="Simplified Arabic"/>
                <w:b/>
                <w:bCs/>
                <w:noProof/>
                <w:sz w:val="26"/>
                <w:szCs w:val="26"/>
                <w:lang w:val="fr-FR" w:eastAsia="fr-FR"/>
              </w:rPr>
            </w:pPr>
            <w:r>
              <w:rPr>
                <w:rFonts w:ascii="Simplified Arabic" w:hAnsi="Simplified Arabic" w:cs="Simplified Arabic" w:hint="cs"/>
                <w:b/>
                <w:bCs/>
                <w:noProof/>
                <w:sz w:val="26"/>
                <w:szCs w:val="26"/>
                <w:rtl/>
                <w:lang w:val="fr-FR" w:eastAsia="fr-FR"/>
              </w:rPr>
              <w:t>أوجه الإختلاف</w:t>
            </w:r>
          </w:p>
        </w:tc>
        <w:tc>
          <w:tcPr>
            <w:tcW w:w="3118" w:type="dxa"/>
            <w:tcBorders>
              <w:top w:val="double" w:sz="4" w:space="0" w:color="auto"/>
              <w:left w:val="double" w:sz="4" w:space="0" w:color="auto"/>
              <w:bottom w:val="double" w:sz="4" w:space="0" w:color="auto"/>
              <w:right w:val="double" w:sz="4" w:space="0" w:color="auto"/>
            </w:tcBorders>
            <w:shd w:val="clear" w:color="auto" w:fill="F2F2F2"/>
          </w:tcPr>
          <w:p w:rsidR="00BE6834" w:rsidRPr="00DB2B1D" w:rsidRDefault="006A4457" w:rsidP="00207E3E">
            <w:pPr>
              <w:jc w:val="center"/>
              <w:rPr>
                <w:rFonts w:ascii="Simplified Arabic" w:hAnsi="Simplified Arabic" w:cs="Simplified Arabic"/>
                <w:b/>
                <w:bCs/>
                <w:noProof/>
                <w:sz w:val="26"/>
                <w:szCs w:val="26"/>
                <w:rtl/>
                <w:lang w:val="fr-FR" w:eastAsia="fr-FR"/>
              </w:rPr>
            </w:pPr>
            <w:r>
              <w:rPr>
                <w:rFonts w:ascii="Simplified Arabic" w:hAnsi="Simplified Arabic" w:cs="Simplified Arabic" w:hint="cs"/>
                <w:b/>
                <w:bCs/>
                <w:noProof/>
                <w:sz w:val="26"/>
                <w:szCs w:val="26"/>
                <w:rtl/>
                <w:lang w:val="fr-FR" w:eastAsia="fr-FR"/>
              </w:rPr>
              <w:t xml:space="preserve">أوجه التشابه </w:t>
            </w:r>
          </w:p>
        </w:tc>
        <w:tc>
          <w:tcPr>
            <w:tcW w:w="1118" w:type="dxa"/>
            <w:tcBorders>
              <w:top w:val="double" w:sz="4" w:space="0" w:color="auto"/>
              <w:left w:val="double" w:sz="4" w:space="0" w:color="auto"/>
              <w:bottom w:val="double" w:sz="4" w:space="0" w:color="auto"/>
              <w:right w:val="double" w:sz="4" w:space="0" w:color="auto"/>
            </w:tcBorders>
            <w:shd w:val="clear" w:color="auto" w:fill="F2F2F2"/>
            <w:hideMark/>
          </w:tcPr>
          <w:p w:rsidR="00BE6834" w:rsidRPr="00DB2B1D" w:rsidRDefault="006A4457" w:rsidP="00207E3E">
            <w:pPr>
              <w:bidi/>
              <w:jc w:val="center"/>
              <w:rPr>
                <w:rFonts w:ascii="Simplified Arabic" w:hAnsi="Simplified Arabic" w:cs="Simplified Arabic"/>
                <w:b/>
                <w:bCs/>
                <w:noProof/>
                <w:sz w:val="26"/>
                <w:szCs w:val="26"/>
                <w:lang w:val="fr-FR" w:eastAsia="fr-FR"/>
              </w:rPr>
            </w:pPr>
            <w:r>
              <w:rPr>
                <w:rFonts w:ascii="Simplified Arabic" w:hAnsi="Simplified Arabic" w:cs="Simplified Arabic" w:hint="cs"/>
                <w:b/>
                <w:bCs/>
                <w:noProof/>
                <w:sz w:val="26"/>
                <w:szCs w:val="26"/>
                <w:rtl/>
                <w:lang w:val="fr-FR" w:eastAsia="fr-FR"/>
              </w:rPr>
              <w:t xml:space="preserve">المقارنة </w:t>
            </w:r>
          </w:p>
        </w:tc>
      </w:tr>
      <w:tr w:rsidR="002921C6" w:rsidTr="003435DE">
        <w:trPr>
          <w:trHeight w:val="557"/>
        </w:trPr>
        <w:tc>
          <w:tcPr>
            <w:tcW w:w="4805" w:type="dxa"/>
            <w:tcBorders>
              <w:top w:val="double" w:sz="4" w:space="0" w:color="auto"/>
              <w:left w:val="double" w:sz="4" w:space="0" w:color="auto"/>
              <w:bottom w:val="double" w:sz="4" w:space="0" w:color="auto"/>
              <w:right w:val="double" w:sz="4" w:space="0" w:color="auto"/>
            </w:tcBorders>
            <w:shd w:val="clear" w:color="auto" w:fill="auto"/>
          </w:tcPr>
          <w:p w:rsidR="004F5B00" w:rsidRPr="004F5B00" w:rsidRDefault="006A4457" w:rsidP="004F5B00">
            <w:pPr>
              <w:shd w:val="clear" w:color="auto" w:fill="FFFFFF"/>
              <w:bidi/>
              <w:spacing w:line="276" w:lineRule="auto"/>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التأثير الاجتماعي (دراست</w:t>
            </w:r>
            <w:r w:rsidR="009F2DF4">
              <w:rPr>
                <w:rFonts w:ascii="Simplified Arabic" w:hAnsi="Simplified Arabic" w:cs="Simplified Arabic" w:hint="cs"/>
                <w:color w:val="0F1115"/>
                <w:sz w:val="26"/>
                <w:szCs w:val="26"/>
                <w:rtl/>
                <w:lang w:eastAsia="fr-FR"/>
              </w:rPr>
              <w:t>نا</w:t>
            </w:r>
            <w:r w:rsidRPr="004F5B00">
              <w:rPr>
                <w:rFonts w:ascii="Simplified Arabic" w:hAnsi="Simplified Arabic" w:cs="Simplified Arabic"/>
                <w:color w:val="0F1115"/>
                <w:sz w:val="26"/>
                <w:szCs w:val="26"/>
                <w:rtl/>
                <w:lang w:eastAsia="fr-FR"/>
              </w:rPr>
              <w:t>) مقابل الصورة الذهنية (دراسة معيزي)</w:t>
            </w:r>
            <w:r w:rsidRPr="004F5B00">
              <w:rPr>
                <w:rFonts w:ascii="Simplified Arabic" w:hAnsi="Simplified Arabic" w:cs="Simplified Arabic"/>
                <w:color w:val="0F1115"/>
                <w:sz w:val="26"/>
                <w:szCs w:val="26"/>
                <w:lang w:eastAsia="fr-FR"/>
              </w:rPr>
              <w:t>.</w:t>
            </w:r>
          </w:p>
          <w:p w:rsidR="004F5B00" w:rsidRPr="004F5B00" w:rsidRDefault="006A4457" w:rsidP="004F5B00">
            <w:pPr>
              <w:shd w:val="clear" w:color="auto" w:fill="FFFFFF"/>
              <w:bidi/>
              <w:spacing w:line="276" w:lineRule="auto"/>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دراستك اعتمدت 3 أبعاد (محتوى، تفاعل، تخصيص) بينما الأخرى اعتمدت 5 أبعاد (جذب، تعلم، مشاركة، تواصل، احتفاظ)</w:t>
            </w:r>
            <w:r w:rsidRPr="004F5B00">
              <w:rPr>
                <w:rFonts w:ascii="Simplified Arabic" w:hAnsi="Simplified Arabic" w:cs="Simplified Arabic"/>
                <w:color w:val="0F1115"/>
                <w:sz w:val="26"/>
                <w:szCs w:val="26"/>
                <w:lang w:eastAsia="fr-FR"/>
              </w:rPr>
              <w:t>.</w:t>
            </w:r>
          </w:p>
          <w:p w:rsidR="004F5B00" w:rsidRPr="004F5B00" w:rsidRDefault="006A4457" w:rsidP="004F5B00">
            <w:pPr>
              <w:shd w:val="clear" w:color="auto" w:fill="FFFFFF"/>
              <w:bidi/>
              <w:spacing w:line="276" w:lineRule="auto"/>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دراستك 78 زبونا بولاية غرداية، والأخرى 84 زبونا بولاية تبسة</w:t>
            </w:r>
            <w:r w:rsidRPr="004F5B00">
              <w:rPr>
                <w:rFonts w:ascii="Simplified Arabic" w:hAnsi="Simplified Arabic" w:cs="Simplified Arabic"/>
                <w:color w:val="0F1115"/>
                <w:sz w:val="26"/>
                <w:szCs w:val="26"/>
                <w:lang w:eastAsia="fr-FR"/>
              </w:rPr>
              <w:t>.</w:t>
            </w:r>
          </w:p>
          <w:p w:rsidR="00BE6834" w:rsidRPr="004F5B00" w:rsidRDefault="006A4457" w:rsidP="004F5B00">
            <w:pPr>
              <w:shd w:val="clear" w:color="auto" w:fill="FFFFFF"/>
              <w:bidi/>
              <w:spacing w:line="276" w:lineRule="auto"/>
              <w:rPr>
                <w:rFonts w:ascii="Simplified Arabic" w:hAnsi="Simplified Arabic" w:cs="Simplified Arabic"/>
                <w:color w:val="0F1115"/>
                <w:sz w:val="26"/>
                <w:szCs w:val="26"/>
                <w:rtl/>
                <w:lang w:eastAsia="fr-FR"/>
              </w:rPr>
            </w:pPr>
            <w:r w:rsidRPr="004F5B00">
              <w:rPr>
                <w:rFonts w:ascii="Simplified Arabic" w:hAnsi="Simplified Arabic" w:cs="Simplified Arabic"/>
                <w:color w:val="0F1115"/>
                <w:sz w:val="26"/>
                <w:szCs w:val="26"/>
                <w:rtl/>
                <w:lang w:eastAsia="fr-FR"/>
              </w:rPr>
              <w:t>في دراست</w:t>
            </w:r>
            <w:r w:rsidR="003435DE">
              <w:rPr>
                <w:rFonts w:ascii="Simplified Arabic" w:hAnsi="Simplified Arabic" w:cs="Simplified Arabic" w:hint="cs"/>
                <w:color w:val="0F1115"/>
                <w:sz w:val="26"/>
                <w:szCs w:val="26"/>
                <w:rtl/>
                <w:lang w:eastAsia="fr-FR"/>
              </w:rPr>
              <w:t>نا</w:t>
            </w:r>
            <w:r w:rsidRPr="004F5B00">
              <w:rPr>
                <w:rFonts w:ascii="Simplified Arabic" w:hAnsi="Simplified Arabic" w:cs="Simplified Arabic"/>
                <w:color w:val="0F1115"/>
                <w:sz w:val="26"/>
                <w:szCs w:val="26"/>
                <w:rtl/>
                <w:lang w:eastAsia="fr-FR"/>
              </w:rPr>
              <w:t xml:space="preserve"> كان "المحتوى الرقمي" الأقوى، بينما في الأخرى كان "التواصل" و"المشاركة</w:t>
            </w:r>
            <w:r w:rsidRPr="004F5B00">
              <w:rPr>
                <w:rFonts w:ascii="Simplified Arabic" w:hAnsi="Simplified Arabic" w:cs="Simplified Arabic"/>
                <w:color w:val="0F1115"/>
                <w:sz w:val="26"/>
                <w:szCs w:val="26"/>
                <w:lang w:eastAsia="fr-FR"/>
              </w:rPr>
              <w:t>".</w:t>
            </w:r>
          </w:p>
        </w:tc>
        <w:tc>
          <w:tcPr>
            <w:tcW w:w="3118" w:type="dxa"/>
            <w:tcBorders>
              <w:top w:val="double" w:sz="4" w:space="0" w:color="auto"/>
              <w:left w:val="double" w:sz="4" w:space="0" w:color="auto"/>
              <w:bottom w:val="double" w:sz="4" w:space="0" w:color="auto"/>
              <w:right w:val="double" w:sz="4" w:space="0" w:color="auto"/>
            </w:tcBorders>
            <w:shd w:val="clear" w:color="auto" w:fill="auto"/>
          </w:tcPr>
          <w:p w:rsidR="004F5B00" w:rsidRPr="004F5B00" w:rsidRDefault="006A4457" w:rsidP="004F5B00">
            <w:pPr>
              <w:shd w:val="clear" w:color="auto" w:fill="FFFFFF"/>
              <w:bidi/>
              <w:ind w:left="34"/>
              <w:rPr>
                <w:rFonts w:ascii="Simplified Arabic" w:hAnsi="Simplified Arabic" w:cs="Simplified Arabic"/>
                <w:color w:val="0F1115"/>
                <w:sz w:val="26"/>
                <w:szCs w:val="26"/>
                <w:lang w:eastAsia="fr-FR"/>
              </w:rPr>
            </w:pPr>
            <w:r w:rsidRPr="004F5B00">
              <w:rPr>
                <w:rFonts w:ascii="Segoe UI" w:hAnsi="Segoe UI" w:cs="Segoe UI"/>
                <w:color w:val="0F1115"/>
                <w:sz w:val="26"/>
                <w:szCs w:val="26"/>
                <w:rtl/>
                <w:lang w:eastAsia="fr-FR"/>
              </w:rPr>
              <w:t>ا</w:t>
            </w:r>
            <w:r w:rsidRPr="004F5B00">
              <w:rPr>
                <w:rFonts w:ascii="Simplified Arabic" w:hAnsi="Simplified Arabic" w:cs="Simplified Arabic"/>
                <w:color w:val="0F1115"/>
                <w:sz w:val="26"/>
                <w:szCs w:val="26"/>
                <w:rtl/>
                <w:lang w:eastAsia="fr-FR"/>
              </w:rPr>
              <w:t>عتماد كلتا الدراستين على التسويق الرقمي كمتغير مستقل</w:t>
            </w:r>
            <w:r w:rsidRPr="004F5B00">
              <w:rPr>
                <w:rFonts w:ascii="Simplified Arabic" w:hAnsi="Simplified Arabic" w:cs="Simplified Arabic"/>
                <w:color w:val="0F1115"/>
                <w:sz w:val="26"/>
                <w:szCs w:val="26"/>
                <w:lang w:eastAsia="fr-FR"/>
              </w:rPr>
              <w:t>.</w:t>
            </w:r>
          </w:p>
          <w:p w:rsidR="004F5B00" w:rsidRPr="004F5B00" w:rsidRDefault="006A4457" w:rsidP="004F5B00">
            <w:pPr>
              <w:shd w:val="clear" w:color="auto" w:fill="FFFFFF"/>
              <w:bidi/>
              <w:ind w:left="34"/>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استخدام المنهج الوصفي والتحليلي مع الاستبيان كأداة رئيسية</w:t>
            </w:r>
            <w:r w:rsidRPr="004F5B00">
              <w:rPr>
                <w:rFonts w:ascii="Simplified Arabic" w:hAnsi="Simplified Arabic" w:cs="Simplified Arabic"/>
                <w:color w:val="0F1115"/>
                <w:sz w:val="26"/>
                <w:szCs w:val="26"/>
                <w:lang w:eastAsia="fr-FR"/>
              </w:rPr>
              <w:t>.</w:t>
            </w:r>
          </w:p>
          <w:p w:rsidR="004F5B00" w:rsidRPr="004F5B00" w:rsidRDefault="006A4457" w:rsidP="004F5B00">
            <w:pPr>
              <w:shd w:val="clear" w:color="auto" w:fill="FFFFFF"/>
              <w:bidi/>
              <w:ind w:left="34"/>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توظيف نفس الأساليب الإحصائية</w:t>
            </w:r>
          </w:p>
          <w:p w:rsidR="004F5B00" w:rsidRPr="004F5B00" w:rsidRDefault="006A4457" w:rsidP="004F5B00">
            <w:pPr>
              <w:shd w:val="clear" w:color="auto" w:fill="FFFFFF"/>
              <w:bidi/>
              <w:ind w:left="34"/>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التركيز على مؤسسة موبيليس كحالة دراسية (تبسة / غرداية)</w:t>
            </w:r>
            <w:r w:rsidRPr="004F5B00">
              <w:rPr>
                <w:rFonts w:ascii="Simplified Arabic" w:hAnsi="Simplified Arabic" w:cs="Simplified Arabic"/>
                <w:color w:val="0F1115"/>
                <w:sz w:val="26"/>
                <w:szCs w:val="26"/>
                <w:lang w:eastAsia="fr-FR"/>
              </w:rPr>
              <w:t>.</w:t>
            </w:r>
          </w:p>
          <w:p w:rsidR="00BE6834" w:rsidRPr="003435DE" w:rsidRDefault="006A4457" w:rsidP="003435DE">
            <w:pPr>
              <w:shd w:val="clear" w:color="auto" w:fill="FFFFFF"/>
              <w:bidi/>
              <w:ind w:left="34"/>
              <w:rPr>
                <w:rFonts w:ascii="Simplified Arabic" w:hAnsi="Simplified Arabic" w:cs="Simplified Arabic"/>
                <w:color w:val="0F1115"/>
                <w:sz w:val="26"/>
                <w:szCs w:val="26"/>
                <w:rtl/>
                <w:lang w:eastAsia="fr-FR"/>
              </w:rPr>
            </w:pPr>
            <w:r w:rsidRPr="004F5B00">
              <w:rPr>
                <w:rFonts w:ascii="Simplified Arabic" w:hAnsi="Simplified Arabic" w:cs="Simplified Arabic"/>
                <w:color w:val="0F1115"/>
                <w:sz w:val="26"/>
                <w:szCs w:val="26"/>
                <w:rtl/>
                <w:lang w:eastAsia="fr-FR"/>
              </w:rPr>
              <w:t>الخروج بنتيجة مشتركة بوجود تأثير ذي دلالة إحصائية للتسويق الرقمي على المتغير التابع</w:t>
            </w:r>
            <w:r w:rsidRPr="004F5B00">
              <w:rPr>
                <w:rFonts w:ascii="Simplified Arabic" w:hAnsi="Simplified Arabic" w:cs="Simplified Arabic"/>
                <w:color w:val="0F1115"/>
                <w:sz w:val="26"/>
                <w:szCs w:val="26"/>
                <w:lang w:eastAsia="fr-FR"/>
              </w:rPr>
              <w:t>.</w:t>
            </w:r>
          </w:p>
        </w:tc>
        <w:tc>
          <w:tcPr>
            <w:tcW w:w="1118" w:type="dxa"/>
            <w:tcBorders>
              <w:top w:val="double" w:sz="4" w:space="0" w:color="auto"/>
              <w:left w:val="double" w:sz="4" w:space="0" w:color="auto"/>
              <w:bottom w:val="double" w:sz="4" w:space="0" w:color="auto"/>
              <w:right w:val="double" w:sz="4" w:space="0" w:color="auto"/>
            </w:tcBorders>
            <w:shd w:val="clear" w:color="auto" w:fill="auto"/>
          </w:tcPr>
          <w:p w:rsidR="00BE6834" w:rsidRDefault="006A4457" w:rsidP="00207E3E">
            <w:pPr>
              <w:jc w:val="center"/>
              <w:rPr>
                <w:rFonts w:ascii="Simplified Arabic" w:hAnsi="Simplified Arabic" w:cs="Simplified Arabic"/>
                <w:b/>
                <w:bCs/>
                <w:noProof/>
                <w:sz w:val="26"/>
                <w:szCs w:val="26"/>
                <w:rtl/>
                <w:lang w:val="fr-FR" w:eastAsia="fr-FR"/>
              </w:rPr>
            </w:pPr>
            <w:r>
              <w:rPr>
                <w:rFonts w:ascii="Simplified Arabic" w:hAnsi="Simplified Arabic" w:cs="Simplified Arabic" w:hint="cs"/>
                <w:b/>
                <w:bCs/>
                <w:noProof/>
                <w:sz w:val="26"/>
                <w:szCs w:val="26"/>
                <w:rtl/>
                <w:lang w:val="fr-FR" w:eastAsia="fr-FR"/>
              </w:rPr>
              <w:t xml:space="preserve">دراستنا الحالية مع </w:t>
            </w:r>
          </w:p>
          <w:p w:rsidR="00BE6834" w:rsidRPr="00DB2B1D" w:rsidRDefault="006A4457" w:rsidP="00207E3E">
            <w:pPr>
              <w:jc w:val="center"/>
              <w:rPr>
                <w:rFonts w:ascii="Simplified Arabic" w:hAnsi="Simplified Arabic" w:cs="Simplified Arabic"/>
                <w:b/>
                <w:bCs/>
                <w:noProof/>
                <w:sz w:val="26"/>
                <w:szCs w:val="26"/>
                <w:rtl/>
                <w:lang w:val="fr-FR" w:eastAsia="fr-FR"/>
              </w:rPr>
            </w:pPr>
            <w:r w:rsidRPr="009333F6">
              <w:rPr>
                <w:rFonts w:ascii="Simplified Arabic" w:hAnsi="Simplified Arabic" w:cs="Arial"/>
                <w:b/>
                <w:bCs/>
                <w:color w:val="0F1115"/>
                <w:sz w:val="28"/>
                <w:szCs w:val="28"/>
                <w:rtl/>
                <w:lang w:val="fr-FR" w:eastAsia="fr-FR"/>
              </w:rPr>
              <w:t>معيزي آية</w:t>
            </w:r>
            <w:r w:rsidRPr="009333F6">
              <w:rPr>
                <w:rFonts w:ascii="Simplified Arabic" w:hAnsi="Simplified Arabic" w:cs="Arial" w:hint="cs"/>
                <w:b/>
                <w:bCs/>
                <w:color w:val="0F1115"/>
                <w:sz w:val="28"/>
                <w:szCs w:val="28"/>
                <w:rtl/>
                <w:lang w:val="fr-FR" w:eastAsia="fr-FR"/>
              </w:rPr>
              <w:t>،</w:t>
            </w:r>
            <w:r w:rsidRPr="009333F6">
              <w:rPr>
                <w:rFonts w:ascii="Simplified Arabic" w:hAnsi="Simplified Arabic" w:cs="Arial"/>
                <w:b/>
                <w:bCs/>
                <w:color w:val="0F1115"/>
                <w:sz w:val="28"/>
                <w:szCs w:val="28"/>
                <w:lang w:val="fr-FR" w:eastAsia="fr-FR"/>
              </w:rPr>
              <w:t>2025</w:t>
            </w:r>
          </w:p>
        </w:tc>
      </w:tr>
      <w:tr w:rsidR="002921C6" w:rsidTr="003435DE">
        <w:trPr>
          <w:trHeight w:val="557"/>
        </w:trPr>
        <w:tc>
          <w:tcPr>
            <w:tcW w:w="4805" w:type="dxa"/>
            <w:tcBorders>
              <w:top w:val="double" w:sz="4" w:space="0" w:color="auto"/>
              <w:left w:val="double" w:sz="4" w:space="0" w:color="auto"/>
              <w:bottom w:val="double" w:sz="4" w:space="0" w:color="auto"/>
              <w:right w:val="double" w:sz="4" w:space="0" w:color="auto"/>
            </w:tcBorders>
            <w:shd w:val="clear" w:color="auto" w:fill="auto"/>
          </w:tcPr>
          <w:p w:rsidR="009F2DF4" w:rsidRPr="009F2DF4" w:rsidRDefault="006A4457" w:rsidP="009F2DF4">
            <w:pPr>
              <w:shd w:val="clear" w:color="auto" w:fill="FFFFFF"/>
              <w:bidi/>
              <w:ind w:left="40"/>
              <w:rPr>
                <w:rFonts w:ascii="Simplified Arabic" w:hAnsi="Simplified Arabic" w:cs="Simplified Arabic"/>
                <w:b/>
                <w:bCs/>
                <w:color w:val="0F1115"/>
                <w:sz w:val="26"/>
                <w:szCs w:val="26"/>
                <w:lang w:eastAsia="fr-FR"/>
              </w:rPr>
            </w:pPr>
            <w:r w:rsidRPr="009F2DF4">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نا</w:t>
            </w:r>
            <w:r w:rsidRPr="009F2DF4">
              <w:rPr>
                <w:rFonts w:ascii="Simplified Arabic" w:hAnsi="Simplified Arabic" w:cs="Simplified Arabic"/>
                <w:color w:val="0F1115"/>
                <w:sz w:val="26"/>
                <w:szCs w:val="26"/>
                <w:rtl/>
                <w:lang w:eastAsia="fr-FR"/>
              </w:rPr>
              <w:t xml:space="preserve"> تركز على التأثير الاجتماعي على المستهلك</w:t>
            </w:r>
            <w:r w:rsidRPr="009F2DF4">
              <w:rPr>
                <w:rFonts w:ascii="Simplified Arabic" w:hAnsi="Simplified Arabic" w:cs="Simplified Arabic"/>
                <w:b/>
                <w:bCs/>
                <w:color w:val="0F1115"/>
                <w:sz w:val="26"/>
                <w:szCs w:val="26"/>
                <w:rtl/>
                <w:lang w:eastAsia="fr-FR"/>
              </w:rPr>
              <w:t>،</w:t>
            </w:r>
            <w:r w:rsidRPr="009F2DF4">
              <w:rPr>
                <w:rFonts w:ascii="Simplified Arabic" w:hAnsi="Simplified Arabic" w:cs="Simplified Arabic"/>
                <w:color w:val="0F1115"/>
                <w:sz w:val="26"/>
                <w:szCs w:val="26"/>
                <w:rtl/>
                <w:lang w:eastAsia="fr-FR"/>
              </w:rPr>
              <w:t xml:space="preserve"> بينما الأخرى تركز على السلوك الشرائي للمستهلك</w:t>
            </w:r>
            <w:r w:rsidRPr="009F2DF4">
              <w:rPr>
                <w:rFonts w:ascii="Simplified Arabic" w:hAnsi="Simplified Arabic" w:cs="Simplified Arabic"/>
                <w:b/>
                <w:bCs/>
                <w:color w:val="0F1115"/>
                <w:sz w:val="26"/>
                <w:szCs w:val="26"/>
                <w:lang w:eastAsia="fr-FR"/>
              </w:rPr>
              <w:t>.</w:t>
            </w:r>
          </w:p>
          <w:p w:rsidR="009F2DF4" w:rsidRPr="009F2DF4" w:rsidRDefault="006A4457" w:rsidP="009F2DF4">
            <w:pPr>
              <w:shd w:val="clear" w:color="auto" w:fill="FFFFFF"/>
              <w:bidi/>
              <w:ind w:left="40"/>
              <w:rPr>
                <w:rFonts w:ascii="Simplified Arabic" w:hAnsi="Simplified Arabic" w:cs="Simplified Arabic"/>
                <w:color w:val="0F1115"/>
                <w:sz w:val="26"/>
                <w:szCs w:val="26"/>
                <w:lang w:eastAsia="fr-FR"/>
              </w:rPr>
            </w:pPr>
            <w:r w:rsidRPr="009F2DF4">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تنا</w:t>
            </w:r>
            <w:r w:rsidRPr="009F2DF4">
              <w:rPr>
                <w:rFonts w:ascii="Simplified Arabic" w:hAnsi="Simplified Arabic" w:cs="Simplified Arabic"/>
                <w:color w:val="0F1115"/>
                <w:sz w:val="26"/>
                <w:szCs w:val="26"/>
                <w:rtl/>
                <w:lang w:eastAsia="fr-FR"/>
              </w:rPr>
              <w:t xml:space="preserve"> اعتمدت </w:t>
            </w:r>
            <w:r w:rsidRPr="009F2DF4">
              <w:rPr>
                <w:rFonts w:ascii="Simplified Arabic" w:hAnsi="Simplified Arabic" w:cs="Simplified Arabic"/>
                <w:color w:val="0F1115"/>
                <w:sz w:val="26"/>
                <w:szCs w:val="26"/>
                <w:lang w:eastAsia="fr-FR"/>
              </w:rPr>
              <w:t>3</w:t>
            </w:r>
            <w:r w:rsidRPr="009F2DF4">
              <w:rPr>
                <w:rFonts w:ascii="Simplified Arabic" w:hAnsi="Simplified Arabic" w:cs="Simplified Arabic"/>
                <w:color w:val="0F1115"/>
                <w:sz w:val="26"/>
                <w:szCs w:val="26"/>
                <w:rtl/>
                <w:lang w:eastAsia="fr-FR"/>
              </w:rPr>
              <w:t>أبعاد (محتوى رقمي، تفاعل رقمي، تخصيص رقمي)، بينما الأخرى اعتمدت </w:t>
            </w:r>
            <w:r w:rsidRPr="009F2DF4">
              <w:rPr>
                <w:rFonts w:ascii="Simplified Arabic" w:hAnsi="Simplified Arabic" w:cs="Simplified Arabic"/>
                <w:color w:val="0F1115"/>
                <w:sz w:val="26"/>
                <w:szCs w:val="26"/>
                <w:lang w:eastAsia="fr-FR"/>
              </w:rPr>
              <w:t xml:space="preserve">4 </w:t>
            </w:r>
            <w:r w:rsidRPr="009F2DF4">
              <w:rPr>
                <w:rFonts w:ascii="Simplified Arabic" w:hAnsi="Simplified Arabic" w:cs="Simplified Arabic"/>
                <w:color w:val="0F1115"/>
                <w:sz w:val="26"/>
                <w:szCs w:val="26"/>
                <w:rtl/>
                <w:lang w:eastAsia="fr-FR"/>
              </w:rPr>
              <w:t>أبعاد </w:t>
            </w:r>
            <w:r>
              <w:rPr>
                <w:rFonts w:ascii="Simplified Arabic" w:hAnsi="Simplified Arabic" w:cs="Simplified Arabic" w:hint="cs"/>
                <w:color w:val="0F1115"/>
                <w:sz w:val="26"/>
                <w:szCs w:val="26"/>
                <w:rtl/>
                <w:lang w:eastAsia="fr-FR"/>
              </w:rPr>
              <w:t>(</w:t>
            </w:r>
            <w:r w:rsidRPr="009F2DF4">
              <w:rPr>
                <w:rFonts w:ascii="Simplified Arabic" w:hAnsi="Simplified Arabic" w:cs="Simplified Arabic"/>
                <w:color w:val="0F1115"/>
                <w:sz w:val="26"/>
                <w:szCs w:val="26"/>
                <w:rtl/>
                <w:lang w:eastAsia="fr-FR"/>
              </w:rPr>
              <w:t>جاذبية المحتوى، تفاعل اجتماعي، تخصيص إعلانات، ثقة ومصداقية</w:t>
            </w:r>
            <w:r>
              <w:rPr>
                <w:rFonts w:ascii="Simplified Arabic" w:hAnsi="Simplified Arabic" w:cs="Simplified Arabic" w:hint="cs"/>
                <w:color w:val="0F1115"/>
                <w:sz w:val="26"/>
                <w:szCs w:val="26"/>
                <w:rtl/>
                <w:lang w:eastAsia="fr-FR"/>
              </w:rPr>
              <w:t>)</w:t>
            </w:r>
          </w:p>
          <w:p w:rsidR="009F2DF4" w:rsidRPr="009F2DF4" w:rsidRDefault="006A4457" w:rsidP="009F2DF4">
            <w:pPr>
              <w:shd w:val="clear" w:color="auto" w:fill="FFFFFF"/>
              <w:bidi/>
              <w:ind w:left="40"/>
              <w:rPr>
                <w:rFonts w:ascii="Simplified Arabic" w:hAnsi="Simplified Arabic" w:cs="Simplified Arabic"/>
                <w:color w:val="0F1115"/>
                <w:sz w:val="26"/>
                <w:szCs w:val="26"/>
                <w:lang w:eastAsia="fr-FR"/>
              </w:rPr>
            </w:pPr>
            <w:r w:rsidRPr="009F2DF4">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تنا</w:t>
            </w:r>
            <w:r w:rsidRPr="009F2DF4">
              <w:rPr>
                <w:rFonts w:ascii="Simplified Arabic" w:hAnsi="Simplified Arabic" w:cs="Simplified Arabic"/>
                <w:color w:val="0F1115"/>
                <w:sz w:val="26"/>
                <w:szCs w:val="26"/>
                <w:rtl/>
                <w:lang w:eastAsia="fr-FR"/>
              </w:rPr>
              <w:t> </w:t>
            </w:r>
            <w:r w:rsidRPr="009F2DF4">
              <w:rPr>
                <w:rFonts w:ascii="Simplified Arabic" w:hAnsi="Simplified Arabic" w:cs="Simplified Arabic"/>
                <w:color w:val="0F1115"/>
                <w:sz w:val="26"/>
                <w:szCs w:val="26"/>
                <w:lang w:eastAsia="fr-FR"/>
              </w:rPr>
              <w:t>78</w:t>
            </w:r>
            <w:r w:rsidRPr="009F2DF4">
              <w:rPr>
                <w:rFonts w:ascii="Simplified Arabic" w:hAnsi="Simplified Arabic" w:cs="Simplified Arabic"/>
                <w:color w:val="0F1115"/>
                <w:sz w:val="26"/>
                <w:szCs w:val="26"/>
                <w:rtl/>
                <w:lang w:eastAsia="fr-FR"/>
              </w:rPr>
              <w:t>زبونا لمؤسسة موبيليس (عملاء فعليون)، بينما الأخرى </w:t>
            </w:r>
            <w:r w:rsidRPr="009F2DF4">
              <w:rPr>
                <w:rFonts w:ascii="Simplified Arabic" w:hAnsi="Simplified Arabic" w:cs="Simplified Arabic"/>
                <w:color w:val="0F1115"/>
                <w:sz w:val="26"/>
                <w:szCs w:val="26"/>
                <w:lang w:eastAsia="fr-FR"/>
              </w:rPr>
              <w:t xml:space="preserve">130 </w:t>
            </w:r>
            <w:r w:rsidRPr="009F2DF4">
              <w:rPr>
                <w:rFonts w:ascii="Simplified Arabic" w:hAnsi="Simplified Arabic" w:cs="Simplified Arabic"/>
                <w:color w:val="0F1115"/>
                <w:sz w:val="26"/>
                <w:szCs w:val="26"/>
                <w:rtl/>
                <w:lang w:eastAsia="fr-FR"/>
              </w:rPr>
              <w:t xml:space="preserve">فردا من مستخدمي التواصل الاجتماعي في الوسط الجامعي </w:t>
            </w:r>
          </w:p>
          <w:p w:rsidR="00BE6834" w:rsidRPr="009F2DF4" w:rsidRDefault="006A4457" w:rsidP="009F2DF4">
            <w:pPr>
              <w:shd w:val="clear" w:color="auto" w:fill="FFFFFF"/>
              <w:bidi/>
              <w:ind w:left="40"/>
              <w:rPr>
                <w:rFonts w:ascii="Simplified Arabic" w:hAnsi="Simplified Arabic" w:cs="Simplified Arabic"/>
                <w:color w:val="0F1115"/>
                <w:sz w:val="26"/>
                <w:szCs w:val="26"/>
                <w:rtl/>
                <w:lang w:eastAsia="fr-FR"/>
              </w:rPr>
            </w:pPr>
            <w:r w:rsidRPr="009F2DF4">
              <w:rPr>
                <w:rFonts w:ascii="Simplified Arabic" w:hAnsi="Simplified Arabic" w:cs="Simplified Arabic"/>
                <w:color w:val="0F1115"/>
                <w:sz w:val="26"/>
                <w:szCs w:val="26"/>
                <w:rtl/>
                <w:lang w:eastAsia="fr-FR"/>
              </w:rPr>
              <w:t>في دراست</w:t>
            </w:r>
            <w:r>
              <w:rPr>
                <w:rFonts w:ascii="Simplified Arabic" w:hAnsi="Simplified Arabic" w:cs="Simplified Arabic" w:hint="cs"/>
                <w:color w:val="0F1115"/>
                <w:sz w:val="26"/>
                <w:szCs w:val="26"/>
                <w:rtl/>
                <w:lang w:eastAsia="fr-FR"/>
              </w:rPr>
              <w:t>نا</w:t>
            </w:r>
            <w:r w:rsidRPr="009F2DF4">
              <w:rPr>
                <w:rFonts w:ascii="Simplified Arabic" w:hAnsi="Simplified Arabic" w:cs="Simplified Arabic"/>
                <w:color w:val="0F1115"/>
                <w:sz w:val="26"/>
                <w:szCs w:val="26"/>
                <w:rtl/>
                <w:lang w:eastAsia="fr-FR"/>
              </w:rPr>
              <w:t xml:space="preserve"> بعد التخصيص لم يكن ذا دلالة في الانحدار المتعدد</w:t>
            </w:r>
            <w:r w:rsidRPr="009F2DF4">
              <w:rPr>
                <w:rFonts w:ascii="Simplified Arabic" w:hAnsi="Simplified Arabic" w:cs="Simplified Arabic"/>
                <w:color w:val="0F1115"/>
                <w:sz w:val="26"/>
                <w:szCs w:val="26"/>
                <w:lang w:eastAsia="fr-FR"/>
              </w:rPr>
              <w:t xml:space="preserve"> (Sig=0.304)</w:t>
            </w:r>
            <w:r w:rsidRPr="009F2DF4">
              <w:rPr>
                <w:rFonts w:ascii="Simplified Arabic" w:hAnsi="Simplified Arabic" w:cs="Simplified Arabic"/>
                <w:color w:val="0F1115"/>
                <w:sz w:val="26"/>
                <w:szCs w:val="26"/>
                <w:rtl/>
                <w:lang w:eastAsia="fr-FR"/>
              </w:rPr>
              <w:t xml:space="preserve">، بينما في الأخرى </w:t>
            </w:r>
            <w:r w:rsidRPr="009F2DF4">
              <w:rPr>
                <w:rFonts w:ascii="Simplified Arabic" w:hAnsi="Simplified Arabic" w:cs="Simplified Arabic"/>
                <w:color w:val="0F1115"/>
                <w:sz w:val="26"/>
                <w:szCs w:val="26"/>
                <w:rtl/>
                <w:lang w:eastAsia="fr-FR"/>
              </w:rPr>
              <w:lastRenderedPageBreak/>
              <w:t>كان تخصيص الإعلانات ذا دلالة إحصائية</w:t>
            </w:r>
            <w:r w:rsidRPr="009F2DF4">
              <w:rPr>
                <w:rFonts w:ascii="Simplified Arabic" w:hAnsi="Simplified Arabic" w:cs="Simplified Arabic"/>
                <w:b/>
                <w:bCs/>
                <w:color w:val="0F1115"/>
                <w:sz w:val="26"/>
                <w:szCs w:val="26"/>
                <w:rtl/>
                <w:lang w:eastAsia="fr-FR"/>
              </w:rPr>
              <w:t> </w:t>
            </w:r>
            <w:r w:rsidRPr="009F2DF4">
              <w:rPr>
                <w:rFonts w:ascii="Simplified Arabic" w:hAnsi="Simplified Arabic" w:cs="Simplified Arabic"/>
                <w:color w:val="0F1115"/>
                <w:sz w:val="26"/>
                <w:szCs w:val="26"/>
                <w:rtl/>
                <w:lang w:eastAsia="fr-FR"/>
              </w:rPr>
              <w:t>في جميع الاختبارات</w:t>
            </w:r>
            <w:r w:rsidRPr="009F2DF4">
              <w:rPr>
                <w:rFonts w:ascii="Simplified Arabic" w:hAnsi="Simplified Arabic" w:cs="Simplified Arabic"/>
                <w:color w:val="0F1115"/>
                <w:sz w:val="26"/>
                <w:szCs w:val="26"/>
                <w:lang w:eastAsia="fr-FR"/>
              </w:rPr>
              <w:t>.</w:t>
            </w:r>
          </w:p>
        </w:tc>
        <w:tc>
          <w:tcPr>
            <w:tcW w:w="3118" w:type="dxa"/>
            <w:tcBorders>
              <w:top w:val="double" w:sz="4" w:space="0" w:color="auto"/>
              <w:left w:val="double" w:sz="4" w:space="0" w:color="auto"/>
              <w:bottom w:val="double" w:sz="4" w:space="0" w:color="auto"/>
              <w:right w:val="double" w:sz="4" w:space="0" w:color="auto"/>
            </w:tcBorders>
            <w:shd w:val="clear" w:color="auto" w:fill="auto"/>
          </w:tcPr>
          <w:p w:rsidR="004F5B00" w:rsidRPr="004F5B00" w:rsidRDefault="006A4457" w:rsidP="004F5B00">
            <w:pPr>
              <w:shd w:val="clear" w:color="auto" w:fill="FFFFFF"/>
              <w:bidi/>
              <w:rPr>
                <w:rFonts w:ascii="Simplified Arabic" w:hAnsi="Simplified Arabic" w:cs="Simplified Arabic"/>
                <w:b/>
                <w:bCs/>
                <w:color w:val="0F1115"/>
                <w:sz w:val="26"/>
                <w:szCs w:val="26"/>
                <w:lang w:eastAsia="fr-FR"/>
              </w:rPr>
            </w:pPr>
            <w:r w:rsidRPr="004F5B00">
              <w:rPr>
                <w:rFonts w:ascii="Simplified Arabic" w:hAnsi="Simplified Arabic" w:cs="Simplified Arabic"/>
                <w:color w:val="0F1115"/>
                <w:sz w:val="26"/>
                <w:szCs w:val="26"/>
                <w:rtl/>
                <w:lang w:eastAsia="fr-FR"/>
              </w:rPr>
              <w:lastRenderedPageBreak/>
              <w:t>كلتا الدراستين تتعاملان مع التسويق الرقمي / التسويق عبر وسائل التواصل الاجتماعي</w:t>
            </w:r>
            <w:r w:rsidRPr="004F5B00">
              <w:rPr>
                <w:rFonts w:ascii="Simplified Arabic" w:hAnsi="Simplified Arabic" w:cs="Simplified Arabic"/>
                <w:b/>
                <w:bCs/>
                <w:color w:val="0F1115"/>
                <w:sz w:val="26"/>
                <w:szCs w:val="26"/>
                <w:lang w:eastAsia="fr-FR"/>
              </w:rPr>
              <w:t>.</w:t>
            </w:r>
          </w:p>
          <w:p w:rsidR="004F5B00" w:rsidRPr="004F5B00" w:rsidRDefault="006A4457" w:rsidP="009F2DF4">
            <w:pPr>
              <w:shd w:val="clear" w:color="auto" w:fill="FFFFFF"/>
              <w:bidi/>
              <w:rPr>
                <w:rFonts w:ascii="Simplified Arabic" w:hAnsi="Simplified Arabic" w:cs="Simplified Arabic"/>
                <w:color w:val="0F1115"/>
                <w:sz w:val="26"/>
                <w:szCs w:val="26"/>
                <w:lang w:eastAsia="fr-FR"/>
              </w:rPr>
            </w:pPr>
            <w:r w:rsidRPr="004F5B00">
              <w:rPr>
                <w:rFonts w:ascii="Simplified Arabic" w:hAnsi="Simplified Arabic" w:cs="Simplified Arabic"/>
                <w:color w:val="0F1115"/>
                <w:sz w:val="26"/>
                <w:szCs w:val="26"/>
                <w:rtl/>
                <w:lang w:eastAsia="fr-FR"/>
              </w:rPr>
              <w:t>اعتماد المنهج الوصفي والتحليلي معاستخدام الاستبيان</w:t>
            </w:r>
            <w:r w:rsidRPr="004F5B00">
              <w:rPr>
                <w:rFonts w:ascii="Simplified Arabic" w:hAnsi="Simplified Arabic" w:cs="Simplified Arabic"/>
                <w:b/>
                <w:bCs/>
                <w:color w:val="0F1115"/>
                <w:sz w:val="26"/>
                <w:szCs w:val="26"/>
                <w:rtl/>
                <w:lang w:eastAsia="fr-FR"/>
              </w:rPr>
              <w:t> </w:t>
            </w:r>
            <w:r w:rsidR="009F2DF4" w:rsidRPr="009F2DF4">
              <w:rPr>
                <w:rFonts w:ascii="Simplified Arabic" w:hAnsi="Simplified Arabic" w:cs="Simplified Arabic" w:hint="cs"/>
                <w:color w:val="0F1115"/>
                <w:sz w:val="26"/>
                <w:szCs w:val="26"/>
                <w:rtl/>
                <w:lang w:eastAsia="fr-FR"/>
              </w:rPr>
              <w:t>و نفس</w:t>
            </w:r>
          </w:p>
          <w:p w:rsidR="004F5B00" w:rsidRPr="009F2DF4" w:rsidRDefault="006A4457" w:rsidP="004F5B00">
            <w:pPr>
              <w:shd w:val="clear" w:color="auto" w:fill="FFFFFF"/>
              <w:bidi/>
              <w:rPr>
                <w:rFonts w:ascii="Simplified Arabic" w:hAnsi="Simplified Arabic" w:cs="Simplified Arabic"/>
                <w:b/>
                <w:bCs/>
                <w:color w:val="0F1115"/>
                <w:sz w:val="26"/>
                <w:szCs w:val="26"/>
                <w:lang w:eastAsia="fr-FR"/>
              </w:rPr>
            </w:pPr>
            <w:r w:rsidRPr="004F5B00">
              <w:rPr>
                <w:rFonts w:ascii="Simplified Arabic" w:hAnsi="Simplified Arabic" w:cs="Simplified Arabic"/>
                <w:color w:val="0F1115"/>
                <w:sz w:val="26"/>
                <w:szCs w:val="26"/>
                <w:rtl/>
                <w:lang w:eastAsia="fr-FR"/>
              </w:rPr>
              <w:t>الأساليب الإحصائية</w:t>
            </w:r>
          </w:p>
          <w:p w:rsidR="00BE6834" w:rsidRPr="009F2DF4" w:rsidRDefault="006A4457" w:rsidP="009F2DF4">
            <w:pPr>
              <w:shd w:val="clear" w:color="auto" w:fill="FFFFFF"/>
              <w:bidi/>
              <w:rPr>
                <w:rFonts w:ascii="Simplified Arabic" w:hAnsi="Simplified Arabic" w:cs="Simplified Arabic"/>
                <w:color w:val="0F1115"/>
                <w:sz w:val="26"/>
                <w:szCs w:val="26"/>
                <w:rtl/>
                <w:lang w:eastAsia="fr-FR"/>
              </w:rPr>
            </w:pPr>
            <w:r w:rsidRPr="004F5B00">
              <w:rPr>
                <w:rFonts w:ascii="Simplified Arabic" w:hAnsi="Simplified Arabic" w:cs="Simplified Arabic"/>
                <w:color w:val="0F1115"/>
                <w:sz w:val="26"/>
                <w:szCs w:val="26"/>
                <w:rtl/>
                <w:lang w:eastAsia="fr-FR"/>
              </w:rPr>
              <w:t>وجود </w:t>
            </w:r>
            <w:r w:rsidRPr="009F2DF4">
              <w:rPr>
                <w:rFonts w:ascii="Simplified Arabic" w:hAnsi="Simplified Arabic" w:cs="Simplified Arabic"/>
                <w:color w:val="0F1115"/>
                <w:sz w:val="26"/>
                <w:szCs w:val="26"/>
                <w:rtl/>
                <w:lang w:eastAsia="fr-FR"/>
              </w:rPr>
              <w:t>تأثير ذي دلالة إحصائية</w:t>
            </w:r>
            <w:r w:rsidRPr="004F5B00">
              <w:rPr>
                <w:rFonts w:ascii="Simplified Arabic" w:hAnsi="Simplified Arabic" w:cs="Simplified Arabic"/>
                <w:color w:val="0F1115"/>
                <w:sz w:val="26"/>
                <w:szCs w:val="26"/>
                <w:rtl/>
                <w:lang w:eastAsia="fr-FR"/>
              </w:rPr>
              <w:t> للتسويق الرقمي على المتغير التابع في كلتا الدراستين</w:t>
            </w:r>
            <w:r w:rsidRPr="004F5B00">
              <w:rPr>
                <w:rFonts w:ascii="Simplified Arabic" w:hAnsi="Simplified Arabic" w:cs="Simplified Arabic"/>
                <w:color w:val="0F1115"/>
                <w:sz w:val="26"/>
                <w:szCs w:val="26"/>
                <w:lang w:eastAsia="fr-FR"/>
              </w:rPr>
              <w:t>.</w:t>
            </w:r>
          </w:p>
        </w:tc>
        <w:tc>
          <w:tcPr>
            <w:tcW w:w="1118" w:type="dxa"/>
            <w:tcBorders>
              <w:top w:val="double" w:sz="4" w:space="0" w:color="auto"/>
              <w:left w:val="double" w:sz="4" w:space="0" w:color="auto"/>
              <w:bottom w:val="double" w:sz="4" w:space="0" w:color="auto"/>
              <w:right w:val="double" w:sz="4" w:space="0" w:color="auto"/>
            </w:tcBorders>
            <w:shd w:val="clear" w:color="auto" w:fill="auto"/>
          </w:tcPr>
          <w:p w:rsidR="00BE6834" w:rsidRDefault="006A4457" w:rsidP="00207E3E">
            <w:pPr>
              <w:jc w:val="center"/>
              <w:rPr>
                <w:rFonts w:ascii="Simplified Arabic" w:hAnsi="Simplified Arabic" w:cs="Simplified Arabic"/>
                <w:b/>
                <w:bCs/>
                <w:noProof/>
                <w:sz w:val="26"/>
                <w:szCs w:val="26"/>
                <w:rtl/>
                <w:lang w:val="fr-FR" w:eastAsia="fr-FR"/>
              </w:rPr>
            </w:pPr>
            <w:r>
              <w:rPr>
                <w:rFonts w:ascii="Simplified Arabic" w:hAnsi="Simplified Arabic" w:cs="Simplified Arabic" w:hint="cs"/>
                <w:b/>
                <w:bCs/>
                <w:noProof/>
                <w:sz w:val="26"/>
                <w:szCs w:val="26"/>
                <w:rtl/>
                <w:lang w:val="fr-FR" w:eastAsia="fr-FR"/>
              </w:rPr>
              <w:t xml:space="preserve">دراستنا الحالية مع </w:t>
            </w:r>
          </w:p>
          <w:p w:rsidR="00BE6834" w:rsidRPr="00DB2B1D" w:rsidRDefault="006A4457" w:rsidP="00207E3E">
            <w:pPr>
              <w:jc w:val="center"/>
              <w:rPr>
                <w:rFonts w:ascii="Simplified Arabic" w:hAnsi="Simplified Arabic" w:cs="Simplified Arabic"/>
                <w:b/>
                <w:bCs/>
                <w:noProof/>
                <w:sz w:val="26"/>
                <w:szCs w:val="26"/>
                <w:rtl/>
                <w:lang w:val="fr-FR" w:eastAsia="fr-FR"/>
              </w:rPr>
            </w:pPr>
            <w:r w:rsidRPr="00B21A78">
              <w:rPr>
                <w:rFonts w:ascii="Simplified Arabic" w:hAnsi="Simplified Arabic" w:cs="Simplified Arabic"/>
                <w:b/>
                <w:bCs/>
                <w:color w:val="0F1115"/>
                <w:sz w:val="28"/>
                <w:szCs w:val="28"/>
                <w:shd w:val="clear" w:color="auto" w:fill="FFFFFF"/>
                <w:rtl/>
                <w:lang w:val="fr-FR" w:eastAsia="fr-FR"/>
              </w:rPr>
              <w:t>آية قنيفي وكريم بن الشيخ الحسين</w:t>
            </w:r>
            <w:r>
              <w:rPr>
                <w:rFonts w:ascii="Simplified Arabic" w:hAnsi="Simplified Arabic" w:cs="Arial" w:hint="cs"/>
                <w:b/>
                <w:bCs/>
                <w:color w:val="0F1115"/>
                <w:sz w:val="28"/>
                <w:szCs w:val="28"/>
                <w:rtl/>
                <w:lang w:val="fr-FR" w:eastAsia="fr-FR"/>
              </w:rPr>
              <w:t>،</w:t>
            </w:r>
            <w:r w:rsidRPr="00B61EDC">
              <w:rPr>
                <w:rFonts w:ascii="Simplified Arabic" w:hAnsi="Simplified Arabic" w:cs="Arial"/>
                <w:b/>
                <w:bCs/>
                <w:color w:val="0F1115"/>
                <w:sz w:val="28"/>
                <w:szCs w:val="28"/>
                <w:lang w:val="fr-FR" w:eastAsia="fr-FR"/>
              </w:rPr>
              <w:t xml:space="preserve"> 20</w:t>
            </w:r>
            <w:r>
              <w:rPr>
                <w:rFonts w:ascii="Simplified Arabic" w:hAnsi="Simplified Arabic" w:cs="Arial"/>
                <w:b/>
                <w:bCs/>
                <w:color w:val="0F1115"/>
                <w:sz w:val="28"/>
                <w:szCs w:val="28"/>
                <w:lang w:val="fr-FR" w:eastAsia="fr-FR"/>
              </w:rPr>
              <w:t>25</w:t>
            </w:r>
          </w:p>
        </w:tc>
      </w:tr>
    </w:tbl>
    <w:p w:rsidR="003435DE" w:rsidRPr="00C11D0D" w:rsidRDefault="006A4457" w:rsidP="003435DE">
      <w:pPr>
        <w:bidi/>
        <w:spacing w:after="0" w:line="240" w:lineRule="auto"/>
        <w:jc w:val="center"/>
        <w:rPr>
          <w:rFonts w:ascii="Simplified Arabic" w:eastAsia="Times New Roman" w:hAnsi="Simplified Arabic" w:cs="Simplified Arabic"/>
          <w:b/>
          <w:bCs/>
          <w:noProof/>
          <w:sz w:val="24"/>
          <w:szCs w:val="24"/>
          <w:rtl/>
          <w:lang w:bidi="ar-DZ"/>
        </w:rPr>
      </w:pPr>
      <w:r w:rsidRPr="00C11D0D">
        <w:rPr>
          <w:rFonts w:ascii="Simplified Arabic" w:eastAsia="Times New Roman" w:hAnsi="Simplified Arabic" w:cs="Simplified Arabic" w:hint="cs"/>
          <w:b/>
          <w:bCs/>
          <w:noProof/>
          <w:sz w:val="24"/>
          <w:szCs w:val="24"/>
          <w:rtl/>
          <w:lang w:bidi="ar-DZ"/>
        </w:rPr>
        <w:lastRenderedPageBreak/>
        <w:t xml:space="preserve">المصدر: </w:t>
      </w:r>
      <w:r w:rsidRPr="00C11D0D">
        <w:rPr>
          <w:rFonts w:ascii="Simplified Arabic" w:eastAsia="Times New Roman" w:hAnsi="Simplified Arabic" w:cs="Simplified Arabic" w:hint="cs"/>
          <w:noProof/>
          <w:sz w:val="24"/>
          <w:szCs w:val="24"/>
          <w:rtl/>
          <w:lang w:bidi="ar-DZ"/>
        </w:rPr>
        <w:t>من إعداد الطالب</w:t>
      </w:r>
      <w:r w:rsidRPr="00A4714F">
        <w:rPr>
          <w:rFonts w:ascii="Simplified Arabic" w:eastAsia="Times New Roman" w:hAnsi="Simplified Arabic" w:cs="Simplified Arabic" w:hint="cs"/>
          <w:noProof/>
          <w:sz w:val="24"/>
          <w:szCs w:val="24"/>
          <w:rtl/>
          <w:lang w:bidi="ar-DZ"/>
        </w:rPr>
        <w:t xml:space="preserve">ان بناء على معطيات الدراسة السابقة </w:t>
      </w:r>
      <w:r>
        <w:rPr>
          <w:rFonts w:ascii="Simplified Arabic" w:eastAsia="Times New Roman" w:hAnsi="Simplified Arabic" w:cs="Simplified Arabic" w:hint="cs"/>
          <w:noProof/>
          <w:sz w:val="24"/>
          <w:szCs w:val="24"/>
          <w:rtl/>
          <w:lang w:bidi="ar-DZ"/>
        </w:rPr>
        <w:t>العربية</w:t>
      </w:r>
    </w:p>
    <w:p w:rsidR="00BE6834" w:rsidRDefault="00BE6834" w:rsidP="00C600B5">
      <w:pPr>
        <w:tabs>
          <w:tab w:val="left" w:pos="2627"/>
        </w:tabs>
        <w:bidi/>
        <w:spacing w:before="120" w:after="120"/>
        <w:jc w:val="both"/>
        <w:rPr>
          <w:rFonts w:ascii="Times New Roman" w:eastAsia="Times New Roman" w:hAnsi="Times New Roman" w:cs="Simplified Arabic"/>
          <w:noProof/>
          <w:sz w:val="28"/>
          <w:szCs w:val="28"/>
          <w:rtl/>
          <w:lang w:bidi="ar-DZ"/>
        </w:rPr>
      </w:pPr>
    </w:p>
    <w:p w:rsidR="00646388" w:rsidRPr="003435DE" w:rsidRDefault="006A4457" w:rsidP="003435DE">
      <w:pPr>
        <w:tabs>
          <w:tab w:val="left" w:pos="2627"/>
        </w:tabs>
        <w:bidi/>
        <w:spacing w:before="120" w:after="120"/>
        <w:jc w:val="center"/>
        <w:rPr>
          <w:rFonts w:ascii="Times New Roman" w:eastAsia="Times New Roman" w:hAnsi="Times New Roman" w:cs="Simplified Arabic"/>
          <w:b/>
          <w:bCs/>
          <w:noProof/>
          <w:sz w:val="28"/>
          <w:szCs w:val="28"/>
          <w:rtl/>
          <w:lang w:bidi="ar-DZ"/>
        </w:rPr>
      </w:pPr>
      <w:r>
        <w:rPr>
          <w:rFonts w:ascii="Times New Roman" w:eastAsia="Times New Roman" w:hAnsi="Times New Roman" w:cs="Simplified Arabic" w:hint="cs"/>
          <w:b/>
          <w:bCs/>
          <w:noProof/>
          <w:sz w:val="28"/>
          <w:szCs w:val="28"/>
          <w:rtl/>
          <w:lang w:bidi="ar-DZ"/>
        </w:rPr>
        <w:t xml:space="preserve">الجدول رقم </w:t>
      </w:r>
      <w:r w:rsidR="00EE4F23">
        <w:rPr>
          <w:rFonts w:ascii="Times New Roman" w:eastAsia="Times New Roman" w:hAnsi="Times New Roman" w:cs="Simplified Arabic" w:hint="cs"/>
          <w:b/>
          <w:bCs/>
          <w:noProof/>
          <w:sz w:val="28"/>
          <w:szCs w:val="28"/>
          <w:rtl/>
          <w:lang w:bidi="ar-DZ"/>
        </w:rPr>
        <w:t>1-6</w:t>
      </w:r>
      <w:r>
        <w:rPr>
          <w:rFonts w:ascii="Times New Roman" w:eastAsia="Times New Roman" w:hAnsi="Times New Roman" w:cs="Simplified Arabic" w:hint="cs"/>
          <w:b/>
          <w:bCs/>
          <w:noProof/>
          <w:sz w:val="28"/>
          <w:szCs w:val="28"/>
          <w:rtl/>
          <w:lang w:bidi="ar-DZ"/>
        </w:rPr>
        <w:t xml:space="preserve">: </w:t>
      </w:r>
      <w:r w:rsidRPr="00BE6834">
        <w:rPr>
          <w:rFonts w:ascii="Times New Roman" w:eastAsia="Times New Roman" w:hAnsi="Times New Roman" w:cs="Simplified Arabic" w:hint="cs"/>
          <w:b/>
          <w:bCs/>
          <w:noProof/>
          <w:sz w:val="28"/>
          <w:szCs w:val="28"/>
          <w:rtl/>
          <w:lang w:bidi="ar-DZ"/>
        </w:rPr>
        <w:t xml:space="preserve"> المقارنة بين دراستنا الحالية و الدرسات </w:t>
      </w:r>
      <w:r>
        <w:rPr>
          <w:rFonts w:ascii="Times New Roman" w:eastAsia="Times New Roman" w:hAnsi="Times New Roman" w:cs="Simplified Arabic" w:hint="cs"/>
          <w:b/>
          <w:bCs/>
          <w:noProof/>
          <w:sz w:val="28"/>
          <w:szCs w:val="28"/>
          <w:rtl/>
          <w:lang w:bidi="ar-DZ"/>
        </w:rPr>
        <w:t>الأجنبية</w:t>
      </w:r>
    </w:p>
    <w:tbl>
      <w:tblPr>
        <w:tblStyle w:val="Grilledutableau1"/>
        <w:tblW w:w="0" w:type="auto"/>
        <w:tblLook w:val="04A0"/>
      </w:tblPr>
      <w:tblGrid>
        <w:gridCol w:w="4380"/>
        <w:gridCol w:w="3260"/>
        <w:gridCol w:w="1401"/>
      </w:tblGrid>
      <w:tr w:rsidR="002921C6" w:rsidTr="00033A9D">
        <w:trPr>
          <w:trHeight w:val="557"/>
        </w:trPr>
        <w:tc>
          <w:tcPr>
            <w:tcW w:w="4380" w:type="dxa"/>
            <w:tcBorders>
              <w:top w:val="double" w:sz="4" w:space="0" w:color="auto"/>
              <w:left w:val="double" w:sz="4" w:space="0" w:color="auto"/>
              <w:bottom w:val="double" w:sz="4" w:space="0" w:color="auto"/>
              <w:right w:val="double" w:sz="4" w:space="0" w:color="auto"/>
            </w:tcBorders>
            <w:shd w:val="clear" w:color="auto" w:fill="F2F2F2"/>
            <w:hideMark/>
          </w:tcPr>
          <w:p w:rsidR="009F2DF4" w:rsidRPr="00DB2B1D" w:rsidRDefault="006A4457" w:rsidP="006E2203">
            <w:pPr>
              <w:bidi/>
              <w:jc w:val="center"/>
              <w:rPr>
                <w:rFonts w:ascii="Simplified Arabic" w:hAnsi="Simplified Arabic" w:cs="Simplified Arabic"/>
                <w:b/>
                <w:bCs/>
                <w:noProof/>
                <w:sz w:val="26"/>
                <w:szCs w:val="26"/>
                <w:lang w:val="fr-FR" w:eastAsia="fr-FR"/>
              </w:rPr>
            </w:pPr>
            <w:r>
              <w:rPr>
                <w:rFonts w:ascii="Simplified Arabic" w:hAnsi="Simplified Arabic" w:cs="Simplified Arabic" w:hint="cs"/>
                <w:b/>
                <w:bCs/>
                <w:noProof/>
                <w:sz w:val="26"/>
                <w:szCs w:val="26"/>
                <w:rtl/>
                <w:lang w:val="fr-FR" w:eastAsia="fr-FR"/>
              </w:rPr>
              <w:t>أوجه الإختلاف</w:t>
            </w:r>
          </w:p>
        </w:tc>
        <w:tc>
          <w:tcPr>
            <w:tcW w:w="3260" w:type="dxa"/>
            <w:tcBorders>
              <w:top w:val="double" w:sz="4" w:space="0" w:color="auto"/>
              <w:left w:val="double" w:sz="4" w:space="0" w:color="auto"/>
              <w:bottom w:val="double" w:sz="4" w:space="0" w:color="auto"/>
              <w:right w:val="double" w:sz="4" w:space="0" w:color="auto"/>
            </w:tcBorders>
            <w:shd w:val="clear" w:color="auto" w:fill="F2F2F2"/>
          </w:tcPr>
          <w:p w:rsidR="009F2DF4" w:rsidRPr="00DB2B1D" w:rsidRDefault="006A4457" w:rsidP="006E2203">
            <w:pPr>
              <w:jc w:val="center"/>
              <w:rPr>
                <w:rFonts w:ascii="Simplified Arabic" w:hAnsi="Simplified Arabic" w:cs="Simplified Arabic"/>
                <w:b/>
                <w:bCs/>
                <w:noProof/>
                <w:sz w:val="26"/>
                <w:szCs w:val="26"/>
                <w:rtl/>
                <w:lang w:val="fr-FR" w:eastAsia="fr-FR"/>
              </w:rPr>
            </w:pPr>
            <w:r>
              <w:rPr>
                <w:rFonts w:ascii="Simplified Arabic" w:hAnsi="Simplified Arabic" w:cs="Simplified Arabic" w:hint="cs"/>
                <w:b/>
                <w:bCs/>
                <w:noProof/>
                <w:sz w:val="26"/>
                <w:szCs w:val="26"/>
                <w:rtl/>
                <w:lang w:val="fr-FR" w:eastAsia="fr-FR"/>
              </w:rPr>
              <w:t xml:space="preserve">أوجه التشابه </w:t>
            </w:r>
          </w:p>
        </w:tc>
        <w:tc>
          <w:tcPr>
            <w:tcW w:w="1401" w:type="dxa"/>
            <w:tcBorders>
              <w:top w:val="double" w:sz="4" w:space="0" w:color="auto"/>
              <w:left w:val="double" w:sz="4" w:space="0" w:color="auto"/>
              <w:bottom w:val="double" w:sz="4" w:space="0" w:color="auto"/>
              <w:right w:val="double" w:sz="4" w:space="0" w:color="auto"/>
            </w:tcBorders>
            <w:shd w:val="clear" w:color="auto" w:fill="F2F2F2"/>
            <w:hideMark/>
          </w:tcPr>
          <w:p w:rsidR="009F2DF4" w:rsidRPr="00DB2B1D" w:rsidRDefault="006A4457" w:rsidP="006E2203">
            <w:pPr>
              <w:bidi/>
              <w:jc w:val="center"/>
              <w:rPr>
                <w:rFonts w:ascii="Simplified Arabic" w:hAnsi="Simplified Arabic" w:cs="Simplified Arabic"/>
                <w:b/>
                <w:bCs/>
                <w:noProof/>
                <w:sz w:val="26"/>
                <w:szCs w:val="26"/>
                <w:lang w:val="fr-FR" w:eastAsia="fr-FR"/>
              </w:rPr>
            </w:pPr>
            <w:r>
              <w:rPr>
                <w:rFonts w:ascii="Simplified Arabic" w:hAnsi="Simplified Arabic" w:cs="Simplified Arabic" w:hint="cs"/>
                <w:b/>
                <w:bCs/>
                <w:noProof/>
                <w:sz w:val="26"/>
                <w:szCs w:val="26"/>
                <w:rtl/>
                <w:lang w:val="fr-FR" w:eastAsia="fr-FR"/>
              </w:rPr>
              <w:t xml:space="preserve">المقارنة </w:t>
            </w:r>
          </w:p>
        </w:tc>
      </w:tr>
      <w:tr w:rsidR="002921C6" w:rsidTr="00033A9D">
        <w:trPr>
          <w:trHeight w:val="557"/>
        </w:trPr>
        <w:tc>
          <w:tcPr>
            <w:tcW w:w="4380" w:type="dxa"/>
            <w:tcBorders>
              <w:top w:val="double" w:sz="4" w:space="0" w:color="auto"/>
              <w:left w:val="double" w:sz="4" w:space="0" w:color="auto"/>
              <w:bottom w:val="double" w:sz="4" w:space="0" w:color="auto"/>
              <w:right w:val="double" w:sz="4" w:space="0" w:color="auto"/>
            </w:tcBorders>
            <w:shd w:val="clear" w:color="auto" w:fill="auto"/>
          </w:tcPr>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نا</w:t>
            </w:r>
            <w:r w:rsidRPr="00FF1E10">
              <w:rPr>
                <w:rFonts w:ascii="Simplified Arabic" w:hAnsi="Simplified Arabic" w:cs="Simplified Arabic"/>
                <w:color w:val="0F1115"/>
                <w:sz w:val="26"/>
                <w:szCs w:val="26"/>
                <w:rtl/>
                <w:lang w:eastAsia="fr-FR"/>
              </w:rPr>
              <w:t xml:space="preserve"> ركزت على "التأثير الاجتماعي" بينما الدراسة الأجنبية ركزت على "سلوك الشراء" </w:t>
            </w:r>
          </w:p>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نا</w:t>
            </w:r>
            <w:r w:rsidRPr="00FF1E10">
              <w:rPr>
                <w:rFonts w:ascii="Simplified Arabic" w:hAnsi="Simplified Arabic" w:cs="Simplified Arabic"/>
                <w:color w:val="0F1115"/>
                <w:sz w:val="26"/>
                <w:szCs w:val="26"/>
                <w:rtl/>
                <w:lang w:eastAsia="fr-FR"/>
              </w:rPr>
              <w:t xml:space="preserve"> حددت ثلاثة أبعاد (محتوى، تفاعل، تخصيص) بينما الدراسة الأجنبية تعاملت مع التسويق الرقمي بشكل عام دون تقسيمه</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نا</w:t>
            </w:r>
            <w:r w:rsidRPr="00FF1E10">
              <w:rPr>
                <w:rFonts w:ascii="Simplified Arabic" w:hAnsi="Simplified Arabic" w:cs="Simplified Arabic"/>
                <w:color w:val="0F1115"/>
                <w:sz w:val="26"/>
                <w:szCs w:val="26"/>
                <w:rtl/>
                <w:lang w:eastAsia="fr-FR"/>
              </w:rPr>
              <w:t xml:space="preserve"> اقتصرت على زبائن مؤسسة موبيليس في ولاية غرداية (عينة=78)، بينما الدراسة الأجنبية شملت مستهلكين من عدة ولايات (عينة=100)</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دراست</w:t>
            </w:r>
            <w:r>
              <w:rPr>
                <w:rFonts w:ascii="Simplified Arabic" w:hAnsi="Simplified Arabic" w:cs="Simplified Arabic" w:hint="cs"/>
                <w:color w:val="0F1115"/>
                <w:sz w:val="26"/>
                <w:szCs w:val="26"/>
                <w:rtl/>
                <w:lang w:eastAsia="fr-FR"/>
              </w:rPr>
              <w:t>نا</w:t>
            </w:r>
            <w:r w:rsidRPr="00FF1E10">
              <w:rPr>
                <w:rFonts w:ascii="Simplified Arabic" w:hAnsi="Simplified Arabic" w:cs="Simplified Arabic"/>
                <w:color w:val="0F1115"/>
                <w:sz w:val="26"/>
                <w:szCs w:val="26"/>
                <w:rtl/>
                <w:lang w:eastAsia="fr-FR"/>
              </w:rPr>
              <w:t xml:space="preserve"> استخدمت الانحدار المتعدد لتحديد أقوى الأبعاد، بينما الدراسة الأجنبية اعتمدت على التحليل الوصفي (تكرارات ونسب مئوية)</w:t>
            </w:r>
            <w:r w:rsidRPr="00FF1E10">
              <w:rPr>
                <w:rFonts w:ascii="Simplified Arabic" w:hAnsi="Simplified Arabic" w:cs="Simplified Arabic"/>
                <w:color w:val="0F1115"/>
                <w:sz w:val="26"/>
                <w:szCs w:val="26"/>
                <w:lang w:eastAsia="fr-FR"/>
              </w:rPr>
              <w:t>.</w:t>
            </w:r>
          </w:p>
          <w:p w:rsidR="009F2DF4" w:rsidRPr="00FF1E10" w:rsidRDefault="009F2DF4" w:rsidP="00FF1E10">
            <w:pPr>
              <w:shd w:val="clear" w:color="auto" w:fill="FFFFFF"/>
              <w:bidi/>
              <w:ind w:left="40"/>
              <w:rPr>
                <w:rFonts w:ascii="Simplified Arabic" w:hAnsi="Simplified Arabic" w:cs="Simplified Arabic"/>
                <w:b/>
                <w:bCs/>
                <w:noProof/>
                <w:sz w:val="26"/>
                <w:szCs w:val="26"/>
                <w:rtl/>
                <w:lang w:eastAsia="fr-FR"/>
              </w:rPr>
            </w:pPr>
          </w:p>
        </w:tc>
        <w:tc>
          <w:tcPr>
            <w:tcW w:w="3260" w:type="dxa"/>
            <w:tcBorders>
              <w:top w:val="double" w:sz="4" w:space="0" w:color="auto"/>
              <w:left w:val="double" w:sz="4" w:space="0" w:color="auto"/>
              <w:bottom w:val="double" w:sz="4" w:space="0" w:color="auto"/>
              <w:right w:val="double" w:sz="4" w:space="0" w:color="auto"/>
            </w:tcBorders>
            <w:shd w:val="clear" w:color="auto" w:fill="auto"/>
          </w:tcPr>
          <w:p w:rsidR="00FF1E10" w:rsidRPr="00FF1E10" w:rsidRDefault="006A4457" w:rsidP="00FF1E10">
            <w:pPr>
              <w:shd w:val="clear" w:color="auto" w:fill="FFFFFF"/>
              <w:bidi/>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كلتا الدراستين تبحثان في تأثير التسويق الرقمي / شبكات التواصل الاجتماعي على المستهلك</w:t>
            </w:r>
            <w:r w:rsidRPr="00FF1E10">
              <w:rPr>
                <w:rFonts w:ascii="Simplified Arabic" w:hAnsi="Simplified Arabic" w:cs="Simplified Arabic"/>
                <w:color w:val="0F1115"/>
                <w:sz w:val="26"/>
                <w:szCs w:val="26"/>
                <w:lang w:eastAsia="fr-FR"/>
              </w:rPr>
              <w:t>.</w:t>
            </w:r>
          </w:p>
          <w:p w:rsidR="00FF1E10" w:rsidRDefault="006A4457" w:rsidP="00FF1E10">
            <w:pPr>
              <w:shd w:val="clear" w:color="auto" w:fill="FFFFFF"/>
              <w:bidi/>
              <w:rPr>
                <w:rFonts w:ascii="Simplified Arabic" w:hAnsi="Simplified Arabic" w:cs="Simplified Arabic"/>
                <w:color w:val="0F1115"/>
                <w:sz w:val="26"/>
                <w:szCs w:val="26"/>
                <w:rtl/>
                <w:lang w:eastAsia="fr-FR"/>
              </w:rPr>
            </w:pPr>
            <w:r w:rsidRPr="00FF1E10">
              <w:rPr>
                <w:rFonts w:ascii="Simplified Arabic" w:hAnsi="Simplified Arabic" w:cs="Simplified Arabic"/>
                <w:color w:val="0F1115"/>
                <w:sz w:val="26"/>
                <w:szCs w:val="26"/>
                <w:rtl/>
                <w:lang w:eastAsia="fr-FR"/>
              </w:rPr>
              <w:t>كلتا الدراستين أجريتا في الجزائر</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اعتمدت كلتا الدراستين على المنهج الوصفي التحليلي واستبيان كأداة رئيسية لجمع البيانات</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ركزت كلتا الدراستين على فئة الشباب كونها الأكثر تأثراً بالتسويق الرقمي</w:t>
            </w:r>
            <w:r w:rsidRPr="00FF1E10">
              <w:rPr>
                <w:rFonts w:ascii="Simplified Arabic" w:hAnsi="Simplified Arabic" w:cs="Simplified Arabic"/>
                <w:color w:val="0F1115"/>
                <w:sz w:val="26"/>
                <w:szCs w:val="26"/>
                <w:lang w:eastAsia="fr-FR"/>
              </w:rPr>
              <w:t>.</w:t>
            </w:r>
          </w:p>
          <w:p w:rsidR="009F2DF4" w:rsidRPr="00FF1E10" w:rsidRDefault="006A4457" w:rsidP="00FF1E10">
            <w:pPr>
              <w:shd w:val="clear" w:color="auto" w:fill="FFFFFF"/>
              <w:bidi/>
              <w:rPr>
                <w:rFonts w:ascii="Simplified Arabic" w:hAnsi="Simplified Arabic" w:cs="Simplified Arabic"/>
                <w:color w:val="0F1115"/>
                <w:sz w:val="26"/>
                <w:szCs w:val="26"/>
                <w:rtl/>
                <w:lang w:eastAsia="fr-FR"/>
              </w:rPr>
            </w:pPr>
            <w:r w:rsidRPr="00FF1E10">
              <w:rPr>
                <w:rFonts w:ascii="Simplified Arabic" w:hAnsi="Simplified Arabic" w:cs="Simplified Arabic"/>
                <w:color w:val="0F1115"/>
                <w:sz w:val="26"/>
                <w:szCs w:val="26"/>
                <w:rtl/>
                <w:lang w:eastAsia="fr-FR"/>
              </w:rPr>
              <w:t>أكدت كلتا الدراستين وجود تأثير ذي دلالة إحصائية للتسويق الرقمي على المستهلك الجزائري</w:t>
            </w:r>
            <w:r w:rsidRPr="00FF1E10">
              <w:rPr>
                <w:rFonts w:ascii="Simplified Arabic" w:hAnsi="Simplified Arabic" w:cs="Simplified Arabic"/>
                <w:color w:val="0F1115"/>
                <w:sz w:val="26"/>
                <w:szCs w:val="26"/>
                <w:lang w:eastAsia="fr-FR"/>
              </w:rPr>
              <w:t>.</w:t>
            </w:r>
          </w:p>
        </w:tc>
        <w:tc>
          <w:tcPr>
            <w:tcW w:w="1401" w:type="dxa"/>
            <w:tcBorders>
              <w:top w:val="double" w:sz="4" w:space="0" w:color="auto"/>
              <w:left w:val="double" w:sz="4" w:space="0" w:color="auto"/>
              <w:bottom w:val="double" w:sz="4" w:space="0" w:color="auto"/>
              <w:right w:val="double" w:sz="4" w:space="0" w:color="auto"/>
            </w:tcBorders>
            <w:shd w:val="clear" w:color="auto" w:fill="auto"/>
          </w:tcPr>
          <w:p w:rsidR="009F2DF4" w:rsidRPr="00033A9D" w:rsidRDefault="006A4457" w:rsidP="006E2203">
            <w:pPr>
              <w:jc w:val="center"/>
              <w:rPr>
                <w:rFonts w:ascii="Simplified Arabic" w:hAnsi="Simplified Arabic" w:cs="Simplified Arabic"/>
                <w:b/>
                <w:bCs/>
                <w:noProof/>
                <w:sz w:val="26"/>
                <w:szCs w:val="26"/>
                <w:rtl/>
                <w:lang w:eastAsia="fr-FR"/>
              </w:rPr>
            </w:pPr>
            <w:r w:rsidRPr="00033A9D">
              <w:rPr>
                <w:rFonts w:ascii="Simplified Arabic" w:hAnsi="Simplified Arabic" w:cs="Simplified Arabic" w:hint="cs"/>
                <w:b/>
                <w:bCs/>
                <w:noProof/>
                <w:sz w:val="26"/>
                <w:szCs w:val="26"/>
                <w:rtl/>
                <w:lang w:eastAsia="fr-FR"/>
              </w:rPr>
              <w:t xml:space="preserve">دراستنا الحالية مع </w:t>
            </w:r>
          </w:p>
          <w:p w:rsidR="009F2DF4" w:rsidRPr="00033A9D" w:rsidRDefault="006A4457" w:rsidP="006E2203">
            <w:pPr>
              <w:jc w:val="center"/>
              <w:rPr>
                <w:rFonts w:ascii="Simplified Arabic" w:hAnsi="Simplified Arabic" w:cs="Simplified Arabic"/>
                <w:b/>
                <w:bCs/>
                <w:noProof/>
                <w:sz w:val="26"/>
                <w:szCs w:val="26"/>
                <w:rtl/>
                <w:lang w:eastAsia="fr-FR"/>
              </w:rPr>
            </w:pPr>
            <w:r w:rsidRPr="00033A9D">
              <w:rPr>
                <w:rFonts w:ascii="Simplified Arabic" w:hAnsi="Simplified Arabic" w:cs="Simplified Arabic"/>
                <w:b/>
                <w:bCs/>
                <w:color w:val="0F1115"/>
                <w:sz w:val="26"/>
                <w:szCs w:val="26"/>
                <w:shd w:val="clear" w:color="auto" w:fill="FFFFFF"/>
                <w:lang w:val="fr-FR" w:eastAsia="fr-FR"/>
              </w:rPr>
              <w:t>Ould Belkacem Salem &amp;Larras Nabil</w:t>
            </w:r>
            <w:r w:rsidRPr="00033A9D">
              <w:rPr>
                <w:rFonts w:ascii="Simplified Arabic" w:hAnsi="Simplified Arabic" w:cs="Simplified Arabic"/>
                <w:b/>
                <w:bCs/>
                <w:color w:val="0F1115"/>
                <w:sz w:val="26"/>
                <w:szCs w:val="26"/>
                <w:shd w:val="clear" w:color="auto" w:fill="FFFFFF"/>
                <w:rtl/>
                <w:lang w:val="fr-FR" w:eastAsia="fr-FR"/>
              </w:rPr>
              <w:t>، 2021-2022</w:t>
            </w:r>
          </w:p>
        </w:tc>
      </w:tr>
      <w:tr w:rsidR="002921C6" w:rsidTr="00033A9D">
        <w:trPr>
          <w:trHeight w:val="557"/>
        </w:trPr>
        <w:tc>
          <w:tcPr>
            <w:tcW w:w="4380" w:type="dxa"/>
            <w:tcBorders>
              <w:top w:val="double" w:sz="4" w:space="0" w:color="auto"/>
              <w:left w:val="double" w:sz="4" w:space="0" w:color="auto"/>
              <w:bottom w:val="double" w:sz="4" w:space="0" w:color="auto"/>
              <w:right w:val="double" w:sz="4" w:space="0" w:color="auto"/>
            </w:tcBorders>
            <w:shd w:val="clear" w:color="auto" w:fill="auto"/>
          </w:tcPr>
          <w:p w:rsidR="00FF1E10" w:rsidRPr="00033A9D" w:rsidRDefault="006A4457" w:rsidP="00033A9D">
            <w:pPr>
              <w:shd w:val="clear" w:color="auto" w:fill="FFFFFF"/>
              <w:bidi/>
              <w:ind w:left="40"/>
              <w:rPr>
                <w:rFonts w:ascii="Simplified Arabic" w:hAnsi="Simplified Arabic" w:cs="Simplified Arabic"/>
                <w:color w:val="0F1115"/>
                <w:sz w:val="26"/>
                <w:szCs w:val="26"/>
                <w:lang w:eastAsia="fr-FR"/>
              </w:rPr>
            </w:pPr>
            <w:r w:rsidRPr="00033A9D">
              <w:rPr>
                <w:rFonts w:ascii="Simplified Arabic" w:hAnsi="Simplified Arabic" w:cs="Simplified Arabic"/>
                <w:color w:val="0F1115"/>
                <w:sz w:val="26"/>
                <w:szCs w:val="26"/>
                <w:rtl/>
                <w:lang w:eastAsia="fr-FR"/>
              </w:rPr>
              <w:t>دراست</w:t>
            </w:r>
            <w:r w:rsidR="00033A9D">
              <w:rPr>
                <w:rFonts w:ascii="Simplified Arabic" w:hAnsi="Simplified Arabic" w:cs="Simplified Arabic" w:hint="cs"/>
                <w:color w:val="0F1115"/>
                <w:sz w:val="26"/>
                <w:szCs w:val="26"/>
                <w:rtl/>
                <w:lang w:eastAsia="fr-FR"/>
              </w:rPr>
              <w:t>نا</w:t>
            </w:r>
            <w:r w:rsidRPr="00033A9D">
              <w:rPr>
                <w:rFonts w:ascii="Simplified Arabic" w:hAnsi="Simplified Arabic" w:cs="Simplified Arabic"/>
                <w:color w:val="0F1115"/>
                <w:sz w:val="26"/>
                <w:szCs w:val="26"/>
                <w:rtl/>
                <w:lang w:eastAsia="fr-FR"/>
              </w:rPr>
              <w:t xml:space="preserve"> ركزت على "التأثير الاجتماعي" (كيف تتشكل آراء المستهلك وتوصياته)، بينما دراسة</w:t>
            </w:r>
            <w:r w:rsidR="00033A9D">
              <w:rPr>
                <w:rFonts w:ascii="Simplified Arabic" w:hAnsi="Simplified Arabic" w:cs="Simplified Arabic" w:hint="cs"/>
                <w:color w:val="0F1115"/>
                <w:sz w:val="26"/>
                <w:szCs w:val="26"/>
                <w:rtl/>
                <w:lang w:eastAsia="fr-FR"/>
              </w:rPr>
              <w:t>الاخرى</w:t>
            </w:r>
            <w:r w:rsidRPr="00033A9D">
              <w:rPr>
                <w:rFonts w:ascii="Simplified Arabic" w:hAnsi="Simplified Arabic" w:cs="Simplified Arabic"/>
                <w:color w:val="0F1115"/>
                <w:sz w:val="26"/>
                <w:szCs w:val="26"/>
                <w:rtl/>
                <w:lang w:eastAsia="fr-FR"/>
              </w:rPr>
              <w:t xml:space="preserve">ركزت على "السلوك الشرائي" </w:t>
            </w:r>
          </w:p>
          <w:p w:rsidR="00FF1E10" w:rsidRPr="00033A9D" w:rsidRDefault="006A4457" w:rsidP="00033A9D">
            <w:pPr>
              <w:shd w:val="clear" w:color="auto" w:fill="FFFFFF"/>
              <w:bidi/>
              <w:ind w:left="40"/>
              <w:rPr>
                <w:rFonts w:ascii="Simplified Arabic" w:hAnsi="Simplified Arabic" w:cs="Simplified Arabic"/>
                <w:color w:val="0F1115"/>
                <w:sz w:val="26"/>
                <w:szCs w:val="26"/>
                <w:lang w:eastAsia="fr-FR"/>
              </w:rPr>
            </w:pPr>
            <w:r w:rsidRPr="00033A9D">
              <w:rPr>
                <w:rFonts w:ascii="Simplified Arabic" w:hAnsi="Simplified Arabic" w:cs="Simplified Arabic"/>
                <w:color w:val="0F1115"/>
                <w:sz w:val="26"/>
                <w:szCs w:val="26"/>
                <w:lang w:eastAsia="fr-FR"/>
              </w:rPr>
              <w:t> </w:t>
            </w:r>
            <w:r w:rsidRPr="00033A9D">
              <w:rPr>
                <w:rFonts w:ascii="Simplified Arabic" w:hAnsi="Simplified Arabic" w:cs="Simplified Arabic"/>
                <w:color w:val="0F1115"/>
                <w:sz w:val="26"/>
                <w:szCs w:val="26"/>
                <w:rtl/>
                <w:lang w:eastAsia="fr-FR"/>
              </w:rPr>
              <w:t>دراست</w:t>
            </w:r>
            <w:r w:rsidR="00033A9D">
              <w:rPr>
                <w:rFonts w:ascii="Simplified Arabic" w:hAnsi="Simplified Arabic" w:cs="Simplified Arabic" w:hint="cs"/>
                <w:color w:val="0F1115"/>
                <w:sz w:val="26"/>
                <w:szCs w:val="26"/>
                <w:rtl/>
                <w:lang w:eastAsia="fr-FR"/>
              </w:rPr>
              <w:t>نا</w:t>
            </w:r>
            <w:r w:rsidRPr="00033A9D">
              <w:rPr>
                <w:rFonts w:ascii="Simplified Arabic" w:hAnsi="Simplified Arabic" w:cs="Simplified Arabic"/>
                <w:color w:val="0F1115"/>
                <w:sz w:val="26"/>
                <w:szCs w:val="26"/>
                <w:rtl/>
                <w:lang w:eastAsia="fr-FR"/>
              </w:rPr>
              <w:t xml:space="preserve"> قسمت التسويق الرقمي إلى ثلاثة أبعاد محددة (محتوى، تفاعل، تخصيص)، بينما الدراسة الأخرى تعاملت مع "التواجد على شبكات التواصل" بشكل عام</w:t>
            </w:r>
            <w:r w:rsidRPr="00033A9D">
              <w:rPr>
                <w:rFonts w:ascii="Simplified Arabic" w:hAnsi="Simplified Arabic" w:cs="Simplified Arabic"/>
                <w:color w:val="0F1115"/>
                <w:sz w:val="26"/>
                <w:szCs w:val="26"/>
                <w:lang w:eastAsia="fr-FR"/>
              </w:rPr>
              <w:t>.</w:t>
            </w:r>
          </w:p>
          <w:p w:rsidR="00FF1E10" w:rsidRPr="00033A9D" w:rsidRDefault="006A4457" w:rsidP="00033A9D">
            <w:pPr>
              <w:shd w:val="clear" w:color="auto" w:fill="FFFFFF"/>
              <w:bidi/>
              <w:ind w:left="40"/>
              <w:rPr>
                <w:rFonts w:ascii="Simplified Arabic" w:hAnsi="Simplified Arabic" w:cs="Simplified Arabic"/>
                <w:color w:val="0F1115"/>
                <w:sz w:val="26"/>
                <w:szCs w:val="26"/>
                <w:lang w:eastAsia="fr-FR"/>
              </w:rPr>
            </w:pPr>
            <w:r w:rsidRPr="00033A9D">
              <w:rPr>
                <w:rFonts w:ascii="Simplified Arabic" w:hAnsi="Simplified Arabic" w:cs="Simplified Arabic"/>
                <w:color w:val="0F1115"/>
                <w:sz w:val="26"/>
                <w:szCs w:val="26"/>
                <w:lang w:eastAsia="fr-FR"/>
              </w:rPr>
              <w:t> </w:t>
            </w:r>
            <w:r w:rsidRPr="00033A9D">
              <w:rPr>
                <w:rFonts w:ascii="Simplified Arabic" w:hAnsi="Simplified Arabic" w:cs="Simplified Arabic"/>
                <w:color w:val="0F1115"/>
                <w:sz w:val="26"/>
                <w:szCs w:val="26"/>
                <w:rtl/>
                <w:lang w:eastAsia="fr-FR"/>
              </w:rPr>
              <w:t>دراست</w:t>
            </w:r>
            <w:r w:rsidR="00033A9D">
              <w:rPr>
                <w:rFonts w:ascii="Simplified Arabic" w:hAnsi="Simplified Arabic" w:cs="Simplified Arabic" w:hint="cs"/>
                <w:color w:val="0F1115"/>
                <w:sz w:val="26"/>
                <w:szCs w:val="26"/>
                <w:rtl/>
                <w:lang w:eastAsia="fr-FR"/>
              </w:rPr>
              <w:t>نا</w:t>
            </w:r>
            <w:r w:rsidRPr="00033A9D">
              <w:rPr>
                <w:rFonts w:ascii="Simplified Arabic" w:hAnsi="Simplified Arabic" w:cs="Simplified Arabic"/>
                <w:color w:val="0F1115"/>
                <w:sz w:val="26"/>
                <w:szCs w:val="26"/>
                <w:rtl/>
                <w:lang w:eastAsia="fr-FR"/>
              </w:rPr>
              <w:t xml:space="preserve"> اعتمدت على 78 زبوناً لموبيليس في ولاية غرداية فقط، بينما دراسة</w:t>
            </w:r>
            <w:r w:rsidR="00033A9D">
              <w:rPr>
                <w:rFonts w:ascii="Simplified Arabic" w:hAnsi="Simplified Arabic" w:cs="Simplified Arabic" w:hint="cs"/>
                <w:color w:val="0F1115"/>
                <w:sz w:val="26"/>
                <w:szCs w:val="26"/>
                <w:rtl/>
                <w:lang w:eastAsia="fr-FR"/>
              </w:rPr>
              <w:t>الاخلى</w:t>
            </w:r>
            <w:r w:rsidRPr="00033A9D">
              <w:rPr>
                <w:rFonts w:ascii="Simplified Arabic" w:hAnsi="Simplified Arabic" w:cs="Simplified Arabic"/>
                <w:color w:val="0F1115"/>
                <w:sz w:val="26"/>
                <w:szCs w:val="26"/>
                <w:rtl/>
                <w:lang w:eastAsia="fr-FR"/>
              </w:rPr>
              <w:t>اعتمدت على عينة أكبر (201 شخص) من زبائن علامة</w:t>
            </w:r>
            <w:r w:rsidRPr="00033A9D">
              <w:rPr>
                <w:rFonts w:ascii="Simplified Arabic" w:hAnsi="Simplified Arabic" w:cs="Simplified Arabic"/>
                <w:color w:val="0F1115"/>
                <w:sz w:val="26"/>
                <w:szCs w:val="26"/>
                <w:lang w:eastAsia="fr-FR"/>
              </w:rPr>
              <w:t xml:space="preserve"> "Profoot" </w:t>
            </w:r>
            <w:r w:rsidRPr="00033A9D">
              <w:rPr>
                <w:rFonts w:ascii="Simplified Arabic" w:hAnsi="Simplified Arabic" w:cs="Simplified Arabic"/>
                <w:color w:val="0F1115"/>
                <w:sz w:val="26"/>
                <w:szCs w:val="26"/>
                <w:rtl/>
                <w:lang w:eastAsia="fr-FR"/>
              </w:rPr>
              <w:t>في الجزائر (بدون تحديد ولاية واحدة)</w:t>
            </w:r>
            <w:r w:rsidRPr="00033A9D">
              <w:rPr>
                <w:rFonts w:ascii="Simplified Arabic" w:hAnsi="Simplified Arabic" w:cs="Simplified Arabic"/>
                <w:color w:val="0F1115"/>
                <w:sz w:val="26"/>
                <w:szCs w:val="26"/>
                <w:lang w:eastAsia="fr-FR"/>
              </w:rPr>
              <w:t>.</w:t>
            </w:r>
          </w:p>
          <w:p w:rsidR="009F2DF4" w:rsidRPr="00033A9D" w:rsidRDefault="006A4457" w:rsidP="00033A9D">
            <w:pPr>
              <w:shd w:val="clear" w:color="auto" w:fill="FFFFFF"/>
              <w:bidi/>
              <w:ind w:left="40"/>
              <w:rPr>
                <w:rFonts w:ascii="Simplified Arabic" w:hAnsi="Simplified Arabic" w:cs="Simplified Arabic"/>
                <w:color w:val="0F1115"/>
                <w:sz w:val="26"/>
                <w:szCs w:val="26"/>
                <w:rtl/>
                <w:lang w:eastAsia="fr-FR"/>
              </w:rPr>
            </w:pPr>
            <w:r w:rsidRPr="00033A9D">
              <w:rPr>
                <w:rFonts w:ascii="Simplified Arabic" w:hAnsi="Simplified Arabic" w:cs="Simplified Arabic"/>
                <w:color w:val="0F1115"/>
                <w:sz w:val="26"/>
                <w:szCs w:val="26"/>
                <w:rtl/>
                <w:lang w:eastAsia="fr-FR"/>
              </w:rPr>
              <w:t>دراست</w:t>
            </w:r>
            <w:r w:rsidR="00033A9D">
              <w:rPr>
                <w:rFonts w:ascii="Simplified Arabic" w:hAnsi="Simplified Arabic" w:cs="Simplified Arabic" w:hint="cs"/>
                <w:color w:val="0F1115"/>
                <w:sz w:val="26"/>
                <w:szCs w:val="26"/>
                <w:rtl/>
                <w:lang w:eastAsia="fr-FR"/>
              </w:rPr>
              <w:t>نا</w:t>
            </w:r>
            <w:r w:rsidRPr="00033A9D">
              <w:rPr>
                <w:rFonts w:ascii="Simplified Arabic" w:hAnsi="Simplified Arabic" w:cs="Simplified Arabic"/>
                <w:color w:val="0F1115"/>
                <w:sz w:val="26"/>
                <w:szCs w:val="26"/>
                <w:rtl/>
                <w:lang w:eastAsia="fr-FR"/>
              </w:rPr>
              <w:t xml:space="preserve"> استخدمت تحليلاً متقدمً</w:t>
            </w:r>
            <w:r w:rsidR="00033A9D">
              <w:rPr>
                <w:rFonts w:ascii="Simplified Arabic" w:hAnsi="Simplified Arabic" w:cs="Simplified Arabic" w:hint="cs"/>
                <w:color w:val="0F1115"/>
                <w:sz w:val="26"/>
                <w:szCs w:val="26"/>
                <w:rtl/>
                <w:lang w:eastAsia="fr-FR"/>
              </w:rPr>
              <w:t>(</w:t>
            </w:r>
            <w:r w:rsidRPr="00033A9D">
              <w:rPr>
                <w:rFonts w:ascii="Simplified Arabic" w:hAnsi="Simplified Arabic" w:cs="Simplified Arabic"/>
                <w:color w:val="0F1115"/>
                <w:sz w:val="26"/>
                <w:szCs w:val="26"/>
                <w:rtl/>
                <w:lang w:eastAsia="fr-FR"/>
              </w:rPr>
              <w:t>الانحدار المتعدد، معامل التحديد</w:t>
            </w:r>
            <w:r w:rsidRPr="00033A9D">
              <w:rPr>
                <w:rFonts w:ascii="Simplified Arabic" w:hAnsi="Simplified Arabic" w:cs="Simplified Arabic"/>
                <w:color w:val="0F1115"/>
                <w:sz w:val="26"/>
                <w:szCs w:val="26"/>
                <w:lang w:eastAsia="fr-FR"/>
              </w:rPr>
              <w:t xml:space="preserve"> R²</w:t>
            </w:r>
            <w:r w:rsidR="00033A9D">
              <w:rPr>
                <w:rFonts w:ascii="Simplified Arabic" w:hAnsi="Simplified Arabic" w:cs="Simplified Arabic" w:hint="cs"/>
                <w:color w:val="0F1115"/>
                <w:sz w:val="26"/>
                <w:szCs w:val="26"/>
                <w:rtl/>
                <w:lang w:eastAsia="fr-FR"/>
              </w:rPr>
              <w:t xml:space="preserve"> )</w:t>
            </w:r>
            <w:r w:rsidRPr="00033A9D">
              <w:rPr>
                <w:rFonts w:ascii="Simplified Arabic" w:hAnsi="Simplified Arabic" w:cs="Simplified Arabic"/>
                <w:color w:val="0F1115"/>
                <w:sz w:val="26"/>
                <w:szCs w:val="26"/>
                <w:rtl/>
                <w:lang w:eastAsia="fr-FR"/>
              </w:rPr>
              <w:t xml:space="preserve">وتمكنت من تفسير 97.3% </w:t>
            </w:r>
            <w:r w:rsidRPr="00033A9D">
              <w:rPr>
                <w:rFonts w:ascii="Simplified Arabic" w:hAnsi="Simplified Arabic" w:cs="Simplified Arabic"/>
                <w:color w:val="0F1115"/>
                <w:sz w:val="26"/>
                <w:szCs w:val="26"/>
                <w:rtl/>
                <w:lang w:eastAsia="fr-FR"/>
              </w:rPr>
              <w:lastRenderedPageBreak/>
              <w:t>من التغيرات، بينما الدراسة الأخرى اعتمدت على التكرارات والنسب المئوية والجداول التقاطعية البسيطة</w:t>
            </w:r>
            <w:r w:rsidRPr="00033A9D">
              <w:rPr>
                <w:rFonts w:ascii="Simplified Arabic" w:hAnsi="Simplified Arabic" w:cs="Simplified Arabic"/>
                <w:color w:val="0F1115"/>
                <w:sz w:val="26"/>
                <w:szCs w:val="26"/>
                <w:lang w:eastAsia="fr-FR"/>
              </w:rPr>
              <w:t>.</w:t>
            </w:r>
          </w:p>
        </w:tc>
        <w:tc>
          <w:tcPr>
            <w:tcW w:w="3260" w:type="dxa"/>
            <w:tcBorders>
              <w:top w:val="double" w:sz="4" w:space="0" w:color="auto"/>
              <w:left w:val="double" w:sz="4" w:space="0" w:color="auto"/>
              <w:bottom w:val="double" w:sz="4" w:space="0" w:color="auto"/>
              <w:right w:val="double" w:sz="4" w:space="0" w:color="auto"/>
            </w:tcBorders>
            <w:shd w:val="clear" w:color="auto" w:fill="auto"/>
          </w:tcPr>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lastRenderedPageBreak/>
              <w:t>تبحث كلتا الدراستين في تأثير شبكات التواصل الاجتماعي / التسويق الرقمي على سلوك المستهلك الجزائري</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lang w:eastAsia="fr-FR"/>
              </w:rPr>
              <w:t> </w:t>
            </w:r>
            <w:r w:rsidRPr="00FF1E10">
              <w:rPr>
                <w:rFonts w:ascii="Simplified Arabic" w:hAnsi="Simplified Arabic" w:cs="Simplified Arabic"/>
                <w:color w:val="0F1115"/>
                <w:sz w:val="26"/>
                <w:szCs w:val="26"/>
                <w:rtl/>
                <w:lang w:eastAsia="fr-FR"/>
              </w:rPr>
              <w:t>اعتمدت كلتا الدراستين على المنهج الوصفي التحليلي، واستخدمتا الاستبيان كأداة رئيسية لجمع البيانات الميدانية</w:t>
            </w:r>
            <w:r w:rsidRPr="00FF1E10">
              <w:rPr>
                <w:rFonts w:ascii="Simplified Arabic" w:hAnsi="Simplified Arabic" w:cs="Simplified Arabic"/>
                <w:color w:val="0F1115"/>
                <w:sz w:val="26"/>
                <w:szCs w:val="26"/>
                <w:lang w:eastAsia="fr-FR"/>
              </w:rPr>
              <w:t>.</w:t>
            </w:r>
          </w:p>
          <w:p w:rsidR="00FF1E10" w:rsidRPr="00FF1E10" w:rsidRDefault="006A4457" w:rsidP="00FF1E10">
            <w:pPr>
              <w:shd w:val="clear" w:color="auto" w:fill="FFFFFF"/>
              <w:bidi/>
              <w:ind w:left="40"/>
              <w:rPr>
                <w:rFonts w:ascii="Simplified Arabic" w:hAnsi="Simplified Arabic" w:cs="Simplified Arabic"/>
                <w:color w:val="0F1115"/>
                <w:sz w:val="26"/>
                <w:szCs w:val="26"/>
                <w:lang w:eastAsia="fr-FR"/>
              </w:rPr>
            </w:pPr>
            <w:r w:rsidRPr="00FF1E10">
              <w:rPr>
                <w:rFonts w:ascii="Simplified Arabic" w:hAnsi="Simplified Arabic" w:cs="Simplified Arabic"/>
                <w:color w:val="0F1115"/>
                <w:sz w:val="26"/>
                <w:szCs w:val="26"/>
                <w:rtl/>
                <w:lang w:eastAsia="fr-FR"/>
              </w:rPr>
              <w:t>أكدت كلتا الدراستين أن للتواجد على شبكات التواصل الاجتماعي تأثير إيجابي وذا دلالة على سلوك المستهلك أو تأثيره الاجتماعي</w:t>
            </w:r>
            <w:r w:rsidRPr="00FF1E10">
              <w:rPr>
                <w:rFonts w:ascii="Simplified Arabic" w:hAnsi="Simplified Arabic" w:cs="Simplified Arabic"/>
                <w:color w:val="0F1115"/>
                <w:sz w:val="26"/>
                <w:szCs w:val="26"/>
                <w:lang w:eastAsia="fr-FR"/>
              </w:rPr>
              <w:t>.</w:t>
            </w:r>
          </w:p>
          <w:p w:rsidR="009F2DF4" w:rsidRPr="00FF1E10" w:rsidRDefault="006A4457" w:rsidP="00FF1E10">
            <w:pPr>
              <w:shd w:val="clear" w:color="auto" w:fill="FFFFFF"/>
              <w:bidi/>
              <w:ind w:left="40"/>
              <w:rPr>
                <w:rFonts w:ascii="Simplified Arabic" w:hAnsi="Simplified Arabic" w:cs="Simplified Arabic"/>
                <w:color w:val="0F1115"/>
                <w:sz w:val="26"/>
                <w:szCs w:val="26"/>
                <w:rtl/>
                <w:lang w:eastAsia="fr-FR"/>
              </w:rPr>
            </w:pPr>
            <w:r w:rsidRPr="00FF1E10">
              <w:rPr>
                <w:rFonts w:ascii="Simplified Arabic" w:hAnsi="Simplified Arabic" w:cs="Simplified Arabic"/>
                <w:color w:val="0F1115"/>
                <w:sz w:val="26"/>
                <w:szCs w:val="26"/>
                <w:lang w:eastAsia="fr-FR"/>
              </w:rPr>
              <w:t> </w:t>
            </w:r>
            <w:r w:rsidRPr="00FF1E10">
              <w:rPr>
                <w:rFonts w:ascii="Simplified Arabic" w:hAnsi="Simplified Arabic" w:cs="Simplified Arabic"/>
                <w:color w:val="0F1115"/>
                <w:sz w:val="26"/>
                <w:szCs w:val="26"/>
                <w:rtl/>
                <w:lang w:eastAsia="fr-FR"/>
              </w:rPr>
              <w:t xml:space="preserve">أظهرت كلتا الدراستين أن التعليقات </w:t>
            </w:r>
            <w:r w:rsidRPr="00FF1E10">
              <w:rPr>
                <w:rFonts w:ascii="Simplified Arabic" w:hAnsi="Simplified Arabic" w:cs="Simplified Arabic"/>
                <w:color w:val="0F1115"/>
                <w:sz w:val="26"/>
                <w:szCs w:val="26"/>
                <w:rtl/>
                <w:lang w:eastAsia="fr-FR"/>
              </w:rPr>
              <w:lastRenderedPageBreak/>
              <w:t>والآراء المنشورة على صفحات التواصل الاجتماعي تؤثر بشكل كبير على قرارات المستهلكين</w:t>
            </w:r>
            <w:r w:rsidRPr="00FF1E10">
              <w:rPr>
                <w:rFonts w:ascii="Simplified Arabic" w:hAnsi="Simplified Arabic" w:cs="Simplified Arabic"/>
                <w:color w:val="0F1115"/>
                <w:sz w:val="26"/>
                <w:szCs w:val="26"/>
                <w:lang w:eastAsia="fr-FR"/>
              </w:rPr>
              <w:t xml:space="preserve"> 79.4%</w:t>
            </w:r>
          </w:p>
        </w:tc>
        <w:tc>
          <w:tcPr>
            <w:tcW w:w="1401" w:type="dxa"/>
            <w:tcBorders>
              <w:top w:val="double" w:sz="4" w:space="0" w:color="auto"/>
              <w:left w:val="double" w:sz="4" w:space="0" w:color="auto"/>
              <w:bottom w:val="double" w:sz="4" w:space="0" w:color="auto"/>
              <w:right w:val="double" w:sz="4" w:space="0" w:color="auto"/>
            </w:tcBorders>
            <w:shd w:val="clear" w:color="auto" w:fill="auto"/>
          </w:tcPr>
          <w:p w:rsidR="009F2DF4" w:rsidRPr="00033A9D" w:rsidRDefault="006A4457" w:rsidP="006E2203">
            <w:pPr>
              <w:jc w:val="center"/>
              <w:rPr>
                <w:rFonts w:ascii="Simplified Arabic" w:hAnsi="Simplified Arabic" w:cs="Simplified Arabic"/>
                <w:b/>
                <w:bCs/>
                <w:noProof/>
                <w:sz w:val="26"/>
                <w:szCs w:val="26"/>
                <w:rtl/>
                <w:lang w:eastAsia="fr-FR"/>
              </w:rPr>
            </w:pPr>
            <w:r w:rsidRPr="00033A9D">
              <w:rPr>
                <w:rFonts w:ascii="Simplified Arabic" w:hAnsi="Simplified Arabic" w:cs="Simplified Arabic" w:hint="cs"/>
                <w:b/>
                <w:bCs/>
                <w:noProof/>
                <w:sz w:val="26"/>
                <w:szCs w:val="26"/>
                <w:rtl/>
                <w:lang w:eastAsia="fr-FR"/>
              </w:rPr>
              <w:lastRenderedPageBreak/>
              <w:t xml:space="preserve">دراستنا الحالية مع </w:t>
            </w:r>
          </w:p>
          <w:p w:rsidR="009F2DF4" w:rsidRPr="00033A9D" w:rsidRDefault="006A4457" w:rsidP="006E2203">
            <w:pPr>
              <w:jc w:val="center"/>
              <w:rPr>
                <w:rFonts w:ascii="Simplified Arabic" w:hAnsi="Simplified Arabic" w:cs="Simplified Arabic"/>
                <w:b/>
                <w:bCs/>
                <w:noProof/>
                <w:sz w:val="26"/>
                <w:szCs w:val="26"/>
                <w:rtl/>
                <w:lang w:eastAsia="fr-FR"/>
              </w:rPr>
            </w:pPr>
            <w:r w:rsidRPr="00033A9D">
              <w:rPr>
                <w:rFonts w:ascii="Simplified Arabic" w:hAnsi="Simplified Arabic" w:cs="Simplified Arabic"/>
                <w:b/>
                <w:bCs/>
                <w:sz w:val="26"/>
                <w:szCs w:val="26"/>
                <w:lang w:val="fr-FR" w:eastAsia="fr-FR" w:bidi="ar-DZ"/>
              </w:rPr>
              <w:t>Meriem Cylia HADJI et Zohra Amel HADJIDJ, 2019</w:t>
            </w:r>
          </w:p>
        </w:tc>
      </w:tr>
    </w:tbl>
    <w:p w:rsidR="00646388" w:rsidRPr="00033A9D" w:rsidRDefault="006A4457" w:rsidP="00033A9D">
      <w:pPr>
        <w:bidi/>
        <w:spacing w:after="0" w:line="240" w:lineRule="auto"/>
        <w:jc w:val="center"/>
        <w:rPr>
          <w:rFonts w:ascii="Simplified Arabic" w:eastAsia="Times New Roman" w:hAnsi="Simplified Arabic" w:cs="Simplified Arabic"/>
          <w:b/>
          <w:bCs/>
          <w:noProof/>
          <w:sz w:val="24"/>
          <w:szCs w:val="24"/>
          <w:rtl/>
          <w:lang w:bidi="ar-DZ"/>
        </w:rPr>
      </w:pPr>
      <w:r w:rsidRPr="00C11D0D">
        <w:rPr>
          <w:rFonts w:ascii="Simplified Arabic" w:eastAsia="Times New Roman" w:hAnsi="Simplified Arabic" w:cs="Simplified Arabic" w:hint="cs"/>
          <w:b/>
          <w:bCs/>
          <w:noProof/>
          <w:sz w:val="24"/>
          <w:szCs w:val="24"/>
          <w:rtl/>
          <w:lang w:bidi="ar-DZ"/>
        </w:rPr>
        <w:lastRenderedPageBreak/>
        <w:t xml:space="preserve">المصدر: </w:t>
      </w:r>
      <w:r w:rsidRPr="00C11D0D">
        <w:rPr>
          <w:rFonts w:ascii="Simplified Arabic" w:eastAsia="Times New Roman" w:hAnsi="Simplified Arabic" w:cs="Simplified Arabic" w:hint="cs"/>
          <w:noProof/>
          <w:sz w:val="24"/>
          <w:szCs w:val="24"/>
          <w:rtl/>
          <w:lang w:bidi="ar-DZ"/>
        </w:rPr>
        <w:t>من إعداد الطالب</w:t>
      </w:r>
      <w:r w:rsidRPr="00A4714F">
        <w:rPr>
          <w:rFonts w:ascii="Simplified Arabic" w:eastAsia="Times New Roman" w:hAnsi="Simplified Arabic" w:cs="Simplified Arabic" w:hint="cs"/>
          <w:noProof/>
          <w:sz w:val="24"/>
          <w:szCs w:val="24"/>
          <w:rtl/>
          <w:lang w:bidi="ar-DZ"/>
        </w:rPr>
        <w:t xml:space="preserve">ان بناء على معطيات الدراسة السابقة </w:t>
      </w:r>
      <w:r>
        <w:rPr>
          <w:rFonts w:ascii="Simplified Arabic" w:eastAsia="Times New Roman" w:hAnsi="Simplified Arabic" w:cs="Simplified Arabic" w:hint="cs"/>
          <w:noProof/>
          <w:sz w:val="24"/>
          <w:szCs w:val="24"/>
          <w:rtl/>
          <w:lang w:bidi="ar-DZ"/>
        </w:rPr>
        <w:t>الأجنبية</w:t>
      </w:r>
    </w:p>
    <w:p w:rsidR="00646388" w:rsidRPr="00C600B5" w:rsidRDefault="00646388" w:rsidP="00C600B5">
      <w:pPr>
        <w:tabs>
          <w:tab w:val="left" w:pos="2627"/>
        </w:tabs>
        <w:bidi/>
        <w:spacing w:before="120" w:after="120"/>
        <w:jc w:val="both"/>
        <w:rPr>
          <w:rFonts w:ascii="Times New Roman" w:eastAsia="Times New Roman" w:hAnsi="Times New Roman" w:cs="Simplified Arabic"/>
          <w:noProof/>
          <w:sz w:val="28"/>
          <w:szCs w:val="28"/>
          <w:rtl/>
        </w:rPr>
        <w:sectPr w:rsidR="00646388" w:rsidRPr="00C600B5" w:rsidSect="003B2CBB">
          <w:headerReference w:type="default" r:id="rId33"/>
          <w:footerReference w:type="even" r:id="rId34"/>
          <w:footerReference w:type="default" r:id="rId35"/>
          <w:footnotePr>
            <w:numRestart w:val="eachPage"/>
          </w:footnotePr>
          <w:endnotePr>
            <w:numFmt w:val="lowerLetter"/>
          </w:endnotePr>
          <w:pgSz w:w="11906" w:h="16838" w:code="119"/>
          <w:pgMar w:top="1418" w:right="1701" w:bottom="851" w:left="1134" w:header="567" w:footer="493" w:gutter="0"/>
          <w:pgNumType w:start="3"/>
          <w:cols w:space="720"/>
          <w:bidi/>
          <w:rtlGutter/>
          <w:docGrid w:linePitch="326"/>
        </w:sectPr>
      </w:pPr>
    </w:p>
    <w:p w:rsidR="00646388" w:rsidRDefault="00646388" w:rsidP="00DC4C83">
      <w:pPr>
        <w:bidi/>
        <w:spacing w:before="120" w:after="120"/>
        <w:jc w:val="both"/>
        <w:rPr>
          <w:rFonts w:ascii="Times New Roman" w:eastAsia="Times New Roman" w:hAnsi="Times New Roman" w:cs="Simplified Arabic"/>
          <w:noProof/>
          <w:sz w:val="24"/>
          <w:szCs w:val="24"/>
          <w:rtl/>
        </w:rPr>
      </w:pPr>
    </w:p>
    <w:p w:rsidR="00DC4C83" w:rsidRPr="00DC4C83" w:rsidRDefault="00DC4C83" w:rsidP="00DC4C83">
      <w:pPr>
        <w:bidi/>
        <w:spacing w:before="120" w:after="120"/>
        <w:jc w:val="both"/>
        <w:rPr>
          <w:rFonts w:ascii="Times New Roman" w:eastAsia="Times New Roman" w:hAnsi="Times New Roman" w:cs="Simplified Arabic"/>
          <w:noProof/>
          <w:sz w:val="24"/>
          <w:szCs w:val="24"/>
          <w:rtl/>
        </w:rPr>
      </w:pPr>
    </w:p>
    <w:p w:rsidR="00DC4C83" w:rsidRDefault="00DC4C83" w:rsidP="00DC4C83">
      <w:pPr>
        <w:bidi/>
        <w:spacing w:before="120" w:after="120"/>
        <w:jc w:val="both"/>
        <w:rPr>
          <w:rFonts w:ascii="Times New Roman" w:eastAsia="Times New Roman" w:hAnsi="Times New Roman" w:cs="Simplified Arabic"/>
          <w:noProof/>
          <w:sz w:val="24"/>
          <w:szCs w:val="24"/>
          <w:rtl/>
        </w:rPr>
      </w:pPr>
    </w:p>
    <w:p w:rsidR="00DC4C83" w:rsidRPr="00E00E31" w:rsidRDefault="006A4457" w:rsidP="00E00E31">
      <w:pPr>
        <w:bidi/>
        <w:spacing w:before="120" w:after="120"/>
        <w:jc w:val="center"/>
        <w:rPr>
          <w:rFonts w:ascii="Simplified Arabic" w:eastAsia="Times New Roman" w:hAnsi="Simplified Arabic" w:cs="Simplified Arabic"/>
          <w:b/>
          <w:bCs/>
          <w:noProof/>
          <w:sz w:val="36"/>
          <w:szCs w:val="36"/>
          <w:rtl/>
        </w:rPr>
      </w:pPr>
      <w:r w:rsidRPr="00E00E31">
        <w:rPr>
          <w:rFonts w:ascii="Simplified Arabic" w:eastAsia="Times New Roman" w:hAnsi="Simplified Arabic" w:cs="Simplified Arabic" w:hint="cs"/>
          <w:b/>
          <w:bCs/>
          <w:noProof/>
          <w:sz w:val="36"/>
          <w:szCs w:val="36"/>
          <w:rtl/>
        </w:rPr>
        <w:t>خلاصة الفصل الأول</w:t>
      </w:r>
    </w:p>
    <w:p w:rsidR="00E00E31" w:rsidRPr="00E00E31" w:rsidRDefault="006A4457" w:rsidP="00E00E31">
      <w:pPr>
        <w:shd w:val="clear" w:color="auto" w:fill="FFFFFF"/>
        <w:bidi/>
        <w:spacing w:before="120" w:after="120"/>
        <w:jc w:val="both"/>
        <w:rPr>
          <w:rFonts w:ascii="Simplified Arabic" w:eastAsia="Times New Roman" w:hAnsi="Simplified Arabic" w:cs="Simplified Arabic"/>
          <w:color w:val="0F1115"/>
          <w:sz w:val="28"/>
          <w:szCs w:val="28"/>
        </w:rPr>
      </w:pPr>
      <w:r w:rsidRPr="00E00E31">
        <w:rPr>
          <w:rFonts w:ascii="Segoe UI" w:eastAsia="Times New Roman" w:hAnsi="Segoe UI" w:cs="Segoe UI"/>
          <w:color w:val="0F1115"/>
          <w:sz w:val="24"/>
          <w:szCs w:val="24"/>
        </w:rPr>
        <w:br/>
      </w:r>
      <w:r w:rsidRPr="00E00E31">
        <w:rPr>
          <w:rFonts w:ascii="Simplified Arabic" w:eastAsia="Times New Roman" w:hAnsi="Simplified Arabic" w:cs="Simplified Arabic"/>
          <w:color w:val="0F1115"/>
          <w:sz w:val="28"/>
          <w:szCs w:val="28"/>
          <w:rtl/>
        </w:rPr>
        <w:t>في ختام هذا الفصل نستخلص أن التسويق الرقمي يمثل نقلة نوعية في المفاهيم التسويقية المعاصرة، حيث يتجاوز كونه مجرد أداة ترويجية إلى كونه فلسفة متكاملة ترتكز على التفاعل، والتخصيص، والقياس، والتركيز على العميل. وقد تبين من خلال استعراض الأبعاد المختلفة للتسويق الرقمي (الجذب، الاستغراق، الاحتفاظ، التعلم، التواصل) أنه يعمل على خلق قيمة مستدامة لكل من المؤسسة والعميل على حد سواء</w:t>
      </w:r>
      <w:r w:rsidRPr="00E00E31">
        <w:rPr>
          <w:rFonts w:ascii="Simplified Arabic" w:eastAsia="Times New Roman" w:hAnsi="Simplified Arabic" w:cs="Simplified Arabic"/>
          <w:color w:val="0F1115"/>
          <w:sz w:val="28"/>
          <w:szCs w:val="28"/>
        </w:rPr>
        <w:t>.</w:t>
      </w:r>
    </w:p>
    <w:p w:rsidR="00E00E31" w:rsidRPr="00E00E31" w:rsidRDefault="006A4457" w:rsidP="00E00E31">
      <w:pPr>
        <w:shd w:val="clear" w:color="auto" w:fill="FFFFFF"/>
        <w:bidi/>
        <w:spacing w:before="120" w:after="120"/>
        <w:jc w:val="both"/>
        <w:rPr>
          <w:rFonts w:ascii="Simplified Arabic" w:eastAsia="Times New Roman" w:hAnsi="Simplified Arabic" w:cs="Simplified Arabic"/>
          <w:color w:val="0F1115"/>
          <w:sz w:val="28"/>
          <w:szCs w:val="28"/>
        </w:rPr>
      </w:pPr>
      <w:r w:rsidRPr="00E00E31">
        <w:rPr>
          <w:rFonts w:ascii="Simplified Arabic" w:eastAsia="Times New Roman" w:hAnsi="Simplified Arabic" w:cs="Simplified Arabic"/>
          <w:color w:val="0F1115"/>
          <w:sz w:val="28"/>
          <w:szCs w:val="28"/>
          <w:rtl/>
        </w:rPr>
        <w:t>كما أظهر تحليل سلوك المستهلك في البيئة الرقمية أن التطورات التكنولوجية أحدثت تحول جذري في طريقة بحث المستهلكين عن المنتجات، وتقييمهم لها، واتخاذهم لقرارات الشراء، حيث أصبحوا أكثر استنارة وقدرة على المقارنة والتأثير في الآخرين عبر منصات التواصل الاجتماعي</w:t>
      </w:r>
      <w:r w:rsidRPr="00E00E31">
        <w:rPr>
          <w:rFonts w:ascii="Simplified Arabic" w:eastAsia="Times New Roman" w:hAnsi="Simplified Arabic" w:cs="Simplified Arabic"/>
          <w:color w:val="0F1115"/>
          <w:sz w:val="28"/>
          <w:szCs w:val="28"/>
        </w:rPr>
        <w:t>.</w:t>
      </w:r>
    </w:p>
    <w:p w:rsidR="00E00E31" w:rsidRPr="00E00E31" w:rsidRDefault="006A4457" w:rsidP="00E00E31">
      <w:pPr>
        <w:shd w:val="clear" w:color="auto" w:fill="FFFFFF"/>
        <w:bidi/>
        <w:spacing w:before="120" w:after="120"/>
        <w:jc w:val="both"/>
        <w:rPr>
          <w:rFonts w:ascii="Simplified Arabic" w:eastAsia="Times New Roman" w:hAnsi="Simplified Arabic" w:cs="Simplified Arabic"/>
          <w:color w:val="0F1115"/>
          <w:sz w:val="28"/>
          <w:szCs w:val="28"/>
        </w:rPr>
      </w:pPr>
      <w:r w:rsidRPr="00E00E31">
        <w:rPr>
          <w:rFonts w:ascii="Simplified Arabic" w:eastAsia="Times New Roman" w:hAnsi="Simplified Arabic" w:cs="Simplified Arabic"/>
          <w:color w:val="0F1115"/>
          <w:sz w:val="28"/>
          <w:szCs w:val="28"/>
          <w:rtl/>
        </w:rPr>
        <w:t>وقد أكدت الدراسات السابقة العربية والأجنبية التي تم استعراضها وجود تأثير ذي دلالة إحصائية للتسويق الرقمي (بأبعاده المختلفة) على سلوك المستهلك وصورته الذهنية، مع وجود بعض الفجوات البحثية التي تسعى الدراسة الحالية إلى معالجتها، لا سيما فيما يتعلق بالبعد الاجتماعي للتسويق الرقمي في السياق الجزائري</w:t>
      </w:r>
      <w:r w:rsidRPr="00E00E31">
        <w:rPr>
          <w:rFonts w:ascii="Simplified Arabic" w:eastAsia="Times New Roman" w:hAnsi="Simplified Arabic" w:cs="Simplified Arabic"/>
          <w:color w:val="0F1115"/>
          <w:sz w:val="28"/>
          <w:szCs w:val="28"/>
        </w:rPr>
        <w:t>.</w:t>
      </w:r>
    </w:p>
    <w:p w:rsidR="00E00E31" w:rsidRPr="00E00E31" w:rsidRDefault="006A4457" w:rsidP="00E00E31">
      <w:pPr>
        <w:shd w:val="clear" w:color="auto" w:fill="FFFFFF"/>
        <w:bidi/>
        <w:spacing w:before="120" w:after="120"/>
        <w:jc w:val="both"/>
        <w:rPr>
          <w:rFonts w:ascii="Simplified Arabic" w:eastAsia="Times New Roman" w:hAnsi="Simplified Arabic" w:cs="Simplified Arabic"/>
          <w:color w:val="0F1115"/>
          <w:sz w:val="28"/>
          <w:szCs w:val="28"/>
        </w:rPr>
      </w:pPr>
      <w:r w:rsidRPr="00E00E31">
        <w:rPr>
          <w:rFonts w:ascii="Simplified Arabic" w:eastAsia="Times New Roman" w:hAnsi="Simplified Arabic" w:cs="Simplified Arabic"/>
          <w:color w:val="0F1115"/>
          <w:sz w:val="28"/>
          <w:szCs w:val="28"/>
          <w:rtl/>
        </w:rPr>
        <w:t>إن ما تم التطرق إليه في هذا الفصل يشكل الأرضية النظرية التي س</w:t>
      </w:r>
      <w:r>
        <w:rPr>
          <w:rFonts w:ascii="Simplified Arabic" w:eastAsia="Times New Roman" w:hAnsi="Simplified Arabic" w:cs="Simplified Arabic" w:hint="cs"/>
          <w:color w:val="0F1115"/>
          <w:sz w:val="28"/>
          <w:szCs w:val="28"/>
          <w:rtl/>
        </w:rPr>
        <w:t>ن</w:t>
      </w:r>
      <w:r w:rsidRPr="00E00E31">
        <w:rPr>
          <w:rFonts w:ascii="Simplified Arabic" w:eastAsia="Times New Roman" w:hAnsi="Simplified Arabic" w:cs="Simplified Arabic"/>
          <w:color w:val="0F1115"/>
          <w:sz w:val="28"/>
          <w:szCs w:val="28"/>
          <w:rtl/>
        </w:rPr>
        <w:t>عتمد عليها الدراسة الميدانية، حيث سيتم اختبار الفرضيات وتأكيد النتائج أو نفيها في ضوء الواقع العملي</w:t>
      </w:r>
      <w:r w:rsidRPr="00E00E31">
        <w:rPr>
          <w:rFonts w:ascii="Simplified Arabic" w:eastAsia="Times New Roman" w:hAnsi="Simplified Arabic" w:cs="Simplified Arabic"/>
          <w:color w:val="0F1115"/>
          <w:sz w:val="28"/>
          <w:szCs w:val="28"/>
        </w:rPr>
        <w:t>.</w:t>
      </w:r>
    </w:p>
    <w:p w:rsidR="00DC4C83" w:rsidRPr="00E00E31" w:rsidRDefault="00DC4C83" w:rsidP="00DC4C83">
      <w:pPr>
        <w:bidi/>
        <w:spacing w:before="120" w:after="120"/>
        <w:jc w:val="both"/>
        <w:rPr>
          <w:rFonts w:ascii="Times New Roman" w:eastAsia="Times New Roman" w:hAnsi="Times New Roman" w:cs="Simplified Arabic"/>
          <w:noProof/>
          <w:sz w:val="24"/>
          <w:szCs w:val="24"/>
          <w:rtl/>
        </w:rPr>
        <w:sectPr w:rsidR="00DC4C83" w:rsidRPr="00E00E31" w:rsidSect="000002AB">
          <w:headerReference w:type="default" r:id="rId36"/>
          <w:footerReference w:type="even" r:id="rId37"/>
          <w:footerReference w:type="default" r:id="rId38"/>
          <w:footnotePr>
            <w:numRestart w:val="eachPage"/>
          </w:footnotePr>
          <w:endnotePr>
            <w:numFmt w:val="lowerLetter"/>
          </w:endnotePr>
          <w:pgSz w:w="11906" w:h="16838" w:code="119"/>
          <w:pgMar w:top="1418" w:right="1701" w:bottom="851" w:left="1134" w:header="567" w:footer="493" w:gutter="0"/>
          <w:pgNumType w:start="1"/>
          <w:cols w:space="720"/>
          <w:bidi/>
          <w:rtlGutter/>
          <w:docGrid w:linePitch="326"/>
        </w:sectPr>
      </w:pPr>
    </w:p>
    <w:p w:rsidR="00D857FE" w:rsidRDefault="00B3000F">
      <w:pPr>
        <w:spacing w:after="160" w:line="259" w:lineRule="auto"/>
        <w:rPr>
          <w:rFonts w:ascii="Calibri" w:eastAsia="Calibri" w:hAnsi="Calibri" w:cs="Arial"/>
          <w:lang w:eastAsia="en-US"/>
        </w:rPr>
        <w:sectPr w:rsidR="00D857FE">
          <w:headerReference w:type="default" r:id="rId39"/>
          <w:footerReference w:type="even" r:id="rId40"/>
          <w:footerReference w:type="default" r:id="rId41"/>
          <w:pgSz w:w="11906" w:h="16838"/>
          <w:pgMar w:top="1417" w:right="1417" w:bottom="1417" w:left="1417" w:header="0" w:footer="0" w:gutter="0"/>
          <w:pgNumType w:start="1"/>
          <w:cols w:space="708"/>
          <w:docGrid w:linePitch="360"/>
        </w:sectPr>
      </w:pPr>
      <w:r w:rsidRPr="00B3000F">
        <w:rPr>
          <w:noProof/>
        </w:rPr>
        <w:lastRenderedPageBreak/>
        <w:pict>
          <v:shape id="_x0000_s1045" type="#_x0000_t130" style="position:absolute;margin-left:-9.35pt;margin-top:145.15pt;width:411.5pt;height:229.5pt;z-index:251681792;visibility:visible;mso-width-relative:margin;mso-height-relative:margin;v-text-anchor:middle" strokeweight="1.5pt">
            <v:stroke dashstyle="longDashDotDot"/>
          </v:shape>
        </w:pict>
      </w:r>
      <w:r w:rsidRPr="00B3000F">
        <w:rPr>
          <w:noProof/>
        </w:rPr>
        <w:pict>
          <v:shape id="_x0000_s1046" type="#_x0000_t202" style="position:absolute;margin-left:33.15pt;margin-top:144.15pt;width:278.5pt;height:228.5pt;flip:x;z-index:251682816;visibility:visible;mso-width-relative:margin;mso-height-relative:margin" filled="f" stroked="f" strokeweight=".5pt">
            <v:textbox>
              <w:txbxContent>
                <w:p w:rsidR="002317F6"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 xml:space="preserve">الفصل </w:t>
                  </w:r>
                  <w:r w:rsidR="00060F0E" w:rsidRPr="00075B59">
                    <w:rPr>
                      <w:rFonts w:ascii="Simplified Arabic" w:eastAsiaTheme="minorHAnsi" w:hAnsi="Simplified Arabic" w:cs="Simplified Arabic" w:hint="cs"/>
                      <w:b/>
                      <w:bCs/>
                      <w:sz w:val="96"/>
                      <w:szCs w:val="96"/>
                      <w:rtl/>
                      <w:lang w:eastAsia="en-US" w:bidi="ar-DZ"/>
                    </w:rPr>
                    <w:t>الثاني</w:t>
                  </w:r>
                </w:p>
                <w:p w:rsidR="00694B75"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72"/>
                      <w:szCs w:val="72"/>
                      <w:rtl/>
                      <w:lang w:eastAsia="en-US" w:bidi="ar-DZ"/>
                    </w:rPr>
                    <w:t xml:space="preserve">دراسة حالة مؤسسة موبيليس ولاية غرداية </w:t>
                  </w: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p>
    <w:p w:rsidR="00763ED2" w:rsidRDefault="00763ED2" w:rsidP="001B014D">
      <w:pPr>
        <w:bidi/>
        <w:spacing w:before="120" w:after="120"/>
        <w:jc w:val="both"/>
        <w:rPr>
          <w:rFonts w:ascii="Times New Roman" w:eastAsia="Times New Roman" w:hAnsi="Times New Roman" w:cs="Simplified Arabic"/>
          <w:noProof/>
          <w:sz w:val="24"/>
          <w:szCs w:val="24"/>
          <w:rtl/>
        </w:rPr>
      </w:pPr>
    </w:p>
    <w:p w:rsidR="001B014D" w:rsidRDefault="001B014D" w:rsidP="001B014D">
      <w:pPr>
        <w:bidi/>
        <w:spacing w:before="120" w:after="120"/>
        <w:jc w:val="both"/>
        <w:rPr>
          <w:rFonts w:ascii="Times New Roman" w:eastAsia="Times New Roman" w:hAnsi="Times New Roman" w:cs="Simplified Arabic"/>
          <w:noProof/>
          <w:sz w:val="24"/>
          <w:szCs w:val="24"/>
          <w:rtl/>
        </w:rPr>
      </w:pPr>
    </w:p>
    <w:p w:rsidR="001B014D" w:rsidRDefault="001B014D" w:rsidP="001B014D">
      <w:pPr>
        <w:bidi/>
        <w:spacing w:before="120" w:after="120"/>
        <w:jc w:val="both"/>
        <w:rPr>
          <w:rFonts w:ascii="Times New Roman" w:eastAsia="Times New Roman" w:hAnsi="Times New Roman" w:cs="Simplified Arabic"/>
          <w:noProof/>
          <w:sz w:val="24"/>
          <w:szCs w:val="24"/>
          <w:rtl/>
        </w:rPr>
      </w:pPr>
    </w:p>
    <w:p w:rsidR="001B014D" w:rsidRPr="001B014D" w:rsidRDefault="006A4457" w:rsidP="001B014D">
      <w:pPr>
        <w:bidi/>
        <w:spacing w:before="120" w:after="120"/>
        <w:jc w:val="both"/>
        <w:rPr>
          <w:rFonts w:ascii="Times New Roman" w:eastAsia="Times New Roman" w:hAnsi="Times New Roman" w:cs="Simplified Arabic"/>
          <w:b/>
          <w:bCs/>
          <w:noProof/>
          <w:sz w:val="36"/>
          <w:szCs w:val="36"/>
          <w:rtl/>
        </w:rPr>
      </w:pPr>
      <w:r w:rsidRPr="001B014D">
        <w:rPr>
          <w:rFonts w:ascii="Times New Roman" w:eastAsia="Times New Roman" w:hAnsi="Times New Roman" w:cs="Simplified Arabic" w:hint="cs"/>
          <w:b/>
          <w:bCs/>
          <w:noProof/>
          <w:sz w:val="36"/>
          <w:szCs w:val="36"/>
          <w:rtl/>
        </w:rPr>
        <w:t xml:space="preserve">تمهيد </w:t>
      </w:r>
    </w:p>
    <w:p w:rsidR="001B014D" w:rsidRDefault="006A4457" w:rsidP="001B014D">
      <w:pPr>
        <w:shd w:val="clear" w:color="auto" w:fill="FFFFFF"/>
        <w:bidi/>
        <w:spacing w:before="120" w:after="120"/>
        <w:jc w:val="both"/>
        <w:rPr>
          <w:rFonts w:ascii="Simplified Arabic" w:eastAsia="Times New Roman" w:hAnsi="Simplified Arabic" w:cs="Simplified Arabic"/>
          <w:color w:val="0F1115"/>
          <w:sz w:val="28"/>
          <w:szCs w:val="28"/>
          <w:rtl/>
        </w:rPr>
      </w:pPr>
      <w:r w:rsidRPr="001B014D">
        <w:rPr>
          <w:rFonts w:ascii="Simplified Arabic" w:eastAsia="Times New Roman" w:hAnsi="Simplified Arabic" w:cs="Simplified Arabic"/>
          <w:color w:val="0F1115"/>
          <w:sz w:val="28"/>
          <w:szCs w:val="28"/>
          <w:rtl/>
        </w:rPr>
        <w:t>يهدف هذا الفصل إلى عرض وتحليل ومناقشة النتائج المتوصل إليها من خلال الدراسة الميدانية، وذلك في ضوء الإطار النظري والدراسات السابقة المرتبطة بالتسويق الرقمي ودوره في تعزيز التأثير الاجتماعي على المستهلك. وقد تم الاعتماد على برنامج</w:t>
      </w:r>
      <w:r w:rsidRPr="001B014D">
        <w:rPr>
          <w:rFonts w:ascii="Simplified Arabic" w:eastAsia="Times New Roman" w:hAnsi="Simplified Arabic" w:cs="Simplified Arabic"/>
          <w:color w:val="0F1115"/>
          <w:sz w:val="28"/>
          <w:szCs w:val="28"/>
        </w:rPr>
        <w:t xml:space="preserve"> SPSS 22 </w:t>
      </w:r>
      <w:r w:rsidRPr="001B014D">
        <w:rPr>
          <w:rFonts w:ascii="Simplified Arabic" w:eastAsia="Times New Roman" w:hAnsi="Simplified Arabic" w:cs="Simplified Arabic"/>
          <w:color w:val="0F1115"/>
          <w:sz w:val="28"/>
          <w:szCs w:val="28"/>
          <w:rtl/>
        </w:rPr>
        <w:t>في معالجة البيانات وتحليلها إحصائيا، باستخدام مجموعة من الأساليب الإحصائية كالتحليل الوصفي، واختبار ألفا كرونباخ، واختبار التوزيع الطبيعي، وتحليل الانحدار الخطي البسيط والمتعدد. ويتضمن هذا الفصل المبحثين الرئيسيين التاليين</w:t>
      </w:r>
      <w:r w:rsidRPr="001B014D">
        <w:rPr>
          <w:rFonts w:ascii="Simplified Arabic" w:eastAsia="Times New Roman" w:hAnsi="Simplified Arabic" w:cs="Simplified Arabic"/>
          <w:color w:val="0F1115"/>
          <w:sz w:val="28"/>
          <w:szCs w:val="28"/>
        </w:rPr>
        <w:t>:</w:t>
      </w:r>
    </w:p>
    <w:p w:rsidR="001B014D" w:rsidRPr="001B014D" w:rsidRDefault="001B014D" w:rsidP="001B014D">
      <w:pPr>
        <w:shd w:val="clear" w:color="auto" w:fill="FFFFFF"/>
        <w:bidi/>
        <w:spacing w:before="120" w:after="120"/>
        <w:jc w:val="both"/>
        <w:rPr>
          <w:rFonts w:ascii="Simplified Arabic" w:eastAsia="Times New Roman" w:hAnsi="Simplified Arabic" w:cs="Simplified Arabic"/>
          <w:color w:val="0F1115"/>
          <w:sz w:val="28"/>
          <w:szCs w:val="28"/>
        </w:rPr>
      </w:pPr>
    </w:p>
    <w:p w:rsidR="001B014D" w:rsidRDefault="006A4457" w:rsidP="001B014D">
      <w:pPr>
        <w:shd w:val="clear" w:color="auto" w:fill="FFFFFF"/>
        <w:bidi/>
        <w:spacing w:after="0"/>
        <w:jc w:val="both"/>
        <w:rPr>
          <w:rFonts w:ascii="Simplified Arabic" w:eastAsia="Times New Roman" w:hAnsi="Simplified Arabic" w:cs="Simplified Arabic"/>
          <w:b/>
          <w:bCs/>
          <w:color w:val="0F1115"/>
          <w:sz w:val="28"/>
          <w:szCs w:val="28"/>
          <w:rtl/>
        </w:rPr>
      </w:pPr>
      <w:r w:rsidRPr="001B014D">
        <w:rPr>
          <w:rFonts w:ascii="Simplified Arabic" w:eastAsia="Times New Roman" w:hAnsi="Simplified Arabic" w:cs="Simplified Arabic"/>
          <w:b/>
          <w:bCs/>
          <w:color w:val="0F1115"/>
          <w:sz w:val="28"/>
          <w:szCs w:val="28"/>
          <w:rtl/>
        </w:rPr>
        <w:t xml:space="preserve">المبحث الأول: </w:t>
      </w:r>
      <w:r w:rsidRPr="001B014D">
        <w:rPr>
          <w:rFonts w:ascii="Simplified Arabic" w:eastAsia="Times New Roman" w:hAnsi="Simplified Arabic" w:cs="Simplified Arabic"/>
          <w:color w:val="0F1115"/>
          <w:sz w:val="28"/>
          <w:szCs w:val="28"/>
          <w:rtl/>
        </w:rPr>
        <w:t>منهجية الدراسة</w:t>
      </w:r>
    </w:p>
    <w:p w:rsidR="001B014D" w:rsidRPr="001B014D" w:rsidRDefault="006A4457" w:rsidP="001B014D">
      <w:pPr>
        <w:shd w:val="clear" w:color="auto" w:fill="FFFFFF"/>
        <w:bidi/>
        <w:spacing w:after="0"/>
        <w:jc w:val="both"/>
        <w:rPr>
          <w:rFonts w:ascii="Simplified Arabic" w:eastAsia="Times New Roman" w:hAnsi="Simplified Arabic" w:cs="Simplified Arabic"/>
          <w:color w:val="0F1115"/>
          <w:sz w:val="28"/>
          <w:szCs w:val="28"/>
        </w:rPr>
      </w:pPr>
      <w:r w:rsidRPr="001B014D">
        <w:rPr>
          <w:rFonts w:ascii="Simplified Arabic" w:eastAsia="Times New Roman" w:hAnsi="Simplified Arabic" w:cs="Simplified Arabic"/>
          <w:b/>
          <w:bCs/>
          <w:color w:val="0F1115"/>
          <w:sz w:val="28"/>
          <w:szCs w:val="28"/>
          <w:rtl/>
        </w:rPr>
        <w:t xml:space="preserve">المبحث الثاني: </w:t>
      </w:r>
      <w:r w:rsidRPr="001B014D">
        <w:rPr>
          <w:rFonts w:ascii="Simplified Arabic" w:eastAsia="Times New Roman" w:hAnsi="Simplified Arabic" w:cs="Simplified Arabic"/>
          <w:color w:val="0F1115"/>
          <w:sz w:val="28"/>
          <w:szCs w:val="28"/>
          <w:rtl/>
        </w:rPr>
        <w:t>عرض وتحليل ومناقشة نتائج الدراسة</w:t>
      </w:r>
    </w:p>
    <w:p w:rsidR="001B014D" w:rsidRPr="001B014D" w:rsidRDefault="001B014D" w:rsidP="001B014D">
      <w:pPr>
        <w:bidi/>
        <w:spacing w:before="120" w:after="120"/>
        <w:jc w:val="both"/>
        <w:rPr>
          <w:rFonts w:ascii="Times New Roman" w:eastAsia="Times New Roman" w:hAnsi="Times New Roman" w:cs="Simplified Arabic"/>
          <w:noProof/>
          <w:sz w:val="24"/>
          <w:szCs w:val="24"/>
          <w:rtl/>
        </w:rPr>
        <w:sectPr w:rsidR="001B014D" w:rsidRPr="001B014D" w:rsidSect="00134121">
          <w:headerReference w:type="default" r:id="rId42"/>
          <w:footerReference w:type="even" r:id="rId43"/>
          <w:footerReference w:type="default" r:id="rId44"/>
          <w:footnotePr>
            <w:numRestart w:val="eachPage"/>
          </w:footnotePr>
          <w:endnotePr>
            <w:numFmt w:val="lowerLetter"/>
          </w:endnotePr>
          <w:pgSz w:w="11906" w:h="16838"/>
          <w:pgMar w:top="1418" w:right="1701" w:bottom="1418" w:left="1418" w:header="568" w:footer="493" w:gutter="0"/>
          <w:pgNumType w:start="1"/>
          <w:cols w:space="720"/>
          <w:bidi/>
          <w:rtlGutter/>
          <w:docGrid w:linePitch="326"/>
        </w:sectPr>
      </w:pPr>
    </w:p>
    <w:p w:rsidR="00A26AC5" w:rsidRPr="00A26AC5" w:rsidRDefault="006A4457" w:rsidP="00E737C5">
      <w:pPr>
        <w:bidi/>
        <w:spacing w:before="120" w:after="120"/>
        <w:jc w:val="center"/>
        <w:rPr>
          <w:rFonts w:ascii="Simplified Arabic" w:eastAsia="Times New Roman" w:hAnsi="Simplified Arabic" w:cs="Simplified Arabic"/>
          <w:sz w:val="36"/>
          <w:szCs w:val="36"/>
        </w:rPr>
      </w:pPr>
      <w:r w:rsidRPr="00A26AC5">
        <w:rPr>
          <w:rFonts w:ascii="Simplified Arabic" w:eastAsia="Times New Roman" w:hAnsi="Simplified Arabic" w:cs="Simplified Arabic"/>
          <w:b/>
          <w:bCs/>
          <w:color w:val="0F1115"/>
          <w:kern w:val="36"/>
          <w:sz w:val="36"/>
          <w:szCs w:val="36"/>
          <w:rtl/>
        </w:rPr>
        <w:lastRenderedPageBreak/>
        <w:t>المبحث الأول: منهجية الدراسة</w:t>
      </w:r>
    </w:p>
    <w:p w:rsid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tl/>
        </w:rPr>
      </w:pPr>
      <w:r w:rsidRPr="00A26AC5">
        <w:rPr>
          <w:rFonts w:ascii="Simplified Arabic" w:eastAsia="Times New Roman" w:hAnsi="Simplified Arabic" w:cs="Simplified Arabic"/>
          <w:color w:val="0F1115"/>
          <w:sz w:val="28"/>
          <w:szCs w:val="28"/>
          <w:rtl/>
        </w:rPr>
        <w:t>في هذا المبحث تم تقديم النموذج العام للدراسة وتوضيح متغيراتها وأبعادها بصورة موجزة، حيث تم بناء نموذج الدراسة اعتمادا على الدراسات السابقة والأدبيات العلمية المرتبطة بالتسويق الرقمي وتأثيره على سلوك المستهلك. كما تم اختبار النموذج للتأكد من ملاءمته لأهداف الدراسة وإمكانية تطبيقه ميدانيا على عينة من مستخدمي خدمات مؤسسة موبيليس بولاية غرداية</w:t>
      </w:r>
      <w:r w:rsidRPr="00A26AC5">
        <w:rPr>
          <w:rFonts w:ascii="Simplified Arabic" w:eastAsia="Times New Roman" w:hAnsi="Simplified Arabic" w:cs="Simplified Arabic"/>
          <w:color w:val="0F1115"/>
          <w:sz w:val="28"/>
          <w:szCs w:val="28"/>
        </w:rPr>
        <w:t>.</w:t>
      </w:r>
    </w:p>
    <w:p w:rsidR="00A26AC5"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32"/>
          <w:szCs w:val="32"/>
        </w:rPr>
      </w:pPr>
      <w:r w:rsidRPr="00A26AC5">
        <w:rPr>
          <w:rFonts w:ascii="Simplified Arabic" w:eastAsia="Times New Roman" w:hAnsi="Simplified Arabic" w:cs="Simplified Arabic"/>
          <w:b/>
          <w:bCs/>
          <w:color w:val="0F1115"/>
          <w:sz w:val="32"/>
          <w:szCs w:val="32"/>
          <w:rtl/>
        </w:rPr>
        <w:t>المطلب الأول: نوع ومنهج الدراسة</w:t>
      </w:r>
    </w:p>
    <w:p w:rsid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tl/>
        </w:rPr>
      </w:pPr>
      <w:r w:rsidRPr="00A26AC5">
        <w:rPr>
          <w:rFonts w:ascii="Simplified Arabic" w:eastAsia="Times New Roman" w:hAnsi="Simplified Arabic" w:cs="Simplified Arabic"/>
          <w:color w:val="0F1115"/>
          <w:sz w:val="28"/>
          <w:szCs w:val="28"/>
          <w:rtl/>
        </w:rPr>
        <w:t>يركز هذا المطلب على تحديد الإطار المنهجي الذي اعتمدت عليه الدراسة، من خلال توضيح نوعها والمنهج أو المناهج المستخدمة في معالجتها. ويعد اختيار المنهج المناسب خطوة أساسية لضمان تحليل علمي دقيق للظاهرة محل الدراسة والإجابة عن إشكاليتها</w:t>
      </w:r>
      <w:r w:rsidRPr="00A26AC5">
        <w:rPr>
          <w:rFonts w:ascii="Simplified Arabic" w:eastAsia="Times New Roman" w:hAnsi="Simplified Arabic" w:cs="Simplified Arabic"/>
          <w:color w:val="0F1115"/>
          <w:sz w:val="28"/>
          <w:szCs w:val="28"/>
        </w:rPr>
        <w:t>.</w:t>
      </w:r>
    </w:p>
    <w:p w:rsidR="00A26AC5"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الفرع الأول: نوع الدراسة</w:t>
      </w:r>
    </w:p>
    <w:p w:rsid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tl/>
        </w:rPr>
      </w:pPr>
      <w:r w:rsidRPr="00A26AC5">
        <w:rPr>
          <w:rFonts w:ascii="Simplified Arabic" w:eastAsia="Times New Roman" w:hAnsi="Simplified Arabic" w:cs="Simplified Arabic"/>
          <w:color w:val="0F1115"/>
          <w:sz w:val="28"/>
          <w:szCs w:val="28"/>
          <w:rtl/>
        </w:rPr>
        <w:t>تندرج هذه الدراسة ضمن فئة الدراسات الوصفية التحليلية، التي تجمع بين وصف الظاهرة محل الدراسة وتفسير أبعادها، فضلاً عن تحليل العلاقات القائمة بين متغيراتها. وقد تم اختيار هذا النوع لملاءمته لطبيعة موضوع البحث المتعلق بـ </w:t>
      </w:r>
      <w:r w:rsidRPr="00A26AC5">
        <w:rPr>
          <w:rFonts w:ascii="Simplified Arabic" w:eastAsia="Times New Roman" w:hAnsi="Simplified Arabic" w:cs="Simplified Arabic"/>
          <w:color w:val="0F1115"/>
          <w:sz w:val="28"/>
          <w:szCs w:val="28"/>
        </w:rPr>
        <w:t>"</w:t>
      </w:r>
      <w:r w:rsidRPr="00A26AC5">
        <w:rPr>
          <w:rFonts w:ascii="Simplified Arabic" w:eastAsia="Times New Roman" w:hAnsi="Simplified Arabic" w:cs="Simplified Arabic"/>
          <w:color w:val="0F1115"/>
          <w:sz w:val="28"/>
          <w:szCs w:val="28"/>
          <w:rtl/>
        </w:rPr>
        <w:t>التسويق الرقمي ودوره في تعزيز التأثير الاجتماعي على المستهلك</w:t>
      </w:r>
      <w:r w:rsidRPr="00A26AC5">
        <w:rPr>
          <w:rFonts w:ascii="Simplified Arabic" w:eastAsia="Times New Roman" w:hAnsi="Simplified Arabic" w:cs="Simplified Arabic"/>
          <w:color w:val="0F1115"/>
          <w:sz w:val="28"/>
          <w:szCs w:val="28"/>
        </w:rPr>
        <w:t>" </w:t>
      </w:r>
      <w:r w:rsidRPr="00A26AC5">
        <w:rPr>
          <w:rFonts w:ascii="Simplified Arabic" w:eastAsia="Times New Roman" w:hAnsi="Simplified Arabic" w:cs="Simplified Arabic"/>
          <w:color w:val="0F1115"/>
          <w:sz w:val="28"/>
          <w:szCs w:val="28"/>
          <w:rtl/>
        </w:rPr>
        <w:t>لدى مستخدمي مؤسسة موبيليس بولاية غرداية، حيث لا يقتصر البحث على مجرد الوصف والرصد، بل يتعداه إلى تحليل العلاقات الارتباطية والسببية بين المتغيرات المستقلة (أبعاد التسويق الرقمي: المحتوى الرقمي، التفاعل الرقمي، التخصيص الرقمي) والمتغير التابع (التأثير الاجتماعي على المستهلك)</w:t>
      </w:r>
      <w:r w:rsidRPr="00A26AC5">
        <w:rPr>
          <w:rFonts w:ascii="Simplified Arabic" w:eastAsia="Times New Roman" w:hAnsi="Simplified Arabic" w:cs="Simplified Arabic"/>
          <w:color w:val="0F1115"/>
          <w:sz w:val="28"/>
          <w:szCs w:val="28"/>
        </w:rPr>
        <w:t>.</w:t>
      </w:r>
    </w:p>
    <w:p w:rsidR="00A26AC5"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الفرع الثاني: المنهج المعتمد</w:t>
      </w:r>
    </w:p>
    <w:p w:rsidR="00A26AC5"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اعتمدت هذه الدراسة على منهجين متكاملين لتحقيق أهدافها والإجابة عن إشكالياتها وهما</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0"/>
          <w:numId w:val="31"/>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المنهج الوصفي</w:t>
      </w:r>
      <w:r w:rsidRPr="00A26AC5">
        <w:rPr>
          <w:rFonts w:ascii="Simplified Arabic" w:eastAsia="Times New Roman" w:hAnsi="Simplified Arabic" w:cs="Simplified Arabic"/>
          <w:b/>
          <w:bCs/>
          <w:color w:val="0F1115"/>
          <w:sz w:val="28"/>
          <w:szCs w:val="28"/>
        </w:rPr>
        <w:t>:</w:t>
      </w:r>
      <w:r w:rsidRPr="00A26AC5">
        <w:rPr>
          <w:rFonts w:ascii="Simplified Arabic" w:eastAsia="Times New Roman" w:hAnsi="Simplified Arabic" w:cs="Simplified Arabic"/>
          <w:color w:val="0F1115"/>
          <w:sz w:val="28"/>
          <w:szCs w:val="28"/>
        </w:rPr>
        <w:t> </w:t>
      </w:r>
      <w:r w:rsidRPr="00A26AC5">
        <w:rPr>
          <w:rFonts w:ascii="Simplified Arabic" w:eastAsia="Times New Roman" w:hAnsi="Simplified Arabic" w:cs="Simplified Arabic"/>
          <w:color w:val="0F1115"/>
          <w:sz w:val="28"/>
          <w:szCs w:val="28"/>
          <w:rtl/>
        </w:rPr>
        <w:t>اعتمد لوصف خصائص مجتمع الدراسة وعينتها، وتحليل الخصائص الديموغرافية لأفراد العينة (الجنس، العمر، المستوى التعليمي)، بالإضافة إلى وصف اتجاهات أفراد العينة تجاه متغيرات الدراسة باستخدام التكرارات والنسب المئوية</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0"/>
          <w:numId w:val="31"/>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lastRenderedPageBreak/>
        <w:t>المنهج التحليلي</w:t>
      </w:r>
      <w:r w:rsidRPr="00A26AC5">
        <w:rPr>
          <w:rFonts w:ascii="Simplified Arabic" w:eastAsia="Times New Roman" w:hAnsi="Simplified Arabic" w:cs="Simplified Arabic"/>
          <w:b/>
          <w:bCs/>
          <w:color w:val="0F1115"/>
          <w:sz w:val="28"/>
          <w:szCs w:val="28"/>
        </w:rPr>
        <w:t>:</w:t>
      </w:r>
      <w:r w:rsidRPr="00A26AC5">
        <w:rPr>
          <w:rFonts w:ascii="Simplified Arabic" w:eastAsia="Times New Roman" w:hAnsi="Simplified Arabic" w:cs="Simplified Arabic"/>
          <w:color w:val="0F1115"/>
          <w:sz w:val="28"/>
          <w:szCs w:val="28"/>
        </w:rPr>
        <w:t> </w:t>
      </w:r>
      <w:r w:rsidRPr="00A26AC5">
        <w:rPr>
          <w:rFonts w:ascii="Simplified Arabic" w:eastAsia="Times New Roman" w:hAnsi="Simplified Arabic" w:cs="Simplified Arabic"/>
          <w:color w:val="0F1115"/>
          <w:sz w:val="28"/>
          <w:szCs w:val="28"/>
          <w:rtl/>
        </w:rPr>
        <w:t>تم توظيفه لتحليل العلاقات الارتباطية والسببية بين المتغيرات، من خلال استخدام اختبارات إحصائية مثل</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1"/>
          <w:numId w:val="32"/>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معامل ألفا كرونباخ لقياس ثبات واتساق أبعاد أداة الدراسة</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1"/>
          <w:numId w:val="33"/>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معامل الالتواء والتفرطح</w:t>
      </w:r>
      <w:r w:rsidRPr="00A26AC5">
        <w:rPr>
          <w:rFonts w:ascii="Simplified Arabic" w:eastAsia="Times New Roman" w:hAnsi="Simplified Arabic" w:cs="Simplified Arabic"/>
          <w:color w:val="0F1115"/>
          <w:sz w:val="28"/>
          <w:szCs w:val="28"/>
        </w:rPr>
        <w:t xml:space="preserve"> (Skewness&amp; Kurtosis) </w:t>
      </w:r>
      <w:r w:rsidRPr="00A26AC5">
        <w:rPr>
          <w:rFonts w:ascii="Simplified Arabic" w:eastAsia="Times New Roman" w:hAnsi="Simplified Arabic" w:cs="Simplified Arabic"/>
          <w:color w:val="0F1115"/>
          <w:sz w:val="28"/>
          <w:szCs w:val="28"/>
          <w:rtl/>
        </w:rPr>
        <w:t>للتحقق من التوزيع الطبيعي للبيانات</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1"/>
          <w:numId w:val="34"/>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تحليل الانحدار الخطي البسيط والمتعدد لقياس تأثير أبعاد التسويق الرقمي على التأثير الاجتماعي</w:t>
      </w:r>
      <w:r w:rsidRPr="00A26AC5">
        <w:rPr>
          <w:rFonts w:ascii="Simplified Arabic" w:eastAsia="Times New Roman" w:hAnsi="Simplified Arabic" w:cs="Simplified Arabic"/>
          <w:color w:val="0F1115"/>
          <w:sz w:val="28"/>
          <w:szCs w:val="28"/>
        </w:rPr>
        <w:t>.</w:t>
      </w:r>
    </w:p>
    <w:p w:rsidR="00A26AC5" w:rsidRDefault="006A4457" w:rsidP="000E6719">
      <w:pPr>
        <w:numPr>
          <w:ilvl w:val="1"/>
          <w:numId w:val="35"/>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معامل التحديد</w:t>
      </w:r>
      <w:r w:rsidRPr="00A26AC5">
        <w:rPr>
          <w:rFonts w:ascii="Simplified Arabic" w:eastAsia="Times New Roman" w:hAnsi="Simplified Arabic" w:cs="Simplified Arabic"/>
          <w:color w:val="0F1115"/>
          <w:sz w:val="28"/>
          <w:szCs w:val="28"/>
        </w:rPr>
        <w:t xml:space="preserve"> R² </w:t>
      </w:r>
      <w:r w:rsidRPr="00A26AC5">
        <w:rPr>
          <w:rFonts w:ascii="Simplified Arabic" w:eastAsia="Times New Roman" w:hAnsi="Simplified Arabic" w:cs="Simplified Arabic"/>
          <w:color w:val="0F1115"/>
          <w:sz w:val="28"/>
          <w:szCs w:val="28"/>
          <w:rtl/>
        </w:rPr>
        <w:t>لتفسير نسبة التغير في المتغير التابع</w:t>
      </w:r>
      <w:r w:rsidRPr="00A26AC5">
        <w:rPr>
          <w:rFonts w:ascii="Simplified Arabic" w:eastAsia="Times New Roman" w:hAnsi="Simplified Arabic" w:cs="Simplified Arabic"/>
          <w:color w:val="0F1115"/>
          <w:sz w:val="28"/>
          <w:szCs w:val="28"/>
        </w:rPr>
        <w:t>.</w:t>
      </w:r>
    </w:p>
    <w:p w:rsidR="00A26AC5"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الفرع الثالث: مصادر جمع البيانات</w:t>
      </w:r>
    </w:p>
    <w:p w:rsidR="00A26AC5" w:rsidRPr="00A26AC5" w:rsidRDefault="006A4457" w:rsidP="00111E54">
      <w:p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color w:val="0F1115"/>
          <w:sz w:val="28"/>
          <w:szCs w:val="28"/>
          <w:rtl/>
        </w:rPr>
        <w:t>اعتمدت هذه الدراسة على مصدرين رئيسيين في جمع البيانات، يتمثلان في</w:t>
      </w:r>
      <w:r w:rsidRPr="00A26AC5">
        <w:rPr>
          <w:rFonts w:ascii="Simplified Arabic" w:eastAsia="Times New Roman" w:hAnsi="Simplified Arabic" w:cs="Simplified Arabic"/>
          <w:color w:val="0F1115"/>
          <w:sz w:val="28"/>
          <w:szCs w:val="28"/>
        </w:rPr>
        <w:t>:</w:t>
      </w:r>
    </w:p>
    <w:p w:rsidR="00A26AC5" w:rsidRPr="00A26AC5" w:rsidRDefault="006A4457" w:rsidP="000E6719">
      <w:pPr>
        <w:numPr>
          <w:ilvl w:val="0"/>
          <w:numId w:val="36"/>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المصادر الثانوية</w:t>
      </w:r>
      <w:r w:rsidRPr="00A26AC5">
        <w:rPr>
          <w:rFonts w:ascii="Simplified Arabic" w:eastAsia="Times New Roman" w:hAnsi="Simplified Arabic" w:cs="Simplified Arabic"/>
          <w:b/>
          <w:bCs/>
          <w:color w:val="0F1115"/>
          <w:sz w:val="28"/>
          <w:szCs w:val="28"/>
        </w:rPr>
        <w:t>:</w:t>
      </w:r>
      <w:r w:rsidRPr="00A26AC5">
        <w:rPr>
          <w:rFonts w:ascii="Simplified Arabic" w:eastAsia="Times New Roman" w:hAnsi="Simplified Arabic" w:cs="Simplified Arabic"/>
          <w:color w:val="0F1115"/>
          <w:sz w:val="28"/>
          <w:szCs w:val="28"/>
        </w:rPr>
        <w:t> </w:t>
      </w:r>
      <w:r w:rsidRPr="00A26AC5">
        <w:rPr>
          <w:rFonts w:ascii="Simplified Arabic" w:eastAsia="Times New Roman" w:hAnsi="Simplified Arabic" w:cs="Simplified Arabic"/>
          <w:color w:val="0F1115"/>
          <w:sz w:val="28"/>
          <w:szCs w:val="28"/>
          <w:rtl/>
        </w:rPr>
        <w:t>وتشمل الكتب والمراجع العلمية والدوريات، بالإضافة إلى الأدبيات العلمية المرتبطة بالتسويق الرقمي وسلوك المستهلك والتأثير الاجتماعي، وكذلك الدراسات السابقة ذات الصلة، حيث تم توظيفها في بناء الإطار النظري والنموذج العام للدراسة</w:t>
      </w:r>
      <w:r w:rsidRPr="00A26AC5">
        <w:rPr>
          <w:rFonts w:ascii="Simplified Arabic" w:eastAsia="Times New Roman" w:hAnsi="Simplified Arabic" w:cs="Simplified Arabic"/>
          <w:color w:val="0F1115"/>
          <w:sz w:val="28"/>
          <w:szCs w:val="28"/>
        </w:rPr>
        <w:t>.</w:t>
      </w:r>
    </w:p>
    <w:p w:rsidR="002A2CF9" w:rsidRDefault="006A4457" w:rsidP="000E6719">
      <w:pPr>
        <w:numPr>
          <w:ilvl w:val="0"/>
          <w:numId w:val="36"/>
        </w:numPr>
        <w:shd w:val="clear" w:color="auto" w:fill="FFFFFF"/>
        <w:bidi/>
        <w:spacing w:before="120" w:after="120"/>
        <w:jc w:val="both"/>
        <w:rPr>
          <w:rFonts w:ascii="Simplified Arabic" w:eastAsia="Times New Roman" w:hAnsi="Simplified Arabic" w:cs="Simplified Arabic"/>
          <w:color w:val="0F1115"/>
          <w:sz w:val="28"/>
          <w:szCs w:val="28"/>
        </w:rPr>
      </w:pPr>
      <w:r w:rsidRPr="00A26AC5">
        <w:rPr>
          <w:rFonts w:ascii="Simplified Arabic" w:eastAsia="Times New Roman" w:hAnsi="Simplified Arabic" w:cs="Simplified Arabic"/>
          <w:b/>
          <w:bCs/>
          <w:color w:val="0F1115"/>
          <w:sz w:val="28"/>
          <w:szCs w:val="28"/>
          <w:rtl/>
        </w:rPr>
        <w:t>المصادر الأولية</w:t>
      </w:r>
      <w:r w:rsidRPr="00A26AC5">
        <w:rPr>
          <w:rFonts w:ascii="Simplified Arabic" w:eastAsia="Times New Roman" w:hAnsi="Simplified Arabic" w:cs="Simplified Arabic"/>
          <w:b/>
          <w:bCs/>
          <w:color w:val="0F1115"/>
          <w:sz w:val="28"/>
          <w:szCs w:val="28"/>
        </w:rPr>
        <w:t>:</w:t>
      </w:r>
      <w:r w:rsidRPr="00A26AC5">
        <w:rPr>
          <w:rFonts w:ascii="Simplified Arabic" w:eastAsia="Times New Roman" w:hAnsi="Simplified Arabic" w:cs="Simplified Arabic"/>
          <w:color w:val="0F1115"/>
          <w:sz w:val="28"/>
          <w:szCs w:val="28"/>
        </w:rPr>
        <w:t> </w:t>
      </w:r>
      <w:r w:rsidRPr="00A26AC5">
        <w:rPr>
          <w:rFonts w:ascii="Simplified Arabic" w:eastAsia="Times New Roman" w:hAnsi="Simplified Arabic" w:cs="Simplified Arabic"/>
          <w:color w:val="0F1115"/>
          <w:sz w:val="28"/>
          <w:szCs w:val="28"/>
          <w:rtl/>
        </w:rPr>
        <w:t>وتتمثل في استمارة الاستبيان التي تم توزيعها على عينة الدراسة المكونة من </w:t>
      </w:r>
      <w:r w:rsidRPr="00A26AC5">
        <w:rPr>
          <w:rFonts w:ascii="Simplified Arabic" w:eastAsia="Times New Roman" w:hAnsi="Simplified Arabic" w:cs="Simplified Arabic"/>
          <w:color w:val="0F1115"/>
          <w:sz w:val="28"/>
          <w:szCs w:val="28"/>
        </w:rPr>
        <w:t xml:space="preserve">78 </w:t>
      </w:r>
      <w:r w:rsidRPr="00A26AC5">
        <w:rPr>
          <w:rFonts w:ascii="Simplified Arabic" w:eastAsia="Times New Roman" w:hAnsi="Simplified Arabic" w:cs="Simplified Arabic"/>
          <w:color w:val="0F1115"/>
          <w:sz w:val="28"/>
          <w:szCs w:val="28"/>
          <w:rtl/>
        </w:rPr>
        <w:t>زبونا من مستخدمي خدمات مؤسسة موبيليس بولاية غرداية، حيث تم استرجاع جميع الاستبيانات كاملة وقابلة للتحليل الإحصائي</w:t>
      </w:r>
      <w:r w:rsidRPr="00A26AC5">
        <w:rPr>
          <w:rFonts w:ascii="Simplified Arabic" w:eastAsia="Times New Roman" w:hAnsi="Simplified Arabic" w:cs="Simplified Arabic"/>
          <w:color w:val="0F1115"/>
          <w:sz w:val="28"/>
          <w:szCs w:val="28"/>
        </w:rPr>
        <w:t>.</w:t>
      </w:r>
    </w:p>
    <w:p w:rsidR="002A2CF9" w:rsidRDefault="006A4457" w:rsidP="002A2CF9">
      <w:pPr>
        <w:shd w:val="clear" w:color="auto" w:fill="FFFFFF"/>
        <w:bidi/>
        <w:spacing w:before="120" w:after="120"/>
        <w:jc w:val="both"/>
        <w:rPr>
          <w:rFonts w:ascii="Simplified Arabic" w:eastAsia="Times New Roman" w:hAnsi="Simplified Arabic" w:cs="Simplified Arabic"/>
          <w:color w:val="0F1115"/>
          <w:sz w:val="28"/>
          <w:szCs w:val="28"/>
          <w:rtl/>
        </w:rPr>
      </w:pPr>
      <w:r w:rsidRPr="00A26AC5">
        <w:rPr>
          <w:rFonts w:ascii="Simplified Arabic" w:eastAsia="Times New Roman" w:hAnsi="Simplified Arabic" w:cs="Simplified Arabic"/>
          <w:b/>
          <w:bCs/>
          <w:color w:val="0F1115"/>
          <w:sz w:val="28"/>
          <w:szCs w:val="28"/>
          <w:rtl/>
        </w:rPr>
        <w:t>الفرع الرابع: التصميم النظري للدراسة</w:t>
      </w:r>
    </w:p>
    <w:p w:rsidR="00A26AC5" w:rsidRPr="00A26AC5" w:rsidRDefault="006A4457" w:rsidP="002A2CF9">
      <w:pPr>
        <w:shd w:val="clear" w:color="auto" w:fill="FFFFFF"/>
        <w:bidi/>
        <w:spacing w:before="120" w:after="120"/>
        <w:jc w:val="both"/>
        <w:rPr>
          <w:rFonts w:ascii="Simplified Arabic" w:eastAsia="Times New Roman" w:hAnsi="Simplified Arabic" w:cs="Simplified Arabic"/>
          <w:color w:val="0F1115"/>
          <w:sz w:val="28"/>
          <w:szCs w:val="28"/>
        </w:rPr>
      </w:pPr>
      <w:r w:rsidRPr="002A2CF9">
        <w:rPr>
          <w:rFonts w:ascii="Simplified Arabic" w:eastAsia="Times New Roman" w:hAnsi="Simplified Arabic" w:cs="Simplified Arabic" w:hint="cs"/>
          <w:b/>
          <w:bCs/>
          <w:color w:val="0F1115"/>
          <w:sz w:val="28"/>
          <w:szCs w:val="28"/>
          <w:rtl/>
        </w:rPr>
        <w:t>أولا</w:t>
      </w:r>
      <w:r>
        <w:rPr>
          <w:rFonts w:ascii="Simplified Arabic" w:eastAsia="Times New Roman" w:hAnsi="Simplified Arabic" w:cs="Simplified Arabic" w:hint="cs"/>
          <w:color w:val="0F1115"/>
          <w:sz w:val="28"/>
          <w:szCs w:val="28"/>
          <w:rtl/>
        </w:rPr>
        <w:t xml:space="preserve">: </w:t>
      </w:r>
      <w:r w:rsidRPr="00A26AC5">
        <w:rPr>
          <w:rFonts w:ascii="Simplified Arabic" w:eastAsia="Times New Roman" w:hAnsi="Simplified Arabic" w:cs="Simplified Arabic"/>
          <w:b/>
          <w:bCs/>
          <w:color w:val="0F1115"/>
          <w:sz w:val="28"/>
          <w:szCs w:val="28"/>
          <w:rtl/>
        </w:rPr>
        <w:t>نموذج الدراسة</w:t>
      </w:r>
    </w:p>
    <w:p w:rsid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tl/>
        </w:rPr>
      </w:pPr>
      <w:r w:rsidRPr="00A26AC5">
        <w:rPr>
          <w:rFonts w:ascii="Simplified Arabic" w:eastAsia="Times New Roman" w:hAnsi="Simplified Arabic" w:cs="Simplified Arabic"/>
          <w:color w:val="0F1115"/>
          <w:sz w:val="28"/>
          <w:szCs w:val="28"/>
          <w:rtl/>
        </w:rPr>
        <w:t>تم بناء نموذج الدراسة على أساس دراسة أثر التسويق الرقمي باعتباره متغيرا مستقلا على تعزيز التأثير الاجتماعي على المستهلك باعتباره متغيرا تابعا، وذلك لدى عينة من مستخدمي مؤسسة موبيليس بولاية غرداية</w:t>
      </w:r>
      <w:r w:rsidRPr="00A26AC5">
        <w:rPr>
          <w:rFonts w:ascii="Simplified Arabic" w:eastAsia="Times New Roman" w:hAnsi="Simplified Arabic" w:cs="Simplified Arabic"/>
          <w:color w:val="0F1115"/>
          <w:sz w:val="28"/>
          <w:szCs w:val="28"/>
        </w:rPr>
        <w:t>.</w:t>
      </w:r>
    </w:p>
    <w:p w:rsidR="00111E54" w:rsidRDefault="00111E54" w:rsidP="00A26AC5">
      <w:pPr>
        <w:shd w:val="clear" w:color="auto" w:fill="FFFFFF"/>
        <w:bidi/>
        <w:spacing w:before="120" w:after="120"/>
        <w:jc w:val="both"/>
        <w:rPr>
          <w:rFonts w:ascii="Simplified Arabic" w:eastAsia="Times New Roman" w:hAnsi="Simplified Arabic" w:cs="Simplified Arabic"/>
          <w:color w:val="0F1115"/>
          <w:sz w:val="28"/>
          <w:szCs w:val="28"/>
          <w:rtl/>
        </w:rPr>
      </w:pPr>
    </w:p>
    <w:p w:rsidR="005E0CB6" w:rsidRDefault="005E0CB6" w:rsidP="00A26AC5">
      <w:pPr>
        <w:shd w:val="clear" w:color="auto" w:fill="FFFFFF"/>
        <w:bidi/>
        <w:spacing w:before="120" w:after="120"/>
        <w:jc w:val="both"/>
        <w:rPr>
          <w:rFonts w:ascii="Simplified Arabic" w:eastAsia="Times New Roman" w:hAnsi="Simplified Arabic" w:cs="Simplified Arabic"/>
          <w:color w:val="0F1115"/>
          <w:sz w:val="28"/>
          <w:szCs w:val="28"/>
          <w:rtl/>
        </w:rPr>
      </w:pPr>
    </w:p>
    <w:p w:rsidR="00111E54" w:rsidRDefault="006A4457" w:rsidP="00111E54">
      <w:pPr>
        <w:shd w:val="clear" w:color="auto" w:fill="FFFFFF"/>
        <w:bidi/>
        <w:spacing w:before="120" w:after="120"/>
        <w:jc w:val="center"/>
        <w:rPr>
          <w:rFonts w:ascii="Simplified Arabic" w:eastAsia="Times New Roman" w:hAnsi="Simplified Arabic" w:cs="Simplified Arabic"/>
          <w:color w:val="0F1115"/>
          <w:sz w:val="28"/>
          <w:szCs w:val="28"/>
          <w:rtl/>
        </w:rPr>
      </w:pPr>
      <w:r w:rsidRPr="00932431">
        <w:rPr>
          <w:rFonts w:ascii="Simplified Arabic" w:eastAsia="Times New Roman" w:hAnsi="Simplified Arabic" w:cs="Simplified Arabic" w:hint="cs"/>
          <w:b/>
          <w:bCs/>
          <w:noProof/>
          <w:sz w:val="28"/>
          <w:szCs w:val="28"/>
          <w:rtl/>
        </w:rPr>
        <w:lastRenderedPageBreak/>
        <w:t xml:space="preserve">الشكل رقم </w:t>
      </w:r>
      <w:r w:rsidR="00730EFE">
        <w:rPr>
          <w:rFonts w:ascii="Simplified Arabic" w:eastAsia="Times New Roman" w:hAnsi="Simplified Arabic" w:cs="Simplified Arabic" w:hint="cs"/>
          <w:b/>
          <w:bCs/>
          <w:noProof/>
          <w:sz w:val="28"/>
          <w:szCs w:val="28"/>
          <w:rtl/>
        </w:rPr>
        <w:t>2-1</w:t>
      </w:r>
      <w:r w:rsidRPr="00932431">
        <w:rPr>
          <w:rFonts w:ascii="Simplified Arabic" w:eastAsia="Times New Roman" w:hAnsi="Simplified Arabic" w:cs="Simplified Arabic" w:hint="cs"/>
          <w:b/>
          <w:bCs/>
          <w:noProof/>
          <w:sz w:val="28"/>
          <w:szCs w:val="28"/>
          <w:rtl/>
        </w:rPr>
        <w:t>: نموذج الدراسة العام</w:t>
      </w:r>
    </w:p>
    <w:p w:rsidR="002A2CF9" w:rsidRDefault="00B3000F" w:rsidP="00A26AC5">
      <w:pPr>
        <w:shd w:val="clear" w:color="auto" w:fill="FFFFFF"/>
        <w:bidi/>
        <w:spacing w:before="120" w:after="120"/>
        <w:jc w:val="both"/>
        <w:rPr>
          <w:rFonts w:ascii="Simplified Arabic" w:eastAsia="Times New Roman" w:hAnsi="Simplified Arabic" w:cs="Simplified Arabic"/>
          <w:color w:val="0F1115"/>
          <w:sz w:val="28"/>
          <w:szCs w:val="28"/>
          <w:rtl/>
        </w:rPr>
      </w:pPr>
      <w:r w:rsidRPr="00B3000F">
        <w:rPr>
          <w:noProof/>
          <w:rtl/>
        </w:rPr>
        <w:pict>
          <v:rect id="Rectangle 20" o:spid="_x0000_s1047" style="position:absolute;left:0;text-align:left;margin-left:75.5pt;margin-top:1.85pt;width:444.5pt;height:287pt;z-index:251683840;visibility:visible;mso-position-horizontal-relative:page;mso-height-relative:margin;v-text-anchor:middle" filled="f" strokecolor="#3f3151" strokeweight="1.5pt">
            <v:stroke dashstyle="longDashDotDot"/>
            <w10:wrap anchorx="page"/>
          </v:rect>
        </w:pict>
      </w:r>
    </w:p>
    <w:p w:rsidR="002A2CF9" w:rsidRPr="00A26AC5" w:rsidRDefault="006A4457" w:rsidP="00A26AC5">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hAnsi="Simplified Arabic"/>
          <w:noProof/>
          <w:sz w:val="28"/>
          <w:szCs w:val="28"/>
          <w:rtl/>
        </w:rPr>
        <w:drawing>
          <wp:inline distT="0" distB="0" distL="0" distR="0">
            <wp:extent cx="5486400" cy="3244850"/>
            <wp:effectExtent l="0" t="19050" r="0" b="0"/>
            <wp:docPr id="15" name="Diagramme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FE6BF6" w:rsidRDefault="006A4457" w:rsidP="00FE6BF6">
      <w:pPr>
        <w:bidi/>
        <w:spacing w:before="120" w:after="120"/>
        <w:jc w:val="center"/>
        <w:rPr>
          <w:rFonts w:ascii="Simplified Arabic" w:eastAsia="Times New Roman" w:hAnsi="Simplified Arabic" w:cs="Simplified Arabic"/>
          <w:noProof/>
          <w:sz w:val="24"/>
          <w:szCs w:val="24"/>
          <w:rtl/>
        </w:rPr>
      </w:pPr>
      <w:r w:rsidRPr="005C63B8">
        <w:rPr>
          <w:rFonts w:ascii="Simplified Arabic" w:eastAsia="Times New Roman" w:hAnsi="Simplified Arabic" w:cs="Simplified Arabic"/>
          <w:b/>
          <w:bCs/>
          <w:noProof/>
          <w:sz w:val="24"/>
          <w:szCs w:val="24"/>
          <w:rtl/>
        </w:rPr>
        <w:t>المصدر:</w:t>
      </w:r>
      <w:r w:rsidRPr="005C63B8">
        <w:rPr>
          <w:rFonts w:ascii="Simplified Arabic" w:eastAsia="Times New Roman" w:hAnsi="Simplified Arabic" w:cs="Simplified Arabic"/>
          <w:noProof/>
          <w:sz w:val="24"/>
          <w:szCs w:val="24"/>
          <w:rtl/>
        </w:rPr>
        <w:t xml:space="preserve"> من إعداد الطالب</w:t>
      </w:r>
      <w:r w:rsidR="00730EFE">
        <w:rPr>
          <w:rFonts w:ascii="Simplified Arabic" w:eastAsia="Times New Roman" w:hAnsi="Simplified Arabic" w:cs="Simplified Arabic" w:hint="cs"/>
          <w:noProof/>
          <w:sz w:val="24"/>
          <w:szCs w:val="24"/>
          <w:rtl/>
        </w:rPr>
        <w:t>ان</w:t>
      </w:r>
    </w:p>
    <w:p w:rsidR="008E4ACD" w:rsidRPr="00FA072F" w:rsidRDefault="008E4ACD" w:rsidP="008E4ACD">
      <w:pPr>
        <w:pStyle w:val="ds-markdown-paragraph"/>
        <w:shd w:val="clear" w:color="auto" w:fill="FFFFFF"/>
        <w:bidi/>
        <w:spacing w:before="120" w:beforeAutospacing="0" w:after="120" w:afterAutospacing="0" w:line="276" w:lineRule="auto"/>
        <w:jc w:val="both"/>
        <w:rPr>
          <w:rFonts w:ascii="Simplified Arabic" w:hAnsi="Simplified Arabic" w:cs="Simplified Arabic"/>
          <w:b/>
          <w:bCs/>
          <w:color w:val="0F1115"/>
          <w:sz w:val="28"/>
          <w:szCs w:val="28"/>
        </w:rPr>
      </w:pPr>
      <w:r w:rsidRPr="008E4ACD">
        <w:rPr>
          <w:rFonts w:ascii="Simplified Arabic" w:hAnsi="Simplified Arabic" w:cs="Simplified Arabic"/>
          <w:color w:val="0F1115"/>
          <w:sz w:val="28"/>
          <w:szCs w:val="28"/>
          <w:rtl/>
        </w:rPr>
        <w:t>يوضح الشكل أعلاه نموذج الدراسة الذي تم اعتماده، حيث تمثل المتغيرات المستقلة </w:t>
      </w:r>
      <w:r w:rsidRPr="00FA072F">
        <w:rPr>
          <w:rStyle w:val="lev"/>
          <w:rFonts w:ascii="Simplified Arabic" w:hAnsi="Simplified Arabic" w:cs="Simplified Arabic"/>
          <w:b w:val="0"/>
          <w:bCs w:val="0"/>
          <w:color w:val="0F1115"/>
          <w:sz w:val="28"/>
          <w:szCs w:val="28"/>
          <w:rtl/>
        </w:rPr>
        <w:t>أبعاد التسويق الرقمي</w:t>
      </w:r>
      <w:r w:rsidRPr="008E4ACD">
        <w:rPr>
          <w:rFonts w:ascii="Simplified Arabic" w:hAnsi="Simplified Arabic" w:cs="Simplified Arabic"/>
          <w:color w:val="0F1115"/>
          <w:sz w:val="28"/>
          <w:szCs w:val="28"/>
          <w:rtl/>
        </w:rPr>
        <w:t> (المحتوى الرقمي، التفاعل الرقمي، والتخصيص الرقمي) بينما يمثل المتغير التابع </w:t>
      </w:r>
      <w:r w:rsidRPr="00FA072F">
        <w:rPr>
          <w:rStyle w:val="lev"/>
          <w:rFonts w:ascii="Simplified Arabic" w:hAnsi="Simplified Arabic" w:cs="Simplified Arabic"/>
          <w:b w:val="0"/>
          <w:bCs w:val="0"/>
          <w:color w:val="0F1115"/>
          <w:sz w:val="28"/>
          <w:szCs w:val="28"/>
          <w:rtl/>
        </w:rPr>
        <w:t>التأثير الاجتماعي على المستهلك</w:t>
      </w:r>
      <w:r w:rsidRPr="00FA072F">
        <w:rPr>
          <w:rFonts w:ascii="Simplified Arabic" w:hAnsi="Simplified Arabic" w:cs="Simplified Arabic"/>
          <w:b/>
          <w:bCs/>
          <w:color w:val="0F1115"/>
          <w:sz w:val="28"/>
          <w:szCs w:val="28"/>
        </w:rPr>
        <w:t>.</w:t>
      </w:r>
    </w:p>
    <w:p w:rsidR="008E4ACD" w:rsidRPr="008E4ACD" w:rsidRDefault="008E4ACD" w:rsidP="00F071DD">
      <w:pPr>
        <w:pStyle w:val="ds-markdown-paragraph"/>
        <w:numPr>
          <w:ilvl w:val="0"/>
          <w:numId w:val="66"/>
        </w:numPr>
        <w:shd w:val="clear" w:color="auto" w:fill="FFFFFF"/>
        <w:bidi/>
        <w:spacing w:before="120" w:beforeAutospacing="0" w:after="120" w:afterAutospacing="0" w:line="276" w:lineRule="auto"/>
        <w:ind w:left="1557"/>
        <w:jc w:val="both"/>
        <w:rPr>
          <w:rFonts w:ascii="Simplified Arabic" w:hAnsi="Simplified Arabic" w:cs="Simplified Arabic"/>
          <w:color w:val="0F1115"/>
          <w:sz w:val="28"/>
          <w:szCs w:val="28"/>
        </w:rPr>
      </w:pPr>
      <w:r w:rsidRPr="008E4ACD">
        <w:rPr>
          <w:rFonts w:ascii="Simplified Arabic" w:hAnsi="Simplified Arabic" w:cs="Simplified Arabic"/>
          <w:color w:val="0F1115"/>
          <w:sz w:val="28"/>
          <w:szCs w:val="28"/>
          <w:rtl/>
        </w:rPr>
        <w:t>وقد تم اختيار هذه الأبعاد الثلاثة للمتغير المستقل بناء على</w:t>
      </w:r>
      <w:r w:rsidRPr="008E4ACD">
        <w:rPr>
          <w:rFonts w:ascii="Simplified Arabic" w:hAnsi="Simplified Arabic" w:cs="Simplified Arabic"/>
          <w:color w:val="0F1115"/>
          <w:sz w:val="28"/>
          <w:szCs w:val="28"/>
        </w:rPr>
        <w:t>:</w:t>
      </w:r>
    </w:p>
    <w:p w:rsidR="008E4ACD" w:rsidRPr="008E4ACD" w:rsidRDefault="008E4ACD" w:rsidP="008E4ACD">
      <w:pPr>
        <w:pStyle w:val="ds-markdown-paragraph"/>
        <w:numPr>
          <w:ilvl w:val="0"/>
          <w:numId w:val="65"/>
        </w:numPr>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8E4ACD">
        <w:rPr>
          <w:rStyle w:val="lev"/>
          <w:rFonts w:ascii="Simplified Arabic" w:hAnsi="Simplified Arabic" w:cs="Simplified Arabic"/>
          <w:color w:val="0F1115"/>
          <w:sz w:val="28"/>
          <w:szCs w:val="28"/>
          <w:rtl/>
        </w:rPr>
        <w:t>المحتوى الرقمي</w:t>
      </w:r>
      <w:r w:rsidRPr="008E4ACD">
        <w:rPr>
          <w:rFonts w:ascii="Simplified Arabic" w:hAnsi="Simplified Arabic" w:cs="Simplified Arabic"/>
          <w:color w:val="0F1115"/>
          <w:sz w:val="28"/>
          <w:szCs w:val="28"/>
        </w:rPr>
        <w:t xml:space="preserve">: </w:t>
      </w:r>
      <w:r w:rsidRPr="008E4ACD">
        <w:rPr>
          <w:rFonts w:ascii="Simplified Arabic" w:hAnsi="Simplified Arabic" w:cs="Simplified Arabic"/>
          <w:color w:val="0F1115"/>
          <w:sz w:val="28"/>
          <w:szCs w:val="28"/>
          <w:rtl/>
        </w:rPr>
        <w:t>لقياس مدى جودة وفائدة المواد التسويقية المقدمة عبر المنصات الرقمية، وما تتركه من انطباع لدى المستهلك</w:t>
      </w:r>
      <w:r w:rsidRPr="008E4ACD">
        <w:rPr>
          <w:rFonts w:ascii="Simplified Arabic" w:hAnsi="Simplified Arabic" w:cs="Simplified Arabic"/>
          <w:color w:val="0F1115"/>
          <w:sz w:val="28"/>
          <w:szCs w:val="28"/>
        </w:rPr>
        <w:t>.</w:t>
      </w:r>
    </w:p>
    <w:p w:rsidR="008E4ACD" w:rsidRPr="008E4ACD" w:rsidRDefault="008E4ACD" w:rsidP="008E4ACD">
      <w:pPr>
        <w:pStyle w:val="ds-markdown-paragraph"/>
        <w:numPr>
          <w:ilvl w:val="0"/>
          <w:numId w:val="65"/>
        </w:numPr>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8E4ACD">
        <w:rPr>
          <w:rStyle w:val="lev"/>
          <w:rFonts w:ascii="Simplified Arabic" w:hAnsi="Simplified Arabic" w:cs="Simplified Arabic"/>
          <w:color w:val="0F1115"/>
          <w:sz w:val="28"/>
          <w:szCs w:val="28"/>
          <w:rtl/>
        </w:rPr>
        <w:t>التفاعل الرقمي</w:t>
      </w:r>
      <w:r w:rsidRPr="008E4ACD">
        <w:rPr>
          <w:rFonts w:ascii="Simplified Arabic" w:hAnsi="Simplified Arabic" w:cs="Simplified Arabic"/>
          <w:color w:val="0F1115"/>
          <w:sz w:val="28"/>
          <w:szCs w:val="28"/>
        </w:rPr>
        <w:t xml:space="preserve">: </w:t>
      </w:r>
      <w:r w:rsidRPr="008E4ACD">
        <w:rPr>
          <w:rFonts w:ascii="Simplified Arabic" w:hAnsi="Simplified Arabic" w:cs="Simplified Arabic"/>
          <w:color w:val="0F1115"/>
          <w:sz w:val="28"/>
          <w:szCs w:val="28"/>
          <w:rtl/>
        </w:rPr>
        <w:t xml:space="preserve">لقياس مدى استجابة مؤسسة </w:t>
      </w:r>
      <w:r w:rsidR="00FA072F">
        <w:rPr>
          <w:rFonts w:ascii="Simplified Arabic" w:hAnsi="Simplified Arabic" w:cs="Simplified Arabic" w:hint="cs"/>
          <w:color w:val="0F1115"/>
          <w:sz w:val="28"/>
          <w:szCs w:val="28"/>
          <w:rtl/>
        </w:rPr>
        <w:t>موبيليس</w:t>
      </w:r>
      <w:r w:rsidRPr="008E4ACD">
        <w:rPr>
          <w:rFonts w:ascii="Simplified Arabic" w:hAnsi="Simplified Arabic" w:cs="Simplified Arabic"/>
          <w:color w:val="0F1115"/>
          <w:sz w:val="28"/>
          <w:szCs w:val="28"/>
          <w:rtl/>
        </w:rPr>
        <w:t>واستماعها لزبائنها عبر القنوات الرقمية، وما يخلقه ذلك من شعور بالاهتمام</w:t>
      </w:r>
      <w:r w:rsidRPr="008E4ACD">
        <w:rPr>
          <w:rFonts w:ascii="Simplified Arabic" w:hAnsi="Simplified Arabic" w:cs="Simplified Arabic"/>
          <w:color w:val="0F1115"/>
          <w:sz w:val="28"/>
          <w:szCs w:val="28"/>
        </w:rPr>
        <w:t>.</w:t>
      </w:r>
    </w:p>
    <w:p w:rsidR="008E4ACD" w:rsidRPr="008E4ACD" w:rsidRDefault="008E4ACD" w:rsidP="008E4ACD">
      <w:pPr>
        <w:pStyle w:val="ds-markdown-paragraph"/>
        <w:numPr>
          <w:ilvl w:val="0"/>
          <w:numId w:val="65"/>
        </w:numPr>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8E4ACD">
        <w:rPr>
          <w:rStyle w:val="lev"/>
          <w:rFonts w:ascii="Simplified Arabic" w:hAnsi="Simplified Arabic" w:cs="Simplified Arabic"/>
          <w:color w:val="0F1115"/>
          <w:sz w:val="28"/>
          <w:szCs w:val="28"/>
          <w:rtl/>
        </w:rPr>
        <w:t>التخصيص الرقمي</w:t>
      </w:r>
      <w:r w:rsidRPr="008E4ACD">
        <w:rPr>
          <w:rFonts w:ascii="Simplified Arabic" w:hAnsi="Simplified Arabic" w:cs="Simplified Arabic"/>
          <w:color w:val="0F1115"/>
          <w:sz w:val="28"/>
          <w:szCs w:val="28"/>
        </w:rPr>
        <w:t xml:space="preserve">: </w:t>
      </w:r>
      <w:r w:rsidRPr="008E4ACD">
        <w:rPr>
          <w:rFonts w:ascii="Simplified Arabic" w:hAnsi="Simplified Arabic" w:cs="Simplified Arabic"/>
          <w:color w:val="0F1115"/>
          <w:sz w:val="28"/>
          <w:szCs w:val="28"/>
          <w:rtl/>
        </w:rPr>
        <w:t>لقياس مدى قدرة مؤسسة</w:t>
      </w:r>
      <w:r w:rsidR="00F071DD">
        <w:rPr>
          <w:rFonts w:ascii="Simplified Arabic" w:hAnsi="Simplified Arabic" w:cs="Simplified Arabic" w:hint="cs"/>
          <w:color w:val="0F1115"/>
          <w:sz w:val="28"/>
          <w:szCs w:val="28"/>
          <w:rtl/>
        </w:rPr>
        <w:t>موبيليس</w:t>
      </w:r>
      <w:r w:rsidRPr="008E4ACD">
        <w:rPr>
          <w:rFonts w:ascii="Simplified Arabic" w:hAnsi="Simplified Arabic" w:cs="Simplified Arabic"/>
          <w:color w:val="0F1115"/>
          <w:sz w:val="28"/>
          <w:szCs w:val="28"/>
          <w:rtl/>
        </w:rPr>
        <w:t xml:space="preserve"> على تصميم عروض تناسب احتياجات كل زبون على حدة</w:t>
      </w:r>
      <w:r w:rsidRPr="008E4ACD">
        <w:rPr>
          <w:rFonts w:ascii="Simplified Arabic" w:hAnsi="Simplified Arabic" w:cs="Simplified Arabic"/>
          <w:color w:val="0F1115"/>
          <w:sz w:val="28"/>
          <w:szCs w:val="28"/>
        </w:rPr>
        <w:t>.</w:t>
      </w:r>
    </w:p>
    <w:p w:rsidR="008E4ACD" w:rsidRPr="008E4ACD" w:rsidRDefault="008E4ACD" w:rsidP="008E4ACD">
      <w:pPr>
        <w:pStyle w:val="ds-markdown-paragraph"/>
        <w:shd w:val="clear" w:color="auto" w:fill="FFFFFF"/>
        <w:bidi/>
        <w:spacing w:before="120" w:beforeAutospacing="0" w:after="120" w:afterAutospacing="0" w:line="276" w:lineRule="auto"/>
        <w:jc w:val="both"/>
        <w:rPr>
          <w:rFonts w:ascii="Simplified Arabic" w:hAnsi="Simplified Arabic" w:cs="Simplified Arabic"/>
          <w:color w:val="0F1115"/>
          <w:sz w:val="28"/>
          <w:szCs w:val="28"/>
        </w:rPr>
      </w:pPr>
      <w:r w:rsidRPr="008E4ACD">
        <w:rPr>
          <w:rFonts w:ascii="Simplified Arabic" w:hAnsi="Simplified Arabic" w:cs="Simplified Arabic"/>
          <w:color w:val="0F1115"/>
          <w:sz w:val="28"/>
          <w:szCs w:val="28"/>
          <w:rtl/>
        </w:rPr>
        <w:lastRenderedPageBreak/>
        <w:t>أما المتغير التابع</w:t>
      </w:r>
      <w:r w:rsidRPr="008E4ACD">
        <w:rPr>
          <w:rFonts w:ascii="Simplified Arabic" w:hAnsi="Simplified Arabic" w:cs="Simplified Arabic"/>
          <w:color w:val="0F1115"/>
          <w:sz w:val="28"/>
          <w:szCs w:val="28"/>
        </w:rPr>
        <w:t xml:space="preserve"> (</w:t>
      </w:r>
      <w:r w:rsidRPr="00FA072F">
        <w:rPr>
          <w:rStyle w:val="lev"/>
          <w:rFonts w:ascii="Simplified Arabic" w:hAnsi="Simplified Arabic" w:cs="Simplified Arabic"/>
          <w:b w:val="0"/>
          <w:bCs w:val="0"/>
          <w:color w:val="0F1115"/>
          <w:sz w:val="28"/>
          <w:szCs w:val="28"/>
          <w:rtl/>
        </w:rPr>
        <w:t>التأثير الاجتماعي على المستهلك</w:t>
      </w:r>
      <w:r w:rsidRPr="00FA072F">
        <w:rPr>
          <w:rFonts w:ascii="Simplified Arabic" w:hAnsi="Simplified Arabic" w:cs="Simplified Arabic"/>
          <w:color w:val="0F1115"/>
          <w:sz w:val="28"/>
          <w:szCs w:val="28"/>
        </w:rPr>
        <w:t>)</w:t>
      </w:r>
      <w:r w:rsidRPr="008E4ACD">
        <w:rPr>
          <w:rFonts w:ascii="Simplified Arabic" w:hAnsi="Simplified Arabic" w:cs="Simplified Arabic"/>
          <w:color w:val="0F1115"/>
          <w:sz w:val="28"/>
          <w:szCs w:val="28"/>
          <w:rtl/>
        </w:rPr>
        <w:t>فقد تم ربطه بهذه الأبعاد انطلاقا من الفكرة القائلة بأن التسويق الرقمي، عندما يكون قائما على محتوى قيم وتفاعل سريع وتخصيص دقيق، فإنه يعزز من تأثر المستهلك بآراء الآخرين، ويزيد من ثقته بالعلامة التجارية، ويوجه سلوكه الشرائي نحو العلامة، مما يعكس قوة التأثير الاجتماعي الناتج عن الأنشطة التسويقية الرقمية</w:t>
      </w:r>
      <w:r w:rsidRPr="008E4ACD">
        <w:rPr>
          <w:rFonts w:ascii="Simplified Arabic" w:hAnsi="Simplified Arabic" w:cs="Simplified Arabic"/>
          <w:color w:val="0F1115"/>
          <w:sz w:val="28"/>
          <w:szCs w:val="28"/>
        </w:rPr>
        <w:t>.</w:t>
      </w:r>
    </w:p>
    <w:p w:rsidR="00FE6BF6" w:rsidRPr="00FE6BF6" w:rsidRDefault="006A4457" w:rsidP="008E4ACD">
      <w:pPr>
        <w:bidi/>
        <w:spacing w:before="120" w:after="120"/>
        <w:rPr>
          <w:rFonts w:ascii="Simplified Arabic" w:eastAsia="Times New Roman" w:hAnsi="Simplified Arabic" w:cs="Simplified Arabic"/>
          <w:b/>
          <w:bCs/>
          <w:noProof/>
          <w:sz w:val="32"/>
          <w:szCs w:val="32"/>
        </w:rPr>
      </w:pPr>
      <w:r w:rsidRPr="005E0CB6">
        <w:rPr>
          <w:rFonts w:ascii="Simplified Arabic" w:eastAsia="Times New Roman" w:hAnsi="Simplified Arabic" w:cs="Simplified Arabic" w:hint="cs"/>
          <w:b/>
          <w:bCs/>
          <w:noProof/>
          <w:sz w:val="32"/>
          <w:szCs w:val="32"/>
          <w:rtl/>
        </w:rPr>
        <w:t xml:space="preserve">المطلب </w:t>
      </w:r>
      <w:r w:rsidRPr="00FE6BF6">
        <w:rPr>
          <w:rFonts w:ascii="Simplified Arabic" w:eastAsia="Times New Roman" w:hAnsi="Simplified Arabic" w:cs="Simplified Arabic"/>
          <w:b/>
          <w:bCs/>
          <w:color w:val="0F1115"/>
          <w:kern w:val="36"/>
          <w:sz w:val="32"/>
          <w:szCs w:val="32"/>
          <w:rtl/>
        </w:rPr>
        <w:t>ا</w:t>
      </w:r>
      <w:r w:rsidR="005E0CB6">
        <w:rPr>
          <w:rFonts w:ascii="Simplified Arabic" w:eastAsia="Times New Roman" w:hAnsi="Simplified Arabic" w:cs="Simplified Arabic" w:hint="cs"/>
          <w:b/>
          <w:bCs/>
          <w:color w:val="0F1115"/>
          <w:kern w:val="36"/>
          <w:sz w:val="32"/>
          <w:szCs w:val="32"/>
          <w:rtl/>
        </w:rPr>
        <w:t>الثاني</w:t>
      </w:r>
      <w:r w:rsidRPr="00FE6BF6">
        <w:rPr>
          <w:rFonts w:ascii="Simplified Arabic" w:eastAsia="Times New Roman" w:hAnsi="Simplified Arabic" w:cs="Simplified Arabic"/>
          <w:b/>
          <w:bCs/>
          <w:color w:val="0F1115"/>
          <w:kern w:val="36"/>
          <w:sz w:val="32"/>
          <w:szCs w:val="32"/>
          <w:rtl/>
        </w:rPr>
        <w:t>: التصميم العملي للدراسة</w:t>
      </w:r>
    </w:p>
    <w:p w:rsidR="00FE6BF6" w:rsidRDefault="006A4457" w:rsidP="00FE6BF6">
      <w:pPr>
        <w:shd w:val="clear" w:color="auto" w:fill="FFFFFF"/>
        <w:bidi/>
        <w:spacing w:before="120" w:after="12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في هذا المطلب سيتم التطرق إلى الجانب التطبيقي للدراسة، من خلال عرض مجتمع الدراسة والعينة المعتمدة، بالإضافة إلى توضيح مختلف الأدوات المستخدمة في جمع البيانات وتحليلها، مع التركيز على الإجراءات المتبعة لضمان دقة النتائج وموضوعيتها</w:t>
      </w:r>
      <w:r w:rsidRPr="00FE6BF6">
        <w:rPr>
          <w:rFonts w:ascii="Simplified Arabic" w:eastAsia="Times New Roman" w:hAnsi="Simplified Arabic" w:cs="Simplified Arabic"/>
          <w:color w:val="0F1115"/>
          <w:sz w:val="28"/>
          <w:szCs w:val="28"/>
        </w:rPr>
        <w:t>.</w:t>
      </w:r>
    </w:p>
    <w:p w:rsidR="00FE6BF6" w:rsidRPr="00FE6BF6" w:rsidRDefault="006A4457" w:rsidP="00FE6BF6">
      <w:pPr>
        <w:shd w:val="clear" w:color="auto" w:fill="FFFFFF"/>
        <w:bidi/>
        <w:spacing w:before="120" w:after="120"/>
        <w:jc w:val="both"/>
        <w:rPr>
          <w:rFonts w:ascii="Simplified Arabic" w:eastAsia="Times New Roman" w:hAnsi="Simplified Arabic" w:cs="Simplified Arabic"/>
          <w:b/>
          <w:bCs/>
          <w:color w:val="0F1115"/>
          <w:sz w:val="28"/>
          <w:szCs w:val="28"/>
        </w:rPr>
      </w:pPr>
      <w:r>
        <w:rPr>
          <w:rFonts w:ascii="Simplified Arabic" w:eastAsia="Times New Roman" w:hAnsi="Simplified Arabic" w:cs="Simplified Arabic" w:hint="cs"/>
          <w:b/>
          <w:bCs/>
          <w:color w:val="0F1115"/>
          <w:sz w:val="28"/>
          <w:szCs w:val="28"/>
          <w:rtl/>
        </w:rPr>
        <w:t>الفرع الأول</w:t>
      </w:r>
      <w:r w:rsidRPr="00FE6BF6">
        <w:rPr>
          <w:rFonts w:ascii="Simplified Arabic" w:eastAsia="Times New Roman" w:hAnsi="Simplified Arabic" w:cs="Simplified Arabic" w:hint="cs"/>
          <w:b/>
          <w:bCs/>
          <w:color w:val="0F1115"/>
          <w:sz w:val="28"/>
          <w:szCs w:val="28"/>
          <w:rtl/>
        </w:rPr>
        <w:t xml:space="preserve">: </w:t>
      </w:r>
      <w:r w:rsidRPr="00FE6BF6">
        <w:rPr>
          <w:rFonts w:ascii="Simplified Arabic" w:eastAsia="Times New Roman" w:hAnsi="Simplified Arabic" w:cs="Simplified Arabic"/>
          <w:b/>
          <w:bCs/>
          <w:color w:val="0F1115"/>
          <w:sz w:val="28"/>
          <w:szCs w:val="28"/>
          <w:rtl/>
        </w:rPr>
        <w:t>مجتمع وعينة الدراسة</w:t>
      </w:r>
    </w:p>
    <w:p w:rsidR="00FE6BF6" w:rsidRDefault="006A4457" w:rsidP="00FE6BF6">
      <w:pPr>
        <w:shd w:val="clear" w:color="auto" w:fill="FFFFFF"/>
        <w:bidi/>
        <w:spacing w:before="120" w:after="12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سنتناول دراسة مجتمع وعينة من زبائن مؤسسة موبيليس بولاية غرداية، الذين يستخدمون خدمات التسويق الرقمي التي تقدمها المؤسسة عبر مختلف المنصات الإلكترونية (فيسبوك، الموقع الإلكتروني، تطبيق الهاتف المحمول)</w:t>
      </w:r>
      <w:r w:rsidRPr="00FE6BF6">
        <w:rPr>
          <w:rFonts w:ascii="Simplified Arabic" w:eastAsia="Times New Roman" w:hAnsi="Simplified Arabic" w:cs="Simplified Arabic"/>
          <w:color w:val="0F1115"/>
          <w:sz w:val="28"/>
          <w:szCs w:val="28"/>
        </w:rPr>
        <w:t>.</w:t>
      </w:r>
    </w:p>
    <w:p w:rsidR="00FE6BF6" w:rsidRPr="00FE6BF6" w:rsidRDefault="006A4457" w:rsidP="005E0CB6">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الفرع الثاني</w:t>
      </w:r>
      <w:r w:rsidRPr="00FE6BF6">
        <w:rPr>
          <w:rFonts w:ascii="Simplified Arabic" w:eastAsia="Times New Roman" w:hAnsi="Simplified Arabic" w:cs="Simplified Arabic" w:hint="cs"/>
          <w:b/>
          <w:bCs/>
          <w:color w:val="0F1115"/>
          <w:sz w:val="28"/>
          <w:szCs w:val="28"/>
          <w:rtl/>
        </w:rPr>
        <w:t>:</w:t>
      </w:r>
      <w:r w:rsidRPr="00FE6BF6">
        <w:rPr>
          <w:rFonts w:ascii="Simplified Arabic" w:eastAsia="Times New Roman" w:hAnsi="Simplified Arabic" w:cs="Simplified Arabic"/>
          <w:b/>
          <w:bCs/>
          <w:color w:val="0F1115"/>
          <w:sz w:val="28"/>
          <w:szCs w:val="28"/>
          <w:rtl/>
        </w:rPr>
        <w:t>مجتمع الدراسة</w:t>
      </w:r>
    </w:p>
    <w:p w:rsidR="00FE6BF6" w:rsidRPr="00FE6BF6" w:rsidRDefault="006A4457" w:rsidP="00FE6BF6">
      <w:p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يتكون مجتمع الدراسة من جميع زبائن مؤسسة موبيليس بولاية غرداية، الذين يستفيدون من خدمات التسويق الرقمي التي تقدمها المؤسسة، مثل</w:t>
      </w:r>
      <w:r w:rsidRPr="00FE6BF6">
        <w:rPr>
          <w:rFonts w:ascii="Simplified Arabic" w:eastAsia="Times New Roman" w:hAnsi="Simplified Arabic" w:cs="Simplified Arabic"/>
          <w:color w:val="0F1115"/>
          <w:sz w:val="28"/>
          <w:szCs w:val="28"/>
        </w:rPr>
        <w:t>:</w:t>
      </w:r>
    </w:p>
    <w:p w:rsidR="00FE6BF6" w:rsidRPr="00FE6BF6" w:rsidRDefault="006A4457" w:rsidP="000E6719">
      <w:pPr>
        <w:numPr>
          <w:ilvl w:val="0"/>
          <w:numId w:val="37"/>
        </w:num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الإعلانات الرقمية عبر منصات التواصل الاجتماعي</w:t>
      </w:r>
      <w:r w:rsidRPr="00FE6BF6">
        <w:rPr>
          <w:rFonts w:ascii="Simplified Arabic" w:eastAsia="Times New Roman" w:hAnsi="Simplified Arabic" w:cs="Simplified Arabic"/>
          <w:color w:val="0F1115"/>
          <w:sz w:val="28"/>
          <w:szCs w:val="28"/>
        </w:rPr>
        <w:t>.</w:t>
      </w:r>
    </w:p>
    <w:p w:rsidR="00FE6BF6" w:rsidRPr="00FE6BF6" w:rsidRDefault="006A4457" w:rsidP="000E6719">
      <w:pPr>
        <w:numPr>
          <w:ilvl w:val="0"/>
          <w:numId w:val="37"/>
        </w:num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المحتوى الرقمي المنشور على صفحة موبيليس الرسمية</w:t>
      </w:r>
      <w:r w:rsidRPr="00FE6BF6">
        <w:rPr>
          <w:rFonts w:ascii="Simplified Arabic" w:eastAsia="Times New Roman" w:hAnsi="Simplified Arabic" w:cs="Simplified Arabic"/>
          <w:color w:val="0F1115"/>
          <w:sz w:val="28"/>
          <w:szCs w:val="28"/>
        </w:rPr>
        <w:t>.</w:t>
      </w:r>
    </w:p>
    <w:p w:rsidR="00FE6BF6" w:rsidRPr="00FE6BF6" w:rsidRDefault="006A4457" w:rsidP="000E6719">
      <w:pPr>
        <w:numPr>
          <w:ilvl w:val="0"/>
          <w:numId w:val="37"/>
        </w:num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خدمات التفاعل الرقمي (الرد على الاستفسارات، التواصل مع العملاء)</w:t>
      </w:r>
      <w:r w:rsidRPr="00FE6BF6">
        <w:rPr>
          <w:rFonts w:ascii="Simplified Arabic" w:eastAsia="Times New Roman" w:hAnsi="Simplified Arabic" w:cs="Simplified Arabic"/>
          <w:color w:val="0F1115"/>
          <w:sz w:val="28"/>
          <w:szCs w:val="28"/>
        </w:rPr>
        <w:t>.</w:t>
      </w:r>
    </w:p>
    <w:p w:rsidR="00FE6BF6" w:rsidRDefault="006A4457" w:rsidP="000E6719">
      <w:pPr>
        <w:numPr>
          <w:ilvl w:val="0"/>
          <w:numId w:val="37"/>
        </w:num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العروض والتخصيصات الرقمية الموجهة لكل زبون على حدة</w:t>
      </w:r>
      <w:r w:rsidRPr="00FE6BF6">
        <w:rPr>
          <w:rFonts w:ascii="Simplified Arabic" w:eastAsia="Times New Roman" w:hAnsi="Simplified Arabic" w:cs="Simplified Arabic"/>
          <w:color w:val="0F1115"/>
          <w:sz w:val="28"/>
          <w:szCs w:val="28"/>
        </w:rPr>
        <w:t>.</w:t>
      </w:r>
    </w:p>
    <w:p w:rsidR="00FE6BF6" w:rsidRPr="00FE6BF6" w:rsidRDefault="006A4457" w:rsidP="00FE6BF6">
      <w:pPr>
        <w:shd w:val="clear" w:color="auto" w:fill="FFFFFF"/>
        <w:bidi/>
        <w:spacing w:before="120" w:after="120"/>
        <w:ind w:left="36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 xml:space="preserve">الفرع الثالث: </w:t>
      </w:r>
      <w:r w:rsidRPr="00FE6BF6">
        <w:rPr>
          <w:rFonts w:ascii="Simplified Arabic" w:eastAsia="Times New Roman" w:hAnsi="Simplified Arabic" w:cs="Simplified Arabic"/>
          <w:b/>
          <w:bCs/>
          <w:color w:val="0F1115"/>
          <w:sz w:val="28"/>
          <w:szCs w:val="28"/>
          <w:rtl/>
        </w:rPr>
        <w:t>عينة الدراسة</w:t>
      </w:r>
    </w:p>
    <w:p w:rsidR="00F071DD" w:rsidRPr="00F071DD" w:rsidRDefault="00F071DD" w:rsidP="00F071DD">
      <w:pPr>
        <w:shd w:val="clear" w:color="auto" w:fill="FFFFFF"/>
        <w:bidi/>
        <w:spacing w:before="120" w:after="120"/>
        <w:jc w:val="both"/>
        <w:rPr>
          <w:rFonts w:ascii="Simplified Arabic" w:eastAsia="Times New Roman" w:hAnsi="Simplified Arabic" w:cs="Simplified Arabic"/>
          <w:color w:val="0F1115"/>
          <w:sz w:val="36"/>
          <w:szCs w:val="36"/>
        </w:rPr>
      </w:pPr>
      <w:r w:rsidRPr="00F071DD">
        <w:rPr>
          <w:rFonts w:ascii="Simplified Arabic" w:hAnsi="Simplified Arabic" w:cs="Simplified Arabic"/>
          <w:color w:val="0F1115"/>
          <w:sz w:val="28"/>
          <w:szCs w:val="28"/>
          <w:shd w:val="clear" w:color="auto" w:fill="FFFFFF"/>
          <w:rtl/>
        </w:rPr>
        <w:t xml:space="preserve">تم توزيع 90 استبانة على عينة عشوائية من زبائن موبيليس في ولاية غرداية، وبعد فرز الاستبانات واستبعاد غير الصالحة، بلغ حجم العينة الصالحة للتحليل الإحصائي 78 استبانة. وقد تم اعتماد هذا </w:t>
      </w:r>
      <w:r w:rsidRPr="00F071DD">
        <w:rPr>
          <w:rFonts w:ascii="Simplified Arabic" w:hAnsi="Simplified Arabic" w:cs="Simplified Arabic"/>
          <w:color w:val="0F1115"/>
          <w:sz w:val="28"/>
          <w:szCs w:val="28"/>
          <w:shd w:val="clear" w:color="auto" w:fill="FFFFFF"/>
          <w:rtl/>
        </w:rPr>
        <w:lastRenderedPageBreak/>
        <w:t>العدد لكونه يمثل العينة المتاحة خلال فترة جمع البيانات، ولأنه يتناسب مع الإمكانات الميدانية المتاحة، كما أنه كاف لإجراء التحليلات الإحصائية المطلوبة في الدراسة</w:t>
      </w:r>
      <w:r w:rsidRPr="00F071DD">
        <w:rPr>
          <w:rFonts w:ascii="Simplified Arabic" w:hAnsi="Simplified Arabic" w:cs="Simplified Arabic"/>
          <w:color w:val="0F1115"/>
          <w:sz w:val="28"/>
          <w:szCs w:val="28"/>
          <w:shd w:val="clear" w:color="auto" w:fill="FFFFFF"/>
        </w:rPr>
        <w:t>.</w:t>
      </w:r>
    </w:p>
    <w:p w:rsidR="00FE6BF6" w:rsidRPr="0081645C" w:rsidRDefault="006A4457" w:rsidP="00FE6BF6">
      <w:pPr>
        <w:bidi/>
        <w:spacing w:before="120" w:after="120"/>
        <w:jc w:val="center"/>
        <w:rPr>
          <w:rFonts w:ascii="Simplified Arabic" w:eastAsia="Times New Roman" w:hAnsi="Simplified Arabic" w:cs="Simplified Arabic"/>
          <w:noProof/>
          <w:sz w:val="28"/>
          <w:szCs w:val="28"/>
        </w:rPr>
      </w:pPr>
      <w:r w:rsidRPr="00FC69FF">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2-1</w:t>
      </w:r>
      <w:r w:rsidRPr="00FC69FF">
        <w:rPr>
          <w:rFonts w:ascii="Simplified Arabic" w:eastAsia="Times New Roman" w:hAnsi="Simplified Arabic" w:cs="Simplified Arabic"/>
          <w:b/>
          <w:bCs/>
          <w:noProof/>
          <w:sz w:val="28"/>
          <w:szCs w:val="28"/>
          <w:rtl/>
        </w:rPr>
        <w:t>: إحصائيات الاستبيانات الموزعة والمسترجعة على العينة</w:t>
      </w:r>
    </w:p>
    <w:tbl>
      <w:tblPr>
        <w:tblStyle w:val="GridTable2Accent40"/>
        <w:tblW w:w="0" w:type="auto"/>
        <w:jc w:val="center"/>
        <w:tblLook w:val="04A0"/>
      </w:tblPr>
      <w:tblGrid>
        <w:gridCol w:w="1368"/>
        <w:gridCol w:w="1529"/>
        <w:gridCol w:w="1246"/>
        <w:gridCol w:w="1104"/>
        <w:gridCol w:w="1661"/>
      </w:tblGrid>
      <w:tr w:rsidR="002921C6" w:rsidTr="002921C6">
        <w:trPr>
          <w:cnfStyle w:val="100000000000"/>
          <w:jc w:val="center"/>
        </w:trPr>
        <w:tc>
          <w:tcPr>
            <w:cnfStyle w:val="001000000000"/>
            <w:tcW w:w="1368" w:type="dxa"/>
            <w:tcBorders>
              <w:top w:val="double" w:sz="4" w:space="0" w:color="833C0B"/>
              <w:left w:val="double" w:sz="4" w:space="0" w:color="833C0B"/>
            </w:tcBorders>
            <w:hideMark/>
          </w:tcPr>
          <w:p w:rsidR="00FE6BF6" w:rsidRPr="005E0CB6" w:rsidRDefault="006A4457" w:rsidP="005E0CB6">
            <w:pPr>
              <w:spacing w:before="0" w:after="0" w:line="240" w:lineRule="auto"/>
              <w:jc w:val="center"/>
              <w:rPr>
                <w:rFonts w:ascii="Simplified Arabic" w:hAnsi="Simplified Arabic" w:cs="Simplified Arabic"/>
                <w:noProof/>
                <w:sz w:val="26"/>
                <w:szCs w:val="26"/>
                <w:lang w:val="fr-FR" w:eastAsia="fr-FR"/>
              </w:rPr>
            </w:pPr>
            <w:r w:rsidRPr="005E0CB6">
              <w:rPr>
                <w:rFonts w:ascii="Simplified Arabic" w:hAnsi="Simplified Arabic" w:cs="Simplified Arabic"/>
                <w:noProof/>
                <w:sz w:val="26"/>
                <w:szCs w:val="26"/>
                <w:rtl/>
                <w:lang w:val="fr-FR" w:eastAsia="fr-FR"/>
              </w:rPr>
              <w:t>المسترجعة</w:t>
            </w:r>
          </w:p>
        </w:tc>
        <w:tc>
          <w:tcPr>
            <w:tcW w:w="1529" w:type="dxa"/>
            <w:tcBorders>
              <w:top w:val="double" w:sz="4" w:space="0" w:color="833C0B"/>
            </w:tcBorders>
            <w:hideMark/>
          </w:tcPr>
          <w:p w:rsidR="00FE6BF6" w:rsidRPr="005E0CB6" w:rsidRDefault="006A4457" w:rsidP="005E0CB6">
            <w:pPr>
              <w:spacing w:before="0" w:after="0" w:line="240" w:lineRule="auto"/>
              <w:jc w:val="center"/>
              <w:cnfStyle w:val="100000000000"/>
              <w:rPr>
                <w:rFonts w:ascii="Simplified Arabic" w:hAnsi="Simplified Arabic" w:cs="Simplified Arabic"/>
                <w:noProof/>
                <w:sz w:val="26"/>
                <w:szCs w:val="26"/>
                <w:lang w:val="fr-FR" w:eastAsia="fr-FR"/>
              </w:rPr>
            </w:pPr>
            <w:r w:rsidRPr="005E0CB6">
              <w:rPr>
                <w:rFonts w:ascii="Simplified Arabic" w:hAnsi="Simplified Arabic" w:cs="Simplified Arabic"/>
                <w:noProof/>
                <w:sz w:val="26"/>
                <w:szCs w:val="26"/>
                <w:rtl/>
                <w:lang w:val="fr-FR" w:eastAsia="fr-FR"/>
              </w:rPr>
              <w:t>الضائعة</w:t>
            </w:r>
          </w:p>
        </w:tc>
        <w:tc>
          <w:tcPr>
            <w:tcW w:w="1246" w:type="dxa"/>
            <w:tcBorders>
              <w:top w:val="double" w:sz="4" w:space="0" w:color="833C0B"/>
            </w:tcBorders>
            <w:hideMark/>
          </w:tcPr>
          <w:p w:rsidR="00FE6BF6" w:rsidRPr="005E0CB6" w:rsidRDefault="006A4457" w:rsidP="005E0CB6">
            <w:pPr>
              <w:spacing w:before="0" w:after="0" w:line="240" w:lineRule="auto"/>
              <w:jc w:val="center"/>
              <w:cnfStyle w:val="100000000000"/>
              <w:rPr>
                <w:rFonts w:ascii="Simplified Arabic" w:hAnsi="Simplified Arabic" w:cs="Simplified Arabic"/>
                <w:noProof/>
                <w:sz w:val="26"/>
                <w:szCs w:val="26"/>
                <w:lang w:val="fr-FR" w:eastAsia="fr-FR"/>
              </w:rPr>
            </w:pPr>
            <w:r w:rsidRPr="005E0CB6">
              <w:rPr>
                <w:rFonts w:ascii="Simplified Arabic" w:hAnsi="Simplified Arabic" w:cs="Simplified Arabic"/>
                <w:noProof/>
                <w:sz w:val="26"/>
                <w:szCs w:val="26"/>
                <w:rtl/>
                <w:lang w:val="fr-FR" w:eastAsia="fr-FR"/>
              </w:rPr>
              <w:t>النهائية</w:t>
            </w:r>
          </w:p>
        </w:tc>
        <w:tc>
          <w:tcPr>
            <w:tcW w:w="1104" w:type="dxa"/>
            <w:tcBorders>
              <w:top w:val="double" w:sz="4" w:space="0" w:color="833C0B"/>
            </w:tcBorders>
          </w:tcPr>
          <w:p w:rsidR="00FE6BF6" w:rsidRPr="005E0CB6" w:rsidRDefault="006A4457" w:rsidP="005E0CB6">
            <w:pPr>
              <w:spacing w:before="0" w:after="0" w:line="240" w:lineRule="auto"/>
              <w:jc w:val="center"/>
              <w:cnfStyle w:val="100000000000"/>
              <w:rPr>
                <w:rFonts w:ascii="Simplified Arabic" w:hAnsi="Simplified Arabic" w:cs="Simplified Arabic"/>
                <w:noProof/>
                <w:sz w:val="26"/>
                <w:szCs w:val="26"/>
                <w:rtl/>
                <w:lang w:val="fr-FR" w:eastAsia="fr-FR"/>
              </w:rPr>
            </w:pPr>
            <w:r w:rsidRPr="005E0CB6">
              <w:rPr>
                <w:rFonts w:ascii="Simplified Arabic" w:hAnsi="Simplified Arabic" w:cs="Simplified Arabic"/>
                <w:noProof/>
                <w:sz w:val="26"/>
                <w:szCs w:val="26"/>
                <w:rtl/>
                <w:lang w:val="fr-FR" w:eastAsia="fr-FR"/>
              </w:rPr>
              <w:t>الموزعة</w:t>
            </w:r>
          </w:p>
        </w:tc>
        <w:tc>
          <w:tcPr>
            <w:tcW w:w="1661" w:type="dxa"/>
            <w:tcBorders>
              <w:top w:val="double" w:sz="4" w:space="0" w:color="833C0B"/>
              <w:right w:val="double" w:sz="4" w:space="0" w:color="833C0B"/>
            </w:tcBorders>
          </w:tcPr>
          <w:p w:rsidR="00FE6BF6" w:rsidRPr="005E0CB6" w:rsidRDefault="006A4457" w:rsidP="005E0CB6">
            <w:pPr>
              <w:spacing w:before="0" w:after="0" w:line="240" w:lineRule="auto"/>
              <w:jc w:val="center"/>
              <w:cnfStyle w:val="100000000000"/>
              <w:rPr>
                <w:rFonts w:ascii="Simplified Arabic" w:hAnsi="Simplified Arabic" w:cs="Simplified Arabic"/>
                <w:noProof/>
                <w:sz w:val="26"/>
                <w:szCs w:val="26"/>
                <w:rtl/>
                <w:lang w:val="fr-FR" w:eastAsia="fr-FR"/>
              </w:rPr>
            </w:pPr>
            <w:r w:rsidRPr="005E0CB6">
              <w:rPr>
                <w:rFonts w:ascii="Simplified Arabic" w:hAnsi="Simplified Arabic" w:cs="Simplified Arabic"/>
                <w:noProof/>
                <w:sz w:val="26"/>
                <w:szCs w:val="26"/>
                <w:rtl/>
                <w:lang w:val="fr-FR" w:eastAsia="fr-FR"/>
              </w:rPr>
              <w:t>عدد الاستبيانات</w:t>
            </w:r>
          </w:p>
        </w:tc>
      </w:tr>
      <w:tr w:rsidR="002921C6" w:rsidTr="002921C6">
        <w:trPr>
          <w:cnfStyle w:val="000000100000"/>
          <w:jc w:val="center"/>
        </w:trPr>
        <w:tc>
          <w:tcPr>
            <w:cnfStyle w:val="001000000000"/>
            <w:tcW w:w="1368" w:type="dxa"/>
            <w:tcBorders>
              <w:top w:val="single" w:sz="12" w:space="0" w:color="FFD966"/>
              <w:left w:val="double" w:sz="4" w:space="0" w:color="833C0B"/>
              <w:bottom w:val="double" w:sz="4" w:space="0" w:color="833C0B"/>
            </w:tcBorders>
            <w:hideMark/>
          </w:tcPr>
          <w:p w:rsidR="00FE6BF6" w:rsidRPr="005E0CB6" w:rsidRDefault="006A4457" w:rsidP="005E0CB6">
            <w:pPr>
              <w:spacing w:before="0" w:after="0" w:line="240" w:lineRule="auto"/>
              <w:jc w:val="center"/>
              <w:rPr>
                <w:rFonts w:ascii="Simplified Arabic" w:hAnsi="Simplified Arabic" w:cs="Simplified Arabic"/>
                <w:noProof/>
                <w:sz w:val="26"/>
                <w:szCs w:val="26"/>
                <w:lang w:val="fr-FR" w:eastAsia="fr-FR"/>
              </w:rPr>
            </w:pPr>
            <w:r w:rsidRPr="005E0CB6">
              <w:rPr>
                <w:rFonts w:ascii="Simplified Arabic" w:hAnsi="Simplified Arabic" w:cs="Simplified Arabic" w:hint="cs"/>
                <w:noProof/>
                <w:sz w:val="26"/>
                <w:szCs w:val="26"/>
                <w:rtl/>
                <w:lang w:val="fr-FR" w:eastAsia="fr-FR"/>
              </w:rPr>
              <w:t>78</w:t>
            </w:r>
          </w:p>
        </w:tc>
        <w:tc>
          <w:tcPr>
            <w:tcW w:w="1529" w:type="dxa"/>
            <w:tcBorders>
              <w:top w:val="single" w:sz="12" w:space="0" w:color="FFD966"/>
              <w:bottom w:val="double" w:sz="4" w:space="0" w:color="833C0B"/>
            </w:tcBorders>
            <w:hideMark/>
          </w:tcPr>
          <w:p w:rsidR="00FE6BF6" w:rsidRPr="005E0CB6" w:rsidRDefault="00F071DD" w:rsidP="005E0CB6">
            <w:pPr>
              <w:spacing w:before="0" w:after="0" w:line="240" w:lineRule="auto"/>
              <w:jc w:val="center"/>
              <w:cnfStyle w:val="000000100000"/>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12</w:t>
            </w:r>
          </w:p>
        </w:tc>
        <w:tc>
          <w:tcPr>
            <w:tcW w:w="1246" w:type="dxa"/>
            <w:tcBorders>
              <w:top w:val="single" w:sz="12" w:space="0" w:color="FFD966"/>
              <w:bottom w:val="double" w:sz="4" w:space="0" w:color="833C0B"/>
            </w:tcBorders>
            <w:hideMark/>
          </w:tcPr>
          <w:p w:rsidR="00FE6BF6" w:rsidRPr="005E0CB6" w:rsidRDefault="006A4457" w:rsidP="005E0CB6">
            <w:pPr>
              <w:spacing w:before="0" w:after="0" w:line="240" w:lineRule="auto"/>
              <w:jc w:val="center"/>
              <w:cnfStyle w:val="000000100000"/>
              <w:rPr>
                <w:rFonts w:ascii="Simplified Arabic" w:hAnsi="Simplified Arabic" w:cs="Simplified Arabic"/>
                <w:noProof/>
                <w:sz w:val="26"/>
                <w:szCs w:val="26"/>
                <w:lang w:val="fr-FR" w:eastAsia="fr-FR"/>
              </w:rPr>
            </w:pPr>
            <w:r w:rsidRPr="005E0CB6">
              <w:rPr>
                <w:rFonts w:ascii="Simplified Arabic" w:hAnsi="Simplified Arabic" w:cs="Simplified Arabic" w:hint="cs"/>
                <w:noProof/>
                <w:sz w:val="26"/>
                <w:szCs w:val="26"/>
                <w:rtl/>
                <w:lang w:val="fr-FR" w:eastAsia="fr-FR"/>
              </w:rPr>
              <w:t>78</w:t>
            </w:r>
          </w:p>
        </w:tc>
        <w:tc>
          <w:tcPr>
            <w:tcW w:w="1104" w:type="dxa"/>
            <w:tcBorders>
              <w:top w:val="single" w:sz="12" w:space="0" w:color="FFD966"/>
              <w:bottom w:val="double" w:sz="4" w:space="0" w:color="833C0B"/>
            </w:tcBorders>
          </w:tcPr>
          <w:p w:rsidR="00FE6BF6" w:rsidRPr="005E0CB6" w:rsidRDefault="00F071DD" w:rsidP="005E0CB6">
            <w:pPr>
              <w:spacing w:before="0" w:after="0" w:line="240" w:lineRule="auto"/>
              <w:jc w:val="center"/>
              <w:cnfStyle w:val="000000100000"/>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90</w:t>
            </w:r>
          </w:p>
        </w:tc>
        <w:tc>
          <w:tcPr>
            <w:tcW w:w="1661" w:type="dxa"/>
            <w:tcBorders>
              <w:top w:val="single" w:sz="12" w:space="0" w:color="FFD966"/>
              <w:bottom w:val="double" w:sz="4" w:space="0" w:color="833C0B"/>
              <w:right w:val="double" w:sz="4" w:space="0" w:color="833C0B"/>
            </w:tcBorders>
          </w:tcPr>
          <w:p w:rsidR="00FE6BF6" w:rsidRPr="005E0CB6" w:rsidRDefault="006A4457" w:rsidP="005E0CB6">
            <w:pPr>
              <w:spacing w:before="0" w:after="0" w:line="240" w:lineRule="auto"/>
              <w:jc w:val="center"/>
              <w:cnfStyle w:val="000000100000"/>
              <w:rPr>
                <w:rFonts w:ascii="Simplified Arabic" w:hAnsi="Simplified Arabic" w:cs="Simplified Arabic"/>
                <w:b/>
                <w:bCs/>
                <w:noProof/>
                <w:sz w:val="26"/>
                <w:szCs w:val="26"/>
                <w:lang w:val="fr-FR" w:eastAsia="fr-FR"/>
              </w:rPr>
            </w:pPr>
            <w:r w:rsidRPr="005E0CB6">
              <w:rPr>
                <w:rFonts w:ascii="Simplified Arabic" w:hAnsi="Simplified Arabic" w:cs="Simplified Arabic"/>
                <w:b/>
                <w:bCs/>
                <w:noProof/>
                <w:sz w:val="26"/>
                <w:szCs w:val="26"/>
                <w:rtl/>
                <w:lang w:val="fr-FR" w:eastAsia="fr-FR"/>
              </w:rPr>
              <w:t>المجموع</w:t>
            </w:r>
          </w:p>
        </w:tc>
      </w:tr>
    </w:tbl>
    <w:p w:rsidR="002818A1" w:rsidRDefault="006A4457" w:rsidP="002818A1">
      <w:pPr>
        <w:bidi/>
        <w:spacing w:before="120" w:after="120"/>
        <w:jc w:val="center"/>
        <w:rPr>
          <w:rFonts w:ascii="Simplified Arabic" w:eastAsia="Times New Roman" w:hAnsi="Simplified Arabic" w:cs="Simplified Arabic"/>
          <w:noProof/>
          <w:sz w:val="24"/>
          <w:szCs w:val="24"/>
          <w:rtl/>
        </w:rPr>
      </w:pPr>
      <w:r w:rsidRPr="002E5672">
        <w:rPr>
          <w:rFonts w:ascii="Simplified Arabic" w:eastAsia="Times New Roman" w:hAnsi="Simplified Arabic" w:cs="Simplified Arabic"/>
          <w:b/>
          <w:bCs/>
          <w:noProof/>
          <w:sz w:val="24"/>
          <w:szCs w:val="24"/>
          <w:rtl/>
        </w:rPr>
        <w:t>المصدر:</w:t>
      </w:r>
      <w:r w:rsidRPr="002E5672">
        <w:rPr>
          <w:rFonts w:ascii="Simplified Arabic" w:eastAsia="Times New Roman" w:hAnsi="Simplified Arabic" w:cs="Simplified Arabic"/>
          <w:noProof/>
          <w:sz w:val="24"/>
          <w:szCs w:val="24"/>
          <w:rtl/>
        </w:rPr>
        <w:t xml:space="preserve"> من إعداد الطالب</w:t>
      </w:r>
      <w:r w:rsidRPr="002E5672">
        <w:rPr>
          <w:rFonts w:ascii="Simplified Arabic" w:eastAsia="Times New Roman" w:hAnsi="Simplified Arabic" w:cs="Simplified Arabic" w:hint="cs"/>
          <w:noProof/>
          <w:sz w:val="24"/>
          <w:szCs w:val="24"/>
          <w:rtl/>
        </w:rPr>
        <w:t>ين</w:t>
      </w:r>
    </w:p>
    <w:p w:rsidR="00FE6BF6" w:rsidRPr="00FE6BF6" w:rsidRDefault="006A4457" w:rsidP="002818A1">
      <w:pPr>
        <w:bidi/>
        <w:spacing w:before="120" w:after="120"/>
        <w:rPr>
          <w:rFonts w:ascii="Simplified Arabic" w:eastAsia="Times New Roman" w:hAnsi="Simplified Arabic" w:cs="Simplified Arabic"/>
          <w:noProof/>
          <w:sz w:val="28"/>
          <w:szCs w:val="28"/>
        </w:rPr>
      </w:pPr>
      <w:r w:rsidRPr="005E0CB6">
        <w:rPr>
          <w:rFonts w:ascii="Simplified Arabic" w:eastAsia="Times New Roman" w:hAnsi="Simplified Arabic" w:cs="Simplified Arabic" w:hint="cs"/>
          <w:b/>
          <w:bCs/>
          <w:color w:val="0F1115"/>
          <w:kern w:val="36"/>
          <w:sz w:val="32"/>
          <w:szCs w:val="32"/>
          <w:rtl/>
        </w:rPr>
        <w:t>ا</w:t>
      </w:r>
      <w:r w:rsidRPr="00FE6BF6">
        <w:rPr>
          <w:rFonts w:ascii="Simplified Arabic" w:eastAsia="Times New Roman" w:hAnsi="Simplified Arabic" w:cs="Simplified Arabic"/>
          <w:b/>
          <w:bCs/>
          <w:color w:val="0F1115"/>
          <w:kern w:val="36"/>
          <w:sz w:val="32"/>
          <w:szCs w:val="32"/>
          <w:rtl/>
        </w:rPr>
        <w:t xml:space="preserve">لمطلب </w:t>
      </w:r>
      <w:r w:rsidR="005E0CB6" w:rsidRPr="005E0CB6">
        <w:rPr>
          <w:rFonts w:ascii="Simplified Arabic" w:eastAsia="Times New Roman" w:hAnsi="Simplified Arabic" w:cs="Simplified Arabic" w:hint="cs"/>
          <w:b/>
          <w:bCs/>
          <w:color w:val="0F1115"/>
          <w:kern w:val="36"/>
          <w:sz w:val="32"/>
          <w:szCs w:val="32"/>
          <w:rtl/>
        </w:rPr>
        <w:t>الثالث</w:t>
      </w:r>
      <w:r w:rsidRPr="00FE6BF6">
        <w:rPr>
          <w:rFonts w:ascii="Simplified Arabic" w:eastAsia="Times New Roman" w:hAnsi="Simplified Arabic" w:cs="Simplified Arabic"/>
          <w:b/>
          <w:bCs/>
          <w:color w:val="0F1115"/>
          <w:kern w:val="36"/>
          <w:sz w:val="32"/>
          <w:szCs w:val="32"/>
          <w:rtl/>
        </w:rPr>
        <w:t>: الأدوات المستخدمة</w:t>
      </w:r>
    </w:p>
    <w:p w:rsidR="002818A1"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تضمنت الأدوات المستخدمة في هذه الدراسة المعاينة الميدانية والملاحظة، بالإضافة إلى المقابلة غير المقننة و الاستبيان، وذلك بهدف جمع البيانات المتعلقة بأثر التسويق الرقمي على تعزيز التأثير الاجتماعي على المستهلك لدى زبائن مؤسسة موبيليس بولاية غرداية</w:t>
      </w:r>
      <w:r w:rsidRPr="00FE6BF6">
        <w:rPr>
          <w:rFonts w:ascii="Simplified Arabic" w:eastAsia="Times New Roman" w:hAnsi="Simplified Arabic" w:cs="Simplified Arabic"/>
          <w:color w:val="0F1115"/>
          <w:sz w:val="28"/>
          <w:szCs w:val="28"/>
        </w:rPr>
        <w:t>.</w:t>
      </w:r>
    </w:p>
    <w:p w:rsidR="00FE6BF6" w:rsidRPr="00FE6BF6" w:rsidRDefault="006A4457" w:rsidP="002818A1">
      <w:pPr>
        <w:shd w:val="clear" w:color="auto" w:fill="FFFFFF"/>
        <w:bidi/>
        <w:spacing w:before="120" w:after="120"/>
        <w:jc w:val="both"/>
        <w:rPr>
          <w:rFonts w:ascii="Simplified Arabic" w:eastAsia="Times New Roman" w:hAnsi="Simplified Arabic" w:cs="Simplified Arabic"/>
          <w:b/>
          <w:bCs/>
          <w:color w:val="0F1115"/>
          <w:sz w:val="28"/>
          <w:szCs w:val="28"/>
        </w:rPr>
      </w:pPr>
      <w:r>
        <w:rPr>
          <w:rFonts w:ascii="Simplified Arabic" w:eastAsia="Times New Roman" w:hAnsi="Simplified Arabic" w:cs="Simplified Arabic" w:hint="cs"/>
          <w:b/>
          <w:bCs/>
          <w:color w:val="0F1115"/>
          <w:sz w:val="28"/>
          <w:szCs w:val="28"/>
          <w:rtl/>
        </w:rPr>
        <w:t>الفرع الأول</w:t>
      </w:r>
      <w:r w:rsidR="002818A1" w:rsidRPr="002818A1">
        <w:rPr>
          <w:rFonts w:ascii="Simplified Arabic" w:eastAsia="Times New Roman" w:hAnsi="Simplified Arabic" w:cs="Simplified Arabic" w:hint="cs"/>
          <w:b/>
          <w:bCs/>
          <w:color w:val="0F1115"/>
          <w:sz w:val="28"/>
          <w:szCs w:val="28"/>
          <w:rtl/>
        </w:rPr>
        <w:t xml:space="preserve">: </w:t>
      </w:r>
      <w:r w:rsidRPr="00FE6BF6">
        <w:rPr>
          <w:rFonts w:ascii="Simplified Arabic" w:eastAsia="Times New Roman" w:hAnsi="Simplified Arabic" w:cs="Simplified Arabic"/>
          <w:b/>
          <w:bCs/>
          <w:color w:val="0F1115"/>
          <w:sz w:val="28"/>
          <w:szCs w:val="28"/>
          <w:rtl/>
        </w:rPr>
        <w:t>المعاينة الميدانية والملاحظة</w:t>
      </w:r>
    </w:p>
    <w:p w:rsidR="002818A1"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تمت المعاينة الميدانية داخل وكالات مؤسسة موبيليس بولاية غرداية، حيث تم الاطلاع على مختلف أنشطة التسويق الرقمي المقدمة للزبائن (الإعلانات الرقمية، المحتوى المنشور على صفحة فيسبوك، التفاعل مع العملاء، العروض الترويجية الرقمية)، ومتابعة كيفية تعامل المستهلكين مع هذه الأنشطة. وقد أظهرت الملاحظة وجود اهتمام متزايد باستخدام منصات التواصل الاجتماعي لمتابعة عروض موبيليس والتفاعل مع محتواها الرقمي، لما توفره من سرعة في التواصل وسهولة في الحصول على المعلومات، مما ساهم في تعزيز التأثير الاجتماعي لدى المستهلكين وزيادة ولائهم للمؤسسة</w:t>
      </w:r>
      <w:r w:rsidRPr="00FE6BF6">
        <w:rPr>
          <w:rFonts w:ascii="Simplified Arabic" w:eastAsia="Times New Roman" w:hAnsi="Simplified Arabic" w:cs="Simplified Arabic"/>
          <w:color w:val="0F1115"/>
          <w:sz w:val="28"/>
          <w:szCs w:val="28"/>
        </w:rPr>
        <w:t>.</w:t>
      </w:r>
    </w:p>
    <w:p w:rsidR="00FE6BF6" w:rsidRPr="00FE6BF6" w:rsidRDefault="006A4457" w:rsidP="00936431">
      <w:pPr>
        <w:shd w:val="clear" w:color="auto" w:fill="FFFFFF"/>
        <w:bidi/>
        <w:spacing w:before="80" w:after="80"/>
        <w:jc w:val="both"/>
        <w:rPr>
          <w:rFonts w:ascii="Simplified Arabic" w:eastAsia="Times New Roman" w:hAnsi="Simplified Arabic" w:cs="Simplified Arabic"/>
          <w:b/>
          <w:bCs/>
          <w:color w:val="0F1115"/>
          <w:sz w:val="28"/>
          <w:szCs w:val="28"/>
        </w:rPr>
      </w:pPr>
      <w:r>
        <w:rPr>
          <w:rFonts w:ascii="Simplified Arabic" w:eastAsia="Times New Roman" w:hAnsi="Simplified Arabic" w:cs="Simplified Arabic" w:hint="cs"/>
          <w:b/>
          <w:bCs/>
          <w:color w:val="0F1115"/>
          <w:sz w:val="28"/>
          <w:szCs w:val="28"/>
          <w:rtl/>
        </w:rPr>
        <w:t>الفرع الثاني</w:t>
      </w:r>
      <w:r w:rsidR="002818A1" w:rsidRPr="002818A1">
        <w:rPr>
          <w:rFonts w:ascii="Simplified Arabic" w:eastAsia="Times New Roman" w:hAnsi="Simplified Arabic" w:cs="Simplified Arabic" w:hint="cs"/>
          <w:b/>
          <w:bCs/>
          <w:color w:val="0F1115"/>
          <w:sz w:val="28"/>
          <w:szCs w:val="28"/>
          <w:rtl/>
        </w:rPr>
        <w:t xml:space="preserve">: </w:t>
      </w:r>
      <w:r w:rsidRPr="00FE6BF6">
        <w:rPr>
          <w:rFonts w:ascii="Simplified Arabic" w:eastAsia="Times New Roman" w:hAnsi="Simplified Arabic" w:cs="Simplified Arabic"/>
          <w:b/>
          <w:bCs/>
          <w:color w:val="0F1115"/>
          <w:sz w:val="28"/>
          <w:szCs w:val="28"/>
          <w:rtl/>
        </w:rPr>
        <w:t>المقابلة غير المقننة</w:t>
      </w:r>
    </w:p>
    <w:p w:rsidR="002818A1" w:rsidRDefault="006A4457" w:rsidP="00936431">
      <w:pPr>
        <w:shd w:val="clear" w:color="auto" w:fill="FFFFFF"/>
        <w:bidi/>
        <w:spacing w:before="80" w:after="8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تم إجراء مقابلات غير مقننة مع عدد من زبائن مؤسسة موبيليس بولاية غرداية، حيث تم التطرق إلى آرائهم حول التسويق الرقمي ومدى تأثيره على سلوكهم الشرائي وتأثيرهم الاجتماعي. وقد أشار أغلب الزبائن إلى أهمية سهولة الوصول إلى المحتوى الرقمي، وجودة التفاعل مع الصفحة، وسرعة الاستجابة للاستفسارات، بالإضافة إلى تأثير آراء الآخرين وتجاربهم الإيجابية في تعزيز ثقتهم بخدمات موبيليس واستمرار تعاملهم معها</w:t>
      </w:r>
      <w:r w:rsidRPr="00FE6BF6">
        <w:rPr>
          <w:rFonts w:ascii="Simplified Arabic" w:eastAsia="Times New Roman" w:hAnsi="Simplified Arabic" w:cs="Simplified Arabic"/>
          <w:color w:val="0F1115"/>
          <w:sz w:val="28"/>
          <w:szCs w:val="28"/>
        </w:rPr>
        <w:t>.</w:t>
      </w:r>
    </w:p>
    <w:p w:rsidR="00F071DD" w:rsidRDefault="00F071DD" w:rsidP="00F071DD">
      <w:pPr>
        <w:shd w:val="clear" w:color="auto" w:fill="FFFFFF"/>
        <w:bidi/>
        <w:spacing w:before="80" w:after="80"/>
        <w:jc w:val="both"/>
        <w:rPr>
          <w:rFonts w:ascii="Simplified Arabic" w:eastAsia="Times New Roman" w:hAnsi="Simplified Arabic" w:cs="Simplified Arabic"/>
          <w:color w:val="0F1115"/>
          <w:sz w:val="28"/>
          <w:szCs w:val="28"/>
          <w:rtl/>
        </w:rPr>
      </w:pPr>
    </w:p>
    <w:p w:rsidR="00FE6BF6" w:rsidRPr="00FE6BF6"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lastRenderedPageBreak/>
        <w:t>الفرع الثالث</w:t>
      </w:r>
      <w:r w:rsidR="002818A1">
        <w:rPr>
          <w:rFonts w:ascii="Simplified Arabic" w:eastAsia="Times New Roman" w:hAnsi="Simplified Arabic" w:cs="Simplified Arabic" w:hint="cs"/>
          <w:b/>
          <w:bCs/>
          <w:color w:val="0F1115"/>
          <w:sz w:val="28"/>
          <w:szCs w:val="28"/>
          <w:rtl/>
        </w:rPr>
        <w:t xml:space="preserve">: </w:t>
      </w:r>
      <w:r w:rsidRPr="00FE6BF6">
        <w:rPr>
          <w:rFonts w:ascii="Simplified Arabic" w:eastAsia="Times New Roman" w:hAnsi="Simplified Arabic" w:cs="Simplified Arabic"/>
          <w:b/>
          <w:bCs/>
          <w:color w:val="0F1115"/>
          <w:sz w:val="28"/>
          <w:szCs w:val="28"/>
          <w:rtl/>
        </w:rPr>
        <w:t>استمارة الاستبيان</w:t>
      </w:r>
    </w:p>
    <w:p w:rsidR="00FE6BF6" w:rsidRPr="00FE6BF6"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تمثلت أداة الدراسة الأساسية في الاستبيان، والذي تضمن مجموعة من الأسئلة الموجهة إلى زبائن مؤسسة موبيليس بهدف جمع البيانات المتعلقة بموضوع الدراسة. كما تم الاعتماد على برنامج </w:t>
      </w:r>
      <w:r w:rsidRPr="00FE6BF6">
        <w:rPr>
          <w:rFonts w:ascii="Simplified Arabic" w:eastAsia="Times New Roman" w:hAnsi="Simplified Arabic" w:cs="Simplified Arabic"/>
          <w:color w:val="0F1115"/>
          <w:sz w:val="28"/>
          <w:szCs w:val="28"/>
        </w:rPr>
        <w:t xml:space="preserve"> SPSS 22 </w:t>
      </w:r>
      <w:r w:rsidRPr="00FE6BF6">
        <w:rPr>
          <w:rFonts w:ascii="Simplified Arabic" w:eastAsia="Times New Roman" w:hAnsi="Simplified Arabic" w:cs="Simplified Arabic"/>
          <w:color w:val="0F1115"/>
          <w:sz w:val="28"/>
          <w:szCs w:val="28"/>
          <w:rtl/>
        </w:rPr>
        <w:t>في تحليل البيانات، وبرنامج </w:t>
      </w:r>
      <w:r w:rsidRPr="00FE6BF6">
        <w:rPr>
          <w:rFonts w:ascii="Simplified Arabic" w:eastAsia="Times New Roman" w:hAnsi="Simplified Arabic" w:cs="Simplified Arabic"/>
          <w:color w:val="0F1115"/>
          <w:sz w:val="28"/>
          <w:szCs w:val="28"/>
        </w:rPr>
        <w:t>Excel </w:t>
      </w:r>
      <w:r w:rsidRPr="00FE6BF6">
        <w:rPr>
          <w:rFonts w:ascii="Simplified Arabic" w:eastAsia="Times New Roman" w:hAnsi="Simplified Arabic" w:cs="Simplified Arabic"/>
          <w:color w:val="0F1115"/>
          <w:sz w:val="28"/>
          <w:szCs w:val="28"/>
          <w:rtl/>
        </w:rPr>
        <w:t>في إعداد الجداول والرسومات البيانية</w:t>
      </w:r>
      <w:r w:rsidRPr="00FE6BF6">
        <w:rPr>
          <w:rFonts w:ascii="Simplified Arabic" w:eastAsia="Times New Roman" w:hAnsi="Simplified Arabic" w:cs="Simplified Arabic"/>
          <w:color w:val="0F1115"/>
          <w:sz w:val="28"/>
          <w:szCs w:val="28"/>
        </w:rPr>
        <w:t>.</w:t>
      </w:r>
    </w:p>
    <w:p w:rsidR="002818A1"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وقد تم تقسيم الاستبيان إلى جزأين</w:t>
      </w:r>
      <w:r w:rsidRPr="00FE6BF6">
        <w:rPr>
          <w:rFonts w:ascii="Simplified Arabic" w:eastAsia="Times New Roman" w:hAnsi="Simplified Arabic" w:cs="Simplified Arabic"/>
          <w:color w:val="0F1115"/>
          <w:sz w:val="28"/>
          <w:szCs w:val="28"/>
        </w:rPr>
        <w:t>:</w:t>
      </w:r>
    </w:p>
    <w:p w:rsidR="00FE6BF6" w:rsidRPr="00FE6BF6"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الجزء الأول: البيانات الشخصية (الديموغرافية)</w:t>
      </w:r>
    </w:p>
    <w:p w:rsidR="00FE6BF6" w:rsidRPr="00FE6BF6"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يتضمن البيانات الشخصية الخاصة بأفراد العينة، مثل</w:t>
      </w:r>
      <w:r w:rsidRPr="00FE6BF6">
        <w:rPr>
          <w:rFonts w:ascii="Simplified Arabic" w:eastAsia="Times New Roman" w:hAnsi="Simplified Arabic" w:cs="Simplified Arabic"/>
          <w:color w:val="0F1115"/>
          <w:sz w:val="28"/>
          <w:szCs w:val="28"/>
        </w:rPr>
        <w:t>:</w:t>
      </w:r>
    </w:p>
    <w:p w:rsidR="00FE6BF6" w:rsidRPr="005C204C" w:rsidRDefault="006A4457" w:rsidP="00936431">
      <w:pPr>
        <w:numPr>
          <w:ilvl w:val="0"/>
          <w:numId w:val="38"/>
        </w:numPr>
        <w:shd w:val="clear" w:color="auto" w:fill="FFFFFF"/>
        <w:tabs>
          <w:tab w:val="clear" w:pos="720"/>
          <w:tab w:val="num" w:pos="990"/>
        </w:tabs>
        <w:bidi/>
        <w:spacing w:after="0"/>
        <w:ind w:left="1412" w:hanging="357"/>
        <w:jc w:val="both"/>
        <w:rPr>
          <w:rFonts w:ascii="Simplified Arabic" w:eastAsia="Times New Roman" w:hAnsi="Simplified Arabic" w:cs="Simplified Arabic"/>
          <w:color w:val="0F1115"/>
          <w:sz w:val="28"/>
          <w:szCs w:val="28"/>
        </w:rPr>
      </w:pPr>
      <w:r w:rsidRPr="005C204C">
        <w:rPr>
          <w:rFonts w:ascii="Simplified Arabic" w:eastAsia="Times New Roman" w:hAnsi="Simplified Arabic" w:cs="Simplified Arabic"/>
          <w:color w:val="0F1115"/>
          <w:sz w:val="28"/>
          <w:szCs w:val="28"/>
          <w:rtl/>
        </w:rPr>
        <w:t>الجنس</w:t>
      </w:r>
    </w:p>
    <w:p w:rsidR="00FE6BF6" w:rsidRPr="005C204C" w:rsidRDefault="006A4457" w:rsidP="00936431">
      <w:pPr>
        <w:numPr>
          <w:ilvl w:val="0"/>
          <w:numId w:val="38"/>
        </w:numPr>
        <w:shd w:val="clear" w:color="auto" w:fill="FFFFFF"/>
        <w:tabs>
          <w:tab w:val="clear" w:pos="720"/>
          <w:tab w:val="num" w:pos="990"/>
        </w:tabs>
        <w:bidi/>
        <w:spacing w:after="0"/>
        <w:ind w:left="1412" w:hanging="357"/>
        <w:jc w:val="both"/>
        <w:rPr>
          <w:rFonts w:ascii="Simplified Arabic" w:eastAsia="Times New Roman" w:hAnsi="Simplified Arabic" w:cs="Simplified Arabic"/>
          <w:color w:val="0F1115"/>
          <w:sz w:val="28"/>
          <w:szCs w:val="28"/>
        </w:rPr>
      </w:pPr>
      <w:r w:rsidRPr="005C204C">
        <w:rPr>
          <w:rFonts w:ascii="Simplified Arabic" w:eastAsia="Times New Roman" w:hAnsi="Simplified Arabic" w:cs="Simplified Arabic"/>
          <w:color w:val="0F1115"/>
          <w:sz w:val="28"/>
          <w:szCs w:val="28"/>
          <w:rtl/>
        </w:rPr>
        <w:t>العمر</w:t>
      </w:r>
    </w:p>
    <w:p w:rsidR="002818A1" w:rsidRPr="005C204C" w:rsidRDefault="006A4457" w:rsidP="00936431">
      <w:pPr>
        <w:numPr>
          <w:ilvl w:val="0"/>
          <w:numId w:val="38"/>
        </w:numPr>
        <w:shd w:val="clear" w:color="auto" w:fill="FFFFFF"/>
        <w:tabs>
          <w:tab w:val="clear" w:pos="720"/>
          <w:tab w:val="num" w:pos="990"/>
        </w:tabs>
        <w:bidi/>
        <w:spacing w:after="0"/>
        <w:ind w:left="1412" w:hanging="357"/>
        <w:jc w:val="both"/>
        <w:rPr>
          <w:rFonts w:ascii="Simplified Arabic" w:eastAsia="Times New Roman" w:hAnsi="Simplified Arabic" w:cs="Simplified Arabic"/>
          <w:color w:val="0F1115"/>
          <w:sz w:val="28"/>
          <w:szCs w:val="28"/>
        </w:rPr>
      </w:pPr>
      <w:r w:rsidRPr="005C204C">
        <w:rPr>
          <w:rFonts w:ascii="Simplified Arabic" w:eastAsia="Times New Roman" w:hAnsi="Simplified Arabic" w:cs="Simplified Arabic"/>
          <w:color w:val="0F1115"/>
          <w:sz w:val="28"/>
          <w:szCs w:val="28"/>
          <w:rtl/>
        </w:rPr>
        <w:t>المؤهل العلمي</w:t>
      </w:r>
    </w:p>
    <w:p w:rsidR="00FE6BF6" w:rsidRPr="00FE6BF6"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الجزء الثاني: الأسئلة الموضوعية</w:t>
      </w:r>
    </w:p>
    <w:p w:rsidR="002818A1" w:rsidRDefault="006A4457" w:rsidP="00936431">
      <w:pPr>
        <w:shd w:val="clear" w:color="auto" w:fill="FFFFFF"/>
        <w:bidi/>
        <w:spacing w:before="80" w:after="80"/>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يتضمن أسئلة موضوعية تتعلق بمحاور الدراسة، وينقسم إلى محورين رئيسيين</w:t>
      </w:r>
      <w:r w:rsidRPr="00FE6BF6">
        <w:rPr>
          <w:rFonts w:ascii="Simplified Arabic" w:eastAsia="Times New Roman" w:hAnsi="Simplified Arabic" w:cs="Simplified Arabic"/>
          <w:color w:val="0F1115"/>
          <w:sz w:val="28"/>
          <w:szCs w:val="28"/>
        </w:rPr>
        <w:t>:</w:t>
      </w:r>
    </w:p>
    <w:p w:rsidR="00FE6BF6" w:rsidRPr="00FE6BF6"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المحور الأول: المتغير المستقل (التسويق الرقمي)</w:t>
      </w:r>
    </w:p>
    <w:p w:rsidR="00FE6BF6" w:rsidRPr="00FE6BF6"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color w:val="0F1115"/>
          <w:sz w:val="28"/>
          <w:szCs w:val="28"/>
          <w:rtl/>
        </w:rPr>
        <w:t>ويتضمن الأبعاد التالية</w:t>
      </w:r>
      <w:r w:rsidRPr="00FE6BF6">
        <w:rPr>
          <w:rFonts w:ascii="Simplified Arabic" w:eastAsia="Times New Roman" w:hAnsi="Simplified Arabic" w:cs="Simplified Arabic"/>
          <w:color w:val="0F1115"/>
          <w:sz w:val="28"/>
          <w:szCs w:val="28"/>
        </w:rPr>
        <w:t>:</w:t>
      </w:r>
    </w:p>
    <w:p w:rsidR="00FE6BF6" w:rsidRPr="00FE6BF6" w:rsidRDefault="006A4457" w:rsidP="00936431">
      <w:pPr>
        <w:numPr>
          <w:ilvl w:val="0"/>
          <w:numId w:val="39"/>
        </w:numPr>
        <w:shd w:val="clear" w:color="auto" w:fill="FFFFFF"/>
        <w:bidi/>
        <w:spacing w:before="80" w:after="80"/>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المحتوى الرقمي</w:t>
      </w:r>
      <w:r w:rsidRPr="00FE6BF6">
        <w:rPr>
          <w:rFonts w:ascii="Simplified Arabic" w:eastAsia="Times New Roman" w:hAnsi="Simplified Arabic" w:cs="Simplified Arabic"/>
          <w:b/>
          <w:bCs/>
          <w:color w:val="0F1115"/>
          <w:sz w:val="28"/>
          <w:szCs w:val="28"/>
        </w:rPr>
        <w:t>:</w:t>
      </w:r>
      <w:r w:rsidRPr="00FE6BF6">
        <w:rPr>
          <w:rFonts w:ascii="Simplified Arabic" w:eastAsia="Times New Roman" w:hAnsi="Simplified Arabic" w:cs="Simplified Arabic"/>
          <w:color w:val="0F1115"/>
          <w:sz w:val="28"/>
          <w:szCs w:val="28"/>
        </w:rPr>
        <w:t> </w:t>
      </w:r>
      <w:r w:rsidRPr="00FE6BF6">
        <w:rPr>
          <w:rFonts w:ascii="Simplified Arabic" w:eastAsia="Times New Roman" w:hAnsi="Simplified Arabic" w:cs="Simplified Arabic"/>
          <w:color w:val="0F1115"/>
          <w:sz w:val="28"/>
          <w:szCs w:val="28"/>
          <w:rtl/>
        </w:rPr>
        <w:t>ويعبر عن مدى جاذبية وجودة وفائدة المحتوى الذي تنشره موبيليس على منصاتها الرقمية</w:t>
      </w:r>
      <w:r w:rsidRPr="00FE6BF6">
        <w:rPr>
          <w:rFonts w:ascii="Simplified Arabic" w:eastAsia="Times New Roman" w:hAnsi="Simplified Arabic" w:cs="Simplified Arabic"/>
          <w:color w:val="0F1115"/>
          <w:sz w:val="28"/>
          <w:szCs w:val="28"/>
        </w:rPr>
        <w:t>.</w:t>
      </w:r>
    </w:p>
    <w:p w:rsidR="00FE6BF6" w:rsidRPr="00FE6BF6" w:rsidRDefault="006A4457" w:rsidP="00936431">
      <w:pPr>
        <w:numPr>
          <w:ilvl w:val="0"/>
          <w:numId w:val="39"/>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التفاعل الرقمي</w:t>
      </w:r>
      <w:r w:rsidRPr="00FE6BF6">
        <w:rPr>
          <w:rFonts w:ascii="Simplified Arabic" w:eastAsia="Times New Roman" w:hAnsi="Simplified Arabic" w:cs="Simplified Arabic"/>
          <w:b/>
          <w:bCs/>
          <w:color w:val="0F1115"/>
          <w:sz w:val="28"/>
          <w:szCs w:val="28"/>
        </w:rPr>
        <w:t>:</w:t>
      </w:r>
      <w:r w:rsidRPr="00FE6BF6">
        <w:rPr>
          <w:rFonts w:ascii="Simplified Arabic" w:eastAsia="Times New Roman" w:hAnsi="Simplified Arabic" w:cs="Simplified Arabic"/>
          <w:color w:val="0F1115"/>
          <w:sz w:val="28"/>
          <w:szCs w:val="28"/>
        </w:rPr>
        <w:t> </w:t>
      </w:r>
      <w:r w:rsidRPr="00FE6BF6">
        <w:rPr>
          <w:rFonts w:ascii="Simplified Arabic" w:eastAsia="Times New Roman" w:hAnsi="Simplified Arabic" w:cs="Simplified Arabic"/>
          <w:color w:val="0F1115"/>
          <w:sz w:val="28"/>
          <w:szCs w:val="28"/>
          <w:rtl/>
        </w:rPr>
        <w:t>ويعبر عن مدى سرعة وجودة تفاعل موبيليس مع استفسارات وتعليقات العملاء</w:t>
      </w:r>
      <w:r w:rsidRPr="00FE6BF6">
        <w:rPr>
          <w:rFonts w:ascii="Simplified Arabic" w:eastAsia="Times New Roman" w:hAnsi="Simplified Arabic" w:cs="Simplified Arabic"/>
          <w:color w:val="0F1115"/>
          <w:sz w:val="28"/>
          <w:szCs w:val="28"/>
        </w:rPr>
        <w:t>.</w:t>
      </w:r>
    </w:p>
    <w:p w:rsidR="002818A1" w:rsidRDefault="006A4457" w:rsidP="00936431">
      <w:pPr>
        <w:numPr>
          <w:ilvl w:val="0"/>
          <w:numId w:val="39"/>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التخصيص الرقمي</w:t>
      </w:r>
      <w:r w:rsidRPr="00FE6BF6">
        <w:rPr>
          <w:rFonts w:ascii="Simplified Arabic" w:eastAsia="Times New Roman" w:hAnsi="Simplified Arabic" w:cs="Simplified Arabic"/>
          <w:b/>
          <w:bCs/>
          <w:color w:val="0F1115"/>
          <w:sz w:val="28"/>
          <w:szCs w:val="28"/>
        </w:rPr>
        <w:t>:</w:t>
      </w:r>
      <w:r w:rsidRPr="00FE6BF6">
        <w:rPr>
          <w:rFonts w:ascii="Simplified Arabic" w:eastAsia="Times New Roman" w:hAnsi="Simplified Arabic" w:cs="Simplified Arabic"/>
          <w:color w:val="0F1115"/>
          <w:sz w:val="28"/>
          <w:szCs w:val="28"/>
        </w:rPr>
        <w:t> </w:t>
      </w:r>
      <w:r w:rsidRPr="00FE6BF6">
        <w:rPr>
          <w:rFonts w:ascii="Simplified Arabic" w:eastAsia="Times New Roman" w:hAnsi="Simplified Arabic" w:cs="Simplified Arabic"/>
          <w:color w:val="0F1115"/>
          <w:sz w:val="28"/>
          <w:szCs w:val="28"/>
          <w:rtl/>
        </w:rPr>
        <w:t>ويعبر عن مدى تخصيص العروض والإعلانات الرقمية لتناسب احتياجات كل زبون على حدة</w:t>
      </w:r>
      <w:r w:rsidRPr="00FE6BF6">
        <w:rPr>
          <w:rFonts w:ascii="Simplified Arabic" w:eastAsia="Times New Roman" w:hAnsi="Simplified Arabic" w:cs="Simplified Arabic"/>
          <w:color w:val="0F1115"/>
          <w:sz w:val="28"/>
          <w:szCs w:val="28"/>
        </w:rPr>
        <w:t>.</w:t>
      </w:r>
    </w:p>
    <w:p w:rsidR="00FE6BF6" w:rsidRPr="00FE6BF6"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Pr>
      </w:pPr>
      <w:r w:rsidRPr="00FE6BF6">
        <w:rPr>
          <w:rFonts w:ascii="Simplified Arabic" w:eastAsia="Times New Roman" w:hAnsi="Simplified Arabic" w:cs="Simplified Arabic"/>
          <w:b/>
          <w:bCs/>
          <w:color w:val="0F1115"/>
          <w:sz w:val="28"/>
          <w:szCs w:val="28"/>
          <w:rtl/>
        </w:rPr>
        <w:t>المحور الثاني: المتغير التابع (التأثير الاجتماعي على المستهلك)</w:t>
      </w:r>
    </w:p>
    <w:p w:rsidR="002818A1" w:rsidRPr="002818A1" w:rsidRDefault="006A4457" w:rsidP="002818A1">
      <w:pPr>
        <w:shd w:val="clear" w:color="auto" w:fill="FFFFFF"/>
        <w:bidi/>
        <w:spacing w:before="120" w:after="120"/>
        <w:jc w:val="both"/>
        <w:rPr>
          <w:rFonts w:ascii="Simplified Arabic" w:eastAsia="Times New Roman" w:hAnsi="Simplified Arabic" w:cs="Simplified Arabic"/>
          <w:color w:val="0F1115"/>
          <w:sz w:val="28"/>
          <w:szCs w:val="28"/>
        </w:rPr>
      </w:pPr>
      <w:r>
        <w:rPr>
          <w:rFonts w:ascii="Simplified Arabic" w:eastAsia="Times New Roman" w:hAnsi="Simplified Arabic" w:cs="Simplified Arabic" w:hint="cs"/>
          <w:color w:val="0F1115"/>
          <w:sz w:val="28"/>
          <w:szCs w:val="28"/>
          <w:rtl/>
        </w:rPr>
        <w:t xml:space="preserve">و </w:t>
      </w:r>
      <w:r w:rsidRPr="002818A1">
        <w:rPr>
          <w:rFonts w:ascii="Simplified Arabic" w:eastAsia="Times New Roman" w:hAnsi="Simplified Arabic" w:cs="Simplified Arabic"/>
          <w:color w:val="0F1115"/>
          <w:sz w:val="28"/>
          <w:szCs w:val="28"/>
          <w:rtl/>
        </w:rPr>
        <w:t>يتضمن </w:t>
      </w:r>
      <w:r w:rsidRPr="002818A1">
        <w:rPr>
          <w:rFonts w:ascii="Simplified Arabic" w:eastAsia="Times New Roman" w:hAnsi="Simplified Arabic" w:cs="Simplified Arabic"/>
          <w:color w:val="0F1115"/>
          <w:sz w:val="28"/>
          <w:szCs w:val="28"/>
        </w:rPr>
        <w:t>7</w:t>
      </w:r>
      <w:r w:rsidRPr="002818A1">
        <w:rPr>
          <w:rFonts w:ascii="Simplified Arabic" w:eastAsia="Times New Roman" w:hAnsi="Simplified Arabic" w:cs="Simplified Arabic"/>
          <w:color w:val="0F1115"/>
          <w:sz w:val="28"/>
          <w:szCs w:val="28"/>
          <w:rtl/>
        </w:rPr>
        <w:t>أسئلة مباشرة تقيس مستوى التأثير الاجتماعي على المستهلك، وتتمثل في</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تأثير آراء المستهلكين الآخرين على قرار اختيار الخدمة</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lastRenderedPageBreak/>
        <w:t>تأثير مدح الأصدقاء لخدمات موبيليس على تشجيع استخدامها</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تأثير التقييمات الإيجابية على زيادة الثقة بخدمات موبيليس</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تأثير المحتوى الرقمي (صور، فيديوهات) على قرار الشراء</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مشاركة التجارب الإيجابية مع موبيليس مع الآخرين</w:t>
      </w:r>
      <w:r w:rsidRPr="002818A1">
        <w:rPr>
          <w:rFonts w:ascii="Simplified Arabic" w:eastAsia="Times New Roman" w:hAnsi="Simplified Arabic" w:cs="Simplified Arabic"/>
          <w:color w:val="0F1115"/>
          <w:sz w:val="28"/>
          <w:szCs w:val="28"/>
        </w:rPr>
        <w:t>.</w:t>
      </w:r>
    </w:p>
    <w:p w:rsidR="002818A1" w:rsidRPr="002818A1"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تأثير النقد السلبي لموبيليس على تأثر رأي المستهلك</w:t>
      </w:r>
      <w:r w:rsidRPr="002818A1">
        <w:rPr>
          <w:rFonts w:ascii="Simplified Arabic" w:eastAsia="Times New Roman" w:hAnsi="Simplified Arabic" w:cs="Simplified Arabic"/>
          <w:color w:val="0F1115"/>
          <w:sz w:val="28"/>
          <w:szCs w:val="28"/>
        </w:rPr>
        <w:t>.</w:t>
      </w:r>
    </w:p>
    <w:p w:rsidR="00EC4046" w:rsidRDefault="006A4457" w:rsidP="00936431">
      <w:pPr>
        <w:numPr>
          <w:ilvl w:val="0"/>
          <w:numId w:val="40"/>
        </w:numPr>
        <w:shd w:val="clear" w:color="auto" w:fill="FFFFFF"/>
        <w:bidi/>
        <w:spacing w:before="80" w:after="80"/>
        <w:ind w:left="714" w:hanging="357"/>
        <w:jc w:val="both"/>
        <w:rPr>
          <w:rFonts w:ascii="Simplified Arabic" w:eastAsia="Times New Roman" w:hAnsi="Simplified Arabic" w:cs="Simplified Arabic"/>
          <w:color w:val="0F1115"/>
          <w:sz w:val="28"/>
          <w:szCs w:val="28"/>
        </w:rPr>
      </w:pPr>
      <w:r w:rsidRPr="002818A1">
        <w:rPr>
          <w:rFonts w:ascii="Simplified Arabic" w:eastAsia="Times New Roman" w:hAnsi="Simplified Arabic" w:cs="Simplified Arabic"/>
          <w:color w:val="0F1115"/>
          <w:sz w:val="28"/>
          <w:szCs w:val="28"/>
          <w:rtl/>
        </w:rPr>
        <w:t>تأثير التسويق الرقمي لموبيليس على دفع المستهلك لاختيار خدماتها</w:t>
      </w:r>
      <w:r w:rsidRPr="002818A1">
        <w:rPr>
          <w:rFonts w:ascii="Simplified Arabic" w:eastAsia="Times New Roman" w:hAnsi="Simplified Arabic" w:cs="Simplified Arabic"/>
          <w:color w:val="0F1115"/>
          <w:sz w:val="28"/>
          <w:szCs w:val="28"/>
        </w:rPr>
        <w:t>.</w:t>
      </w:r>
    </w:p>
    <w:p w:rsidR="00FE6BF6" w:rsidRPr="00EC4046" w:rsidRDefault="006A4457" w:rsidP="00EC4046">
      <w:pPr>
        <w:shd w:val="clear" w:color="auto" w:fill="FFFFFF"/>
        <w:bidi/>
        <w:spacing w:before="120" w:after="120"/>
        <w:jc w:val="both"/>
        <w:rPr>
          <w:rFonts w:ascii="Simplified Arabic" w:eastAsia="Times New Roman" w:hAnsi="Simplified Arabic" w:cs="Simplified Arabic"/>
          <w:color w:val="0F1115"/>
          <w:sz w:val="28"/>
          <w:szCs w:val="28"/>
        </w:rPr>
      </w:pPr>
      <w:r w:rsidRPr="00EC4046">
        <w:rPr>
          <w:rFonts w:ascii="Simplified Arabic" w:eastAsia="Times New Roman" w:hAnsi="Simplified Arabic" w:cs="Times New Roman" w:hint="cs"/>
          <w:b/>
          <w:bCs/>
          <w:sz w:val="28"/>
          <w:szCs w:val="28"/>
          <w:rtl/>
        </w:rPr>
        <w:t>رابعا:</w:t>
      </w:r>
      <w:r w:rsidRPr="00EC4046">
        <w:rPr>
          <w:rFonts w:ascii="Simplified Arabic" w:eastAsia="Times New Roman" w:hAnsi="Simplified Arabic" w:cs="Times New Roman"/>
          <w:b/>
          <w:bCs/>
          <w:color w:val="0F1115"/>
          <w:sz w:val="28"/>
          <w:szCs w:val="28"/>
          <w:rtl/>
        </w:rPr>
        <w:t>مقياس الدراسة</w:t>
      </w:r>
    </w:p>
    <w:p w:rsidR="00FE6BF6" w:rsidRDefault="006A4457" w:rsidP="00134121">
      <w:pPr>
        <w:shd w:val="clear" w:color="auto" w:fill="FFFFFF"/>
        <w:bidi/>
        <w:spacing w:after="0" w:line="240" w:lineRule="auto"/>
        <w:jc w:val="both"/>
        <w:rPr>
          <w:rFonts w:ascii="Simplified Arabic" w:eastAsia="Times New Roman" w:hAnsi="Simplified Arabic" w:cs="Simplified Arabic"/>
          <w:color w:val="0F1115"/>
          <w:sz w:val="28"/>
          <w:szCs w:val="28"/>
          <w:rtl/>
        </w:rPr>
      </w:pPr>
      <w:r w:rsidRPr="00FE6BF6">
        <w:rPr>
          <w:rFonts w:ascii="Simplified Arabic" w:eastAsia="Times New Roman" w:hAnsi="Simplified Arabic" w:cs="Simplified Arabic"/>
          <w:color w:val="0F1115"/>
          <w:sz w:val="28"/>
          <w:szCs w:val="28"/>
          <w:rtl/>
        </w:rPr>
        <w:t>تم الاعتماد في قياس متغيرات الدراسة على مقياس ليكرت الخماسي، حيث تم تصنيف المتوسطات الحسابية المحسوبة إلى خمس فئات متساوية المدى، وذلك من خلال حساب المدى الكلي (5-1=4) وتقسيمه على عدد الفئات (5)، مما أعطى طول خلية مقداره (0.80) لكل فئة. وبناء على ذلك، تم تحديد مستويات التقدير كما يلي</w:t>
      </w:r>
      <w:r w:rsidRPr="00FE6BF6">
        <w:rPr>
          <w:rFonts w:ascii="Simplified Arabic" w:eastAsia="Times New Roman" w:hAnsi="Simplified Arabic" w:cs="Simplified Arabic"/>
          <w:color w:val="0F1115"/>
          <w:sz w:val="28"/>
          <w:szCs w:val="28"/>
        </w:rPr>
        <w:t>:</w:t>
      </w:r>
    </w:p>
    <w:p w:rsidR="00EC4046" w:rsidRPr="00EC4046" w:rsidRDefault="006A4457" w:rsidP="00EC4046">
      <w:pPr>
        <w:bidi/>
        <w:spacing w:after="0"/>
        <w:jc w:val="center"/>
        <w:rPr>
          <w:rFonts w:ascii="Simplified Arabic" w:eastAsia="Times New Roman" w:hAnsi="Simplified Arabic" w:cs="Simplified Arabic"/>
          <w:noProof/>
          <w:sz w:val="28"/>
          <w:szCs w:val="28"/>
          <w:rtl/>
        </w:rPr>
      </w:pPr>
      <w:r w:rsidRPr="00EC4046">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2-2</w:t>
      </w:r>
      <w:r w:rsidRPr="00EC4046">
        <w:rPr>
          <w:rFonts w:ascii="Simplified Arabic" w:eastAsia="Times New Roman" w:hAnsi="Simplified Arabic" w:cs="Simplified Arabic"/>
          <w:b/>
          <w:bCs/>
          <w:noProof/>
          <w:sz w:val="28"/>
          <w:szCs w:val="28"/>
          <w:rtl/>
        </w:rPr>
        <w:t>: مقياس ليكرت الخماسي</w:t>
      </w:r>
    </w:p>
    <w:tbl>
      <w:tblPr>
        <w:tblStyle w:val="GridTable2Accent40"/>
        <w:tblpPr w:leftFromText="141" w:rightFromText="141" w:vertAnchor="text" w:horzAnchor="margin" w:tblpXSpec="center" w:tblpY="42"/>
        <w:tblW w:w="8080" w:type="dxa"/>
        <w:tblLook w:val="04A0"/>
      </w:tblPr>
      <w:tblGrid>
        <w:gridCol w:w="2108"/>
        <w:gridCol w:w="1801"/>
        <w:gridCol w:w="1610"/>
        <w:gridCol w:w="1994"/>
        <w:gridCol w:w="567"/>
      </w:tblGrid>
      <w:tr w:rsidR="002921C6" w:rsidTr="002921C6">
        <w:trPr>
          <w:gridAfter w:val="1"/>
          <w:cnfStyle w:val="100000000000"/>
          <w:wAfter w:w="567" w:type="dxa"/>
        </w:trPr>
        <w:tc>
          <w:tcPr>
            <w:cnfStyle w:val="001000000000"/>
            <w:tcW w:w="2108" w:type="dxa"/>
            <w:tcBorders>
              <w:top w:val="double" w:sz="4" w:space="0" w:color="833C0B"/>
              <w:left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المتوسط الحسابي</w:t>
            </w:r>
          </w:p>
        </w:tc>
        <w:tc>
          <w:tcPr>
            <w:tcW w:w="1801" w:type="dxa"/>
            <w:tcBorders>
              <w:top w:val="double" w:sz="4" w:space="0" w:color="833C0B"/>
            </w:tcBorders>
          </w:tcPr>
          <w:p w:rsidR="00EC4046" w:rsidRPr="00EC4046" w:rsidRDefault="006A4457" w:rsidP="00EC4046">
            <w:pPr>
              <w:spacing w:before="0" w:after="0" w:line="375" w:lineRule="atLeast"/>
              <w:jc w:val="center"/>
              <w:cnfStyle w:val="1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الوزن النسبي</w:t>
            </w:r>
          </w:p>
        </w:tc>
        <w:tc>
          <w:tcPr>
            <w:tcW w:w="1610" w:type="dxa"/>
            <w:tcBorders>
              <w:top w:val="double" w:sz="4" w:space="0" w:color="833C0B"/>
            </w:tcBorders>
          </w:tcPr>
          <w:p w:rsidR="00EC4046" w:rsidRPr="00EC4046" w:rsidRDefault="006A4457" w:rsidP="00EC4046">
            <w:pPr>
              <w:spacing w:before="0" w:after="0" w:line="375" w:lineRule="atLeast"/>
              <w:jc w:val="center"/>
              <w:cnfStyle w:val="1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درجة الموافقة</w:t>
            </w:r>
          </w:p>
        </w:tc>
        <w:tc>
          <w:tcPr>
            <w:tcW w:w="1994" w:type="dxa"/>
            <w:tcBorders>
              <w:top w:val="double" w:sz="4" w:space="0" w:color="833C0B"/>
              <w:right w:val="double" w:sz="4" w:space="0" w:color="833C0B"/>
            </w:tcBorders>
          </w:tcPr>
          <w:p w:rsidR="00EC4046" w:rsidRPr="00EC4046" w:rsidRDefault="006A4457" w:rsidP="00EC4046">
            <w:pPr>
              <w:spacing w:before="0" w:after="0" w:line="375" w:lineRule="atLeast"/>
              <w:jc w:val="center"/>
              <w:cnfStyle w:val="1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المستوى</w:t>
            </w:r>
          </w:p>
        </w:tc>
      </w:tr>
      <w:tr w:rsidR="002921C6" w:rsidTr="002921C6">
        <w:trPr>
          <w:cnfStyle w:val="000000100000"/>
        </w:trPr>
        <w:tc>
          <w:tcPr>
            <w:cnfStyle w:val="001000000000"/>
            <w:tcW w:w="2108" w:type="dxa"/>
            <w:tcBorders>
              <w:left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b w:val="0"/>
                <w:bCs w:val="0"/>
                <w:color w:val="0F1115"/>
                <w:sz w:val="26"/>
                <w:szCs w:val="26"/>
                <w:lang w:val="fr-FR" w:eastAsia="fr-FR"/>
              </w:rPr>
              <w:t>1.00 – 1.80</w:t>
            </w:r>
          </w:p>
        </w:tc>
        <w:tc>
          <w:tcPr>
            <w:tcW w:w="1801"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lang w:val="fr-FR" w:eastAsia="fr-FR"/>
              </w:rPr>
              <w:t>20% – 36%</w:t>
            </w:r>
          </w:p>
        </w:tc>
        <w:tc>
          <w:tcPr>
            <w:tcW w:w="1610"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منخفضة جدا</w:t>
            </w:r>
          </w:p>
        </w:tc>
        <w:tc>
          <w:tcPr>
            <w:tcW w:w="1994"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غير موافق بشدة</w:t>
            </w:r>
          </w:p>
        </w:tc>
        <w:tc>
          <w:tcPr>
            <w:tcW w:w="567" w:type="dxa"/>
            <w:tcBorders>
              <w:right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b/>
                <w:bCs/>
                <w:color w:val="0F1115"/>
                <w:sz w:val="26"/>
                <w:szCs w:val="26"/>
                <w:rtl/>
                <w:lang w:val="fr-FR" w:eastAsia="fr-FR"/>
              </w:rPr>
            </w:pPr>
            <w:r w:rsidRPr="00EC4046">
              <w:rPr>
                <w:rFonts w:ascii="Simplified Arabic" w:hAnsi="Simplified Arabic" w:cs="Simplified Arabic" w:hint="cs"/>
                <w:b/>
                <w:bCs/>
                <w:color w:val="0F1115"/>
                <w:sz w:val="26"/>
                <w:szCs w:val="26"/>
                <w:rtl/>
                <w:lang w:val="fr-FR" w:eastAsia="fr-FR"/>
              </w:rPr>
              <w:t>1</w:t>
            </w:r>
          </w:p>
        </w:tc>
      </w:tr>
      <w:tr w:rsidR="002921C6" w:rsidTr="002921C6">
        <w:tc>
          <w:tcPr>
            <w:cnfStyle w:val="001000000000"/>
            <w:tcW w:w="2108" w:type="dxa"/>
            <w:tcBorders>
              <w:left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b w:val="0"/>
                <w:bCs w:val="0"/>
                <w:color w:val="0F1115"/>
                <w:sz w:val="26"/>
                <w:szCs w:val="26"/>
                <w:lang w:val="fr-FR" w:eastAsia="fr-FR"/>
              </w:rPr>
              <w:t>1.81 – 2.60</w:t>
            </w:r>
          </w:p>
        </w:tc>
        <w:tc>
          <w:tcPr>
            <w:tcW w:w="1801"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lang w:val="fr-FR" w:eastAsia="fr-FR"/>
              </w:rPr>
              <w:t>36% – 52%</w:t>
            </w:r>
          </w:p>
        </w:tc>
        <w:tc>
          <w:tcPr>
            <w:tcW w:w="1610"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منخفضة</w:t>
            </w:r>
          </w:p>
        </w:tc>
        <w:tc>
          <w:tcPr>
            <w:tcW w:w="1994"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غير موافق</w:t>
            </w:r>
          </w:p>
        </w:tc>
        <w:tc>
          <w:tcPr>
            <w:tcW w:w="567" w:type="dxa"/>
            <w:tcBorders>
              <w:right w:val="double" w:sz="4" w:space="0" w:color="833C0B"/>
            </w:tcBorders>
          </w:tcPr>
          <w:p w:rsidR="00EC4046" w:rsidRPr="00EC4046" w:rsidRDefault="006A4457" w:rsidP="00EC4046">
            <w:pPr>
              <w:spacing w:before="0" w:after="0" w:line="375" w:lineRule="atLeast"/>
              <w:jc w:val="center"/>
              <w:cnfStyle w:val="000000000000"/>
              <w:rPr>
                <w:rFonts w:ascii="Simplified Arabic" w:hAnsi="Simplified Arabic" w:cs="Simplified Arabic"/>
                <w:b/>
                <w:bCs/>
                <w:color w:val="0F1115"/>
                <w:sz w:val="26"/>
                <w:szCs w:val="26"/>
                <w:rtl/>
                <w:lang w:val="fr-FR" w:eastAsia="fr-FR"/>
              </w:rPr>
            </w:pPr>
            <w:r w:rsidRPr="00EC4046">
              <w:rPr>
                <w:rFonts w:ascii="Simplified Arabic" w:hAnsi="Simplified Arabic" w:cs="Simplified Arabic" w:hint="cs"/>
                <w:b/>
                <w:bCs/>
                <w:color w:val="0F1115"/>
                <w:sz w:val="26"/>
                <w:szCs w:val="26"/>
                <w:rtl/>
                <w:lang w:val="fr-FR" w:eastAsia="fr-FR"/>
              </w:rPr>
              <w:t>2</w:t>
            </w:r>
          </w:p>
        </w:tc>
      </w:tr>
      <w:tr w:rsidR="002921C6" w:rsidTr="002921C6">
        <w:trPr>
          <w:cnfStyle w:val="000000100000"/>
        </w:trPr>
        <w:tc>
          <w:tcPr>
            <w:cnfStyle w:val="001000000000"/>
            <w:tcW w:w="2108" w:type="dxa"/>
            <w:tcBorders>
              <w:left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b w:val="0"/>
                <w:bCs w:val="0"/>
                <w:color w:val="0F1115"/>
                <w:sz w:val="26"/>
                <w:szCs w:val="26"/>
                <w:lang w:val="fr-FR" w:eastAsia="fr-FR"/>
              </w:rPr>
              <w:t>2.61 – 3.40</w:t>
            </w:r>
          </w:p>
        </w:tc>
        <w:tc>
          <w:tcPr>
            <w:tcW w:w="1801"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lang w:val="fr-FR" w:eastAsia="fr-FR"/>
              </w:rPr>
              <w:t>52% – 68%</w:t>
            </w:r>
          </w:p>
        </w:tc>
        <w:tc>
          <w:tcPr>
            <w:tcW w:w="1610"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متوسطة</w:t>
            </w:r>
          </w:p>
        </w:tc>
        <w:tc>
          <w:tcPr>
            <w:tcW w:w="1994" w:type="dxa"/>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محايد</w:t>
            </w:r>
          </w:p>
        </w:tc>
        <w:tc>
          <w:tcPr>
            <w:tcW w:w="567" w:type="dxa"/>
            <w:tcBorders>
              <w:right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b/>
                <w:bCs/>
                <w:color w:val="0F1115"/>
                <w:sz w:val="26"/>
                <w:szCs w:val="26"/>
                <w:rtl/>
                <w:lang w:val="fr-FR" w:eastAsia="fr-FR"/>
              </w:rPr>
            </w:pPr>
            <w:r w:rsidRPr="00EC4046">
              <w:rPr>
                <w:rFonts w:ascii="Simplified Arabic" w:hAnsi="Simplified Arabic" w:cs="Simplified Arabic" w:hint="cs"/>
                <w:b/>
                <w:bCs/>
                <w:color w:val="0F1115"/>
                <w:sz w:val="26"/>
                <w:szCs w:val="26"/>
                <w:rtl/>
                <w:lang w:val="fr-FR" w:eastAsia="fr-FR"/>
              </w:rPr>
              <w:t>3</w:t>
            </w:r>
          </w:p>
        </w:tc>
      </w:tr>
      <w:tr w:rsidR="002921C6" w:rsidTr="002921C6">
        <w:tc>
          <w:tcPr>
            <w:cnfStyle w:val="001000000000"/>
            <w:tcW w:w="2108" w:type="dxa"/>
            <w:tcBorders>
              <w:left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b w:val="0"/>
                <w:bCs w:val="0"/>
                <w:color w:val="0F1115"/>
                <w:sz w:val="26"/>
                <w:szCs w:val="26"/>
                <w:lang w:val="fr-FR" w:eastAsia="fr-FR"/>
              </w:rPr>
              <w:t>3.41 – 4.20</w:t>
            </w:r>
          </w:p>
        </w:tc>
        <w:tc>
          <w:tcPr>
            <w:tcW w:w="1801"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lang w:val="fr-FR" w:eastAsia="fr-FR"/>
              </w:rPr>
              <w:t>68% – 84%</w:t>
            </w:r>
          </w:p>
        </w:tc>
        <w:tc>
          <w:tcPr>
            <w:tcW w:w="1610"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مرتفعة</w:t>
            </w:r>
          </w:p>
        </w:tc>
        <w:tc>
          <w:tcPr>
            <w:tcW w:w="1994" w:type="dxa"/>
          </w:tcPr>
          <w:p w:rsidR="00EC4046" w:rsidRPr="00EC4046" w:rsidRDefault="006A4457" w:rsidP="00EC4046">
            <w:pPr>
              <w:spacing w:before="0" w:after="0" w:line="375" w:lineRule="atLeast"/>
              <w:jc w:val="center"/>
              <w:cnfStyle w:val="000000000000"/>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موافق</w:t>
            </w:r>
          </w:p>
        </w:tc>
        <w:tc>
          <w:tcPr>
            <w:tcW w:w="567" w:type="dxa"/>
            <w:tcBorders>
              <w:right w:val="double" w:sz="4" w:space="0" w:color="833C0B"/>
            </w:tcBorders>
          </w:tcPr>
          <w:p w:rsidR="00EC4046" w:rsidRPr="00EC4046" w:rsidRDefault="006A4457" w:rsidP="00EC4046">
            <w:pPr>
              <w:spacing w:before="0" w:after="0" w:line="375" w:lineRule="atLeast"/>
              <w:jc w:val="center"/>
              <w:cnfStyle w:val="000000000000"/>
              <w:rPr>
                <w:rFonts w:ascii="Simplified Arabic" w:hAnsi="Simplified Arabic" w:cs="Simplified Arabic"/>
                <w:b/>
                <w:bCs/>
                <w:color w:val="0F1115"/>
                <w:sz w:val="26"/>
                <w:szCs w:val="26"/>
                <w:rtl/>
                <w:lang w:val="fr-FR" w:eastAsia="fr-FR"/>
              </w:rPr>
            </w:pPr>
            <w:r w:rsidRPr="00EC4046">
              <w:rPr>
                <w:rFonts w:ascii="Simplified Arabic" w:hAnsi="Simplified Arabic" w:cs="Simplified Arabic" w:hint="cs"/>
                <w:b/>
                <w:bCs/>
                <w:color w:val="0F1115"/>
                <w:sz w:val="26"/>
                <w:szCs w:val="26"/>
                <w:rtl/>
                <w:lang w:val="fr-FR" w:eastAsia="fr-FR"/>
              </w:rPr>
              <w:t>4</w:t>
            </w:r>
          </w:p>
        </w:tc>
      </w:tr>
      <w:tr w:rsidR="002921C6" w:rsidTr="002921C6">
        <w:trPr>
          <w:cnfStyle w:val="000000100000"/>
        </w:trPr>
        <w:tc>
          <w:tcPr>
            <w:cnfStyle w:val="001000000000"/>
            <w:tcW w:w="2108" w:type="dxa"/>
            <w:tcBorders>
              <w:left w:val="double" w:sz="4" w:space="0" w:color="833C0B"/>
              <w:bottom w:val="double" w:sz="4" w:space="0" w:color="833C0B"/>
            </w:tcBorders>
            <w:hideMark/>
          </w:tcPr>
          <w:p w:rsidR="00EC4046" w:rsidRPr="00EC4046" w:rsidRDefault="006A4457" w:rsidP="00EC4046">
            <w:pPr>
              <w:spacing w:before="0" w:after="0" w:line="375" w:lineRule="atLeast"/>
              <w:jc w:val="center"/>
              <w:rPr>
                <w:rFonts w:ascii="Simplified Arabic" w:hAnsi="Simplified Arabic" w:cs="Simplified Arabic"/>
                <w:color w:val="0F1115"/>
                <w:sz w:val="26"/>
                <w:szCs w:val="26"/>
                <w:lang w:val="fr-FR" w:eastAsia="fr-FR"/>
              </w:rPr>
            </w:pPr>
            <w:r w:rsidRPr="00EC4046">
              <w:rPr>
                <w:rFonts w:ascii="Simplified Arabic" w:hAnsi="Simplified Arabic" w:cs="Simplified Arabic"/>
                <w:b w:val="0"/>
                <w:bCs w:val="0"/>
                <w:color w:val="0F1115"/>
                <w:sz w:val="26"/>
                <w:szCs w:val="26"/>
                <w:lang w:val="fr-FR" w:eastAsia="fr-FR"/>
              </w:rPr>
              <w:t>4.21 – 5.00</w:t>
            </w:r>
          </w:p>
        </w:tc>
        <w:tc>
          <w:tcPr>
            <w:tcW w:w="1801" w:type="dxa"/>
            <w:tcBorders>
              <w:bottom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lang w:val="fr-FR" w:eastAsia="fr-FR"/>
              </w:rPr>
              <w:t>84% – 100%</w:t>
            </w:r>
          </w:p>
        </w:tc>
        <w:tc>
          <w:tcPr>
            <w:tcW w:w="1610" w:type="dxa"/>
            <w:tcBorders>
              <w:bottom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rtl/>
                <w:lang w:val="fr-FR" w:eastAsia="fr-FR"/>
              </w:rPr>
            </w:pPr>
            <w:r w:rsidRPr="00EC4046">
              <w:rPr>
                <w:rFonts w:ascii="Simplified Arabic" w:hAnsi="Simplified Arabic" w:cs="Simplified Arabic"/>
                <w:color w:val="0F1115"/>
                <w:sz w:val="26"/>
                <w:szCs w:val="26"/>
                <w:rtl/>
                <w:lang w:val="fr-FR" w:eastAsia="fr-FR"/>
              </w:rPr>
              <w:t>مرتفعة جدا</w:t>
            </w:r>
          </w:p>
        </w:tc>
        <w:tc>
          <w:tcPr>
            <w:tcW w:w="1994" w:type="dxa"/>
            <w:tcBorders>
              <w:bottom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color w:val="0F1115"/>
                <w:sz w:val="26"/>
                <w:szCs w:val="26"/>
                <w:lang w:val="fr-FR" w:eastAsia="fr-FR"/>
              </w:rPr>
            </w:pPr>
            <w:r w:rsidRPr="00EC4046">
              <w:rPr>
                <w:rFonts w:ascii="Simplified Arabic" w:hAnsi="Simplified Arabic" w:cs="Simplified Arabic"/>
                <w:color w:val="0F1115"/>
                <w:sz w:val="26"/>
                <w:szCs w:val="26"/>
                <w:rtl/>
                <w:lang w:val="fr-FR" w:eastAsia="fr-FR"/>
              </w:rPr>
              <w:t>موافق بشدة</w:t>
            </w:r>
          </w:p>
        </w:tc>
        <w:tc>
          <w:tcPr>
            <w:tcW w:w="567" w:type="dxa"/>
            <w:tcBorders>
              <w:bottom w:val="double" w:sz="4" w:space="0" w:color="833C0B"/>
              <w:right w:val="double" w:sz="4" w:space="0" w:color="833C0B"/>
            </w:tcBorders>
          </w:tcPr>
          <w:p w:rsidR="00EC4046" w:rsidRPr="00EC4046" w:rsidRDefault="006A4457" w:rsidP="00EC4046">
            <w:pPr>
              <w:spacing w:before="0" w:after="0" w:line="375" w:lineRule="atLeast"/>
              <w:jc w:val="center"/>
              <w:cnfStyle w:val="000000100000"/>
              <w:rPr>
                <w:rFonts w:ascii="Simplified Arabic" w:hAnsi="Simplified Arabic" w:cs="Simplified Arabic"/>
                <w:b/>
                <w:bCs/>
                <w:color w:val="0F1115"/>
                <w:sz w:val="26"/>
                <w:szCs w:val="26"/>
                <w:rtl/>
                <w:lang w:val="fr-FR" w:eastAsia="fr-FR"/>
              </w:rPr>
            </w:pPr>
            <w:r w:rsidRPr="00EC4046">
              <w:rPr>
                <w:rFonts w:ascii="Simplified Arabic" w:hAnsi="Simplified Arabic" w:cs="Simplified Arabic" w:hint="cs"/>
                <w:b/>
                <w:bCs/>
                <w:color w:val="0F1115"/>
                <w:sz w:val="26"/>
                <w:szCs w:val="26"/>
                <w:rtl/>
                <w:lang w:val="fr-FR" w:eastAsia="fr-FR"/>
              </w:rPr>
              <w:t>5</w:t>
            </w:r>
          </w:p>
        </w:tc>
      </w:tr>
    </w:tbl>
    <w:p w:rsidR="00FC68B3" w:rsidRDefault="006A4457" w:rsidP="00134121">
      <w:pPr>
        <w:bidi/>
        <w:spacing w:after="0" w:line="240" w:lineRule="auto"/>
        <w:jc w:val="center"/>
        <w:rPr>
          <w:rFonts w:ascii="Simplified Arabic" w:eastAsia="Times New Roman" w:hAnsi="Simplified Arabic" w:cs="Simplified Arabic"/>
          <w:b/>
          <w:bCs/>
          <w:noProof/>
          <w:sz w:val="24"/>
          <w:szCs w:val="24"/>
          <w:rtl/>
        </w:rPr>
      </w:pPr>
      <w:r w:rsidRPr="00EC4046">
        <w:rPr>
          <w:rFonts w:ascii="Simplified Arabic" w:eastAsia="Times New Roman" w:hAnsi="Simplified Arabic" w:cs="Simplified Arabic"/>
          <w:b/>
          <w:bCs/>
          <w:noProof/>
          <w:sz w:val="24"/>
          <w:szCs w:val="24"/>
          <w:rtl/>
        </w:rPr>
        <w:t xml:space="preserve">المصدر: </w:t>
      </w:r>
      <w:r w:rsidRPr="00EC4046">
        <w:rPr>
          <w:rFonts w:ascii="Simplified Arabic" w:eastAsia="Times New Roman" w:hAnsi="Simplified Arabic" w:cs="Simplified Arabic" w:hint="cs"/>
          <w:noProof/>
          <w:sz w:val="24"/>
          <w:szCs w:val="24"/>
          <w:rtl/>
        </w:rPr>
        <w:t>من إعداد الطالب</w:t>
      </w:r>
      <w:r w:rsidR="00EE4F23">
        <w:rPr>
          <w:rFonts w:ascii="Simplified Arabic" w:eastAsia="Times New Roman" w:hAnsi="Simplified Arabic" w:cs="Simplified Arabic" w:hint="cs"/>
          <w:noProof/>
          <w:sz w:val="24"/>
          <w:szCs w:val="24"/>
          <w:rtl/>
        </w:rPr>
        <w:t>ان</w:t>
      </w:r>
      <w:r w:rsidRPr="00EC4046">
        <w:rPr>
          <w:rFonts w:ascii="Simplified Arabic" w:eastAsia="Times New Roman" w:hAnsi="Simplified Arabic" w:cs="Simplified Arabic" w:hint="cs"/>
          <w:noProof/>
          <w:sz w:val="24"/>
          <w:szCs w:val="24"/>
          <w:rtl/>
        </w:rPr>
        <w:t xml:space="preserve"> بالإعتماد على مقياس ليكرت الخماسي</w:t>
      </w:r>
    </w:p>
    <w:p w:rsidR="00EC4046" w:rsidRPr="00EC4046" w:rsidRDefault="006A4457" w:rsidP="00936431">
      <w:pPr>
        <w:bidi/>
        <w:spacing w:before="120" w:after="120"/>
        <w:jc w:val="both"/>
        <w:rPr>
          <w:rFonts w:ascii="Simplified Arabic" w:eastAsia="Times New Roman" w:hAnsi="Simplified Arabic" w:cs="Simplified Arabic"/>
          <w:b/>
          <w:bCs/>
          <w:noProof/>
          <w:sz w:val="24"/>
          <w:szCs w:val="24"/>
        </w:rPr>
      </w:pPr>
      <w:r>
        <w:rPr>
          <w:rFonts w:ascii="Simplified Arabic" w:eastAsia="Times New Roman" w:hAnsi="Simplified Arabic" w:cs="Simplified Arabic" w:hint="cs"/>
          <w:b/>
          <w:bCs/>
          <w:color w:val="0F1115"/>
          <w:sz w:val="28"/>
          <w:szCs w:val="28"/>
          <w:rtl/>
        </w:rPr>
        <w:t>الفرع الرابع</w:t>
      </w:r>
      <w:r w:rsidR="00FC68B3">
        <w:rPr>
          <w:rFonts w:ascii="Simplified Arabic" w:eastAsia="Times New Roman" w:hAnsi="Simplified Arabic" w:cs="Simplified Arabic" w:hint="cs"/>
          <w:b/>
          <w:bCs/>
          <w:color w:val="0F1115"/>
          <w:sz w:val="28"/>
          <w:szCs w:val="28"/>
          <w:rtl/>
        </w:rPr>
        <w:t xml:space="preserve">: </w:t>
      </w:r>
      <w:r w:rsidRPr="00EC4046">
        <w:rPr>
          <w:rFonts w:ascii="Simplified Arabic" w:eastAsia="Times New Roman" w:hAnsi="Simplified Arabic" w:cs="Simplified Arabic"/>
          <w:b/>
          <w:bCs/>
          <w:color w:val="0F1115"/>
          <w:sz w:val="28"/>
          <w:szCs w:val="28"/>
          <w:rtl/>
        </w:rPr>
        <w:t>صدق الاستبيان وثباته</w:t>
      </w:r>
    </w:p>
    <w:p w:rsidR="00FC68B3" w:rsidRDefault="006A4457" w:rsidP="00FC68B3">
      <w:pPr>
        <w:shd w:val="clear" w:color="auto" w:fill="FFFFFF"/>
        <w:bidi/>
        <w:spacing w:before="120" w:after="120"/>
        <w:jc w:val="both"/>
        <w:rPr>
          <w:rFonts w:ascii="Simplified Arabic" w:eastAsia="Times New Roman" w:hAnsi="Simplified Arabic" w:cs="Simplified Arabic"/>
          <w:color w:val="0F1115"/>
          <w:sz w:val="28"/>
          <w:szCs w:val="28"/>
          <w:rtl/>
        </w:rPr>
      </w:pPr>
      <w:r w:rsidRPr="00EC4046">
        <w:rPr>
          <w:rFonts w:ascii="Simplified Arabic" w:eastAsia="Times New Roman" w:hAnsi="Simplified Arabic" w:cs="Simplified Arabic"/>
          <w:color w:val="0F1115"/>
          <w:sz w:val="28"/>
          <w:szCs w:val="28"/>
          <w:rtl/>
        </w:rPr>
        <w:t>تم التحقق من صدق الاستبيان وثباته من خلال ثلاثة مستويات، تتمثل فيما يلي</w:t>
      </w:r>
      <w:r w:rsidRPr="00EC4046">
        <w:rPr>
          <w:rFonts w:ascii="Simplified Arabic" w:eastAsia="Times New Roman" w:hAnsi="Simplified Arabic" w:cs="Simplified Arabic"/>
          <w:color w:val="0F1115"/>
          <w:sz w:val="28"/>
          <w:szCs w:val="28"/>
        </w:rPr>
        <w:t>:</w:t>
      </w:r>
    </w:p>
    <w:p w:rsidR="00EC4046" w:rsidRPr="00FC68B3" w:rsidRDefault="006A4457" w:rsidP="000E6719">
      <w:pPr>
        <w:pStyle w:val="Paragraphedeliste"/>
        <w:numPr>
          <w:ilvl w:val="0"/>
          <w:numId w:val="41"/>
        </w:numPr>
        <w:shd w:val="clear" w:color="auto" w:fill="FFFFFF"/>
        <w:bidi/>
        <w:spacing w:before="120"/>
        <w:jc w:val="both"/>
        <w:rPr>
          <w:rFonts w:ascii="Simplified Arabic" w:eastAsia="Times New Roman" w:hAnsi="Simplified Arabic" w:cs="Arial"/>
          <w:color w:val="0F1115"/>
          <w:sz w:val="28"/>
          <w:szCs w:val="28"/>
        </w:rPr>
      </w:pPr>
      <w:r w:rsidRPr="00FC68B3">
        <w:rPr>
          <w:rFonts w:ascii="Simplified Arabic" w:eastAsia="Times New Roman" w:hAnsi="Simplified Arabic" w:cs="Arial"/>
          <w:b/>
          <w:bCs/>
          <w:color w:val="0F1115"/>
          <w:sz w:val="28"/>
          <w:szCs w:val="28"/>
          <w:rtl/>
        </w:rPr>
        <w:t>الصدق الظاهري (المحكمون)</w:t>
      </w:r>
    </w:p>
    <w:p w:rsidR="00FC68B3" w:rsidRDefault="006A4457" w:rsidP="00FC68B3">
      <w:pPr>
        <w:shd w:val="clear" w:color="auto" w:fill="FFFFFF"/>
        <w:bidi/>
        <w:spacing w:before="120" w:after="120"/>
        <w:jc w:val="both"/>
        <w:rPr>
          <w:rFonts w:ascii="Simplified Arabic" w:eastAsia="Times New Roman" w:hAnsi="Simplified Arabic" w:cs="Simplified Arabic"/>
          <w:color w:val="0F1115"/>
          <w:sz w:val="28"/>
          <w:szCs w:val="28"/>
          <w:rtl/>
        </w:rPr>
      </w:pPr>
      <w:r w:rsidRPr="00EC4046">
        <w:rPr>
          <w:rFonts w:ascii="Simplified Arabic" w:eastAsia="Times New Roman" w:hAnsi="Simplified Arabic" w:cs="Simplified Arabic"/>
          <w:color w:val="0F1115"/>
          <w:sz w:val="28"/>
          <w:szCs w:val="28"/>
          <w:rtl/>
        </w:rPr>
        <w:t>تم عرض الاستبيان على مجموعة من الخبراء والمختصين في مجال التسويق الرقمي وسلوك المستهلك، بهدف التأكد من مدى ملاءمة الفقرات لأهداف الدراسة وموضوعها، وإجراء التعديلات اللازمة بناءً على آرائهم، حيث تم إعادة صياغة بعض الأسئلة وحذف أخرى غير مناسبة، مما أسهم في تحسين وضوح الأداة وملاءمتها لعينة الدراسة</w:t>
      </w:r>
      <w:r w:rsidRPr="00EC4046">
        <w:rPr>
          <w:rFonts w:ascii="Simplified Arabic" w:eastAsia="Times New Roman" w:hAnsi="Simplified Arabic" w:cs="Simplified Arabic"/>
          <w:color w:val="0F1115"/>
          <w:sz w:val="28"/>
          <w:szCs w:val="28"/>
        </w:rPr>
        <w:t>.</w:t>
      </w:r>
    </w:p>
    <w:p w:rsidR="00EC4046" w:rsidRPr="00FC68B3" w:rsidRDefault="006A4457" w:rsidP="000E6719">
      <w:pPr>
        <w:pStyle w:val="Paragraphedeliste"/>
        <w:numPr>
          <w:ilvl w:val="0"/>
          <w:numId w:val="41"/>
        </w:numPr>
        <w:shd w:val="clear" w:color="auto" w:fill="FFFFFF"/>
        <w:bidi/>
        <w:spacing w:before="120"/>
        <w:jc w:val="both"/>
        <w:rPr>
          <w:rFonts w:ascii="Simplified Arabic" w:eastAsia="Times New Roman" w:hAnsi="Simplified Arabic" w:cs="Arial"/>
          <w:color w:val="0F1115"/>
          <w:sz w:val="28"/>
          <w:szCs w:val="28"/>
        </w:rPr>
      </w:pPr>
      <w:r w:rsidRPr="00FC68B3">
        <w:rPr>
          <w:rFonts w:ascii="Simplified Arabic" w:eastAsia="Times New Roman" w:hAnsi="Simplified Arabic" w:cs="Arial"/>
          <w:b/>
          <w:bCs/>
          <w:color w:val="0F1115"/>
          <w:sz w:val="28"/>
          <w:szCs w:val="28"/>
          <w:rtl/>
        </w:rPr>
        <w:lastRenderedPageBreak/>
        <w:t>صدق الاتساق الداخلي</w:t>
      </w:r>
    </w:p>
    <w:p w:rsidR="00FC68B3" w:rsidRDefault="006A4457" w:rsidP="00FC68B3">
      <w:pPr>
        <w:shd w:val="clear" w:color="auto" w:fill="FFFFFF"/>
        <w:bidi/>
        <w:spacing w:before="120" w:after="120"/>
        <w:jc w:val="both"/>
        <w:rPr>
          <w:rFonts w:ascii="Simplified Arabic" w:eastAsia="Times New Roman" w:hAnsi="Simplified Arabic" w:cs="Simplified Arabic"/>
          <w:color w:val="0F1115"/>
          <w:sz w:val="28"/>
          <w:szCs w:val="28"/>
          <w:rtl/>
        </w:rPr>
      </w:pPr>
      <w:r w:rsidRPr="00EC4046">
        <w:rPr>
          <w:rFonts w:ascii="Simplified Arabic" w:eastAsia="Times New Roman" w:hAnsi="Simplified Arabic" w:cs="Simplified Arabic"/>
          <w:color w:val="0F1115"/>
          <w:sz w:val="28"/>
          <w:szCs w:val="28"/>
          <w:rtl/>
        </w:rPr>
        <w:t>تم حساب معامل الارتباط بين كل فقرة والدرجة الكلية للمحور الذي تنتمي إليه باستخدام </w:t>
      </w:r>
      <w:r w:rsidRPr="00EC4046">
        <w:rPr>
          <w:rFonts w:ascii="Simplified Arabic" w:eastAsia="Times New Roman" w:hAnsi="Simplified Arabic" w:cs="Simplified Arabic"/>
          <w:b/>
          <w:bCs/>
          <w:color w:val="0F1115"/>
          <w:sz w:val="28"/>
          <w:szCs w:val="28"/>
          <w:rtl/>
        </w:rPr>
        <w:t>معامل ارتباط بيرسون</w:t>
      </w:r>
      <w:r w:rsidRPr="00EC4046">
        <w:rPr>
          <w:rFonts w:ascii="Simplified Arabic" w:eastAsia="Times New Roman" w:hAnsi="Simplified Arabic" w:cs="Simplified Arabic"/>
          <w:color w:val="0F1115"/>
          <w:sz w:val="28"/>
          <w:szCs w:val="28"/>
        </w:rPr>
        <w:t xml:space="preserve">. </w:t>
      </w:r>
      <w:r w:rsidRPr="00EC4046">
        <w:rPr>
          <w:rFonts w:ascii="Simplified Arabic" w:eastAsia="Times New Roman" w:hAnsi="Simplified Arabic" w:cs="Simplified Arabic"/>
          <w:color w:val="0F1115"/>
          <w:sz w:val="28"/>
          <w:szCs w:val="28"/>
          <w:rtl/>
        </w:rPr>
        <w:t>وقد أظهرت النتائج وجود ارتباطات دالة إحصائية لجميع الفقرات (عند مستوى دلالة 0.05)، مما يؤكد اتساقها الداخلي وصدقها في قياس أبعاد التسويق الرقمي (المحتوى الرقمي، التفاعل الرقمي، التخصيص الرقمي) وكذلك التأثير الاجتماعي على المستهلك</w:t>
      </w:r>
      <w:r w:rsidRPr="00EC4046">
        <w:rPr>
          <w:rFonts w:ascii="Simplified Arabic" w:eastAsia="Times New Roman" w:hAnsi="Simplified Arabic" w:cs="Simplified Arabic"/>
          <w:color w:val="0F1115"/>
          <w:sz w:val="28"/>
          <w:szCs w:val="28"/>
        </w:rPr>
        <w:t>.</w:t>
      </w:r>
    </w:p>
    <w:p w:rsidR="00EC4046" w:rsidRPr="00FC68B3" w:rsidRDefault="006A4457" w:rsidP="000E6719">
      <w:pPr>
        <w:pStyle w:val="Paragraphedeliste"/>
        <w:numPr>
          <w:ilvl w:val="0"/>
          <w:numId w:val="41"/>
        </w:numPr>
        <w:shd w:val="clear" w:color="auto" w:fill="FFFFFF"/>
        <w:bidi/>
        <w:spacing w:before="120"/>
        <w:jc w:val="both"/>
        <w:rPr>
          <w:rFonts w:ascii="Simplified Arabic" w:eastAsia="Times New Roman" w:hAnsi="Simplified Arabic" w:cs="Arial"/>
          <w:color w:val="0F1115"/>
          <w:sz w:val="28"/>
          <w:szCs w:val="28"/>
        </w:rPr>
      </w:pPr>
      <w:r w:rsidRPr="00FC68B3">
        <w:rPr>
          <w:rFonts w:ascii="Simplified Arabic" w:eastAsia="Times New Roman" w:hAnsi="Simplified Arabic" w:cs="Arial"/>
          <w:b/>
          <w:bCs/>
          <w:color w:val="0F1115"/>
          <w:sz w:val="28"/>
          <w:szCs w:val="28"/>
          <w:rtl/>
        </w:rPr>
        <w:t>الثبات بمعامل ألفا كرونباخ</w:t>
      </w:r>
    </w:p>
    <w:p w:rsidR="00EC4046" w:rsidRPr="00EC4046" w:rsidRDefault="006A4457" w:rsidP="00EC4046">
      <w:pPr>
        <w:shd w:val="clear" w:color="auto" w:fill="FFFFFF"/>
        <w:bidi/>
        <w:spacing w:before="120" w:after="120"/>
        <w:jc w:val="both"/>
        <w:rPr>
          <w:rFonts w:ascii="Simplified Arabic" w:eastAsia="Times New Roman" w:hAnsi="Simplified Arabic" w:cs="Simplified Arabic"/>
          <w:color w:val="0F1115"/>
          <w:sz w:val="28"/>
          <w:szCs w:val="28"/>
        </w:rPr>
      </w:pPr>
      <w:r w:rsidRPr="00EC4046">
        <w:rPr>
          <w:rFonts w:ascii="Simplified Arabic" w:eastAsia="Times New Roman" w:hAnsi="Simplified Arabic" w:cs="Simplified Arabic"/>
          <w:color w:val="0F1115"/>
          <w:sz w:val="28"/>
          <w:szCs w:val="28"/>
          <w:rtl/>
        </w:rPr>
        <w:t>بلغت قيمة معامل ألفا كرونباخ للاستبيان ككل</w:t>
      </w:r>
      <w:r w:rsidRPr="00EC4046">
        <w:rPr>
          <w:rFonts w:ascii="Simplified Arabic" w:eastAsia="Times New Roman" w:hAnsi="Simplified Arabic" w:cs="Simplified Arabic"/>
          <w:color w:val="0F1115"/>
          <w:sz w:val="28"/>
          <w:szCs w:val="28"/>
        </w:rPr>
        <w:t xml:space="preserve"> (0.921)</w:t>
      </w:r>
      <w:r w:rsidRPr="00EC4046">
        <w:rPr>
          <w:rFonts w:ascii="Simplified Arabic" w:eastAsia="Times New Roman" w:hAnsi="Simplified Arabic" w:cs="Simplified Arabic"/>
          <w:color w:val="0F1115"/>
          <w:sz w:val="28"/>
          <w:szCs w:val="28"/>
          <w:rtl/>
        </w:rPr>
        <w:t>، وهي قيمة مرتفعة ومقبولة إحصائيا، مما يدل على ثبات الأداة وإمكانية الاعتماد عليها في الدراسة. كما تراوحت قيم ألفا كرونباخ لأبعاد الاستبيان بين </w:t>
      </w:r>
      <w:r w:rsidRPr="00EC4046">
        <w:rPr>
          <w:rFonts w:ascii="Simplified Arabic" w:eastAsia="Times New Roman" w:hAnsi="Simplified Arabic" w:cs="Simplified Arabic"/>
          <w:color w:val="0F1115"/>
          <w:sz w:val="28"/>
          <w:szCs w:val="28"/>
        </w:rPr>
        <w:t>(0.831) </w:t>
      </w:r>
      <w:r w:rsidRPr="00EC4046">
        <w:rPr>
          <w:rFonts w:ascii="Simplified Arabic" w:eastAsia="Times New Roman" w:hAnsi="Simplified Arabic" w:cs="Simplified Arabic"/>
          <w:color w:val="0F1115"/>
          <w:sz w:val="28"/>
          <w:szCs w:val="28"/>
          <w:rtl/>
        </w:rPr>
        <w:t>و </w:t>
      </w:r>
      <w:r w:rsidRPr="00EC4046">
        <w:rPr>
          <w:rFonts w:ascii="Simplified Arabic" w:eastAsia="Times New Roman" w:hAnsi="Simplified Arabic" w:cs="Simplified Arabic"/>
          <w:color w:val="0F1115"/>
          <w:sz w:val="28"/>
          <w:szCs w:val="28"/>
        </w:rPr>
        <w:t>(0.921)</w:t>
      </w:r>
      <w:r w:rsidRPr="00EC4046">
        <w:rPr>
          <w:rFonts w:ascii="Simplified Arabic" w:eastAsia="Times New Roman" w:hAnsi="Simplified Arabic" w:cs="Simplified Arabic"/>
          <w:color w:val="0F1115"/>
          <w:sz w:val="28"/>
          <w:szCs w:val="28"/>
          <w:rtl/>
        </w:rPr>
        <w:t>، وذلك على النحو التالي</w:t>
      </w:r>
      <w:r w:rsidRPr="00EC4046">
        <w:rPr>
          <w:rFonts w:ascii="Simplified Arabic" w:eastAsia="Times New Roman" w:hAnsi="Simplified Arabic" w:cs="Simplified Arabic"/>
          <w:color w:val="0F1115"/>
          <w:sz w:val="28"/>
          <w:szCs w:val="28"/>
        </w:rPr>
        <w:t>:</w:t>
      </w:r>
    </w:p>
    <w:p w:rsidR="00876EDA" w:rsidRPr="00876EDA" w:rsidRDefault="006A4457" w:rsidP="00876EDA">
      <w:pPr>
        <w:shd w:val="clear" w:color="auto" w:fill="FFFFFF"/>
        <w:bidi/>
        <w:spacing w:before="120" w:after="120"/>
        <w:ind w:left="360"/>
        <w:jc w:val="center"/>
        <w:rPr>
          <w:rFonts w:ascii="Simplified Arabic" w:eastAsia="Times New Roman" w:hAnsi="Simplified Arabic" w:cs="Simplified Arabic"/>
          <w:color w:val="0F1115"/>
          <w:sz w:val="28"/>
          <w:szCs w:val="28"/>
        </w:rPr>
      </w:pPr>
      <w:r w:rsidRPr="00876EDA">
        <w:rPr>
          <w:rFonts w:ascii="Simplified Arabic" w:eastAsia="Times New Roman" w:hAnsi="Simplified Arabic" w:cs="Simplified Arabic"/>
          <w:b/>
          <w:bCs/>
          <w:color w:val="0F1115"/>
          <w:sz w:val="28"/>
          <w:szCs w:val="28"/>
          <w:rtl/>
        </w:rPr>
        <w:t xml:space="preserve">الجدول رقم </w:t>
      </w:r>
      <w:r w:rsidR="00EE4F23">
        <w:rPr>
          <w:rFonts w:ascii="Simplified Arabic" w:eastAsia="Times New Roman" w:hAnsi="Simplified Arabic" w:cs="Simplified Arabic" w:hint="cs"/>
          <w:b/>
          <w:bCs/>
          <w:color w:val="0F1115"/>
          <w:sz w:val="28"/>
          <w:szCs w:val="28"/>
          <w:rtl/>
        </w:rPr>
        <w:t>2-</w:t>
      </w:r>
      <w:r w:rsidR="0000315A">
        <w:rPr>
          <w:rFonts w:ascii="Simplified Arabic" w:eastAsia="Times New Roman" w:hAnsi="Simplified Arabic" w:cs="Simplified Arabic" w:hint="cs"/>
          <w:b/>
          <w:bCs/>
          <w:color w:val="0F1115"/>
          <w:sz w:val="28"/>
          <w:szCs w:val="28"/>
          <w:rtl/>
        </w:rPr>
        <w:t>3</w:t>
      </w:r>
      <w:r w:rsidRPr="00876EDA">
        <w:rPr>
          <w:rFonts w:ascii="Simplified Arabic" w:eastAsia="Times New Roman" w:hAnsi="Simplified Arabic" w:cs="Simplified Arabic"/>
          <w:b/>
          <w:bCs/>
          <w:color w:val="0F1115"/>
          <w:sz w:val="28"/>
          <w:szCs w:val="28"/>
          <w:rtl/>
        </w:rPr>
        <w:t>: نتائج اختبار ألفا كرونباخ لمحاور الاستبيان</w:t>
      </w:r>
    </w:p>
    <w:tbl>
      <w:tblPr>
        <w:tblStyle w:val="GridTable2Accent40"/>
        <w:tblW w:w="9072" w:type="dxa"/>
        <w:tblLook w:val="04A0"/>
      </w:tblPr>
      <w:tblGrid>
        <w:gridCol w:w="1149"/>
        <w:gridCol w:w="1686"/>
        <w:gridCol w:w="1276"/>
        <w:gridCol w:w="2693"/>
        <w:gridCol w:w="2268"/>
      </w:tblGrid>
      <w:tr w:rsidR="002921C6" w:rsidTr="002921C6">
        <w:trPr>
          <w:cnfStyle w:val="100000000000"/>
          <w:trHeight w:val="32"/>
        </w:trPr>
        <w:tc>
          <w:tcPr>
            <w:cnfStyle w:val="001000000000"/>
            <w:tcW w:w="1149" w:type="dxa"/>
            <w:tcBorders>
              <w:top w:val="double" w:sz="4" w:space="0" w:color="833C0B"/>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rtl/>
                <w:lang w:val="fr-FR" w:eastAsia="fr-FR"/>
              </w:rPr>
              <w:t>التفسير</w:t>
            </w:r>
          </w:p>
        </w:tc>
        <w:tc>
          <w:tcPr>
            <w:tcW w:w="1686" w:type="dxa"/>
            <w:tcBorders>
              <w:top w:val="double" w:sz="4" w:space="0" w:color="833C0B"/>
            </w:tcBorders>
          </w:tcPr>
          <w:p w:rsidR="00876EDA" w:rsidRPr="00876EDA" w:rsidRDefault="006A4457" w:rsidP="00876EDA">
            <w:pPr>
              <w:spacing w:before="0" w:after="0" w:line="240" w:lineRule="auto"/>
              <w:jc w:val="center"/>
              <w:cnfStyle w:val="1000000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rtl/>
                <w:lang w:val="fr-FR" w:eastAsia="fr-FR"/>
              </w:rPr>
              <w:t>قيمة ألفا كرونباخ</w:t>
            </w:r>
          </w:p>
        </w:tc>
        <w:tc>
          <w:tcPr>
            <w:tcW w:w="1276" w:type="dxa"/>
            <w:tcBorders>
              <w:top w:val="double" w:sz="4" w:space="0" w:color="833C0B"/>
            </w:tcBorders>
          </w:tcPr>
          <w:p w:rsidR="00876EDA" w:rsidRPr="00876EDA" w:rsidRDefault="006A4457" w:rsidP="00876EDA">
            <w:pPr>
              <w:spacing w:before="0" w:after="0" w:line="240" w:lineRule="auto"/>
              <w:jc w:val="center"/>
              <w:cnfStyle w:val="1000000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rtl/>
                <w:lang w:val="fr-FR" w:eastAsia="fr-FR"/>
              </w:rPr>
              <w:t>عدد الفقرات</w:t>
            </w:r>
          </w:p>
        </w:tc>
        <w:tc>
          <w:tcPr>
            <w:tcW w:w="2693" w:type="dxa"/>
            <w:tcBorders>
              <w:top w:val="double" w:sz="4" w:space="0" w:color="833C0B"/>
            </w:tcBorders>
          </w:tcPr>
          <w:p w:rsidR="00876EDA" w:rsidRPr="00876EDA" w:rsidRDefault="006A4457" w:rsidP="00876EDA">
            <w:pPr>
              <w:spacing w:before="0" w:after="0" w:line="240" w:lineRule="auto"/>
              <w:jc w:val="center"/>
              <w:cnfStyle w:val="1000000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rtl/>
                <w:lang w:val="fr-FR" w:eastAsia="fr-FR"/>
              </w:rPr>
              <w:t>البعد</w:t>
            </w:r>
          </w:p>
        </w:tc>
        <w:tc>
          <w:tcPr>
            <w:tcW w:w="2268" w:type="dxa"/>
            <w:tcBorders>
              <w:top w:val="double" w:sz="4" w:space="0" w:color="833C0B"/>
              <w:right w:val="double" w:sz="4" w:space="0" w:color="833C0B"/>
            </w:tcBorders>
          </w:tcPr>
          <w:p w:rsidR="00876EDA" w:rsidRPr="00876EDA" w:rsidRDefault="006A4457" w:rsidP="00876EDA">
            <w:pPr>
              <w:spacing w:before="0" w:after="0" w:line="240" w:lineRule="auto"/>
              <w:jc w:val="center"/>
              <w:cnfStyle w:val="1000000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rtl/>
                <w:lang w:val="fr-FR" w:eastAsia="fr-FR"/>
              </w:rPr>
              <w:t>المحور</w:t>
            </w:r>
          </w:p>
        </w:tc>
      </w:tr>
      <w:tr w:rsidR="002921C6" w:rsidTr="002921C6">
        <w:trPr>
          <w:cnfStyle w:val="000000100000"/>
          <w:trHeight w:val="20"/>
        </w:trPr>
        <w:tc>
          <w:tcPr>
            <w:cnfStyle w:val="001000000000"/>
            <w:tcW w:w="1149" w:type="dxa"/>
            <w:tcBorders>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rtl/>
                <w:lang w:val="fr-FR" w:eastAsia="fr-FR"/>
              </w:rPr>
              <w:t>جيد جدا</w:t>
            </w:r>
          </w:p>
        </w:tc>
        <w:tc>
          <w:tcPr>
            <w:tcW w:w="168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0.8</w:t>
            </w:r>
            <w:r>
              <w:rPr>
                <w:rFonts w:ascii="Simplified Arabic" w:hAnsi="Simplified Arabic" w:cs="Simplified Arabic"/>
                <w:noProof/>
                <w:sz w:val="26"/>
                <w:szCs w:val="26"/>
                <w:lang w:val="fr-FR" w:eastAsia="fr-FR"/>
              </w:rPr>
              <w:t>4</w:t>
            </w:r>
            <w:r w:rsidRPr="00876EDA">
              <w:rPr>
                <w:rFonts w:ascii="Simplified Arabic" w:hAnsi="Simplified Arabic" w:cs="Simplified Arabic"/>
                <w:noProof/>
                <w:sz w:val="26"/>
                <w:szCs w:val="26"/>
                <w:lang w:val="fr-FR" w:eastAsia="fr-FR"/>
              </w:rPr>
              <w:t>5</w:t>
            </w:r>
          </w:p>
        </w:tc>
        <w:tc>
          <w:tcPr>
            <w:tcW w:w="127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lang w:val="fr-FR" w:eastAsia="fr-FR"/>
              </w:rPr>
              <w:t>3</w:t>
            </w:r>
          </w:p>
        </w:tc>
        <w:tc>
          <w:tcPr>
            <w:tcW w:w="2693" w:type="dxa"/>
          </w:tcPr>
          <w:p w:rsidR="00876EDA" w:rsidRPr="00876EDA" w:rsidRDefault="006A4457" w:rsidP="00876EDA">
            <w:pPr>
              <w:spacing w:before="0" w:after="0" w:line="240" w:lineRule="auto"/>
              <w:jc w:val="center"/>
              <w:cnfStyle w:val="000000100000"/>
              <w:rPr>
                <w:rFonts w:ascii="Simplified Arabic" w:hAnsi="Simplified Arabic" w:cs="Simplified Arabic"/>
                <w:b/>
                <w:bCs/>
                <w:noProof/>
                <w:sz w:val="26"/>
                <w:szCs w:val="26"/>
                <w:rtl/>
                <w:lang w:val="fr-FR" w:eastAsia="fr-FR"/>
              </w:rPr>
            </w:pPr>
            <w:r>
              <w:rPr>
                <w:rFonts w:ascii="Simplified Arabic" w:hAnsi="Simplified Arabic" w:cs="Simplified Arabic" w:hint="cs"/>
                <w:noProof/>
                <w:sz w:val="26"/>
                <w:szCs w:val="26"/>
                <w:rtl/>
                <w:lang w:val="fr-FR" w:eastAsia="fr-FR"/>
              </w:rPr>
              <w:t>المحتوى الرقمي</w:t>
            </w:r>
          </w:p>
        </w:tc>
        <w:tc>
          <w:tcPr>
            <w:tcW w:w="2268" w:type="dxa"/>
            <w:tcBorders>
              <w:right w:val="double" w:sz="4" w:space="0" w:color="833C0B"/>
            </w:tcBorders>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sidRPr="00876EDA">
              <w:rPr>
                <w:rFonts w:ascii="Simplified Arabic" w:hAnsi="Simplified Arabic" w:cs="Simplified Arabic"/>
                <w:b/>
                <w:bCs/>
                <w:noProof/>
                <w:sz w:val="26"/>
                <w:szCs w:val="26"/>
                <w:rtl/>
                <w:lang w:val="fr-FR" w:eastAsia="fr-FR"/>
              </w:rPr>
              <w:t>المتغير المستقل</w:t>
            </w:r>
          </w:p>
        </w:tc>
      </w:tr>
      <w:tr w:rsidR="002921C6" w:rsidTr="002921C6">
        <w:trPr>
          <w:trHeight w:val="182"/>
        </w:trPr>
        <w:tc>
          <w:tcPr>
            <w:cnfStyle w:val="001000000000"/>
            <w:tcW w:w="1149" w:type="dxa"/>
            <w:tcBorders>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rtl/>
                <w:lang w:val="fr-FR" w:eastAsia="fr-FR"/>
              </w:rPr>
              <w:t>جيد جدا</w:t>
            </w:r>
          </w:p>
        </w:tc>
        <w:tc>
          <w:tcPr>
            <w:tcW w:w="1686" w:type="dxa"/>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0.8</w:t>
            </w:r>
            <w:r>
              <w:rPr>
                <w:rFonts w:ascii="Simplified Arabic" w:hAnsi="Simplified Arabic" w:cs="Simplified Arabic"/>
                <w:noProof/>
                <w:sz w:val="26"/>
                <w:szCs w:val="26"/>
                <w:lang w:val="fr-FR" w:eastAsia="fr-FR"/>
              </w:rPr>
              <w:t>31</w:t>
            </w:r>
          </w:p>
        </w:tc>
        <w:tc>
          <w:tcPr>
            <w:tcW w:w="1276" w:type="dxa"/>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sidRPr="00876EDA">
              <w:rPr>
                <w:rFonts w:ascii="Simplified Arabic" w:hAnsi="Simplified Arabic" w:cs="Simplified Arabic"/>
                <w:noProof/>
                <w:sz w:val="26"/>
                <w:szCs w:val="26"/>
                <w:lang w:val="fr-FR" w:eastAsia="fr-FR"/>
              </w:rPr>
              <w:t>3</w:t>
            </w:r>
          </w:p>
        </w:tc>
        <w:tc>
          <w:tcPr>
            <w:tcW w:w="2693" w:type="dxa"/>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Pr>
                <w:rFonts w:ascii="Simplified Arabic" w:hAnsi="Simplified Arabic" w:cs="Simplified Arabic" w:hint="cs"/>
                <w:noProof/>
                <w:sz w:val="26"/>
                <w:szCs w:val="26"/>
                <w:rtl/>
                <w:lang w:val="fr-FR" w:eastAsia="fr-FR"/>
              </w:rPr>
              <w:t>التفاعل الرقمي</w:t>
            </w:r>
          </w:p>
        </w:tc>
        <w:tc>
          <w:tcPr>
            <w:tcW w:w="2268" w:type="dxa"/>
            <w:tcBorders>
              <w:right w:val="double" w:sz="4" w:space="0" w:color="833C0B"/>
            </w:tcBorders>
          </w:tcPr>
          <w:p w:rsidR="00876EDA" w:rsidRPr="00876EDA" w:rsidRDefault="00876EDA" w:rsidP="00876EDA">
            <w:pPr>
              <w:spacing w:before="0" w:after="0" w:line="240" w:lineRule="auto"/>
              <w:jc w:val="left"/>
              <w:cnfStyle w:val="000000000000"/>
              <w:rPr>
                <w:rFonts w:ascii="Simplified Arabic" w:hAnsi="Simplified Arabic" w:cs="Simplified Arabic"/>
                <w:noProof/>
                <w:sz w:val="26"/>
                <w:szCs w:val="26"/>
                <w:rtl/>
                <w:lang w:val="fr-FR" w:eastAsia="fr-FR"/>
              </w:rPr>
            </w:pPr>
          </w:p>
        </w:tc>
      </w:tr>
      <w:tr w:rsidR="002921C6" w:rsidTr="002921C6">
        <w:trPr>
          <w:cnfStyle w:val="000000100000"/>
          <w:trHeight w:val="136"/>
        </w:trPr>
        <w:tc>
          <w:tcPr>
            <w:cnfStyle w:val="001000000000"/>
            <w:tcW w:w="1149" w:type="dxa"/>
            <w:tcBorders>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rtl/>
                <w:lang w:val="fr-FR" w:eastAsia="fr-FR"/>
              </w:rPr>
              <w:t>جيد جدا</w:t>
            </w:r>
          </w:p>
        </w:tc>
        <w:tc>
          <w:tcPr>
            <w:tcW w:w="168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0.8</w:t>
            </w:r>
            <w:r>
              <w:rPr>
                <w:rFonts w:ascii="Simplified Arabic" w:hAnsi="Simplified Arabic" w:cs="Simplified Arabic"/>
                <w:noProof/>
                <w:sz w:val="26"/>
                <w:szCs w:val="26"/>
                <w:lang w:val="fr-FR" w:eastAsia="fr-FR"/>
              </w:rPr>
              <w:t>39</w:t>
            </w:r>
          </w:p>
        </w:tc>
        <w:tc>
          <w:tcPr>
            <w:tcW w:w="127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Pr>
                <w:rFonts w:ascii="Simplified Arabic" w:hAnsi="Simplified Arabic" w:cs="Simplified Arabic" w:hint="cs"/>
                <w:noProof/>
                <w:sz w:val="26"/>
                <w:szCs w:val="26"/>
                <w:rtl/>
                <w:lang w:val="fr-FR" w:eastAsia="fr-FR"/>
              </w:rPr>
              <w:t>2</w:t>
            </w:r>
          </w:p>
        </w:tc>
        <w:tc>
          <w:tcPr>
            <w:tcW w:w="2693"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Pr>
                <w:rFonts w:ascii="Simplified Arabic" w:hAnsi="Simplified Arabic" w:cs="Simplified Arabic" w:hint="cs"/>
                <w:noProof/>
                <w:sz w:val="26"/>
                <w:szCs w:val="26"/>
                <w:rtl/>
                <w:lang w:val="fr-FR" w:eastAsia="fr-FR"/>
              </w:rPr>
              <w:t>التخصيص الرقمي</w:t>
            </w:r>
          </w:p>
        </w:tc>
        <w:tc>
          <w:tcPr>
            <w:tcW w:w="2268" w:type="dxa"/>
            <w:tcBorders>
              <w:right w:val="double" w:sz="4" w:space="0" w:color="833C0B"/>
            </w:tcBorders>
          </w:tcPr>
          <w:p w:rsidR="00876EDA" w:rsidRPr="00876EDA" w:rsidRDefault="00876EDA" w:rsidP="00876EDA">
            <w:pPr>
              <w:spacing w:before="0" w:after="0" w:line="240" w:lineRule="auto"/>
              <w:jc w:val="left"/>
              <w:cnfStyle w:val="000000100000"/>
              <w:rPr>
                <w:rFonts w:ascii="Simplified Arabic" w:hAnsi="Simplified Arabic" w:cs="Simplified Arabic"/>
                <w:noProof/>
                <w:sz w:val="26"/>
                <w:szCs w:val="26"/>
                <w:rtl/>
                <w:lang w:val="fr-FR" w:eastAsia="fr-FR"/>
              </w:rPr>
            </w:pPr>
          </w:p>
        </w:tc>
      </w:tr>
      <w:tr w:rsidR="002921C6" w:rsidTr="002921C6">
        <w:trPr>
          <w:trHeight w:val="172"/>
        </w:trPr>
        <w:tc>
          <w:tcPr>
            <w:cnfStyle w:val="001000000000"/>
            <w:tcW w:w="1149" w:type="dxa"/>
            <w:tcBorders>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جيد جدا</w:t>
            </w:r>
          </w:p>
        </w:tc>
        <w:tc>
          <w:tcPr>
            <w:tcW w:w="1686" w:type="dxa"/>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876</w:t>
            </w:r>
          </w:p>
        </w:tc>
        <w:tc>
          <w:tcPr>
            <w:tcW w:w="1276" w:type="dxa"/>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Pr>
                <w:rFonts w:ascii="Simplified Arabic" w:hAnsi="Simplified Arabic" w:cs="Simplified Arabic" w:hint="cs"/>
                <w:noProof/>
                <w:sz w:val="26"/>
                <w:szCs w:val="26"/>
                <w:rtl/>
                <w:lang w:val="fr-FR" w:eastAsia="fr-FR"/>
              </w:rPr>
              <w:t>8</w:t>
            </w:r>
          </w:p>
        </w:tc>
        <w:tc>
          <w:tcPr>
            <w:tcW w:w="2693" w:type="dxa"/>
          </w:tcPr>
          <w:p w:rsidR="00876EDA" w:rsidRPr="00876EDA" w:rsidRDefault="006A4457" w:rsidP="00876EDA">
            <w:pPr>
              <w:spacing w:before="0" w:after="0" w:line="240" w:lineRule="auto"/>
              <w:jc w:val="center"/>
              <w:cnfStyle w:val="000000000000"/>
              <w:rPr>
                <w:rFonts w:ascii="Simplified Arabic" w:hAnsi="Simplified Arabic" w:cs="Simplified Arabic"/>
                <w:b/>
                <w:bCs/>
                <w:noProof/>
                <w:sz w:val="26"/>
                <w:szCs w:val="26"/>
                <w:rtl/>
                <w:lang w:val="fr-FR" w:eastAsia="fr-FR"/>
              </w:rPr>
            </w:pPr>
            <w:r>
              <w:rPr>
                <w:rFonts w:ascii="Simplified Arabic" w:hAnsi="Simplified Arabic" w:cs="Simplified Arabic" w:hint="cs"/>
                <w:noProof/>
                <w:sz w:val="26"/>
                <w:szCs w:val="26"/>
                <w:rtl/>
                <w:lang w:val="fr-FR" w:eastAsia="fr-FR"/>
              </w:rPr>
              <w:t>التسويق الرقمي</w:t>
            </w:r>
          </w:p>
        </w:tc>
        <w:tc>
          <w:tcPr>
            <w:tcW w:w="2268" w:type="dxa"/>
            <w:tcBorders>
              <w:right w:val="double" w:sz="4" w:space="0" w:color="833C0B"/>
            </w:tcBorders>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sidRPr="00876EDA">
              <w:rPr>
                <w:rFonts w:ascii="Simplified Arabic" w:hAnsi="Simplified Arabic" w:cs="Simplified Arabic"/>
                <w:b/>
                <w:bCs/>
                <w:noProof/>
                <w:sz w:val="26"/>
                <w:szCs w:val="26"/>
                <w:rtl/>
                <w:lang w:val="fr-FR" w:eastAsia="fr-FR"/>
              </w:rPr>
              <w:t>المتغير المستقل ككل</w:t>
            </w:r>
          </w:p>
        </w:tc>
      </w:tr>
      <w:tr w:rsidR="002921C6" w:rsidTr="002921C6">
        <w:trPr>
          <w:cnfStyle w:val="000000100000"/>
          <w:trHeight w:val="126"/>
        </w:trPr>
        <w:tc>
          <w:tcPr>
            <w:cnfStyle w:val="001000000000"/>
            <w:tcW w:w="1149" w:type="dxa"/>
            <w:tcBorders>
              <w:left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bidi="ar-DZ"/>
              </w:rPr>
            </w:pPr>
            <w:r>
              <w:rPr>
                <w:rFonts w:ascii="Simplified Arabic" w:hAnsi="Simplified Arabic" w:cs="Simplified Arabic" w:hint="cs"/>
                <w:noProof/>
                <w:sz w:val="26"/>
                <w:szCs w:val="26"/>
                <w:rtl/>
                <w:lang w:val="fr-FR" w:eastAsia="fr-FR" w:bidi="ar-DZ"/>
              </w:rPr>
              <w:t>ممتاز</w:t>
            </w:r>
          </w:p>
        </w:tc>
        <w:tc>
          <w:tcPr>
            <w:tcW w:w="168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921</w:t>
            </w:r>
          </w:p>
        </w:tc>
        <w:tc>
          <w:tcPr>
            <w:tcW w:w="1276" w:type="dxa"/>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Pr>
                <w:rFonts w:ascii="Simplified Arabic" w:hAnsi="Simplified Arabic" w:cs="Simplified Arabic" w:hint="cs"/>
                <w:noProof/>
                <w:sz w:val="26"/>
                <w:szCs w:val="26"/>
                <w:rtl/>
                <w:lang w:val="fr-FR" w:eastAsia="fr-FR"/>
              </w:rPr>
              <w:t>7</w:t>
            </w:r>
          </w:p>
        </w:tc>
        <w:tc>
          <w:tcPr>
            <w:tcW w:w="2693" w:type="dxa"/>
          </w:tcPr>
          <w:p w:rsidR="00876EDA" w:rsidRPr="00876EDA" w:rsidRDefault="006A4457" w:rsidP="00876EDA">
            <w:pPr>
              <w:spacing w:before="0" w:after="0" w:line="240" w:lineRule="auto"/>
              <w:jc w:val="center"/>
              <w:cnfStyle w:val="000000100000"/>
              <w:rPr>
                <w:rFonts w:ascii="Simplified Arabic" w:hAnsi="Simplified Arabic" w:cs="Simplified Arabic"/>
                <w:b/>
                <w:bCs/>
                <w:noProof/>
                <w:sz w:val="26"/>
                <w:szCs w:val="26"/>
                <w:rtl/>
                <w:lang w:val="fr-FR" w:eastAsia="fr-FR"/>
              </w:rPr>
            </w:pPr>
            <w:r>
              <w:rPr>
                <w:rFonts w:ascii="Simplified Arabic" w:hAnsi="Simplified Arabic" w:cs="Simplified Arabic" w:hint="cs"/>
                <w:noProof/>
                <w:sz w:val="26"/>
                <w:szCs w:val="26"/>
                <w:rtl/>
                <w:lang w:val="fr-FR" w:eastAsia="fr-FR"/>
              </w:rPr>
              <w:t>التفاعل الإجتماعي</w:t>
            </w:r>
          </w:p>
        </w:tc>
        <w:tc>
          <w:tcPr>
            <w:tcW w:w="2268" w:type="dxa"/>
            <w:tcBorders>
              <w:right w:val="double" w:sz="4" w:space="0" w:color="833C0B"/>
            </w:tcBorders>
          </w:tcPr>
          <w:p w:rsidR="00876EDA" w:rsidRPr="00876EDA" w:rsidRDefault="006A4457" w:rsidP="00876EDA">
            <w:pPr>
              <w:spacing w:before="0" w:after="0" w:line="240" w:lineRule="auto"/>
              <w:jc w:val="center"/>
              <w:cnfStyle w:val="000000100000"/>
              <w:rPr>
                <w:rFonts w:ascii="Simplified Arabic" w:hAnsi="Simplified Arabic" w:cs="Simplified Arabic"/>
                <w:noProof/>
                <w:sz w:val="26"/>
                <w:szCs w:val="26"/>
                <w:rtl/>
                <w:lang w:val="fr-FR" w:eastAsia="fr-FR"/>
              </w:rPr>
            </w:pPr>
            <w:r w:rsidRPr="00876EDA">
              <w:rPr>
                <w:rFonts w:ascii="Simplified Arabic" w:hAnsi="Simplified Arabic" w:cs="Simplified Arabic"/>
                <w:b/>
                <w:bCs/>
                <w:noProof/>
                <w:sz w:val="26"/>
                <w:szCs w:val="26"/>
                <w:rtl/>
                <w:lang w:val="fr-FR" w:eastAsia="fr-FR"/>
              </w:rPr>
              <w:t>المتغير التابع</w:t>
            </w:r>
          </w:p>
        </w:tc>
      </w:tr>
      <w:tr w:rsidR="002921C6" w:rsidTr="002921C6">
        <w:trPr>
          <w:trHeight w:val="307"/>
        </w:trPr>
        <w:tc>
          <w:tcPr>
            <w:cnfStyle w:val="001000000000"/>
            <w:tcW w:w="1149" w:type="dxa"/>
            <w:tcBorders>
              <w:left w:val="double" w:sz="4" w:space="0" w:color="833C0B"/>
              <w:bottom w:val="double" w:sz="4" w:space="0" w:color="833C0B"/>
            </w:tcBorders>
            <w:hideMark/>
          </w:tcPr>
          <w:p w:rsidR="00876EDA" w:rsidRPr="00876EDA" w:rsidRDefault="006A4457" w:rsidP="00876EDA">
            <w:pPr>
              <w:spacing w:before="0" w:after="0" w:line="240" w:lineRule="auto"/>
              <w:jc w:val="center"/>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ممتاز</w:t>
            </w:r>
          </w:p>
        </w:tc>
        <w:tc>
          <w:tcPr>
            <w:tcW w:w="1686" w:type="dxa"/>
            <w:tcBorders>
              <w:bottom w:val="double" w:sz="4" w:space="0" w:color="833C0B"/>
            </w:tcBorders>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lang w:val="fr-FR" w:eastAsia="fr-FR"/>
              </w:rPr>
            </w:pPr>
            <w:r w:rsidRPr="00876EDA">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902</w:t>
            </w:r>
          </w:p>
        </w:tc>
        <w:tc>
          <w:tcPr>
            <w:tcW w:w="1276" w:type="dxa"/>
            <w:tcBorders>
              <w:bottom w:val="double" w:sz="4" w:space="0" w:color="833C0B"/>
            </w:tcBorders>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Pr>
                <w:rFonts w:ascii="Simplified Arabic" w:hAnsi="Simplified Arabic" w:cs="Simplified Arabic"/>
                <w:noProof/>
                <w:sz w:val="26"/>
                <w:szCs w:val="26"/>
                <w:lang w:val="fr-FR" w:eastAsia="fr-FR"/>
              </w:rPr>
              <w:t>15</w:t>
            </w:r>
          </w:p>
        </w:tc>
        <w:tc>
          <w:tcPr>
            <w:tcW w:w="2693" w:type="dxa"/>
            <w:tcBorders>
              <w:bottom w:val="double" w:sz="4" w:space="0" w:color="833C0B"/>
            </w:tcBorders>
          </w:tcPr>
          <w:p w:rsidR="00876EDA" w:rsidRPr="00876EDA" w:rsidRDefault="006A4457" w:rsidP="00876EDA">
            <w:pPr>
              <w:spacing w:before="0" w:after="0" w:line="240" w:lineRule="auto"/>
              <w:jc w:val="center"/>
              <w:cnfStyle w:val="000000000000"/>
              <w:rPr>
                <w:rFonts w:ascii="Simplified Arabic" w:hAnsi="Simplified Arabic" w:cs="Simplified Arabic"/>
                <w:b/>
                <w:bCs/>
                <w:noProof/>
                <w:sz w:val="26"/>
                <w:szCs w:val="26"/>
                <w:rtl/>
                <w:lang w:val="fr-FR" w:eastAsia="fr-FR"/>
              </w:rPr>
            </w:pPr>
            <w:r w:rsidRPr="00876EDA">
              <w:rPr>
                <w:rFonts w:ascii="Simplified Arabic" w:hAnsi="Simplified Arabic" w:cs="Simplified Arabic"/>
                <w:noProof/>
                <w:sz w:val="26"/>
                <w:szCs w:val="26"/>
                <w:rtl/>
                <w:lang w:val="fr-FR" w:eastAsia="fr-FR"/>
              </w:rPr>
              <w:t>جميع الأبعاد</w:t>
            </w:r>
          </w:p>
        </w:tc>
        <w:tc>
          <w:tcPr>
            <w:tcW w:w="2268" w:type="dxa"/>
            <w:tcBorders>
              <w:bottom w:val="double" w:sz="4" w:space="0" w:color="833C0B"/>
              <w:right w:val="double" w:sz="4" w:space="0" w:color="833C0B"/>
            </w:tcBorders>
          </w:tcPr>
          <w:p w:rsidR="00876EDA" w:rsidRPr="00876EDA" w:rsidRDefault="006A4457" w:rsidP="00876EDA">
            <w:pPr>
              <w:spacing w:before="0" w:after="0" w:line="240" w:lineRule="auto"/>
              <w:jc w:val="center"/>
              <w:cnfStyle w:val="000000000000"/>
              <w:rPr>
                <w:rFonts w:ascii="Simplified Arabic" w:hAnsi="Simplified Arabic" w:cs="Simplified Arabic"/>
                <w:noProof/>
                <w:sz w:val="26"/>
                <w:szCs w:val="26"/>
                <w:rtl/>
                <w:lang w:val="fr-FR" w:eastAsia="fr-FR"/>
              </w:rPr>
            </w:pPr>
            <w:r w:rsidRPr="00876EDA">
              <w:rPr>
                <w:rFonts w:ascii="Simplified Arabic" w:hAnsi="Simplified Arabic" w:cs="Simplified Arabic"/>
                <w:b/>
                <w:bCs/>
                <w:noProof/>
                <w:sz w:val="26"/>
                <w:szCs w:val="26"/>
                <w:rtl/>
                <w:lang w:val="fr-FR" w:eastAsia="fr-FR"/>
              </w:rPr>
              <w:t>الاستبيان ككل</w:t>
            </w:r>
          </w:p>
        </w:tc>
      </w:tr>
    </w:tbl>
    <w:p w:rsidR="00876EDA" w:rsidRPr="00876EDA" w:rsidRDefault="006A4457" w:rsidP="00876EDA">
      <w:pPr>
        <w:bidi/>
        <w:spacing w:before="120" w:after="120" w:line="240" w:lineRule="auto"/>
        <w:ind w:left="360"/>
        <w:jc w:val="center"/>
        <w:rPr>
          <w:rFonts w:ascii="Simplified Arabic" w:eastAsia="Times New Roman" w:hAnsi="Simplified Arabic" w:cs="Simplified Arabic"/>
          <w:b/>
          <w:bCs/>
          <w:noProof/>
          <w:kern w:val="36"/>
          <w:sz w:val="24"/>
          <w:szCs w:val="24"/>
          <w:lang w:bidi="ar-DZ"/>
        </w:rPr>
      </w:pPr>
      <w:r w:rsidRPr="00876EDA">
        <w:rPr>
          <w:rFonts w:ascii="Simplified Arabic" w:eastAsia="Times New Roman" w:hAnsi="Simplified Arabic" w:cs="Simplified Arabic" w:hint="cs"/>
          <w:b/>
          <w:bCs/>
          <w:noProof/>
          <w:kern w:val="36"/>
          <w:sz w:val="24"/>
          <w:szCs w:val="24"/>
          <w:rtl/>
        </w:rPr>
        <w:t xml:space="preserve">المصدر: </w:t>
      </w:r>
      <w:r w:rsidRPr="00936431">
        <w:rPr>
          <w:rFonts w:ascii="Simplified Arabic" w:eastAsia="Times New Roman" w:hAnsi="Simplified Arabic" w:cs="Simplified Arabic" w:hint="cs"/>
          <w:noProof/>
          <w:kern w:val="36"/>
          <w:sz w:val="24"/>
          <w:szCs w:val="24"/>
          <w:rtl/>
        </w:rPr>
        <w:t>من إعداد الطالب</w:t>
      </w:r>
      <w:r w:rsidR="00730EFE" w:rsidRPr="00936431">
        <w:rPr>
          <w:rFonts w:ascii="Simplified Arabic" w:eastAsia="Times New Roman" w:hAnsi="Simplified Arabic" w:cs="Simplified Arabic" w:hint="cs"/>
          <w:noProof/>
          <w:kern w:val="36"/>
          <w:sz w:val="24"/>
          <w:szCs w:val="24"/>
          <w:rtl/>
        </w:rPr>
        <w:t>ان</w:t>
      </w:r>
      <w:r w:rsidRPr="00936431">
        <w:rPr>
          <w:rFonts w:ascii="Simplified Arabic" w:eastAsia="Times New Roman" w:hAnsi="Simplified Arabic" w:cs="Simplified Arabic" w:hint="cs"/>
          <w:noProof/>
          <w:kern w:val="36"/>
          <w:sz w:val="24"/>
          <w:szCs w:val="24"/>
          <w:rtl/>
        </w:rPr>
        <w:t xml:space="preserve"> بالإعتماد على مخرجات برنامج </w:t>
      </w:r>
      <w:r w:rsidRPr="00936431">
        <w:rPr>
          <w:rFonts w:ascii="Simplified Arabic" w:eastAsia="Times New Roman" w:hAnsi="Simplified Arabic" w:cs="Simplified Arabic"/>
          <w:noProof/>
          <w:kern w:val="36"/>
          <w:sz w:val="24"/>
          <w:szCs w:val="24"/>
          <w:lang w:bidi="ar-DZ"/>
        </w:rPr>
        <w:t>spss 22</w:t>
      </w:r>
    </w:p>
    <w:p w:rsidR="00064450" w:rsidRDefault="006A4457" w:rsidP="00064450">
      <w:pPr>
        <w:bidi/>
        <w:spacing w:before="120" w:after="120"/>
        <w:jc w:val="both"/>
        <w:rPr>
          <w:rFonts w:ascii="Simplified Arabic" w:eastAsia="Times New Roman" w:hAnsi="Simplified Arabic" w:cs="Simplified Arabic"/>
          <w:noProof/>
          <w:color w:val="0F1115"/>
          <w:sz w:val="28"/>
          <w:szCs w:val="28"/>
          <w:shd w:val="clear" w:color="auto" w:fill="FFFFFF"/>
          <w:rtl/>
        </w:rPr>
      </w:pPr>
      <w:r w:rsidRPr="00A321BD">
        <w:rPr>
          <w:rFonts w:ascii="Simplified Arabic" w:eastAsia="Times New Roman" w:hAnsi="Simplified Arabic" w:cs="Simplified Arabic"/>
          <w:noProof/>
          <w:color w:val="0F1115"/>
          <w:sz w:val="28"/>
          <w:szCs w:val="28"/>
          <w:shd w:val="clear" w:color="auto" w:fill="FFFFFF"/>
          <w:rtl/>
        </w:rPr>
        <w:t>يتضح من الجدول رقم</w:t>
      </w:r>
      <w:r w:rsidR="00730EFE">
        <w:rPr>
          <w:rFonts w:ascii="Simplified Arabic" w:eastAsia="Times New Roman" w:hAnsi="Simplified Arabic" w:cs="Simplified Arabic" w:hint="cs"/>
          <w:noProof/>
          <w:color w:val="0F1115"/>
          <w:sz w:val="28"/>
          <w:szCs w:val="28"/>
          <w:shd w:val="clear" w:color="auto" w:fill="FFFFFF"/>
          <w:rtl/>
        </w:rPr>
        <w:t>2-3</w:t>
      </w:r>
      <w:r w:rsidRPr="00A321BD">
        <w:rPr>
          <w:rFonts w:ascii="Simplified Arabic" w:eastAsia="Times New Roman" w:hAnsi="Simplified Arabic" w:cs="Simplified Arabic"/>
          <w:noProof/>
          <w:color w:val="0F1115"/>
          <w:sz w:val="28"/>
          <w:szCs w:val="28"/>
          <w:shd w:val="clear" w:color="auto" w:fill="FFFFFF"/>
        </w:rPr>
        <w:t> </w:t>
      </w:r>
      <w:r w:rsidRPr="00A321BD">
        <w:rPr>
          <w:rFonts w:ascii="Simplified Arabic" w:eastAsia="Times New Roman" w:hAnsi="Simplified Arabic" w:cs="Simplified Arabic"/>
          <w:noProof/>
          <w:color w:val="0F1115"/>
          <w:sz w:val="28"/>
          <w:szCs w:val="28"/>
          <w:shd w:val="clear" w:color="auto" w:fill="FFFFFF"/>
          <w:rtl/>
        </w:rPr>
        <w:t>أن جميع قيم معامل ألفا كرونباخ قد تجاوزت عتبة </w:t>
      </w:r>
      <w:r w:rsidRPr="00A321BD">
        <w:rPr>
          <w:rFonts w:ascii="Simplified Arabic" w:eastAsia="Times New Roman" w:hAnsi="Simplified Arabic" w:cs="Simplified Arabic"/>
          <w:noProof/>
          <w:color w:val="0F1115"/>
          <w:sz w:val="28"/>
          <w:szCs w:val="28"/>
          <w:shd w:val="clear" w:color="auto" w:fill="FFFFFF"/>
        </w:rPr>
        <w:t>0.80</w:t>
      </w:r>
      <w:r w:rsidRPr="00A321BD">
        <w:rPr>
          <w:rFonts w:ascii="Simplified Arabic" w:eastAsia="Times New Roman" w:hAnsi="Simplified Arabic" w:cs="Simplified Arabic"/>
          <w:noProof/>
          <w:color w:val="0F1115"/>
          <w:sz w:val="28"/>
          <w:szCs w:val="28"/>
          <w:shd w:val="clear" w:color="auto" w:fill="FFFFFF"/>
          <w:rtl/>
        </w:rPr>
        <w:t>، مما يدل على درجة ثبات عالية جدا لأداة الدراسة. فقد بلغ معامل الثبات للمتغير المستقل التسويق الرقمي ككل </w:t>
      </w:r>
      <w:r w:rsidRPr="00A321BD">
        <w:rPr>
          <w:rFonts w:ascii="Simplified Arabic" w:eastAsia="Times New Roman" w:hAnsi="Simplified Arabic" w:cs="Simplified Arabic"/>
          <w:noProof/>
          <w:color w:val="0F1115"/>
          <w:sz w:val="28"/>
          <w:szCs w:val="28"/>
          <w:shd w:val="clear" w:color="auto" w:fill="FFFFFF"/>
        </w:rPr>
        <w:t>0.876</w:t>
      </w:r>
      <w:r w:rsidRPr="00A321BD">
        <w:rPr>
          <w:rFonts w:ascii="Simplified Arabic" w:eastAsia="Times New Roman" w:hAnsi="Simplified Arabic" w:cs="Simplified Arabic"/>
          <w:noProof/>
          <w:color w:val="0F1115"/>
          <w:sz w:val="28"/>
          <w:szCs w:val="28"/>
          <w:shd w:val="clear" w:color="auto" w:fill="FFFFFF"/>
          <w:rtl/>
        </w:rPr>
        <w:t>، وهو مستوى </w:t>
      </w:r>
      <w:r w:rsidRPr="001568F2">
        <w:rPr>
          <w:rFonts w:ascii="Simplified Arabic" w:eastAsia="Times New Roman" w:hAnsi="Simplified Arabic" w:cs="Simplified Arabic"/>
          <w:noProof/>
          <w:color w:val="0F1115"/>
          <w:sz w:val="28"/>
          <w:szCs w:val="28"/>
          <w:shd w:val="clear" w:color="auto" w:fill="FFFFFF"/>
          <w:rtl/>
        </w:rPr>
        <w:t>جيد جدا</w:t>
      </w:r>
      <w:r w:rsidRPr="00A321BD">
        <w:rPr>
          <w:rFonts w:ascii="Simplified Arabic" w:eastAsia="Times New Roman" w:hAnsi="Simplified Arabic" w:cs="Simplified Arabic"/>
          <w:noProof/>
          <w:color w:val="0F1115"/>
          <w:sz w:val="28"/>
          <w:szCs w:val="28"/>
          <w:shd w:val="clear" w:color="auto" w:fill="FFFFFF"/>
          <w:rtl/>
        </w:rPr>
        <w:t>، حيث تراوحت قيم أبعاده المكونة له بين (0.831) و (0.845). كما بلغ معامل الثبات للمتغير التابع </w:t>
      </w:r>
      <w:r w:rsidRPr="001568F2">
        <w:rPr>
          <w:rFonts w:ascii="Simplified Arabic" w:eastAsia="Times New Roman" w:hAnsi="Simplified Arabic" w:cs="Simplified Arabic"/>
          <w:noProof/>
          <w:color w:val="0F1115"/>
          <w:sz w:val="28"/>
          <w:szCs w:val="28"/>
          <w:shd w:val="clear" w:color="auto" w:fill="FFFFFF"/>
          <w:rtl/>
        </w:rPr>
        <w:t>التأثير</w:t>
      </w:r>
      <w:r w:rsidRPr="00A321BD">
        <w:rPr>
          <w:rFonts w:ascii="Simplified Arabic" w:eastAsia="Times New Roman" w:hAnsi="Simplified Arabic" w:cs="Simplified Arabic"/>
          <w:noProof/>
          <w:color w:val="0F1115"/>
          <w:sz w:val="28"/>
          <w:szCs w:val="28"/>
          <w:shd w:val="clear" w:color="auto" w:fill="FFFFFF"/>
          <w:rtl/>
        </w:rPr>
        <w:t>الاجتماعي على المستهلك</w:t>
      </w:r>
      <w:r w:rsidRPr="00A321BD">
        <w:rPr>
          <w:rFonts w:ascii="Simplified Arabic" w:eastAsia="Times New Roman" w:hAnsi="Simplified Arabic" w:cs="Simplified Arabic"/>
          <w:b/>
          <w:bCs/>
          <w:noProof/>
          <w:color w:val="0F1115"/>
          <w:sz w:val="28"/>
          <w:szCs w:val="28"/>
          <w:shd w:val="clear" w:color="auto" w:fill="FFFFFF"/>
          <w:rtl/>
        </w:rPr>
        <w:t> </w:t>
      </w:r>
      <w:r w:rsidRPr="00A321BD">
        <w:rPr>
          <w:rFonts w:ascii="Simplified Arabic" w:eastAsia="Times New Roman" w:hAnsi="Simplified Arabic" w:cs="Simplified Arabic"/>
          <w:noProof/>
          <w:color w:val="0F1115"/>
          <w:sz w:val="28"/>
          <w:szCs w:val="28"/>
          <w:shd w:val="clear" w:color="auto" w:fill="FFFFFF"/>
        </w:rPr>
        <w:t>0.921</w:t>
      </w:r>
      <w:r w:rsidRPr="00A321BD">
        <w:rPr>
          <w:rFonts w:ascii="Simplified Arabic" w:eastAsia="Times New Roman" w:hAnsi="Simplified Arabic" w:cs="Simplified Arabic"/>
          <w:b/>
          <w:bCs/>
          <w:noProof/>
          <w:color w:val="0F1115"/>
          <w:sz w:val="28"/>
          <w:szCs w:val="28"/>
          <w:shd w:val="clear" w:color="auto" w:fill="FFFFFF"/>
          <w:rtl/>
        </w:rPr>
        <w:t xml:space="preserve">، </w:t>
      </w:r>
      <w:r w:rsidRPr="00A321BD">
        <w:rPr>
          <w:rFonts w:ascii="Simplified Arabic" w:eastAsia="Times New Roman" w:hAnsi="Simplified Arabic" w:cs="Simplified Arabic"/>
          <w:noProof/>
          <w:color w:val="0F1115"/>
          <w:sz w:val="28"/>
          <w:szCs w:val="28"/>
          <w:shd w:val="clear" w:color="auto" w:fill="FFFFFF"/>
          <w:rtl/>
        </w:rPr>
        <w:t>وهو مستوى </w:t>
      </w:r>
      <w:r w:rsidRPr="001568F2">
        <w:rPr>
          <w:rFonts w:ascii="Simplified Arabic" w:eastAsia="Times New Roman" w:hAnsi="Simplified Arabic" w:cs="Simplified Arabic"/>
          <w:noProof/>
          <w:color w:val="0F1115"/>
          <w:sz w:val="28"/>
          <w:szCs w:val="28"/>
          <w:shd w:val="clear" w:color="auto" w:fill="FFFFFF"/>
          <w:rtl/>
        </w:rPr>
        <w:t>ممتاز</w:t>
      </w:r>
      <w:r w:rsidRPr="00A321BD">
        <w:rPr>
          <w:rFonts w:ascii="Simplified Arabic" w:eastAsia="Times New Roman" w:hAnsi="Simplified Arabic" w:cs="Simplified Arabic"/>
          <w:noProof/>
          <w:color w:val="0F1115"/>
          <w:sz w:val="28"/>
          <w:szCs w:val="28"/>
          <w:shd w:val="clear" w:color="auto" w:fill="FFFFFF"/>
          <w:rtl/>
        </w:rPr>
        <w:t>، في حين بلغ معامل الثبات للاستبيان ككل </w:t>
      </w:r>
      <w:r w:rsidRPr="00A321BD">
        <w:rPr>
          <w:rFonts w:ascii="Simplified Arabic" w:eastAsia="Times New Roman" w:hAnsi="Simplified Arabic" w:cs="Simplified Arabic"/>
          <w:noProof/>
          <w:color w:val="0F1115"/>
          <w:sz w:val="28"/>
          <w:szCs w:val="28"/>
          <w:shd w:val="clear" w:color="auto" w:fill="FFFFFF"/>
        </w:rPr>
        <w:t>0.902</w:t>
      </w:r>
      <w:r w:rsidRPr="00A321BD">
        <w:rPr>
          <w:rFonts w:ascii="Simplified Arabic" w:eastAsia="Times New Roman" w:hAnsi="Simplified Arabic" w:cs="Simplified Arabic"/>
          <w:noProof/>
          <w:color w:val="0F1115"/>
          <w:sz w:val="28"/>
          <w:szCs w:val="28"/>
          <w:shd w:val="clear" w:color="auto" w:fill="FFFFFF"/>
          <w:rtl/>
        </w:rPr>
        <w:t>، وهو مستوى </w:t>
      </w:r>
      <w:r w:rsidRPr="001568F2">
        <w:rPr>
          <w:rFonts w:ascii="Simplified Arabic" w:eastAsia="Times New Roman" w:hAnsi="Simplified Arabic" w:cs="Simplified Arabic"/>
          <w:noProof/>
          <w:color w:val="0F1115"/>
          <w:sz w:val="28"/>
          <w:szCs w:val="28"/>
          <w:shd w:val="clear" w:color="auto" w:fill="FFFFFF"/>
          <w:rtl/>
        </w:rPr>
        <w:t>ممتاز</w:t>
      </w:r>
      <w:r w:rsidRPr="00A321BD">
        <w:rPr>
          <w:rFonts w:ascii="Simplified Arabic" w:eastAsia="Times New Roman" w:hAnsi="Simplified Arabic" w:cs="Simplified Arabic"/>
          <w:noProof/>
          <w:color w:val="0F1115"/>
          <w:sz w:val="28"/>
          <w:szCs w:val="28"/>
          <w:shd w:val="clear" w:color="auto" w:fill="FFFFFF"/>
          <w:rtl/>
        </w:rPr>
        <w:t> أيضا. وتشير هذه النتائج إلى أن الاستبيان يتمتع باتساق داخلي عال، مما يجعله أداة موثوقة يمكن الاعتماد عليها في اختبار الفرضيات والإجابة عن إشكالية الدراسة</w:t>
      </w:r>
      <w:r w:rsidRPr="00A321BD">
        <w:rPr>
          <w:rFonts w:ascii="Simplified Arabic" w:eastAsia="Times New Roman" w:hAnsi="Simplified Arabic" w:cs="Simplified Arabic"/>
          <w:noProof/>
          <w:color w:val="0F1115"/>
          <w:sz w:val="28"/>
          <w:szCs w:val="28"/>
          <w:shd w:val="clear" w:color="auto" w:fill="FFFFFF"/>
        </w:rPr>
        <w:t>.</w:t>
      </w:r>
    </w:p>
    <w:p w:rsidR="00064450" w:rsidRPr="00064450" w:rsidRDefault="006A4457" w:rsidP="00064450">
      <w:pPr>
        <w:bidi/>
        <w:spacing w:before="120" w:after="120"/>
        <w:jc w:val="both"/>
        <w:rPr>
          <w:rFonts w:ascii="Simplified Arabic" w:eastAsia="Times New Roman" w:hAnsi="Simplified Arabic" w:cs="Simplified Arabic"/>
          <w:noProof/>
          <w:color w:val="0F1115"/>
          <w:sz w:val="32"/>
          <w:szCs w:val="32"/>
          <w:shd w:val="clear" w:color="auto" w:fill="FFFFFF"/>
        </w:rPr>
      </w:pPr>
      <w:r w:rsidRPr="00064450">
        <w:rPr>
          <w:rFonts w:ascii="Simplified Arabic" w:eastAsia="Times New Roman" w:hAnsi="Simplified Arabic" w:cs="Simplified Arabic"/>
          <w:b/>
          <w:bCs/>
          <w:color w:val="0F1115"/>
          <w:kern w:val="36"/>
          <w:sz w:val="32"/>
          <w:szCs w:val="32"/>
          <w:rtl/>
        </w:rPr>
        <w:lastRenderedPageBreak/>
        <w:t xml:space="preserve">المطلب </w:t>
      </w:r>
      <w:r w:rsidR="006B302A">
        <w:rPr>
          <w:rFonts w:ascii="Simplified Arabic" w:eastAsia="Times New Roman" w:hAnsi="Simplified Arabic" w:cs="Simplified Arabic" w:hint="cs"/>
          <w:b/>
          <w:bCs/>
          <w:color w:val="0F1115"/>
          <w:kern w:val="36"/>
          <w:sz w:val="32"/>
          <w:szCs w:val="32"/>
          <w:rtl/>
        </w:rPr>
        <w:t>الرابع</w:t>
      </w:r>
      <w:r w:rsidRPr="00064450">
        <w:rPr>
          <w:rFonts w:ascii="Simplified Arabic" w:eastAsia="Times New Roman" w:hAnsi="Simplified Arabic" w:cs="Simplified Arabic"/>
          <w:b/>
          <w:bCs/>
          <w:color w:val="0F1115"/>
          <w:kern w:val="36"/>
          <w:sz w:val="32"/>
          <w:szCs w:val="32"/>
          <w:rtl/>
        </w:rPr>
        <w:t>: الأساليب الإحصائية المستخدمة في تحليل البيانات</w:t>
      </w:r>
    </w:p>
    <w:p w:rsidR="00064450" w:rsidRPr="00064450" w:rsidRDefault="006A4457" w:rsidP="005C204C">
      <w:p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تمت عملية تبويب وتحليل البيانات المستخلصة من الاستبيانات عن طريق تحويل البيانات الوصفية إلى بيانات كمية قابلة للتحليل، ثم إدخالها إلى برنامج </w:t>
      </w:r>
      <w:r w:rsidRPr="00064450">
        <w:rPr>
          <w:rFonts w:ascii="Simplified Arabic" w:eastAsia="Times New Roman" w:hAnsi="Simplified Arabic" w:cs="Simplified Arabic"/>
          <w:color w:val="0F1115"/>
          <w:sz w:val="28"/>
          <w:szCs w:val="28"/>
        </w:rPr>
        <w:t>Excel </w:t>
      </w:r>
      <w:r w:rsidRPr="00064450">
        <w:rPr>
          <w:rFonts w:ascii="Simplified Arabic" w:eastAsia="Times New Roman" w:hAnsi="Simplified Arabic" w:cs="Simplified Arabic"/>
          <w:color w:val="0F1115"/>
          <w:sz w:val="28"/>
          <w:szCs w:val="28"/>
          <w:rtl/>
        </w:rPr>
        <w:t>وترميزها وتفريغها باستخدام برنامج </w:t>
      </w:r>
      <w:r w:rsidRPr="00064450">
        <w:rPr>
          <w:rFonts w:ascii="Simplified Arabic" w:eastAsia="Times New Roman" w:hAnsi="Simplified Arabic" w:cs="Simplified Arabic"/>
          <w:color w:val="0F1115"/>
          <w:sz w:val="28"/>
          <w:szCs w:val="28"/>
        </w:rPr>
        <w:t>SPSS 22</w:t>
      </w:r>
    </w:p>
    <w:p w:rsidR="00064450" w:rsidRPr="00064450" w:rsidRDefault="006A4457" w:rsidP="005C204C">
      <w:p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وقد تم تحليل النتائج باستخدام مجموعة من الأساليب الإحصائية المناسبة لطبيعة الدراسة، والمتمثلة في</w:t>
      </w:r>
      <w:r w:rsidRPr="00064450">
        <w:rPr>
          <w:rFonts w:ascii="Simplified Arabic" w:eastAsia="Times New Roman" w:hAnsi="Simplified Arabic" w:cs="Simplified Arabic"/>
          <w:color w:val="0F1115"/>
          <w:sz w:val="28"/>
          <w:szCs w:val="28"/>
        </w:rPr>
        <w:t>:</w:t>
      </w:r>
    </w:p>
    <w:p w:rsidR="00064450" w:rsidRPr="001568F2" w:rsidRDefault="006A4457" w:rsidP="00F071DD">
      <w:pPr>
        <w:pStyle w:val="Paragraphedeliste"/>
        <w:numPr>
          <w:ilvl w:val="0"/>
          <w:numId w:val="41"/>
        </w:numPr>
        <w:shd w:val="clear" w:color="auto" w:fill="FFFFFF"/>
        <w:bidi/>
        <w:spacing w:after="0"/>
        <w:ind w:left="714" w:hanging="357"/>
        <w:rPr>
          <w:rFonts w:ascii="Simplified Arabic" w:eastAsia="Times New Roman" w:hAnsi="Simplified Arabic" w:cs="Arial"/>
          <w:color w:val="0F1115"/>
          <w:sz w:val="28"/>
          <w:szCs w:val="28"/>
        </w:rPr>
      </w:pPr>
      <w:r w:rsidRPr="001568F2">
        <w:rPr>
          <w:rFonts w:ascii="Simplified Arabic" w:eastAsia="Times New Roman" w:hAnsi="Simplified Arabic" w:cs="Arial"/>
          <w:b/>
          <w:bCs/>
          <w:color w:val="0F1115"/>
          <w:sz w:val="28"/>
          <w:szCs w:val="28"/>
          <w:rtl/>
        </w:rPr>
        <w:t>اختبار ألفا كرونباخ</w:t>
      </w:r>
      <w:r w:rsidRPr="001568F2">
        <w:rPr>
          <w:rFonts w:ascii="Simplified Arabic" w:eastAsia="Times New Roman" w:hAnsi="Simplified Arabic" w:cs="Arial"/>
          <w:b/>
          <w:bCs/>
          <w:color w:val="0F1115"/>
          <w:sz w:val="28"/>
          <w:szCs w:val="28"/>
        </w:rPr>
        <w:t>:</w:t>
      </w:r>
      <w:r w:rsidRPr="001568F2">
        <w:rPr>
          <w:rFonts w:ascii="Simplified Arabic" w:eastAsia="Times New Roman" w:hAnsi="Simplified Arabic" w:cs="Arial"/>
          <w:color w:val="0F1115"/>
          <w:sz w:val="28"/>
          <w:szCs w:val="28"/>
        </w:rPr>
        <w:t> </w:t>
      </w:r>
      <w:r w:rsidRPr="001568F2">
        <w:rPr>
          <w:rFonts w:ascii="Simplified Arabic" w:eastAsia="Times New Roman" w:hAnsi="Simplified Arabic" w:cs="Arial"/>
          <w:color w:val="0F1115"/>
          <w:sz w:val="28"/>
          <w:szCs w:val="28"/>
          <w:rtl/>
        </w:rPr>
        <w:t>وذلك بهدف قياس ثبات واتساق أداة الدراسة والتأكد من موثوقيتها</w:t>
      </w:r>
      <w:r w:rsidRPr="001568F2">
        <w:rPr>
          <w:rFonts w:ascii="Simplified Arabic" w:eastAsia="Times New Roman" w:hAnsi="Simplified Arabic" w:cs="Arial"/>
          <w:color w:val="0F1115"/>
          <w:sz w:val="28"/>
          <w:szCs w:val="28"/>
        </w:rPr>
        <w:t>.</w:t>
      </w:r>
    </w:p>
    <w:p w:rsidR="00064450" w:rsidRPr="00064450" w:rsidRDefault="006A4457" w:rsidP="00F071DD">
      <w:pPr>
        <w:numPr>
          <w:ilvl w:val="0"/>
          <w:numId w:val="42"/>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اختبار التوزيع الطبيعي</w:t>
      </w:r>
      <w:r w:rsidR="001568F2">
        <w:rPr>
          <w:rFonts w:ascii="Simplified Arabic" w:eastAsia="Times New Roman" w:hAnsi="Simplified Arabic" w:cs="Simplified Arabic"/>
          <w:b/>
          <w:bCs/>
          <w:color w:val="0F1115"/>
          <w:sz w:val="28"/>
          <w:szCs w:val="28"/>
        </w:rPr>
        <w:t> </w:t>
      </w:r>
      <w:r w:rsidR="001568F2">
        <w:rPr>
          <w:rFonts w:ascii="Simplified Arabic" w:eastAsia="Times New Roman" w:hAnsi="Simplified Arabic" w:cs="Simplified Arabic" w:hint="cs"/>
          <w:b/>
          <w:bCs/>
          <w:color w:val="0F1115"/>
          <w:sz w:val="28"/>
          <w:szCs w:val="28"/>
          <w:rtl/>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وذلك للتحقق من أن البيانات تتبع توزيع طبيعي يمكن معه استخدام الاختبارات البارامترية</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2"/>
        </w:num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التحليل الوصفي</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وذلك لوصف خصائص عينة الدراسة من خلال التكرارات والنسب المئوية</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2"/>
        </w:num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اختبار الفرضيات الفرعية</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وذلك لقياس أثر كل بعد من أبعاد التسويق الرقمي (المحتوى الرقمي، التفاعل الرقمي، التخصيص الرقمي) على حدة باستخدام الانحدار الخطي البسيط</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2"/>
        </w:num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معامل ارتباط بيرسون</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وذلك لقياس قوة العلاقة بين المتغيرات المستقلة والتابعة</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2"/>
        </w:numPr>
        <w:shd w:val="clear" w:color="auto" w:fill="FFFFFF"/>
        <w:bidi/>
        <w:spacing w:after="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الانحدار الخطي المتعدد</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وذلك لاختبار الفرضية الرئيسية للدراسة والمتمثلة في أثر التسويق الرقمي بأبعاده الثلاثة مجتمعة على التأثير الاجتماعي للمستهلك</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2"/>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b/>
          <w:bCs/>
          <w:color w:val="0F1115"/>
          <w:sz w:val="28"/>
          <w:szCs w:val="28"/>
          <w:rtl/>
        </w:rPr>
        <w:t>معامل التحديد</w:t>
      </w:r>
      <w:r w:rsidRPr="00064450">
        <w:rPr>
          <w:rFonts w:ascii="Simplified Arabic" w:eastAsia="Times New Roman" w:hAnsi="Simplified Arabic" w:cs="Simplified Arabic"/>
          <w:b/>
          <w:bCs/>
          <w:color w:val="0F1115"/>
          <w:sz w:val="28"/>
          <w:szCs w:val="28"/>
        </w:rPr>
        <w:t xml:space="preserve"> R²</w:t>
      </w:r>
      <w:r w:rsidRPr="00064450">
        <w:rPr>
          <w:rFonts w:ascii="Simplified Arabic" w:eastAsia="Times New Roman" w:hAnsi="Simplified Arabic" w:cs="Simplified Arabic"/>
          <w:color w:val="0F1115"/>
          <w:sz w:val="28"/>
          <w:szCs w:val="28"/>
        </w:rPr>
        <w:t> </w:t>
      </w:r>
      <w:r w:rsidR="001568F2">
        <w:rPr>
          <w:rFonts w:ascii="Simplified Arabic" w:eastAsia="Times New Roman" w:hAnsi="Simplified Arabic" w:cs="Simplified Arabic" w:hint="cs"/>
          <w:color w:val="0F1115"/>
          <w:sz w:val="28"/>
          <w:szCs w:val="28"/>
          <w:rtl/>
        </w:rPr>
        <w:t>:</w:t>
      </w:r>
      <w:r w:rsidRPr="00064450">
        <w:rPr>
          <w:rFonts w:ascii="Simplified Arabic" w:eastAsia="Times New Roman" w:hAnsi="Simplified Arabic" w:cs="Simplified Arabic"/>
          <w:color w:val="0F1115"/>
          <w:sz w:val="28"/>
          <w:szCs w:val="28"/>
          <w:rtl/>
        </w:rPr>
        <w:t>وذلك لقياس نسبة التغير في المتغير التابع (التأثير الاجتماعي) الذي يفسره المتغير المستقل (التسويق الرقمي)</w:t>
      </w:r>
      <w:r w:rsidRPr="00064450">
        <w:rPr>
          <w:rFonts w:ascii="Simplified Arabic" w:eastAsia="Times New Roman" w:hAnsi="Simplified Arabic" w:cs="Simplified Arabic"/>
          <w:color w:val="0F1115"/>
          <w:sz w:val="28"/>
          <w:szCs w:val="28"/>
        </w:rPr>
        <w:t>.</w:t>
      </w:r>
    </w:p>
    <w:p w:rsidR="00064450" w:rsidRPr="00064450" w:rsidRDefault="006A4457" w:rsidP="00064450">
      <w:pPr>
        <w:shd w:val="clear" w:color="auto" w:fill="FFFFFF"/>
        <w:bidi/>
        <w:spacing w:before="120" w:after="120"/>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ولمعرفة الاتجاه العام لإجابات أفراد العينة، تم تحديد مجال المتوسط الحسابي المرجح من خلال حساب المدى (5-1=4)، ثم تقسيمه على أكبر قيمة في المقياس للحصول على طول الخلية (4÷5=0.80)، ثم إضافة هذه القيمة تدريجيا لتحديد مستويات التقدير كما يلي</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3"/>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من 1.00 إلى 1.80</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غير موافق بشدة</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3"/>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من 1.81 إلى 2.60</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غير موافق</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3"/>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من 2.61 إلى 3.40</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محايد</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3"/>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من 3.41 إلى 4.20</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موافق</w:t>
      </w:r>
      <w:r w:rsidRPr="00064450">
        <w:rPr>
          <w:rFonts w:ascii="Simplified Arabic" w:eastAsia="Times New Roman" w:hAnsi="Simplified Arabic" w:cs="Simplified Arabic"/>
          <w:color w:val="0F1115"/>
          <w:sz w:val="28"/>
          <w:szCs w:val="28"/>
        </w:rPr>
        <w:t>.</w:t>
      </w:r>
    </w:p>
    <w:p w:rsidR="00064450" w:rsidRPr="00064450" w:rsidRDefault="006A4457" w:rsidP="00F071DD">
      <w:pPr>
        <w:numPr>
          <w:ilvl w:val="0"/>
          <w:numId w:val="43"/>
        </w:numPr>
        <w:shd w:val="clear" w:color="auto" w:fill="FFFFFF"/>
        <w:bidi/>
        <w:spacing w:after="0"/>
        <w:ind w:left="714" w:hanging="357"/>
        <w:rPr>
          <w:rFonts w:ascii="Simplified Arabic" w:eastAsia="Times New Roman" w:hAnsi="Simplified Arabic" w:cs="Simplified Arabic"/>
          <w:color w:val="0F1115"/>
          <w:sz w:val="28"/>
          <w:szCs w:val="28"/>
        </w:rPr>
      </w:pPr>
      <w:r w:rsidRPr="00064450">
        <w:rPr>
          <w:rFonts w:ascii="Simplified Arabic" w:eastAsia="Times New Roman" w:hAnsi="Simplified Arabic" w:cs="Simplified Arabic"/>
          <w:color w:val="0F1115"/>
          <w:sz w:val="28"/>
          <w:szCs w:val="28"/>
          <w:rtl/>
        </w:rPr>
        <w:t>من 4.21 إلى 5.00</w:t>
      </w:r>
      <w:r w:rsidRPr="00064450">
        <w:rPr>
          <w:rFonts w:ascii="Simplified Arabic" w:eastAsia="Times New Roman" w:hAnsi="Simplified Arabic" w:cs="Simplified Arabic"/>
          <w:b/>
          <w:bCs/>
          <w:color w:val="0F1115"/>
          <w:sz w:val="28"/>
          <w:szCs w:val="28"/>
        </w:rPr>
        <w:t>:</w:t>
      </w:r>
      <w:r w:rsidRPr="00064450">
        <w:rPr>
          <w:rFonts w:ascii="Simplified Arabic" w:eastAsia="Times New Roman" w:hAnsi="Simplified Arabic" w:cs="Simplified Arabic"/>
          <w:color w:val="0F1115"/>
          <w:sz w:val="28"/>
          <w:szCs w:val="28"/>
        </w:rPr>
        <w:t> </w:t>
      </w:r>
      <w:r w:rsidRPr="00064450">
        <w:rPr>
          <w:rFonts w:ascii="Simplified Arabic" w:eastAsia="Times New Roman" w:hAnsi="Simplified Arabic" w:cs="Simplified Arabic"/>
          <w:color w:val="0F1115"/>
          <w:sz w:val="28"/>
          <w:szCs w:val="28"/>
          <w:rtl/>
        </w:rPr>
        <w:t>موافق بشدة</w:t>
      </w:r>
      <w:r w:rsidRPr="00064450">
        <w:rPr>
          <w:rFonts w:ascii="Simplified Arabic" w:eastAsia="Times New Roman" w:hAnsi="Simplified Arabic" w:cs="Simplified Arabic"/>
          <w:color w:val="0F1115"/>
          <w:sz w:val="28"/>
          <w:szCs w:val="28"/>
        </w:rPr>
        <w:t>.</w:t>
      </w:r>
    </w:p>
    <w:p w:rsidR="001568F2" w:rsidRPr="001568F2" w:rsidRDefault="006A4457" w:rsidP="00E737C5">
      <w:pPr>
        <w:bidi/>
        <w:spacing w:after="120"/>
        <w:jc w:val="center"/>
        <w:rPr>
          <w:rFonts w:ascii="Simplified Arabic" w:eastAsia="Times New Roman" w:hAnsi="Simplified Arabic" w:cs="Simplified Arabic"/>
          <w:b/>
          <w:bCs/>
          <w:noProof/>
          <w:sz w:val="32"/>
          <w:szCs w:val="32"/>
          <w:rtl/>
          <w:lang w:bidi="ar-DZ"/>
        </w:rPr>
      </w:pPr>
      <w:bookmarkStart w:id="21" w:name="_Toc167713347"/>
      <w:bookmarkStart w:id="22" w:name="_Toc166581029"/>
      <w:bookmarkStart w:id="23" w:name="_Toc167517140"/>
      <w:r w:rsidRPr="001568F2">
        <w:rPr>
          <w:rFonts w:ascii="Simplified Arabic" w:eastAsia="Times New Roman" w:hAnsi="Simplified Arabic" w:cs="Simplified Arabic"/>
          <w:b/>
          <w:bCs/>
          <w:noProof/>
          <w:sz w:val="32"/>
          <w:szCs w:val="32"/>
          <w:rtl/>
          <w:lang w:bidi="ar-DZ"/>
        </w:rPr>
        <w:lastRenderedPageBreak/>
        <w:t xml:space="preserve">المبحث </w:t>
      </w:r>
      <w:r w:rsidRPr="001568F2">
        <w:rPr>
          <w:rFonts w:ascii="Simplified Arabic" w:eastAsia="Times New Roman" w:hAnsi="Simplified Arabic" w:cs="Simplified Arabic" w:hint="cs"/>
          <w:b/>
          <w:bCs/>
          <w:noProof/>
          <w:sz w:val="32"/>
          <w:szCs w:val="32"/>
          <w:rtl/>
          <w:lang w:bidi="ar-DZ"/>
        </w:rPr>
        <w:t>الثاني</w:t>
      </w:r>
      <w:r w:rsidRPr="001568F2">
        <w:rPr>
          <w:rFonts w:ascii="Simplified Arabic" w:eastAsia="Times New Roman" w:hAnsi="Simplified Arabic" w:cs="Simplified Arabic"/>
          <w:b/>
          <w:bCs/>
          <w:noProof/>
          <w:sz w:val="32"/>
          <w:szCs w:val="32"/>
          <w:rtl/>
          <w:lang w:bidi="ar-DZ"/>
        </w:rPr>
        <w:t xml:space="preserve">: </w:t>
      </w:r>
      <w:bookmarkEnd w:id="21"/>
      <w:bookmarkEnd w:id="22"/>
      <w:bookmarkEnd w:id="23"/>
      <w:r w:rsidRPr="001568F2">
        <w:rPr>
          <w:rFonts w:ascii="Simplified Arabic" w:eastAsia="Times New Roman" w:hAnsi="Simplified Arabic" w:cs="Simplified Arabic" w:hint="cs"/>
          <w:b/>
          <w:bCs/>
          <w:noProof/>
          <w:sz w:val="32"/>
          <w:szCs w:val="32"/>
          <w:rtl/>
          <w:lang w:bidi="ar-DZ"/>
        </w:rPr>
        <w:t>عرض و تحليل و مناقشة نتائج الدراسة</w:t>
      </w:r>
    </w:p>
    <w:p w:rsidR="001568F2" w:rsidRPr="001568F2" w:rsidRDefault="006A4457" w:rsidP="001568F2">
      <w:pPr>
        <w:shd w:val="clear" w:color="auto" w:fill="FFFFFF"/>
        <w:bidi/>
        <w:spacing w:before="120" w:after="120"/>
        <w:jc w:val="both"/>
        <w:rPr>
          <w:rFonts w:ascii="Simplified Arabic" w:eastAsia="Times New Roman" w:hAnsi="Simplified Arabic" w:cs="Simplified Arabic"/>
          <w:color w:val="0F1115"/>
          <w:sz w:val="28"/>
          <w:szCs w:val="28"/>
        </w:rPr>
      </w:pPr>
      <w:r w:rsidRPr="001568F2">
        <w:rPr>
          <w:rFonts w:ascii="Simplified Arabic" w:eastAsia="Times New Roman" w:hAnsi="Simplified Arabic" w:cs="Simplified Arabic"/>
          <w:color w:val="0F1115"/>
          <w:sz w:val="28"/>
          <w:szCs w:val="28"/>
          <w:rtl/>
        </w:rPr>
        <w:t>يهدف هذا المبحث إلى عرض وتحليل ومناقشة النتائج المتوصل إليها من خلال الدراسة الميدانية، وذلك في ضوء الإطار النظري والدراسات السابقة المرتبطة بالتسويق الرقمي ودوره في تعزيز التأثير الاجتماعي على المستهلك، بما يسمح بتفسير المعطيات الإحصائية المستخلصة من استبيانات زبائن مؤسسة موبيليس بولاية غرداية، واستخلاص الدلالات العلمية المرتبطة بموضوع الدراسة</w:t>
      </w:r>
      <w:r w:rsidRPr="001568F2">
        <w:rPr>
          <w:rFonts w:ascii="Simplified Arabic" w:eastAsia="Times New Roman" w:hAnsi="Simplified Arabic" w:cs="Simplified Arabic"/>
          <w:color w:val="0F1115"/>
          <w:sz w:val="28"/>
          <w:szCs w:val="28"/>
        </w:rPr>
        <w:t>.</w:t>
      </w:r>
      <w:r w:rsidRPr="001568F2">
        <w:rPr>
          <w:rFonts w:ascii="Simplified Arabic" w:eastAsia="Times New Roman" w:hAnsi="Simplified Arabic" w:cs="Simplified Arabic"/>
          <w:color w:val="0F1115"/>
          <w:sz w:val="28"/>
          <w:szCs w:val="28"/>
          <w:rtl/>
        </w:rPr>
        <w:t>وسيتم التطرق في هذا المبحث إلى المطالب التالية</w:t>
      </w:r>
      <w:r w:rsidRPr="001568F2">
        <w:rPr>
          <w:rFonts w:ascii="Simplified Arabic" w:eastAsia="Times New Roman" w:hAnsi="Simplified Arabic" w:cs="Simplified Arabic"/>
          <w:color w:val="0F1115"/>
          <w:sz w:val="28"/>
          <w:szCs w:val="28"/>
        </w:rPr>
        <w:t>:</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eastAsia="Times New Roman" w:hAnsi="Simplified Arabic" w:cs="Simplified Arabic"/>
          <w:b/>
          <w:bCs/>
          <w:noProof/>
          <w:kern w:val="36"/>
          <w:sz w:val="28"/>
          <w:szCs w:val="28"/>
          <w:rtl/>
        </w:rPr>
        <w:t>المطلب الأول: خصائص أفراد العينة</w:t>
      </w:r>
    </w:p>
    <w:p w:rsidR="001568F2" w:rsidRPr="001568F2" w:rsidRDefault="006A4457" w:rsidP="001568F2">
      <w:pPr>
        <w:bidi/>
        <w:spacing w:before="120" w:after="120"/>
        <w:jc w:val="both"/>
        <w:rPr>
          <w:rFonts w:ascii="Simplified Arabic" w:eastAsia="Times New Roman" w:hAnsi="Simplified Arabic" w:cs="Simplified Arabic"/>
          <w:noProof/>
          <w:sz w:val="28"/>
          <w:szCs w:val="28"/>
        </w:rPr>
      </w:pPr>
      <w:r w:rsidRPr="001568F2">
        <w:rPr>
          <w:rFonts w:ascii="Simplified Arabic" w:eastAsia="Times New Roman" w:hAnsi="Simplified Arabic" w:cs="Simplified Arabic"/>
          <w:noProof/>
          <w:sz w:val="28"/>
          <w:szCs w:val="28"/>
          <w:rtl/>
        </w:rPr>
        <w:t xml:space="preserve">في هذا المطلب سيتم عرض وتحليل الخصائص الديموغرافية لأفراد العينة المدروسة، وذلك من خلال تحليل البيانات الشخصية الخاصة بالمبحوثين. وقد شملت هذه الخصائص الجنس، العمر، المستوى التعليمي، ، بهدف التعرف على طبيعة وتركيبة عينة الدراسة من زبائن </w:t>
      </w:r>
      <w:r>
        <w:rPr>
          <w:rFonts w:ascii="Simplified Arabic" w:eastAsia="Times New Roman" w:hAnsi="Simplified Arabic" w:cs="Simplified Arabic" w:hint="cs"/>
          <w:noProof/>
          <w:sz w:val="28"/>
          <w:szCs w:val="28"/>
          <w:rtl/>
        </w:rPr>
        <w:t>مؤسسة موبيليس</w:t>
      </w:r>
      <w:r w:rsidRPr="001568F2">
        <w:rPr>
          <w:rFonts w:ascii="Simplified Arabic" w:eastAsia="Times New Roman" w:hAnsi="Simplified Arabic" w:cs="Simplified Arabic"/>
          <w:noProof/>
          <w:sz w:val="28"/>
          <w:szCs w:val="28"/>
          <w:rtl/>
        </w:rPr>
        <w:t>بولاية غرداية</w:t>
      </w:r>
      <w:r w:rsidRPr="001568F2">
        <w:rPr>
          <w:rFonts w:ascii="Simplified Arabic" w:eastAsia="Times New Roman" w:hAnsi="Simplified Arabic" w:cs="Simplified Arabic"/>
          <w:noProof/>
          <w:sz w:val="28"/>
          <w:szCs w:val="28"/>
        </w:rPr>
        <w:t>.</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eastAsia="Times New Roman" w:hAnsi="Simplified Arabic" w:cs="Simplified Arabic"/>
          <w:b/>
          <w:bCs/>
          <w:noProof/>
          <w:sz w:val="28"/>
          <w:szCs w:val="28"/>
          <w:rtl/>
        </w:rPr>
        <w:t>أول</w:t>
      </w:r>
      <w:r w:rsidRPr="001568F2">
        <w:rPr>
          <w:rFonts w:ascii="Simplified Arabic" w:eastAsia="Times New Roman" w:hAnsi="Simplified Arabic" w:cs="Simplified Arabic" w:hint="cs"/>
          <w:b/>
          <w:bCs/>
          <w:noProof/>
          <w:sz w:val="28"/>
          <w:szCs w:val="28"/>
          <w:rtl/>
        </w:rPr>
        <w:t>ا</w:t>
      </w:r>
      <w:r w:rsidRPr="001568F2">
        <w:rPr>
          <w:rFonts w:ascii="Simplified Arabic" w:eastAsia="Times New Roman" w:hAnsi="Simplified Arabic" w:cs="Simplified Arabic"/>
          <w:b/>
          <w:bCs/>
          <w:noProof/>
          <w:sz w:val="28"/>
          <w:szCs w:val="28"/>
          <w:rtl/>
        </w:rPr>
        <w:t>: الجنس</w:t>
      </w:r>
    </w:p>
    <w:p w:rsidR="001568F2" w:rsidRPr="001568F2"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eastAsia="Times New Roman" w:hAnsi="Simplified Arabic" w:cs="Simplified Arabic"/>
          <w:noProof/>
          <w:sz w:val="28"/>
          <w:szCs w:val="28"/>
          <w:rtl/>
        </w:rPr>
        <w:t>يوضح الجدول التالي نتائج التحليل الوصفي للبيانات الشخصية حسب الجنس</w:t>
      </w:r>
      <w:r w:rsidRPr="001568F2">
        <w:rPr>
          <w:rFonts w:ascii="Simplified Arabic" w:eastAsia="Times New Roman" w:hAnsi="Simplified Arabic" w:cs="Simplified Arabic"/>
          <w:noProof/>
          <w:sz w:val="28"/>
          <w:szCs w:val="28"/>
        </w:rPr>
        <w:t>:</w:t>
      </w:r>
    </w:p>
    <w:p w:rsidR="00DA03ED" w:rsidRPr="001568F2" w:rsidRDefault="006A4457" w:rsidP="004064A7">
      <w:pPr>
        <w:bidi/>
        <w:spacing w:after="0"/>
        <w:jc w:val="center"/>
        <w:rPr>
          <w:rFonts w:ascii="Simplified Arabic" w:eastAsia="Times New Roman" w:hAnsi="Simplified Arabic" w:cs="Simplified Arabic"/>
          <w:b/>
          <w:bCs/>
          <w:noProof/>
          <w:sz w:val="28"/>
          <w:szCs w:val="28"/>
          <w:rtl/>
        </w:rPr>
      </w:pPr>
      <w:r w:rsidRPr="001568F2">
        <w:rPr>
          <w:rFonts w:ascii="Simplified Arabic" w:eastAsia="Times New Roman" w:hAnsi="Simplified Arabic" w:cs="Simplified Arabic"/>
          <w:b/>
          <w:bCs/>
          <w:noProof/>
          <w:sz w:val="28"/>
          <w:szCs w:val="28"/>
          <w:rtl/>
        </w:rPr>
        <w:t xml:space="preserve">الجدول رقم </w:t>
      </w:r>
      <w:r w:rsidR="00EE4F23">
        <w:rPr>
          <w:rFonts w:ascii="Simplified Arabic" w:eastAsia="Times New Roman" w:hAnsi="Simplified Arabic" w:cs="Simplified Arabic" w:hint="cs"/>
          <w:b/>
          <w:bCs/>
          <w:noProof/>
          <w:sz w:val="28"/>
          <w:szCs w:val="28"/>
          <w:rtl/>
        </w:rPr>
        <w:t>2-</w:t>
      </w:r>
      <w:r w:rsidR="0000315A">
        <w:rPr>
          <w:rFonts w:ascii="Simplified Arabic" w:eastAsia="Times New Roman" w:hAnsi="Simplified Arabic" w:cs="Simplified Arabic" w:hint="cs"/>
          <w:b/>
          <w:bCs/>
          <w:noProof/>
          <w:sz w:val="28"/>
          <w:szCs w:val="28"/>
          <w:rtl/>
        </w:rPr>
        <w:t>4</w:t>
      </w:r>
      <w:r w:rsidRPr="001568F2">
        <w:rPr>
          <w:rFonts w:ascii="Simplified Arabic" w:eastAsia="Times New Roman" w:hAnsi="Simplified Arabic" w:cs="Simplified Arabic"/>
          <w:b/>
          <w:bCs/>
          <w:noProof/>
          <w:sz w:val="28"/>
          <w:szCs w:val="28"/>
          <w:rtl/>
        </w:rPr>
        <w:t>: توزيع أفراد</w:t>
      </w:r>
      <w:r w:rsidR="004064A7">
        <w:rPr>
          <w:rFonts w:ascii="Simplified Arabic" w:eastAsia="Times New Roman" w:hAnsi="Simplified Arabic" w:cs="Simplified Arabic" w:hint="cs"/>
          <w:b/>
          <w:bCs/>
          <w:noProof/>
          <w:sz w:val="28"/>
          <w:szCs w:val="28"/>
          <w:rtl/>
        </w:rPr>
        <w:t xml:space="preserve"> العينة حسب الجنس</w:t>
      </w:r>
    </w:p>
    <w:tbl>
      <w:tblPr>
        <w:tblStyle w:val="ListTable3Accent60"/>
        <w:tblW w:w="8354" w:type="dxa"/>
        <w:tblInd w:w="-5" w:type="dxa"/>
        <w:tblLayout w:type="fixed"/>
        <w:tblLook w:val="0000"/>
      </w:tblPr>
      <w:tblGrid>
        <w:gridCol w:w="988"/>
        <w:gridCol w:w="986"/>
        <w:gridCol w:w="6"/>
        <w:gridCol w:w="1553"/>
        <w:gridCol w:w="6"/>
        <w:gridCol w:w="2406"/>
        <w:gridCol w:w="2409"/>
      </w:tblGrid>
      <w:tr w:rsidR="002921C6" w:rsidTr="002921C6">
        <w:trPr>
          <w:cnfStyle w:val="000000100000"/>
        </w:trPr>
        <w:tc>
          <w:tcPr>
            <w:cnfStyle w:val="000010000000"/>
            <w:tcW w:w="8354" w:type="dxa"/>
            <w:gridSpan w:val="7"/>
            <w:tcBorders>
              <w:top w:val="double" w:sz="4" w:space="0" w:color="auto"/>
              <w:left w:val="double" w:sz="4" w:space="0" w:color="auto"/>
              <w:bottom w:val="double" w:sz="4" w:space="0" w:color="FFD966"/>
              <w:right w:val="double" w:sz="4" w:space="0" w:color="auto"/>
            </w:tcBorders>
            <w:shd w:val="clear" w:color="auto" w:fill="E5DFEC" w:themeFill="accent4" w:themeFillTint="33"/>
            <w:vAlign w:val="center"/>
          </w:tcPr>
          <w:p w:rsidR="00DA03ED"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b/>
                <w:bCs/>
                <w:noProof/>
                <w:color w:val="000000"/>
                <w:sz w:val="26"/>
                <w:szCs w:val="26"/>
                <w:rtl/>
                <w:lang w:val="fr-FR" w:eastAsia="fr-FR"/>
              </w:rPr>
              <w:t>نوع الجنس</w:t>
            </w:r>
          </w:p>
        </w:tc>
      </w:tr>
      <w:tr w:rsidR="002921C6" w:rsidTr="002921C6">
        <w:tc>
          <w:tcPr>
            <w:cnfStyle w:val="000010000000"/>
            <w:tcW w:w="988" w:type="dxa"/>
            <w:tcBorders>
              <w:top w:val="double" w:sz="4" w:space="0" w:color="FFD966"/>
              <w:left w:val="double" w:sz="4" w:space="0" w:color="auto"/>
              <w:right w:val="double" w:sz="4" w:space="0" w:color="FFD966"/>
            </w:tcBorders>
            <w:vAlign w:val="center"/>
          </w:tcPr>
          <w:p w:rsidR="00DA03ED" w:rsidRPr="004064A7" w:rsidRDefault="00DA03ED" w:rsidP="004064A7">
            <w:pPr>
              <w:autoSpaceDE w:val="0"/>
              <w:autoSpaceDN w:val="0"/>
              <w:adjustRightInd w:val="0"/>
              <w:spacing w:before="0" w:line="20" w:lineRule="atLeast"/>
              <w:ind w:left="62" w:right="62"/>
              <w:jc w:val="center"/>
              <w:rPr>
                <w:rFonts w:ascii="Simplified Arabic" w:hAnsi="Simplified Arabic" w:cs="Simplified Arabic"/>
                <w:noProof/>
                <w:sz w:val="26"/>
                <w:szCs w:val="26"/>
                <w:lang w:val="fr-FR" w:eastAsia="fr-FR"/>
              </w:rPr>
            </w:pPr>
          </w:p>
        </w:tc>
        <w:tc>
          <w:tcPr>
            <w:tcW w:w="986" w:type="dxa"/>
            <w:tcBorders>
              <w:top w:val="double" w:sz="4" w:space="0" w:color="FFD966"/>
              <w:left w:val="double" w:sz="4" w:space="0" w:color="FFD966"/>
              <w:right w:val="double" w:sz="4" w:space="0" w:color="FFD966"/>
            </w:tcBorders>
            <w:vAlign w:val="center"/>
          </w:tcPr>
          <w:p w:rsidR="00DA03ED" w:rsidRPr="00AF3600" w:rsidRDefault="006A4457" w:rsidP="004064A7">
            <w:pPr>
              <w:autoSpaceDE w:val="0"/>
              <w:autoSpaceDN w:val="0"/>
              <w:adjustRightInd w:val="0"/>
              <w:spacing w:before="0" w:line="20" w:lineRule="atLeast"/>
              <w:ind w:left="62" w:right="62"/>
              <w:jc w:val="center"/>
              <w:cnfStyle w:val="000000000000"/>
              <w:rPr>
                <w:rFonts w:ascii="Simplified Arabic" w:hAnsi="Simplified Arabic" w:cs="Simplified Arabic"/>
                <w:b/>
                <w:bCs/>
                <w:noProof/>
                <w:color w:val="000000"/>
                <w:sz w:val="26"/>
                <w:szCs w:val="26"/>
                <w:rtl/>
                <w:lang w:val="fr-FR" w:eastAsia="fr-FR" w:bidi="ar-DZ"/>
              </w:rPr>
            </w:pPr>
            <w:r w:rsidRPr="00AF3600">
              <w:rPr>
                <w:rFonts w:ascii="Simplified Arabic" w:hAnsi="Simplified Arabic" w:cs="Simplified Arabic"/>
                <w:b/>
                <w:bCs/>
                <w:noProof/>
                <w:color w:val="000000"/>
                <w:sz w:val="26"/>
                <w:szCs w:val="26"/>
                <w:rtl/>
                <w:lang w:val="fr-FR" w:eastAsia="fr-FR" w:bidi="ar-DZ"/>
              </w:rPr>
              <w:t>التكرار</w:t>
            </w:r>
          </w:p>
        </w:tc>
        <w:tc>
          <w:tcPr>
            <w:cnfStyle w:val="000010000000"/>
            <w:tcW w:w="1559" w:type="dxa"/>
            <w:gridSpan w:val="2"/>
            <w:tcBorders>
              <w:top w:val="double" w:sz="4" w:space="0" w:color="FFD966"/>
              <w:left w:val="double" w:sz="4" w:space="0" w:color="FFD966"/>
              <w:right w:val="double" w:sz="4" w:space="0" w:color="FFD966"/>
            </w:tcBorders>
            <w:vAlign w:val="center"/>
          </w:tcPr>
          <w:p w:rsidR="00DA03ED" w:rsidRPr="00AF3600" w:rsidRDefault="006A4457" w:rsidP="004064A7">
            <w:pPr>
              <w:autoSpaceDE w:val="0"/>
              <w:autoSpaceDN w:val="0"/>
              <w:adjustRightInd w:val="0"/>
              <w:spacing w:before="0" w:line="20" w:lineRule="atLeast"/>
              <w:ind w:left="62" w:right="62"/>
              <w:jc w:val="center"/>
              <w:rPr>
                <w:rFonts w:ascii="Simplified Arabic" w:hAnsi="Simplified Arabic" w:cs="Simplified Arabic"/>
                <w:b/>
                <w:bCs/>
                <w:noProof/>
                <w:color w:val="000000"/>
                <w:sz w:val="26"/>
                <w:szCs w:val="26"/>
                <w:lang w:val="fr-FR" w:eastAsia="fr-FR"/>
              </w:rPr>
            </w:pPr>
            <w:r w:rsidRPr="00AF3600">
              <w:rPr>
                <w:rFonts w:ascii="Simplified Arabic" w:hAnsi="Simplified Arabic" w:cs="Simplified Arabic"/>
                <w:b/>
                <w:bCs/>
                <w:noProof/>
                <w:color w:val="000000"/>
                <w:sz w:val="26"/>
                <w:szCs w:val="26"/>
                <w:rtl/>
                <w:lang w:val="fr-FR" w:eastAsia="fr-FR"/>
              </w:rPr>
              <w:t>النسبة المئوية</w:t>
            </w:r>
          </w:p>
        </w:tc>
        <w:tc>
          <w:tcPr>
            <w:tcW w:w="2412" w:type="dxa"/>
            <w:gridSpan w:val="2"/>
            <w:tcBorders>
              <w:top w:val="double" w:sz="4" w:space="0" w:color="FFD966"/>
              <w:left w:val="double" w:sz="4" w:space="0" w:color="FFD966"/>
              <w:right w:val="double" w:sz="4" w:space="0" w:color="FFD966"/>
            </w:tcBorders>
            <w:vAlign w:val="center"/>
          </w:tcPr>
          <w:p w:rsidR="00DA03ED" w:rsidRPr="00AF3600" w:rsidRDefault="006A4457" w:rsidP="004064A7">
            <w:pPr>
              <w:autoSpaceDE w:val="0"/>
              <w:autoSpaceDN w:val="0"/>
              <w:adjustRightInd w:val="0"/>
              <w:spacing w:before="0" w:line="20" w:lineRule="atLeast"/>
              <w:ind w:left="62" w:right="62"/>
              <w:jc w:val="center"/>
              <w:cnfStyle w:val="000000000000"/>
              <w:rPr>
                <w:rFonts w:ascii="Simplified Arabic" w:hAnsi="Simplified Arabic" w:cs="Simplified Arabic"/>
                <w:b/>
                <w:bCs/>
                <w:noProof/>
                <w:color w:val="000000"/>
                <w:sz w:val="26"/>
                <w:szCs w:val="26"/>
                <w:lang w:val="fr-FR" w:eastAsia="fr-FR"/>
              </w:rPr>
            </w:pPr>
            <w:r w:rsidRPr="00AF3600">
              <w:rPr>
                <w:rFonts w:ascii="Simplified Arabic" w:hAnsi="Simplified Arabic" w:cs="Simplified Arabic"/>
                <w:b/>
                <w:bCs/>
                <w:noProof/>
                <w:color w:val="000000"/>
                <w:sz w:val="26"/>
                <w:szCs w:val="26"/>
                <w:rtl/>
                <w:lang w:val="fr-FR" w:eastAsia="fr-FR"/>
              </w:rPr>
              <w:t>النسبة المئوية الصالحة</w:t>
            </w:r>
          </w:p>
        </w:tc>
        <w:tc>
          <w:tcPr>
            <w:cnfStyle w:val="000010000000"/>
            <w:tcW w:w="2409" w:type="dxa"/>
            <w:tcBorders>
              <w:top w:val="double" w:sz="4" w:space="0" w:color="FFD966"/>
              <w:left w:val="double" w:sz="4" w:space="0" w:color="FFD966"/>
              <w:right w:val="double" w:sz="4" w:space="0" w:color="auto"/>
            </w:tcBorders>
            <w:vAlign w:val="center"/>
          </w:tcPr>
          <w:p w:rsidR="00DA03ED" w:rsidRPr="00AF3600" w:rsidRDefault="006A4457" w:rsidP="004064A7">
            <w:pPr>
              <w:autoSpaceDE w:val="0"/>
              <w:autoSpaceDN w:val="0"/>
              <w:adjustRightInd w:val="0"/>
              <w:spacing w:before="0" w:line="20" w:lineRule="atLeast"/>
              <w:ind w:left="62" w:right="62"/>
              <w:jc w:val="center"/>
              <w:rPr>
                <w:rFonts w:ascii="Simplified Arabic" w:hAnsi="Simplified Arabic" w:cs="Simplified Arabic"/>
                <w:b/>
                <w:bCs/>
                <w:noProof/>
                <w:color w:val="000000"/>
                <w:sz w:val="26"/>
                <w:szCs w:val="26"/>
                <w:lang w:val="fr-FR" w:eastAsia="fr-FR"/>
              </w:rPr>
            </w:pPr>
            <w:r w:rsidRPr="00AF3600">
              <w:rPr>
                <w:rFonts w:ascii="Simplified Arabic" w:hAnsi="Simplified Arabic" w:cs="Simplified Arabic"/>
                <w:b/>
                <w:bCs/>
                <w:noProof/>
                <w:color w:val="000000"/>
                <w:sz w:val="26"/>
                <w:szCs w:val="26"/>
                <w:rtl/>
                <w:lang w:val="fr-FR" w:eastAsia="fr-FR"/>
              </w:rPr>
              <w:t>النسبة المئوية المتراكمة</w:t>
            </w:r>
          </w:p>
        </w:tc>
      </w:tr>
      <w:tr w:rsidR="002921C6" w:rsidTr="002921C6">
        <w:trPr>
          <w:cnfStyle w:val="000000100000"/>
        </w:trPr>
        <w:tc>
          <w:tcPr>
            <w:cnfStyle w:val="000010000000"/>
            <w:tcW w:w="988" w:type="dxa"/>
            <w:tcBorders>
              <w:left w:val="double" w:sz="4" w:space="0" w:color="FFD966"/>
              <w:bottom w:val="double" w:sz="4" w:space="0" w:color="FFD966"/>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rtl/>
                <w:lang w:val="fr-FR" w:eastAsia="fr-FR"/>
              </w:rPr>
              <w:t>ذكر</w:t>
            </w:r>
          </w:p>
        </w:tc>
        <w:tc>
          <w:tcPr>
            <w:tcW w:w="992" w:type="dxa"/>
            <w:gridSpan w:val="2"/>
            <w:tcBorders>
              <w:left w:val="double" w:sz="4" w:space="0" w:color="FFD966"/>
              <w:bottom w:val="double" w:sz="4" w:space="0" w:color="FFD966"/>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cnfStyle w:val="0000001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42</w:t>
            </w:r>
          </w:p>
        </w:tc>
        <w:tc>
          <w:tcPr>
            <w:cnfStyle w:val="000010000000"/>
            <w:tcW w:w="1559" w:type="dxa"/>
            <w:gridSpan w:val="2"/>
            <w:tcBorders>
              <w:left w:val="double" w:sz="4" w:space="0" w:color="FFD966"/>
              <w:bottom w:val="double" w:sz="4" w:space="0" w:color="FFD966"/>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53.8</w:t>
            </w:r>
          </w:p>
        </w:tc>
        <w:tc>
          <w:tcPr>
            <w:tcW w:w="2406" w:type="dxa"/>
            <w:tcBorders>
              <w:left w:val="double" w:sz="4" w:space="0" w:color="FFD966"/>
              <w:bottom w:val="double" w:sz="4" w:space="0" w:color="FFD966"/>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cnfStyle w:val="0000001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53.8</w:t>
            </w:r>
          </w:p>
        </w:tc>
        <w:tc>
          <w:tcPr>
            <w:cnfStyle w:val="000010000000"/>
            <w:tcW w:w="2407" w:type="dxa"/>
            <w:tcBorders>
              <w:left w:val="double" w:sz="4" w:space="0" w:color="FFD966"/>
              <w:bottom w:val="double" w:sz="4" w:space="0" w:color="FFD966"/>
              <w:right w:val="double" w:sz="4" w:space="0" w:color="auto"/>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53.8</w:t>
            </w:r>
          </w:p>
        </w:tc>
      </w:tr>
      <w:tr w:rsidR="002921C6" w:rsidTr="002921C6">
        <w:tc>
          <w:tcPr>
            <w:cnfStyle w:val="000010000000"/>
            <w:tcW w:w="988" w:type="dxa"/>
            <w:tcBorders>
              <w:top w:val="double" w:sz="4" w:space="0" w:color="FFD966"/>
              <w:left w:val="double" w:sz="4" w:space="0" w:color="FFD966"/>
              <w:bottom w:val="double" w:sz="4" w:space="0" w:color="FFD966"/>
              <w:right w:val="double" w:sz="4" w:space="0" w:color="FFD966"/>
            </w:tcBorders>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rtl/>
                <w:lang w:val="fr-FR" w:eastAsia="fr-FR"/>
              </w:rPr>
              <w:t>أنثى</w:t>
            </w:r>
          </w:p>
        </w:tc>
        <w:tc>
          <w:tcPr>
            <w:tcW w:w="992" w:type="dxa"/>
            <w:gridSpan w:val="2"/>
            <w:tcBorders>
              <w:top w:val="double" w:sz="4" w:space="0" w:color="FFD966"/>
              <w:left w:val="double" w:sz="4" w:space="0" w:color="FFD966"/>
              <w:bottom w:val="double" w:sz="4" w:space="0" w:color="FFD966"/>
              <w:right w:val="double" w:sz="4" w:space="0" w:color="FFD966"/>
            </w:tcBorders>
            <w:vAlign w:val="center"/>
          </w:tcPr>
          <w:p w:rsidR="00134121" w:rsidRPr="004064A7" w:rsidRDefault="006A4457" w:rsidP="004064A7">
            <w:pPr>
              <w:autoSpaceDE w:val="0"/>
              <w:autoSpaceDN w:val="0"/>
              <w:adjustRightInd w:val="0"/>
              <w:spacing w:before="0" w:line="20" w:lineRule="atLeast"/>
              <w:ind w:left="62" w:right="62"/>
              <w:jc w:val="center"/>
              <w:cnfStyle w:val="0000000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36</w:t>
            </w:r>
          </w:p>
        </w:tc>
        <w:tc>
          <w:tcPr>
            <w:cnfStyle w:val="000010000000"/>
            <w:tcW w:w="1559" w:type="dxa"/>
            <w:gridSpan w:val="2"/>
            <w:tcBorders>
              <w:top w:val="double" w:sz="4" w:space="0" w:color="FFD966"/>
              <w:left w:val="double" w:sz="4" w:space="0" w:color="FFD966"/>
              <w:bottom w:val="double" w:sz="4" w:space="0" w:color="FFD966"/>
              <w:right w:val="double" w:sz="4" w:space="0" w:color="FFD966"/>
            </w:tcBorders>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46.2</w:t>
            </w:r>
          </w:p>
        </w:tc>
        <w:tc>
          <w:tcPr>
            <w:tcW w:w="2406" w:type="dxa"/>
            <w:tcBorders>
              <w:top w:val="double" w:sz="4" w:space="0" w:color="FFD966"/>
              <w:left w:val="double" w:sz="4" w:space="0" w:color="FFD966"/>
              <w:bottom w:val="double" w:sz="4" w:space="0" w:color="FFD966"/>
              <w:right w:val="double" w:sz="4" w:space="0" w:color="FFD966"/>
            </w:tcBorders>
            <w:vAlign w:val="center"/>
          </w:tcPr>
          <w:p w:rsidR="00134121" w:rsidRPr="004064A7" w:rsidRDefault="006A4457" w:rsidP="004064A7">
            <w:pPr>
              <w:autoSpaceDE w:val="0"/>
              <w:autoSpaceDN w:val="0"/>
              <w:adjustRightInd w:val="0"/>
              <w:spacing w:before="0" w:line="20" w:lineRule="atLeast"/>
              <w:ind w:left="62" w:right="62"/>
              <w:jc w:val="center"/>
              <w:cnfStyle w:val="0000000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46.2</w:t>
            </w:r>
          </w:p>
        </w:tc>
        <w:tc>
          <w:tcPr>
            <w:cnfStyle w:val="000010000000"/>
            <w:tcW w:w="2407" w:type="dxa"/>
            <w:tcBorders>
              <w:top w:val="double" w:sz="4" w:space="0" w:color="FFD966"/>
              <w:left w:val="double" w:sz="4" w:space="0" w:color="FFD966"/>
              <w:bottom w:val="double" w:sz="4" w:space="0" w:color="FFD966"/>
              <w:right w:val="double" w:sz="4" w:space="0" w:color="auto"/>
            </w:tcBorders>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100.0</w:t>
            </w:r>
          </w:p>
        </w:tc>
      </w:tr>
      <w:tr w:rsidR="002921C6" w:rsidTr="002921C6">
        <w:trPr>
          <w:cnfStyle w:val="000000100000"/>
        </w:trPr>
        <w:tc>
          <w:tcPr>
            <w:cnfStyle w:val="000010000000"/>
            <w:tcW w:w="988" w:type="dxa"/>
            <w:tcBorders>
              <w:top w:val="double" w:sz="4" w:space="0" w:color="FFD966"/>
              <w:left w:val="double" w:sz="4" w:space="0" w:color="FFD966"/>
              <w:bottom w:val="double" w:sz="4" w:space="0" w:color="auto"/>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rtl/>
                <w:lang w:val="fr-FR" w:eastAsia="fr-FR"/>
              </w:rPr>
              <w:t>مجموع</w:t>
            </w:r>
          </w:p>
        </w:tc>
        <w:tc>
          <w:tcPr>
            <w:tcW w:w="992" w:type="dxa"/>
            <w:gridSpan w:val="2"/>
            <w:tcBorders>
              <w:top w:val="double" w:sz="4" w:space="0" w:color="FFD966"/>
              <w:left w:val="double" w:sz="4" w:space="0" w:color="FFD966"/>
              <w:bottom w:val="double" w:sz="4" w:space="0" w:color="auto"/>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cnfStyle w:val="0000001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78</w:t>
            </w:r>
          </w:p>
        </w:tc>
        <w:tc>
          <w:tcPr>
            <w:cnfStyle w:val="000010000000"/>
            <w:tcW w:w="1559" w:type="dxa"/>
            <w:gridSpan w:val="2"/>
            <w:tcBorders>
              <w:top w:val="double" w:sz="4" w:space="0" w:color="FFD966"/>
              <w:left w:val="double" w:sz="4" w:space="0" w:color="FFD966"/>
              <w:bottom w:val="double" w:sz="4" w:space="0" w:color="auto"/>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100.0</w:t>
            </w:r>
          </w:p>
        </w:tc>
        <w:tc>
          <w:tcPr>
            <w:tcW w:w="2406" w:type="dxa"/>
            <w:tcBorders>
              <w:top w:val="double" w:sz="4" w:space="0" w:color="FFD966"/>
              <w:left w:val="double" w:sz="4" w:space="0" w:color="FFD966"/>
              <w:bottom w:val="double" w:sz="4" w:space="0" w:color="auto"/>
              <w:right w:val="double" w:sz="4" w:space="0" w:color="FFD966"/>
            </w:tcBorders>
            <w:shd w:val="clear" w:color="auto" w:fill="E5DFEC" w:themeFill="accent4" w:themeFillTint="33"/>
            <w:vAlign w:val="center"/>
          </w:tcPr>
          <w:p w:rsidR="00134121" w:rsidRPr="004064A7" w:rsidRDefault="006A4457" w:rsidP="004064A7">
            <w:pPr>
              <w:autoSpaceDE w:val="0"/>
              <w:autoSpaceDN w:val="0"/>
              <w:adjustRightInd w:val="0"/>
              <w:spacing w:before="0" w:line="20" w:lineRule="atLeast"/>
              <w:ind w:left="62" w:right="62"/>
              <w:jc w:val="center"/>
              <w:cnfStyle w:val="000000100000"/>
              <w:rPr>
                <w:rFonts w:ascii="Simplified Arabic" w:hAnsi="Simplified Arabic" w:cs="Simplified Arabic"/>
                <w:noProof/>
                <w:color w:val="000000"/>
                <w:sz w:val="26"/>
                <w:szCs w:val="26"/>
                <w:lang w:val="fr-FR" w:eastAsia="fr-FR"/>
              </w:rPr>
            </w:pPr>
            <w:r w:rsidRPr="004064A7">
              <w:rPr>
                <w:rFonts w:ascii="Simplified Arabic" w:hAnsi="Simplified Arabic" w:cs="Simplified Arabic"/>
                <w:noProof/>
                <w:color w:val="000000"/>
                <w:sz w:val="26"/>
                <w:szCs w:val="26"/>
                <w:lang w:val="fr-FR" w:eastAsia="fr-FR"/>
              </w:rPr>
              <w:t>100.0</w:t>
            </w:r>
          </w:p>
        </w:tc>
        <w:tc>
          <w:tcPr>
            <w:cnfStyle w:val="000010000000"/>
            <w:tcW w:w="2407" w:type="dxa"/>
            <w:tcBorders>
              <w:top w:val="double" w:sz="4" w:space="0" w:color="FFD966"/>
              <w:left w:val="double" w:sz="4" w:space="0" w:color="FFD966"/>
              <w:bottom w:val="double" w:sz="4" w:space="0" w:color="auto"/>
              <w:right w:val="double" w:sz="4" w:space="0" w:color="auto"/>
            </w:tcBorders>
            <w:shd w:val="clear" w:color="auto" w:fill="E5DFEC" w:themeFill="accent4" w:themeFillTint="33"/>
            <w:vAlign w:val="center"/>
          </w:tcPr>
          <w:p w:rsidR="00134121" w:rsidRPr="004064A7" w:rsidRDefault="00134121" w:rsidP="004064A7">
            <w:pPr>
              <w:autoSpaceDE w:val="0"/>
              <w:autoSpaceDN w:val="0"/>
              <w:adjustRightInd w:val="0"/>
              <w:spacing w:before="0" w:line="20" w:lineRule="atLeast"/>
              <w:ind w:left="62" w:right="62"/>
              <w:jc w:val="center"/>
              <w:rPr>
                <w:rFonts w:ascii="Simplified Arabic" w:hAnsi="Simplified Arabic" w:cs="Simplified Arabic"/>
                <w:noProof/>
                <w:sz w:val="26"/>
                <w:szCs w:val="26"/>
                <w:lang w:val="fr-FR" w:eastAsia="fr-FR"/>
              </w:rPr>
            </w:pPr>
          </w:p>
        </w:tc>
      </w:tr>
    </w:tbl>
    <w:p w:rsidR="004064A7" w:rsidRPr="004064A7" w:rsidRDefault="006A4457" w:rsidP="004064A7">
      <w:pPr>
        <w:bidi/>
        <w:spacing w:before="120" w:after="120"/>
        <w:jc w:val="center"/>
        <w:rPr>
          <w:rFonts w:ascii="Simplified Arabic" w:eastAsia="Times New Roman" w:hAnsi="Simplified Arabic" w:cs="Simplified Arabic"/>
          <w:noProof/>
          <w:sz w:val="24"/>
          <w:szCs w:val="24"/>
        </w:rPr>
      </w:pPr>
      <w:r w:rsidRPr="004064A7">
        <w:rPr>
          <w:rFonts w:ascii="Simplified Arabic" w:eastAsia="Times New Roman" w:hAnsi="Simplified Arabic" w:cs="Simplified Arabic"/>
          <w:b/>
          <w:bCs/>
          <w:noProof/>
          <w:sz w:val="24"/>
          <w:szCs w:val="24"/>
          <w:rtl/>
        </w:rPr>
        <w:t>المصدر:</w:t>
      </w:r>
      <w:r w:rsidRPr="004064A7">
        <w:rPr>
          <w:rFonts w:ascii="Simplified Arabic" w:eastAsia="Times New Roman" w:hAnsi="Simplified Arabic" w:cs="Simplified Arabic"/>
          <w:noProof/>
          <w:sz w:val="24"/>
          <w:szCs w:val="24"/>
          <w:rtl/>
        </w:rPr>
        <w:t xml:space="preserve"> من إعداد الطالب</w:t>
      </w:r>
      <w:r w:rsidRPr="004064A7">
        <w:rPr>
          <w:rFonts w:ascii="Simplified Arabic" w:eastAsia="Times New Roman" w:hAnsi="Simplified Arabic" w:cs="Simplified Arabic" w:hint="cs"/>
          <w:noProof/>
          <w:sz w:val="24"/>
          <w:szCs w:val="24"/>
          <w:rtl/>
        </w:rPr>
        <w:t>ين</w:t>
      </w:r>
      <w:r w:rsidRPr="004064A7">
        <w:rPr>
          <w:rFonts w:ascii="Simplified Arabic" w:eastAsia="Times New Roman" w:hAnsi="Simplified Arabic" w:cs="Simplified Arabic"/>
          <w:noProof/>
          <w:sz w:val="24"/>
          <w:szCs w:val="24"/>
          <w:rtl/>
        </w:rPr>
        <w:t xml:space="preserve"> بالاعتماد على مخرجات برنامج</w:t>
      </w:r>
      <w:r w:rsidRPr="004064A7">
        <w:rPr>
          <w:rFonts w:ascii="Simplified Arabic" w:eastAsia="Times New Roman" w:hAnsi="Simplified Arabic" w:cs="Simplified Arabic"/>
          <w:noProof/>
          <w:sz w:val="24"/>
          <w:szCs w:val="24"/>
        </w:rPr>
        <w:t xml:space="preserve"> SPSS 2</w:t>
      </w:r>
      <w:r>
        <w:rPr>
          <w:rFonts w:ascii="Simplified Arabic" w:eastAsia="Times New Roman" w:hAnsi="Simplified Arabic" w:cs="Simplified Arabic"/>
          <w:noProof/>
          <w:sz w:val="24"/>
          <w:szCs w:val="24"/>
        </w:rPr>
        <w:t>2</w:t>
      </w:r>
    </w:p>
    <w:p w:rsidR="001568F2"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eastAsia="Times New Roman" w:hAnsi="Simplified Arabic" w:cs="Simplified Arabic"/>
          <w:noProof/>
          <w:sz w:val="28"/>
          <w:szCs w:val="28"/>
          <w:rtl/>
        </w:rPr>
        <w:t>والشكل التالي يوضح توزيع أفراد العينة حسب الجنس</w:t>
      </w:r>
      <w:r w:rsidRPr="001568F2">
        <w:rPr>
          <w:rFonts w:ascii="Simplified Arabic" w:eastAsia="Times New Roman" w:hAnsi="Simplified Arabic" w:cs="Simplified Arabic"/>
          <w:noProof/>
          <w:sz w:val="28"/>
          <w:szCs w:val="28"/>
        </w:rPr>
        <w:t>.</w:t>
      </w:r>
    </w:p>
    <w:p w:rsidR="00DB6881" w:rsidRDefault="00DB6881" w:rsidP="001568F2">
      <w:pPr>
        <w:bidi/>
        <w:spacing w:before="120" w:after="120"/>
        <w:rPr>
          <w:rFonts w:ascii="Simplified Arabic" w:eastAsia="Times New Roman" w:hAnsi="Simplified Arabic" w:cs="Simplified Arabic"/>
          <w:noProof/>
          <w:sz w:val="28"/>
          <w:szCs w:val="28"/>
          <w:rtl/>
        </w:rPr>
      </w:pPr>
    </w:p>
    <w:p w:rsidR="00DB6881" w:rsidRDefault="00DB6881" w:rsidP="001568F2">
      <w:pPr>
        <w:bidi/>
        <w:spacing w:before="120" w:after="120"/>
        <w:rPr>
          <w:rFonts w:ascii="Simplified Arabic" w:eastAsia="Times New Roman" w:hAnsi="Simplified Arabic" w:cs="Simplified Arabic"/>
          <w:noProof/>
          <w:sz w:val="28"/>
          <w:szCs w:val="28"/>
          <w:rtl/>
        </w:rPr>
      </w:pPr>
    </w:p>
    <w:p w:rsidR="00DB6881" w:rsidRPr="001568F2" w:rsidRDefault="00DB6881" w:rsidP="001568F2">
      <w:pPr>
        <w:bidi/>
        <w:spacing w:before="120" w:after="120"/>
        <w:rPr>
          <w:rFonts w:ascii="Simplified Arabic" w:eastAsia="Times New Roman" w:hAnsi="Simplified Arabic" w:cs="Simplified Arabic"/>
          <w:noProof/>
          <w:sz w:val="28"/>
          <w:szCs w:val="28"/>
          <w:rtl/>
        </w:rPr>
      </w:pPr>
    </w:p>
    <w:p w:rsidR="001568F2" w:rsidRPr="001568F2" w:rsidRDefault="006A4457" w:rsidP="001568F2">
      <w:pPr>
        <w:bidi/>
        <w:spacing w:before="120" w:after="120"/>
        <w:jc w:val="center"/>
        <w:rPr>
          <w:rFonts w:ascii="Simplified Arabic" w:eastAsia="Times New Roman" w:hAnsi="Simplified Arabic" w:cs="Simplified Arabic"/>
          <w:b/>
          <w:bCs/>
          <w:noProof/>
          <w:sz w:val="28"/>
          <w:szCs w:val="28"/>
        </w:rPr>
      </w:pPr>
      <w:r w:rsidRPr="001568F2">
        <w:rPr>
          <w:rFonts w:ascii="Simplified Arabic" w:eastAsia="Times New Roman" w:hAnsi="Simplified Arabic" w:cs="Simplified Arabic" w:hint="cs"/>
          <w:b/>
          <w:bCs/>
          <w:noProof/>
          <w:sz w:val="28"/>
          <w:szCs w:val="28"/>
          <w:rtl/>
        </w:rPr>
        <w:t>الشكل رقم -</w:t>
      </w:r>
      <w:r w:rsidR="00730EFE">
        <w:rPr>
          <w:rFonts w:ascii="Simplified Arabic" w:eastAsia="Times New Roman" w:hAnsi="Simplified Arabic" w:cs="Simplified Arabic" w:hint="cs"/>
          <w:b/>
          <w:bCs/>
          <w:noProof/>
          <w:sz w:val="28"/>
          <w:szCs w:val="28"/>
          <w:rtl/>
        </w:rPr>
        <w:t>2-2</w:t>
      </w:r>
      <w:r w:rsidRPr="001568F2">
        <w:rPr>
          <w:rFonts w:ascii="Simplified Arabic" w:eastAsia="Times New Roman" w:hAnsi="Simplified Arabic" w:cs="Simplified Arabic" w:hint="cs"/>
          <w:b/>
          <w:bCs/>
          <w:noProof/>
          <w:sz w:val="28"/>
          <w:szCs w:val="28"/>
          <w:rtl/>
        </w:rPr>
        <w:t>- توزيع الأفراد حسب الجنس</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hAnsi="Simplified Arabic" w:hint="cs"/>
          <w:noProof/>
          <w:sz w:val="28"/>
          <w:szCs w:val="28"/>
        </w:rPr>
        <w:lastRenderedPageBreak/>
        <w:drawing>
          <wp:anchor distT="0" distB="0" distL="114300" distR="114300" simplePos="0" relativeHeight="251684864" behindDoc="0" locked="0" layoutInCell="1" allowOverlap="1">
            <wp:simplePos x="0" y="0"/>
            <wp:positionH relativeFrom="margin">
              <wp:align>center</wp:align>
            </wp:positionH>
            <wp:positionV relativeFrom="paragraph">
              <wp:posOffset>111760</wp:posOffset>
            </wp:positionV>
            <wp:extent cx="4267200" cy="1841500"/>
            <wp:effectExtent l="38100" t="57150" r="38100" b="44450"/>
            <wp:wrapThrough wrapText="bothSides">
              <wp:wrapPolygon edited="0">
                <wp:start x="-193" y="-670"/>
                <wp:lineTo x="-193" y="21898"/>
                <wp:lineTo x="21696" y="21898"/>
                <wp:lineTo x="21696" y="-670"/>
                <wp:lineTo x="-193" y="-670"/>
              </wp:wrapPolygon>
            </wp:wrapThrough>
            <wp:docPr id="24" name="Graphique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p w:rsidR="001568F2" w:rsidRPr="001568F2" w:rsidRDefault="001568F2" w:rsidP="001568F2">
      <w:pPr>
        <w:bidi/>
        <w:spacing w:before="120" w:after="120"/>
        <w:rPr>
          <w:rFonts w:ascii="Simplified Arabic" w:eastAsia="Times New Roman" w:hAnsi="Simplified Arabic" w:cs="Simplified Arabic"/>
          <w:noProof/>
          <w:sz w:val="28"/>
          <w:szCs w:val="28"/>
        </w:rPr>
      </w:pPr>
    </w:p>
    <w:p w:rsidR="001568F2" w:rsidRPr="001568F2" w:rsidRDefault="001568F2" w:rsidP="001568F2">
      <w:pPr>
        <w:bidi/>
        <w:spacing w:before="120" w:after="120"/>
        <w:rPr>
          <w:rFonts w:ascii="Simplified Arabic" w:eastAsia="Times New Roman" w:hAnsi="Simplified Arabic" w:cs="Simplified Arabic"/>
          <w:noProof/>
          <w:sz w:val="28"/>
          <w:szCs w:val="28"/>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Pr>
      </w:pPr>
    </w:p>
    <w:p w:rsidR="001568F2" w:rsidRPr="001568F2" w:rsidRDefault="006A4457" w:rsidP="001568F2">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hint="cs"/>
          <w:b/>
          <w:bCs/>
          <w:noProof/>
          <w:sz w:val="24"/>
          <w:szCs w:val="24"/>
          <w:rtl/>
        </w:rPr>
        <w:t>المصدر:</w:t>
      </w:r>
      <w:r w:rsidRPr="001568F2">
        <w:rPr>
          <w:rFonts w:ascii="Simplified Arabic" w:eastAsia="Times New Roman" w:hAnsi="Simplified Arabic" w:cs="Simplified Arabic" w:hint="cs"/>
          <w:noProof/>
          <w:sz w:val="24"/>
          <w:szCs w:val="24"/>
          <w:rtl/>
        </w:rPr>
        <w:t xml:space="preserve"> من إعداد الطالب</w:t>
      </w:r>
      <w:r w:rsidR="005C204C">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hint="cs"/>
          <w:noProof/>
          <w:sz w:val="24"/>
          <w:szCs w:val="24"/>
          <w:rtl/>
        </w:rPr>
        <w:t xml:space="preserve"> بالإعتماد على بيانات الجدول رقم رقم </w:t>
      </w:r>
      <w:r w:rsidR="005311B9">
        <w:rPr>
          <w:rFonts w:ascii="Simplified Arabic" w:eastAsia="Times New Roman" w:hAnsi="Simplified Arabic" w:cs="Simplified Arabic" w:hint="cs"/>
          <w:noProof/>
          <w:sz w:val="24"/>
          <w:szCs w:val="24"/>
          <w:rtl/>
        </w:rPr>
        <w:t>2-4</w:t>
      </w:r>
    </w:p>
    <w:p w:rsidR="00AF3600" w:rsidRPr="00AF3600" w:rsidRDefault="006A4457" w:rsidP="00AF3600">
      <w:pPr>
        <w:bidi/>
        <w:spacing w:before="120" w:after="120"/>
        <w:jc w:val="both"/>
        <w:rPr>
          <w:rFonts w:ascii="Simplified Arabic" w:eastAsia="Times New Roman" w:hAnsi="Simplified Arabic" w:cs="Simplified Arabic"/>
          <w:noProof/>
          <w:sz w:val="28"/>
          <w:szCs w:val="28"/>
          <w:lang w:bidi="ar-DZ"/>
        </w:rPr>
      </w:pPr>
      <w:r w:rsidRPr="00AF3600">
        <w:rPr>
          <w:rFonts w:ascii="Simplified Arabic" w:eastAsia="Times New Roman" w:hAnsi="Simplified Arabic" w:cs="Simplified Arabic"/>
          <w:noProof/>
          <w:color w:val="0F1115"/>
          <w:sz w:val="28"/>
          <w:szCs w:val="28"/>
          <w:shd w:val="clear" w:color="auto" w:fill="FFFFFF"/>
          <w:rtl/>
        </w:rPr>
        <w:t>يظهر من الجدول أعلاه أن نسبة الذكور في العينة بلغت </w:t>
      </w:r>
      <w:r w:rsidRPr="005C3CD1">
        <w:rPr>
          <w:rFonts w:ascii="Simplified Arabic" w:eastAsia="Times New Roman" w:hAnsi="Simplified Arabic" w:cs="Simplified Arabic"/>
          <w:noProof/>
          <w:color w:val="0F1115"/>
          <w:sz w:val="28"/>
          <w:szCs w:val="28"/>
          <w:shd w:val="clear" w:color="auto" w:fill="FFFFFF"/>
        </w:rPr>
        <w:t>53.8%</w:t>
      </w:r>
      <w:r w:rsidRPr="005C3CD1">
        <w:rPr>
          <w:rFonts w:ascii="Simplified Arabic" w:eastAsia="Times New Roman" w:hAnsi="Simplified Arabic" w:cs="Simplified Arabic"/>
          <w:b/>
          <w:bCs/>
          <w:noProof/>
          <w:color w:val="0F1115"/>
          <w:sz w:val="28"/>
          <w:szCs w:val="28"/>
          <w:shd w:val="clear" w:color="auto" w:fill="FFFFFF"/>
        </w:rPr>
        <w:t> </w:t>
      </w:r>
      <w:r w:rsidRPr="00AF3600">
        <w:rPr>
          <w:rFonts w:ascii="Simplified Arabic" w:eastAsia="Times New Roman" w:hAnsi="Simplified Arabic" w:cs="Simplified Arabic"/>
          <w:noProof/>
          <w:color w:val="0F1115"/>
          <w:sz w:val="28"/>
          <w:szCs w:val="28"/>
          <w:shd w:val="clear" w:color="auto" w:fill="FFFFFF"/>
          <w:rtl/>
        </w:rPr>
        <w:t>مقابل </w:t>
      </w:r>
      <w:r w:rsidRPr="005C3CD1">
        <w:rPr>
          <w:rFonts w:ascii="Simplified Arabic" w:eastAsia="Times New Roman" w:hAnsi="Simplified Arabic" w:cs="Simplified Arabic"/>
          <w:noProof/>
          <w:color w:val="0F1115"/>
          <w:sz w:val="28"/>
          <w:szCs w:val="28"/>
          <w:shd w:val="clear" w:color="auto" w:fill="FFFFFF"/>
        </w:rPr>
        <w:t>46.2%</w:t>
      </w:r>
      <w:r w:rsidRPr="00AF3600">
        <w:rPr>
          <w:rFonts w:ascii="Simplified Arabic" w:eastAsia="Times New Roman" w:hAnsi="Simplified Arabic" w:cs="Simplified Arabic"/>
          <w:noProof/>
          <w:color w:val="0F1115"/>
          <w:sz w:val="28"/>
          <w:szCs w:val="28"/>
          <w:shd w:val="clear" w:color="auto" w:fill="FFFFFF"/>
        </w:rPr>
        <w:t> </w:t>
      </w:r>
      <w:r w:rsidRPr="00AF3600">
        <w:rPr>
          <w:rFonts w:ascii="Simplified Arabic" w:eastAsia="Times New Roman" w:hAnsi="Simplified Arabic" w:cs="Simplified Arabic"/>
          <w:noProof/>
          <w:color w:val="0F1115"/>
          <w:sz w:val="28"/>
          <w:szCs w:val="28"/>
          <w:shd w:val="clear" w:color="auto" w:fill="FFFFFF"/>
          <w:rtl/>
        </w:rPr>
        <w:t>للإناث، مما يشير إلى وجود توازن نسبي بين الجنسين. هذا التوازن يعزز من مصداقية النتائج، حيث أن اختلاف التوجهات بين الرجال والنساء تجاه التسويق الرقمي قد يؤثر على مستوى التأثير الاجتماعي. كما أن تقارب النسبتين يقلل من احتمالية وجود تحيز في الإجابات، ويعكس واقع شريحة مستخدمي خدمات موبيليس بولاية غرداية، حيث لا يقتصر استخدام الخدمات الرقمية على فئة دون أخرى</w:t>
      </w:r>
      <w:r w:rsidRPr="00AF3600">
        <w:rPr>
          <w:rFonts w:ascii="Simplified Arabic" w:eastAsia="Times New Roman" w:hAnsi="Simplified Arabic" w:cs="Simplified Arabic"/>
          <w:noProof/>
          <w:color w:val="0F1115"/>
          <w:sz w:val="28"/>
          <w:szCs w:val="28"/>
          <w:shd w:val="clear" w:color="auto" w:fill="FFFFFF"/>
        </w:rPr>
        <w:t>.</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eastAsia="Times New Roman" w:hAnsi="Simplified Arabic" w:cs="Simplified Arabic"/>
          <w:b/>
          <w:bCs/>
          <w:noProof/>
          <w:sz w:val="28"/>
          <w:szCs w:val="28"/>
          <w:rtl/>
        </w:rPr>
        <w:t>ثانيا: العمر</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eastAsia="Times New Roman" w:hAnsi="Simplified Arabic" w:cs="Simplified Arabic"/>
          <w:noProof/>
          <w:sz w:val="28"/>
          <w:szCs w:val="28"/>
          <w:rtl/>
        </w:rPr>
        <w:t>يوضح الجدول التالي نتائج التحليل الوصفي للبيانات الشخصية حسب العمر</w:t>
      </w:r>
      <w:r w:rsidRPr="001568F2">
        <w:rPr>
          <w:rFonts w:ascii="Simplified Arabic" w:eastAsia="Times New Roman" w:hAnsi="Simplified Arabic" w:cs="Simplified Arabic"/>
          <w:noProof/>
          <w:sz w:val="28"/>
          <w:szCs w:val="28"/>
        </w:rPr>
        <w:t>:</w:t>
      </w:r>
    </w:p>
    <w:p w:rsidR="001568F2" w:rsidRDefault="006A4457" w:rsidP="001568F2">
      <w:pPr>
        <w:bidi/>
        <w:spacing w:before="120" w:after="120"/>
        <w:jc w:val="center"/>
        <w:rPr>
          <w:rFonts w:ascii="Simplified Arabic" w:eastAsia="Times New Roman" w:hAnsi="Simplified Arabic" w:cs="Simplified Arabic"/>
          <w:b/>
          <w:bCs/>
          <w:noProof/>
          <w:sz w:val="28"/>
          <w:szCs w:val="28"/>
          <w:rtl/>
        </w:rPr>
      </w:pPr>
      <w:r w:rsidRPr="001568F2">
        <w:rPr>
          <w:rFonts w:ascii="Simplified Arabic" w:eastAsia="Times New Roman" w:hAnsi="Simplified Arabic" w:cs="Simplified Arabic"/>
          <w:b/>
          <w:bCs/>
          <w:noProof/>
          <w:sz w:val="28"/>
          <w:szCs w:val="28"/>
          <w:rtl/>
        </w:rPr>
        <w:t xml:space="preserve">الجدول رقم </w:t>
      </w:r>
      <w:r w:rsidR="0000315A">
        <w:rPr>
          <w:rFonts w:ascii="Simplified Arabic" w:eastAsia="Times New Roman" w:hAnsi="Simplified Arabic" w:cs="Simplified Arabic" w:hint="cs"/>
          <w:b/>
          <w:bCs/>
          <w:noProof/>
          <w:sz w:val="28"/>
          <w:szCs w:val="28"/>
          <w:rtl/>
        </w:rPr>
        <w:t>2-5</w:t>
      </w:r>
      <w:r w:rsidRPr="001568F2">
        <w:rPr>
          <w:rFonts w:ascii="Simplified Arabic" w:eastAsia="Times New Roman" w:hAnsi="Simplified Arabic" w:cs="Simplified Arabic"/>
          <w:b/>
          <w:bCs/>
          <w:noProof/>
          <w:sz w:val="28"/>
          <w:szCs w:val="28"/>
          <w:rtl/>
        </w:rPr>
        <w:t>: توزيع أفراد العينة حسب العمر</w:t>
      </w:r>
    </w:p>
    <w:tbl>
      <w:tblPr>
        <w:tblpPr w:leftFromText="141" w:rightFromText="141" w:vertAnchor="text" w:horzAnchor="margin" w:tblpY="15"/>
        <w:tblW w:w="8770" w:type="dxa"/>
        <w:tblBorders>
          <w:top w:val="double" w:sz="4" w:space="0" w:color="806000"/>
          <w:left w:val="double" w:sz="4" w:space="0" w:color="806000"/>
          <w:bottom w:val="double" w:sz="4" w:space="0" w:color="806000"/>
          <w:right w:val="double" w:sz="4" w:space="0" w:color="806000"/>
          <w:insideH w:val="double" w:sz="4" w:space="0" w:color="FFD966"/>
          <w:insideV w:val="double" w:sz="4" w:space="0" w:color="FFD966"/>
        </w:tblBorders>
        <w:tblLayout w:type="fixed"/>
        <w:tblCellMar>
          <w:left w:w="0" w:type="dxa"/>
          <w:right w:w="0" w:type="dxa"/>
        </w:tblCellMar>
        <w:tblLook w:val="0000"/>
      </w:tblPr>
      <w:tblGrid>
        <w:gridCol w:w="2392"/>
        <w:gridCol w:w="14"/>
        <w:gridCol w:w="694"/>
        <w:gridCol w:w="15"/>
        <w:gridCol w:w="1403"/>
        <w:gridCol w:w="2126"/>
        <w:gridCol w:w="2126"/>
      </w:tblGrid>
      <w:tr w:rsidR="002921C6" w:rsidTr="00075B59">
        <w:trPr>
          <w:cantSplit/>
        </w:trPr>
        <w:tc>
          <w:tcPr>
            <w:tcW w:w="8770" w:type="dxa"/>
            <w:gridSpan w:val="7"/>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b/>
                <w:bCs/>
                <w:noProof/>
                <w:color w:val="000000"/>
                <w:sz w:val="26"/>
                <w:szCs w:val="26"/>
                <w:rtl/>
              </w:rPr>
              <w:t>العمر</w:t>
            </w:r>
          </w:p>
        </w:tc>
      </w:tr>
      <w:tr w:rsidR="002921C6" w:rsidTr="00DB6881">
        <w:trPr>
          <w:cantSplit/>
        </w:trPr>
        <w:tc>
          <w:tcPr>
            <w:tcW w:w="2392" w:type="dxa"/>
            <w:shd w:val="clear" w:color="auto" w:fill="FFFFFF"/>
            <w:vAlign w:val="bottom"/>
          </w:tcPr>
          <w:p w:rsidR="00DB6881" w:rsidRPr="005C3CD1" w:rsidRDefault="00DB6881" w:rsidP="00DB6881">
            <w:pPr>
              <w:autoSpaceDE w:val="0"/>
              <w:autoSpaceDN w:val="0"/>
              <w:bidi/>
              <w:adjustRightInd w:val="0"/>
              <w:spacing w:after="0" w:line="20" w:lineRule="atLeast"/>
              <w:jc w:val="both"/>
              <w:rPr>
                <w:rFonts w:ascii="Simplified Arabic" w:eastAsia="Times New Roman" w:hAnsi="Simplified Arabic" w:cs="Simplified Arabic"/>
                <w:noProof/>
                <w:sz w:val="26"/>
                <w:szCs w:val="26"/>
              </w:rPr>
            </w:pPr>
          </w:p>
        </w:tc>
        <w:tc>
          <w:tcPr>
            <w:tcW w:w="708" w:type="dxa"/>
            <w:gridSpan w:val="2"/>
            <w:shd w:val="clear" w:color="auto" w:fill="FFFFFF"/>
            <w:vAlign w:val="bottom"/>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التكرار</w:t>
            </w:r>
          </w:p>
        </w:tc>
        <w:tc>
          <w:tcPr>
            <w:tcW w:w="1418" w:type="dxa"/>
            <w:gridSpan w:val="2"/>
            <w:shd w:val="clear" w:color="auto" w:fill="FFFFFF"/>
            <w:vAlign w:val="bottom"/>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النسبة المئوية</w:t>
            </w:r>
          </w:p>
        </w:tc>
        <w:tc>
          <w:tcPr>
            <w:tcW w:w="2126" w:type="dxa"/>
            <w:shd w:val="clear" w:color="auto" w:fill="FFFFFF"/>
            <w:vAlign w:val="bottom"/>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النسبة المئوية الصالحة</w:t>
            </w:r>
          </w:p>
        </w:tc>
        <w:tc>
          <w:tcPr>
            <w:tcW w:w="2126" w:type="dxa"/>
            <w:shd w:val="clear" w:color="auto" w:fill="FFFFFF"/>
            <w:vAlign w:val="bottom"/>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النسبة المئوية التراكمية</w:t>
            </w:r>
          </w:p>
        </w:tc>
      </w:tr>
      <w:tr w:rsidR="002921C6" w:rsidTr="00075B59">
        <w:trPr>
          <w:cantSplit/>
        </w:trPr>
        <w:tc>
          <w:tcPr>
            <w:tcW w:w="2406" w:type="dxa"/>
            <w:gridSpan w:val="2"/>
            <w:shd w:val="clear" w:color="auto" w:fill="E5DFEC" w:themeFill="accent4" w:themeFillTint="33"/>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أقل من 30 سنة</w:t>
            </w:r>
          </w:p>
        </w:tc>
        <w:tc>
          <w:tcPr>
            <w:tcW w:w="709" w:type="dxa"/>
            <w:gridSpan w:val="2"/>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32</w:t>
            </w:r>
          </w:p>
        </w:tc>
        <w:tc>
          <w:tcPr>
            <w:tcW w:w="1403"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41.0</w:t>
            </w:r>
          </w:p>
        </w:tc>
        <w:tc>
          <w:tcPr>
            <w:tcW w:w="2126"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41.0</w:t>
            </w:r>
          </w:p>
        </w:tc>
        <w:tc>
          <w:tcPr>
            <w:tcW w:w="2126"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41.0</w:t>
            </w:r>
          </w:p>
        </w:tc>
      </w:tr>
      <w:tr w:rsidR="002921C6" w:rsidTr="00DB6881">
        <w:trPr>
          <w:cantSplit/>
        </w:trPr>
        <w:tc>
          <w:tcPr>
            <w:tcW w:w="2406" w:type="dxa"/>
            <w:gridSpan w:val="2"/>
            <w:shd w:val="clear" w:color="auto" w:fill="FFFFFF"/>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من 30 سنة إلى 40</w:t>
            </w:r>
          </w:p>
        </w:tc>
        <w:tc>
          <w:tcPr>
            <w:tcW w:w="709" w:type="dxa"/>
            <w:gridSpan w:val="2"/>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26</w:t>
            </w:r>
          </w:p>
        </w:tc>
        <w:tc>
          <w:tcPr>
            <w:tcW w:w="1403"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33.3</w:t>
            </w:r>
          </w:p>
        </w:tc>
        <w:tc>
          <w:tcPr>
            <w:tcW w:w="2126"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33.3</w:t>
            </w:r>
          </w:p>
        </w:tc>
        <w:tc>
          <w:tcPr>
            <w:tcW w:w="2126"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74.4</w:t>
            </w:r>
          </w:p>
        </w:tc>
      </w:tr>
      <w:tr w:rsidR="002921C6" w:rsidTr="00075B59">
        <w:trPr>
          <w:cantSplit/>
        </w:trPr>
        <w:tc>
          <w:tcPr>
            <w:tcW w:w="2406" w:type="dxa"/>
            <w:gridSpan w:val="2"/>
            <w:shd w:val="clear" w:color="auto" w:fill="E5DFEC" w:themeFill="accent4" w:themeFillTint="33"/>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من 41 سنة إلى 50 سنة</w:t>
            </w:r>
          </w:p>
        </w:tc>
        <w:tc>
          <w:tcPr>
            <w:tcW w:w="709" w:type="dxa"/>
            <w:gridSpan w:val="2"/>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14</w:t>
            </w:r>
          </w:p>
        </w:tc>
        <w:tc>
          <w:tcPr>
            <w:tcW w:w="1403"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17.9</w:t>
            </w:r>
          </w:p>
        </w:tc>
        <w:tc>
          <w:tcPr>
            <w:tcW w:w="2126"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17.9</w:t>
            </w:r>
          </w:p>
        </w:tc>
        <w:tc>
          <w:tcPr>
            <w:tcW w:w="2126"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92.3</w:t>
            </w:r>
          </w:p>
        </w:tc>
      </w:tr>
      <w:tr w:rsidR="002921C6" w:rsidTr="00DB6881">
        <w:trPr>
          <w:cantSplit/>
        </w:trPr>
        <w:tc>
          <w:tcPr>
            <w:tcW w:w="2406" w:type="dxa"/>
            <w:gridSpan w:val="2"/>
            <w:shd w:val="clear" w:color="auto" w:fill="FFFFFF"/>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اكثر من 50 سنة</w:t>
            </w:r>
          </w:p>
        </w:tc>
        <w:tc>
          <w:tcPr>
            <w:tcW w:w="709" w:type="dxa"/>
            <w:gridSpan w:val="2"/>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6</w:t>
            </w:r>
          </w:p>
        </w:tc>
        <w:tc>
          <w:tcPr>
            <w:tcW w:w="1403"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7.7</w:t>
            </w:r>
          </w:p>
        </w:tc>
        <w:tc>
          <w:tcPr>
            <w:tcW w:w="2126"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7.7</w:t>
            </w:r>
          </w:p>
        </w:tc>
        <w:tc>
          <w:tcPr>
            <w:tcW w:w="2126" w:type="dxa"/>
            <w:shd w:val="clear" w:color="auto" w:fill="FFFFFF"/>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5C3CD1">
              <w:rPr>
                <w:rFonts w:ascii="Simplified Arabic" w:eastAsia="Times New Roman" w:hAnsi="Simplified Arabic" w:cs="Simplified Arabic"/>
                <w:noProof/>
                <w:color w:val="000000"/>
                <w:sz w:val="26"/>
                <w:szCs w:val="26"/>
              </w:rPr>
              <w:t>100.0</w:t>
            </w:r>
          </w:p>
        </w:tc>
      </w:tr>
      <w:tr w:rsidR="002921C6" w:rsidTr="00075B59">
        <w:trPr>
          <w:cantSplit/>
        </w:trPr>
        <w:tc>
          <w:tcPr>
            <w:tcW w:w="2406" w:type="dxa"/>
            <w:gridSpan w:val="2"/>
            <w:shd w:val="clear" w:color="auto" w:fill="E5DFEC" w:themeFill="accent4" w:themeFillTint="33"/>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tl/>
              </w:rPr>
              <w:t>المجموع</w:t>
            </w:r>
          </w:p>
        </w:tc>
        <w:tc>
          <w:tcPr>
            <w:tcW w:w="709" w:type="dxa"/>
            <w:gridSpan w:val="2"/>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Pr>
              <w:t>78</w:t>
            </w:r>
          </w:p>
        </w:tc>
        <w:tc>
          <w:tcPr>
            <w:tcW w:w="1403"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Pr>
              <w:t>100.0</w:t>
            </w:r>
          </w:p>
        </w:tc>
        <w:tc>
          <w:tcPr>
            <w:tcW w:w="2126" w:type="dxa"/>
            <w:shd w:val="clear" w:color="auto" w:fill="E5DFEC" w:themeFill="accent4" w:themeFillTint="33"/>
            <w:vAlign w:val="center"/>
          </w:tcPr>
          <w:p w:rsidR="00DB6881" w:rsidRPr="005C3CD1" w:rsidRDefault="006A4457" w:rsidP="00DB688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5C3CD1">
              <w:rPr>
                <w:rFonts w:ascii="Simplified Arabic" w:eastAsia="Times New Roman" w:hAnsi="Simplified Arabic" w:cs="Simplified Arabic"/>
                <w:b/>
                <w:bCs/>
                <w:noProof/>
                <w:color w:val="000000"/>
                <w:sz w:val="26"/>
                <w:szCs w:val="26"/>
              </w:rPr>
              <w:t>100.0</w:t>
            </w:r>
          </w:p>
        </w:tc>
        <w:tc>
          <w:tcPr>
            <w:tcW w:w="2126" w:type="dxa"/>
            <w:shd w:val="clear" w:color="auto" w:fill="E5DFEC" w:themeFill="accent4" w:themeFillTint="33"/>
            <w:vAlign w:val="center"/>
          </w:tcPr>
          <w:p w:rsidR="00DB6881" w:rsidRPr="005C3CD1" w:rsidRDefault="00DB6881" w:rsidP="00DB6881">
            <w:pPr>
              <w:autoSpaceDE w:val="0"/>
              <w:autoSpaceDN w:val="0"/>
              <w:bidi/>
              <w:adjustRightInd w:val="0"/>
              <w:spacing w:after="0" w:line="20" w:lineRule="atLeast"/>
              <w:jc w:val="center"/>
              <w:rPr>
                <w:rFonts w:ascii="Simplified Arabic" w:eastAsia="Times New Roman" w:hAnsi="Simplified Arabic" w:cs="Simplified Arabic"/>
                <w:b/>
                <w:bCs/>
                <w:noProof/>
                <w:sz w:val="26"/>
                <w:szCs w:val="26"/>
              </w:rPr>
            </w:pPr>
          </w:p>
        </w:tc>
      </w:tr>
    </w:tbl>
    <w:p w:rsidR="001568F2" w:rsidRPr="001568F2" w:rsidRDefault="006A4457" w:rsidP="001568F2">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noProof/>
          <w:sz w:val="24"/>
          <w:szCs w:val="24"/>
          <w:rtl/>
        </w:rPr>
        <w:t>المصدر: من إعداد الطالب</w:t>
      </w:r>
      <w:r w:rsidR="004075D5">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noProof/>
          <w:sz w:val="24"/>
          <w:szCs w:val="24"/>
          <w:rtl/>
        </w:rPr>
        <w:t xml:space="preserve"> بالاعتماد على مخرجات برنامج</w:t>
      </w:r>
      <w:r w:rsidR="0000315A">
        <w:rPr>
          <w:rFonts w:ascii="Simplified Arabic" w:eastAsia="Times New Roman" w:hAnsi="Simplified Arabic" w:cs="Simplified Arabic" w:hint="cs"/>
          <w:noProof/>
          <w:sz w:val="24"/>
          <w:szCs w:val="24"/>
          <w:rtl/>
        </w:rPr>
        <w:t xml:space="preserve"> 22 </w:t>
      </w:r>
      <w:r w:rsidRPr="001568F2">
        <w:rPr>
          <w:rFonts w:ascii="Simplified Arabic" w:eastAsia="Times New Roman" w:hAnsi="Simplified Arabic" w:cs="Simplified Arabic"/>
          <w:noProof/>
          <w:sz w:val="24"/>
          <w:szCs w:val="24"/>
        </w:rPr>
        <w:t>SPSS</w:t>
      </w:r>
    </w:p>
    <w:p w:rsidR="001568F2" w:rsidRPr="001568F2"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eastAsia="Times New Roman" w:hAnsi="Simplified Arabic" w:cs="Simplified Arabic"/>
          <w:noProof/>
          <w:sz w:val="28"/>
          <w:szCs w:val="28"/>
          <w:rtl/>
        </w:rPr>
        <w:t>والشكل التالي يوضح توزيع أفراد العينة حسب العمر</w:t>
      </w:r>
      <w:r w:rsidRPr="001568F2">
        <w:rPr>
          <w:rFonts w:ascii="Simplified Arabic" w:eastAsia="Times New Roman" w:hAnsi="Simplified Arabic" w:cs="Simplified Arabic"/>
          <w:noProof/>
          <w:sz w:val="28"/>
          <w:szCs w:val="28"/>
        </w:rPr>
        <w:t>.</w:t>
      </w:r>
    </w:p>
    <w:p w:rsidR="001568F2" w:rsidRPr="001568F2" w:rsidRDefault="006A4457" w:rsidP="001568F2">
      <w:pPr>
        <w:bidi/>
        <w:spacing w:before="120" w:after="120" w:line="240" w:lineRule="auto"/>
        <w:jc w:val="center"/>
        <w:rPr>
          <w:rFonts w:ascii="Simplified Arabic" w:eastAsia="Calibri" w:hAnsi="Simplified Arabic" w:cs="Simplified Arabic"/>
          <w:b/>
          <w:bCs/>
          <w:noProof/>
          <w:kern w:val="2"/>
          <w:sz w:val="28"/>
          <w:szCs w:val="28"/>
        </w:rPr>
      </w:pPr>
      <w:bookmarkStart w:id="24" w:name="_Toc167724704"/>
      <w:r w:rsidRPr="001568F2">
        <w:rPr>
          <w:rFonts w:ascii="Simplified Arabic" w:hAnsi="Simplified Arabic"/>
          <w:noProof/>
          <w:sz w:val="28"/>
          <w:szCs w:val="28"/>
          <w:rtl/>
        </w:rPr>
        <w:lastRenderedPageBreak/>
        <w:drawing>
          <wp:anchor distT="0" distB="0" distL="114300" distR="114300" simplePos="0" relativeHeight="251685888" behindDoc="0" locked="0" layoutInCell="1" allowOverlap="1">
            <wp:simplePos x="0" y="0"/>
            <wp:positionH relativeFrom="margin">
              <wp:posOffset>77421</wp:posOffset>
            </wp:positionH>
            <wp:positionV relativeFrom="paragraph">
              <wp:posOffset>367079</wp:posOffset>
            </wp:positionV>
            <wp:extent cx="5314950" cy="2667000"/>
            <wp:effectExtent l="0" t="0" r="0" b="0"/>
            <wp:wrapThrough wrapText="bothSides">
              <wp:wrapPolygon edited="0">
                <wp:start x="10994" y="309"/>
                <wp:lineTo x="10142" y="1234"/>
                <wp:lineTo x="10142" y="1697"/>
                <wp:lineTo x="10761" y="3086"/>
                <wp:lineTo x="1781" y="5091"/>
                <wp:lineTo x="465" y="5863"/>
                <wp:lineTo x="155" y="6326"/>
                <wp:lineTo x="310" y="9566"/>
                <wp:lineTo x="697" y="10491"/>
                <wp:lineTo x="1239" y="10491"/>
                <wp:lineTo x="465" y="11263"/>
                <wp:lineTo x="465" y="11880"/>
                <wp:lineTo x="1316" y="12960"/>
                <wp:lineTo x="697" y="12960"/>
                <wp:lineTo x="852" y="15274"/>
                <wp:lineTo x="12852" y="18051"/>
                <wp:lineTo x="13781" y="18051"/>
                <wp:lineTo x="13935" y="17743"/>
                <wp:lineTo x="16490" y="15429"/>
                <wp:lineTo x="19742" y="14194"/>
                <wp:lineTo x="19665" y="13423"/>
                <wp:lineTo x="19045" y="12960"/>
                <wp:lineTo x="20361" y="12189"/>
                <wp:lineTo x="20284" y="10491"/>
                <wp:lineTo x="20052" y="9411"/>
                <wp:lineTo x="19587" y="8023"/>
                <wp:lineTo x="19665" y="7251"/>
                <wp:lineTo x="12929" y="5863"/>
                <wp:lineTo x="8206" y="5554"/>
                <wp:lineTo x="10916" y="3086"/>
                <wp:lineTo x="11535" y="1080"/>
                <wp:lineTo x="11535" y="309"/>
                <wp:lineTo x="10994" y="309"/>
              </wp:wrapPolygon>
            </wp:wrapThrough>
            <wp:docPr id="27" name="Graphique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Pr="001568F2">
        <w:rPr>
          <w:rFonts w:ascii="Simplified Arabic" w:eastAsia="Times New Roman" w:hAnsi="Simplified Arabic" w:cs="Simplified Arabic"/>
          <w:b/>
          <w:bCs/>
          <w:noProof/>
          <w:kern w:val="2"/>
          <w:sz w:val="28"/>
          <w:szCs w:val="28"/>
          <w:rtl/>
        </w:rPr>
        <w:t>الشكل رقم</w:t>
      </w:r>
      <w:r w:rsidR="005311B9">
        <w:rPr>
          <w:rFonts w:ascii="Simplified Arabic" w:eastAsia="Times New Roman" w:hAnsi="Simplified Arabic" w:cs="Simplified Arabic" w:hint="cs"/>
          <w:b/>
          <w:bCs/>
          <w:noProof/>
          <w:kern w:val="2"/>
          <w:sz w:val="28"/>
          <w:szCs w:val="28"/>
          <w:rtl/>
        </w:rPr>
        <w:t>2-3</w:t>
      </w:r>
      <w:r w:rsidRPr="001568F2">
        <w:rPr>
          <w:rFonts w:ascii="Simplified Arabic" w:eastAsia="Times New Roman" w:hAnsi="Simplified Arabic" w:cs="Simplified Arabic"/>
          <w:b/>
          <w:bCs/>
          <w:noProof/>
          <w:kern w:val="2"/>
          <w:sz w:val="28"/>
          <w:szCs w:val="28"/>
          <w:rtl/>
        </w:rPr>
        <w:t>:توزيع أفراد العينة حسب العمر</w:t>
      </w:r>
      <w:bookmarkEnd w:id="24"/>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6A4457" w:rsidP="001568F2">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hint="cs"/>
          <w:b/>
          <w:bCs/>
          <w:noProof/>
          <w:sz w:val="24"/>
          <w:szCs w:val="24"/>
          <w:rtl/>
        </w:rPr>
        <w:t>المصدر:</w:t>
      </w:r>
      <w:r w:rsidRPr="001568F2">
        <w:rPr>
          <w:rFonts w:ascii="Simplified Arabic" w:eastAsia="Times New Roman" w:hAnsi="Simplified Arabic" w:cs="Simplified Arabic" w:hint="cs"/>
          <w:noProof/>
          <w:sz w:val="24"/>
          <w:szCs w:val="24"/>
          <w:rtl/>
        </w:rPr>
        <w:t xml:space="preserve"> من إعداد الطالب</w:t>
      </w:r>
      <w:r w:rsidR="004075D5">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hint="cs"/>
          <w:noProof/>
          <w:sz w:val="24"/>
          <w:szCs w:val="24"/>
          <w:rtl/>
        </w:rPr>
        <w:t xml:space="preserve"> بالإعتماد على بيانات الجدول رقم رقم </w:t>
      </w:r>
      <w:r w:rsidR="005311B9">
        <w:rPr>
          <w:rFonts w:ascii="Simplified Arabic" w:eastAsia="Times New Roman" w:hAnsi="Simplified Arabic" w:cs="Simplified Arabic" w:hint="cs"/>
          <w:noProof/>
          <w:sz w:val="24"/>
          <w:szCs w:val="24"/>
          <w:rtl/>
        </w:rPr>
        <w:t>2-5</w:t>
      </w:r>
    </w:p>
    <w:p w:rsidR="004075D5" w:rsidRPr="004075D5" w:rsidRDefault="006A4457" w:rsidP="004075D5">
      <w:pPr>
        <w:shd w:val="clear" w:color="auto" w:fill="FFFFFF"/>
        <w:bidi/>
        <w:spacing w:before="120" w:after="120"/>
        <w:jc w:val="both"/>
        <w:rPr>
          <w:rFonts w:ascii="Simplified Arabic" w:eastAsia="Times New Roman" w:hAnsi="Simplified Arabic" w:cs="Simplified Arabic"/>
          <w:color w:val="0F1115"/>
          <w:sz w:val="28"/>
          <w:szCs w:val="28"/>
        </w:rPr>
      </w:pPr>
      <w:r w:rsidRPr="004075D5">
        <w:rPr>
          <w:rFonts w:ascii="Simplified Arabic" w:eastAsia="Times New Roman" w:hAnsi="Simplified Arabic" w:cs="Simplified Arabic"/>
          <w:color w:val="0F1115"/>
          <w:sz w:val="28"/>
          <w:szCs w:val="28"/>
          <w:rtl/>
        </w:rPr>
        <w:t>يتضح من الجدول رقم</w:t>
      </w:r>
      <w:r w:rsidR="0000315A">
        <w:rPr>
          <w:rFonts w:ascii="Simplified Arabic" w:eastAsia="Times New Roman" w:hAnsi="Simplified Arabic" w:cs="Simplified Arabic" w:hint="cs"/>
          <w:color w:val="0F1115"/>
          <w:sz w:val="28"/>
          <w:szCs w:val="28"/>
          <w:rtl/>
        </w:rPr>
        <w:t>2-5</w:t>
      </w:r>
      <w:r w:rsidRPr="004075D5">
        <w:rPr>
          <w:rFonts w:ascii="Simplified Arabic" w:eastAsia="Times New Roman" w:hAnsi="Simplified Arabic" w:cs="Simplified Arabic"/>
          <w:color w:val="0F1115"/>
          <w:sz w:val="28"/>
          <w:szCs w:val="28"/>
        </w:rPr>
        <w:t> </w:t>
      </w:r>
      <w:r w:rsidRPr="004075D5">
        <w:rPr>
          <w:rFonts w:ascii="Simplified Arabic" w:eastAsia="Times New Roman" w:hAnsi="Simplified Arabic" w:cs="Simplified Arabic"/>
          <w:color w:val="0F1115"/>
          <w:sz w:val="28"/>
          <w:szCs w:val="28"/>
          <w:rtl/>
        </w:rPr>
        <w:t>أن فئة أقل من 30 سنة تحتل أعلى نسبة بين أفراد العينة، حيث بلغ عددهم </w:t>
      </w:r>
      <w:r w:rsidRPr="004075D5">
        <w:rPr>
          <w:rFonts w:ascii="Simplified Arabic" w:eastAsia="Times New Roman" w:hAnsi="Simplified Arabic" w:cs="Simplified Arabic"/>
          <w:color w:val="0F1115"/>
          <w:sz w:val="28"/>
          <w:szCs w:val="28"/>
        </w:rPr>
        <w:t xml:space="preserve">32 </w:t>
      </w:r>
      <w:r w:rsidRPr="004075D5">
        <w:rPr>
          <w:rFonts w:ascii="Simplified Arabic" w:eastAsia="Times New Roman" w:hAnsi="Simplified Arabic" w:cs="Simplified Arabic"/>
          <w:color w:val="0F1115"/>
          <w:sz w:val="28"/>
          <w:szCs w:val="28"/>
          <w:rtl/>
        </w:rPr>
        <w:t>فردا بنسبة 41.0</w:t>
      </w:r>
      <w:r w:rsidRPr="004075D5">
        <w:rPr>
          <w:rFonts w:ascii="Simplified Arabic" w:eastAsia="Times New Roman" w:hAnsi="Simplified Arabic" w:cs="Simplified Arabic"/>
          <w:color w:val="0F1115"/>
          <w:sz w:val="28"/>
          <w:szCs w:val="28"/>
        </w:rPr>
        <w:t>%</w:t>
      </w:r>
      <w:r w:rsidRPr="004075D5">
        <w:rPr>
          <w:rFonts w:ascii="Simplified Arabic" w:eastAsia="Times New Roman" w:hAnsi="Simplified Arabic" w:cs="Simplified Arabic"/>
          <w:color w:val="0F1115"/>
          <w:sz w:val="28"/>
          <w:szCs w:val="28"/>
          <w:rtl/>
        </w:rPr>
        <w:t>، تليها فئة من 30 إلى 40 سنة بعدد </w:t>
      </w:r>
      <w:r w:rsidRPr="004075D5">
        <w:rPr>
          <w:rFonts w:ascii="Simplified Arabic" w:eastAsia="Times New Roman" w:hAnsi="Simplified Arabic" w:cs="Simplified Arabic"/>
          <w:color w:val="0F1115"/>
          <w:sz w:val="28"/>
          <w:szCs w:val="28"/>
        </w:rPr>
        <w:t>26</w:t>
      </w:r>
      <w:r w:rsidRPr="004075D5">
        <w:rPr>
          <w:rFonts w:ascii="Simplified Arabic" w:eastAsia="Times New Roman" w:hAnsi="Simplified Arabic" w:cs="Simplified Arabic"/>
          <w:color w:val="0F1115"/>
          <w:sz w:val="28"/>
          <w:szCs w:val="28"/>
          <w:rtl/>
        </w:rPr>
        <w:t>فردا بنسبة 33.3</w:t>
      </w:r>
      <w:r w:rsidRPr="004075D5">
        <w:rPr>
          <w:rFonts w:ascii="Simplified Arabic" w:eastAsia="Times New Roman" w:hAnsi="Simplified Arabic" w:cs="Simplified Arabic"/>
          <w:color w:val="0F1115"/>
          <w:sz w:val="28"/>
          <w:szCs w:val="28"/>
        </w:rPr>
        <w:t>%</w:t>
      </w:r>
      <w:r w:rsidRPr="004075D5">
        <w:rPr>
          <w:rFonts w:ascii="Simplified Arabic" w:eastAsia="Times New Roman" w:hAnsi="Simplified Arabic" w:cs="Simplified Arabic"/>
          <w:color w:val="0F1115"/>
          <w:sz w:val="28"/>
          <w:szCs w:val="28"/>
          <w:rtl/>
        </w:rPr>
        <w:t>، ثم فئة من 41 إلى 50 سنة بعدد </w:t>
      </w:r>
      <w:r w:rsidRPr="004075D5">
        <w:rPr>
          <w:rFonts w:ascii="Simplified Arabic" w:eastAsia="Times New Roman" w:hAnsi="Simplified Arabic" w:cs="Simplified Arabic"/>
          <w:color w:val="0F1115"/>
          <w:sz w:val="28"/>
          <w:szCs w:val="28"/>
        </w:rPr>
        <w:t>14</w:t>
      </w:r>
      <w:r w:rsidRPr="004075D5">
        <w:rPr>
          <w:rFonts w:ascii="Simplified Arabic" w:eastAsia="Times New Roman" w:hAnsi="Simplified Arabic" w:cs="Simplified Arabic"/>
          <w:color w:val="0F1115"/>
          <w:sz w:val="28"/>
          <w:szCs w:val="28"/>
          <w:rtl/>
        </w:rPr>
        <w:t>فردا بنسبة 17.9</w:t>
      </w:r>
      <w:r w:rsidRPr="004075D5">
        <w:rPr>
          <w:rFonts w:ascii="Simplified Arabic" w:eastAsia="Times New Roman" w:hAnsi="Simplified Arabic" w:cs="Simplified Arabic"/>
          <w:color w:val="0F1115"/>
          <w:sz w:val="28"/>
          <w:szCs w:val="28"/>
        </w:rPr>
        <w:t>%</w:t>
      </w:r>
      <w:r w:rsidRPr="004075D5">
        <w:rPr>
          <w:rFonts w:ascii="Simplified Arabic" w:eastAsia="Times New Roman" w:hAnsi="Simplified Arabic" w:cs="Simplified Arabic"/>
          <w:color w:val="0F1115"/>
          <w:sz w:val="28"/>
          <w:szCs w:val="28"/>
          <w:rtl/>
        </w:rPr>
        <w:t>، وأخيرا فئة أكثر من 50 سنة بعدد </w:t>
      </w:r>
      <w:r w:rsidRPr="004075D5">
        <w:rPr>
          <w:rFonts w:ascii="Simplified Arabic" w:eastAsia="Times New Roman" w:hAnsi="Simplified Arabic" w:cs="Simplified Arabic"/>
          <w:color w:val="0F1115"/>
          <w:sz w:val="28"/>
          <w:szCs w:val="28"/>
        </w:rPr>
        <w:t>6</w:t>
      </w:r>
      <w:r w:rsidRPr="004075D5">
        <w:rPr>
          <w:rFonts w:ascii="Simplified Arabic" w:eastAsia="Times New Roman" w:hAnsi="Simplified Arabic" w:cs="Simplified Arabic"/>
          <w:color w:val="0F1115"/>
          <w:sz w:val="28"/>
          <w:szCs w:val="28"/>
          <w:rtl/>
        </w:rPr>
        <w:t>أفراد بنسبة 7.7</w:t>
      </w:r>
      <w:r w:rsidRPr="004075D5">
        <w:rPr>
          <w:rFonts w:ascii="Simplified Arabic" w:eastAsia="Times New Roman" w:hAnsi="Simplified Arabic" w:cs="Simplified Arabic"/>
          <w:color w:val="0F1115"/>
          <w:sz w:val="28"/>
          <w:szCs w:val="28"/>
        </w:rPr>
        <w:t>%.</w:t>
      </w:r>
    </w:p>
    <w:p w:rsidR="004075D5" w:rsidRPr="004075D5" w:rsidRDefault="006A4457" w:rsidP="004075D5">
      <w:pPr>
        <w:shd w:val="clear" w:color="auto" w:fill="FFFFFF"/>
        <w:bidi/>
        <w:spacing w:before="120" w:after="120"/>
        <w:jc w:val="both"/>
        <w:rPr>
          <w:rFonts w:ascii="Simplified Arabic" w:eastAsia="Times New Roman" w:hAnsi="Simplified Arabic" w:cs="Simplified Arabic"/>
          <w:color w:val="0F1115"/>
          <w:sz w:val="28"/>
          <w:szCs w:val="28"/>
        </w:rPr>
      </w:pPr>
      <w:r w:rsidRPr="004075D5">
        <w:rPr>
          <w:rFonts w:ascii="Simplified Arabic" w:eastAsia="Times New Roman" w:hAnsi="Simplified Arabic" w:cs="Simplified Arabic"/>
          <w:color w:val="0F1115"/>
          <w:sz w:val="28"/>
          <w:szCs w:val="28"/>
          <w:rtl/>
        </w:rPr>
        <w:t>يشير هذا التوزيع إلى أن أكثر من 74</w:t>
      </w:r>
      <w:r w:rsidRPr="004075D5">
        <w:rPr>
          <w:rFonts w:ascii="Simplified Arabic" w:eastAsia="Times New Roman" w:hAnsi="Simplified Arabic" w:cs="Simplified Arabic"/>
          <w:color w:val="0F1115"/>
          <w:sz w:val="28"/>
          <w:szCs w:val="28"/>
        </w:rPr>
        <w:t>% </w:t>
      </w:r>
      <w:r w:rsidRPr="004075D5">
        <w:rPr>
          <w:rFonts w:ascii="Simplified Arabic" w:eastAsia="Times New Roman" w:hAnsi="Simplified Arabic" w:cs="Simplified Arabic"/>
          <w:color w:val="0F1115"/>
          <w:sz w:val="28"/>
          <w:szCs w:val="28"/>
          <w:rtl/>
        </w:rPr>
        <w:t>من أفراد العينة هم من فئة الشباب (أقل من 40 سنة)، وهي الفئة الأكثر استخداما للتسويق الرقمي ومنصات التواصل الاجتماعي، والأكثر تأثرا بالمحتوى الرقمي والإعلانات عبر الإنترنت. هذا يفسر مدى تفاعلهم مع التسويق الرقمي لموبيليس، ومدى تأثير ذلك على سلوكهم الشرائي وتأثيرهم الاجتماعي. كما أن وجود فئات عمرية أكبر سنا (أكثر من 40 سنة) بنسبة 25.6% تقريبا يعكس تنوع في العينة ويعزز من شمولية النتائج، حيث يشير إلى أن التأثير الاجتماعي للتسويق الرقمي لا يقتصر على فئة الشباب فقط، بل يمتد ليشمل مختلف الفئات العمرية</w:t>
      </w:r>
      <w:r w:rsidRPr="004075D5">
        <w:rPr>
          <w:rFonts w:ascii="Simplified Arabic" w:eastAsia="Times New Roman" w:hAnsi="Simplified Arabic" w:cs="Simplified Arabic"/>
          <w:color w:val="0F1115"/>
          <w:sz w:val="28"/>
          <w:szCs w:val="28"/>
        </w:rPr>
        <w:t>.</w:t>
      </w:r>
    </w:p>
    <w:p w:rsidR="001568F2" w:rsidRPr="001568F2" w:rsidRDefault="006A4457" w:rsidP="001568F2">
      <w:pPr>
        <w:bidi/>
        <w:spacing w:before="120" w:after="120"/>
        <w:rPr>
          <w:rFonts w:ascii="Simplified Arabic" w:eastAsia="Times New Roman" w:hAnsi="Simplified Arabic" w:cs="Simplified Arabic"/>
          <w:noProof/>
          <w:sz w:val="28"/>
          <w:szCs w:val="28"/>
        </w:rPr>
      </w:pPr>
      <w:r w:rsidRPr="001568F2">
        <w:rPr>
          <w:rFonts w:ascii="Simplified Arabic" w:eastAsia="Times New Roman" w:hAnsi="Simplified Arabic" w:cs="Simplified Arabic"/>
          <w:b/>
          <w:bCs/>
          <w:noProof/>
          <w:sz w:val="28"/>
          <w:szCs w:val="28"/>
          <w:rtl/>
        </w:rPr>
        <w:t>ثالثًا: المستوى التعليمي</w:t>
      </w:r>
    </w:p>
    <w:p w:rsidR="00DB6881"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eastAsia="Times New Roman" w:hAnsi="Simplified Arabic" w:cs="Simplified Arabic"/>
          <w:noProof/>
          <w:sz w:val="28"/>
          <w:szCs w:val="28"/>
          <w:rtl/>
        </w:rPr>
        <w:t>يوضح الجدول التالي نتائج التحليل الوصفي للبيانات الشخصية حسب المستوى التعليمي</w:t>
      </w:r>
      <w:r>
        <w:rPr>
          <w:rFonts w:ascii="Simplified Arabic" w:eastAsia="Times New Roman" w:hAnsi="Simplified Arabic" w:cs="Simplified Arabic" w:hint="cs"/>
          <w:noProof/>
          <w:sz w:val="28"/>
          <w:szCs w:val="28"/>
          <w:rtl/>
        </w:rPr>
        <w:t>:</w:t>
      </w:r>
    </w:p>
    <w:p w:rsidR="00DB6881" w:rsidRDefault="00DB6881" w:rsidP="001568F2">
      <w:pPr>
        <w:bidi/>
        <w:spacing w:before="120" w:after="120"/>
        <w:rPr>
          <w:rFonts w:ascii="Simplified Arabic" w:eastAsia="Times New Roman" w:hAnsi="Simplified Arabic" w:cs="Simplified Arabic"/>
          <w:noProof/>
          <w:sz w:val="28"/>
          <w:szCs w:val="28"/>
          <w:rtl/>
        </w:rPr>
      </w:pPr>
    </w:p>
    <w:p w:rsidR="00DB6881" w:rsidRDefault="00DB6881" w:rsidP="001568F2">
      <w:pPr>
        <w:bidi/>
        <w:spacing w:before="120" w:after="120"/>
        <w:jc w:val="center"/>
        <w:rPr>
          <w:rFonts w:ascii="Simplified Arabic" w:eastAsia="Times New Roman" w:hAnsi="Simplified Arabic" w:cs="Simplified Arabic"/>
          <w:noProof/>
          <w:sz w:val="28"/>
          <w:szCs w:val="28"/>
          <w:rtl/>
        </w:rPr>
      </w:pPr>
    </w:p>
    <w:p w:rsidR="00DB6881" w:rsidRDefault="00DB6881" w:rsidP="001568F2">
      <w:pPr>
        <w:bidi/>
        <w:spacing w:before="120" w:after="120"/>
        <w:jc w:val="center"/>
        <w:rPr>
          <w:rFonts w:ascii="Simplified Arabic" w:eastAsia="Times New Roman" w:hAnsi="Simplified Arabic" w:cs="Simplified Arabic"/>
          <w:noProof/>
          <w:sz w:val="28"/>
          <w:szCs w:val="28"/>
          <w:rtl/>
        </w:rPr>
      </w:pPr>
    </w:p>
    <w:p w:rsidR="001568F2" w:rsidRPr="001568F2" w:rsidRDefault="006A4457" w:rsidP="001568F2">
      <w:pPr>
        <w:bidi/>
        <w:spacing w:before="120" w:after="120"/>
        <w:jc w:val="center"/>
        <w:rPr>
          <w:rFonts w:ascii="Simplified Arabic" w:eastAsia="Times New Roman" w:hAnsi="Simplified Arabic" w:cs="Simplified Arabic"/>
          <w:b/>
          <w:bCs/>
          <w:noProof/>
          <w:sz w:val="28"/>
          <w:szCs w:val="28"/>
          <w:rtl/>
        </w:rPr>
      </w:pPr>
      <w:r w:rsidRPr="001568F2">
        <w:rPr>
          <w:rFonts w:ascii="Simplified Arabic" w:eastAsia="Times New Roman" w:hAnsi="Simplified Arabic" w:cs="Simplified Arabic"/>
          <w:b/>
          <w:bCs/>
          <w:noProof/>
          <w:sz w:val="28"/>
          <w:szCs w:val="28"/>
          <w:rtl/>
        </w:rPr>
        <w:lastRenderedPageBreak/>
        <w:t xml:space="preserve">الجدول رقم </w:t>
      </w:r>
      <w:r w:rsidR="0000315A">
        <w:rPr>
          <w:rFonts w:ascii="Simplified Arabic" w:eastAsia="Times New Roman" w:hAnsi="Simplified Arabic" w:cs="Simplified Arabic" w:hint="cs"/>
          <w:b/>
          <w:bCs/>
          <w:noProof/>
          <w:sz w:val="28"/>
          <w:szCs w:val="28"/>
          <w:rtl/>
        </w:rPr>
        <w:t>2-6</w:t>
      </w:r>
      <w:r w:rsidRPr="001568F2">
        <w:rPr>
          <w:rFonts w:ascii="Simplified Arabic" w:eastAsia="Times New Roman" w:hAnsi="Simplified Arabic" w:cs="Simplified Arabic"/>
          <w:b/>
          <w:bCs/>
          <w:noProof/>
          <w:sz w:val="28"/>
          <w:szCs w:val="28"/>
          <w:rtl/>
        </w:rPr>
        <w:t>: توزيع أفراد العينة حسب المستوى التعليمي</w:t>
      </w:r>
    </w:p>
    <w:tbl>
      <w:tblPr>
        <w:tblW w:w="8065" w:type="dxa"/>
        <w:jc w:val="center"/>
        <w:tblBorders>
          <w:top w:val="double" w:sz="4" w:space="0" w:color="auto"/>
          <w:left w:val="double" w:sz="4" w:space="0" w:color="auto"/>
          <w:bottom w:val="double" w:sz="4" w:space="0" w:color="auto"/>
          <w:right w:val="double" w:sz="4" w:space="0" w:color="auto"/>
          <w:insideH w:val="double" w:sz="4" w:space="0" w:color="FFD966"/>
          <w:insideV w:val="double" w:sz="4" w:space="0" w:color="FFD966"/>
        </w:tblBorders>
        <w:tblLayout w:type="fixed"/>
        <w:tblCellMar>
          <w:left w:w="0" w:type="dxa"/>
          <w:right w:w="0" w:type="dxa"/>
        </w:tblCellMar>
        <w:tblLook w:val="0000"/>
      </w:tblPr>
      <w:tblGrid>
        <w:gridCol w:w="1403"/>
        <w:gridCol w:w="850"/>
        <w:gridCol w:w="1418"/>
        <w:gridCol w:w="2268"/>
        <w:gridCol w:w="2126"/>
      </w:tblGrid>
      <w:tr w:rsidR="002921C6" w:rsidTr="00075B59">
        <w:trPr>
          <w:cantSplit/>
          <w:jc w:val="center"/>
        </w:trPr>
        <w:tc>
          <w:tcPr>
            <w:tcW w:w="8065" w:type="dxa"/>
            <w:gridSpan w:val="5"/>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b/>
                <w:bCs/>
                <w:noProof/>
                <w:color w:val="000000"/>
                <w:sz w:val="26"/>
                <w:szCs w:val="26"/>
                <w:rtl/>
              </w:rPr>
              <w:t>المؤهل العلمي</w:t>
            </w:r>
          </w:p>
        </w:tc>
      </w:tr>
      <w:tr w:rsidR="002921C6" w:rsidTr="00185E92">
        <w:trPr>
          <w:cantSplit/>
          <w:jc w:val="center"/>
        </w:trPr>
        <w:tc>
          <w:tcPr>
            <w:tcW w:w="1403" w:type="dxa"/>
            <w:shd w:val="clear" w:color="auto" w:fill="FFFFFF"/>
            <w:vAlign w:val="bottom"/>
          </w:tcPr>
          <w:p w:rsidR="004075D5" w:rsidRPr="00185E92" w:rsidRDefault="004075D5" w:rsidP="00185E92">
            <w:pPr>
              <w:autoSpaceDE w:val="0"/>
              <w:autoSpaceDN w:val="0"/>
              <w:bidi/>
              <w:adjustRightInd w:val="0"/>
              <w:spacing w:after="0" w:line="20" w:lineRule="atLeast"/>
              <w:jc w:val="both"/>
              <w:rPr>
                <w:rFonts w:ascii="Simplified Arabic" w:eastAsia="Times New Roman" w:hAnsi="Simplified Arabic" w:cs="Simplified Arabic"/>
                <w:noProof/>
                <w:sz w:val="26"/>
                <w:szCs w:val="26"/>
              </w:rPr>
            </w:pPr>
          </w:p>
        </w:tc>
        <w:tc>
          <w:tcPr>
            <w:tcW w:w="850" w:type="dxa"/>
            <w:shd w:val="clear" w:color="auto" w:fill="FFFFFF"/>
            <w:vAlign w:val="bottom"/>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hint="cs"/>
                <w:b/>
                <w:bCs/>
                <w:noProof/>
                <w:color w:val="000000"/>
                <w:sz w:val="26"/>
                <w:szCs w:val="26"/>
                <w:rtl/>
              </w:rPr>
              <w:t>التكرار</w:t>
            </w:r>
          </w:p>
        </w:tc>
        <w:tc>
          <w:tcPr>
            <w:tcW w:w="1418" w:type="dxa"/>
            <w:shd w:val="clear" w:color="auto" w:fill="FFFFFF"/>
            <w:vAlign w:val="bottom"/>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hint="cs"/>
                <w:b/>
                <w:bCs/>
                <w:noProof/>
                <w:color w:val="000000"/>
                <w:sz w:val="26"/>
                <w:szCs w:val="26"/>
                <w:rtl/>
              </w:rPr>
              <w:t>النسبة المئوية</w:t>
            </w:r>
          </w:p>
        </w:tc>
        <w:tc>
          <w:tcPr>
            <w:tcW w:w="2268" w:type="dxa"/>
            <w:shd w:val="clear" w:color="auto" w:fill="FFFFFF"/>
            <w:vAlign w:val="bottom"/>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hint="cs"/>
                <w:b/>
                <w:bCs/>
                <w:noProof/>
                <w:color w:val="000000"/>
                <w:sz w:val="26"/>
                <w:szCs w:val="26"/>
                <w:rtl/>
              </w:rPr>
              <w:t>النسبة المئوية الصالحة</w:t>
            </w:r>
          </w:p>
        </w:tc>
        <w:tc>
          <w:tcPr>
            <w:tcW w:w="2126" w:type="dxa"/>
            <w:shd w:val="clear" w:color="auto" w:fill="FFFFFF"/>
            <w:vAlign w:val="bottom"/>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hint="cs"/>
                <w:b/>
                <w:bCs/>
                <w:noProof/>
                <w:color w:val="000000"/>
                <w:sz w:val="26"/>
                <w:szCs w:val="26"/>
                <w:rtl/>
              </w:rPr>
              <w:t>النسبة المئوية التراكمية</w:t>
            </w:r>
          </w:p>
        </w:tc>
      </w:tr>
      <w:tr w:rsidR="002921C6" w:rsidTr="00075B59">
        <w:trPr>
          <w:cantSplit/>
          <w:jc w:val="center"/>
        </w:trPr>
        <w:tc>
          <w:tcPr>
            <w:tcW w:w="1403" w:type="dxa"/>
            <w:shd w:val="clear" w:color="auto" w:fill="E5DFEC" w:themeFill="accent4" w:themeFillTint="33"/>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tl/>
              </w:rPr>
              <w:t>ثانوي أو أقل</w:t>
            </w:r>
          </w:p>
        </w:tc>
        <w:tc>
          <w:tcPr>
            <w:tcW w:w="850"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18</w:t>
            </w:r>
          </w:p>
        </w:tc>
        <w:tc>
          <w:tcPr>
            <w:tcW w:w="1418"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23.1</w:t>
            </w:r>
          </w:p>
        </w:tc>
        <w:tc>
          <w:tcPr>
            <w:tcW w:w="2268"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23.1</w:t>
            </w:r>
          </w:p>
        </w:tc>
        <w:tc>
          <w:tcPr>
            <w:tcW w:w="2126"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23.1</w:t>
            </w:r>
          </w:p>
        </w:tc>
      </w:tr>
      <w:tr w:rsidR="002921C6" w:rsidTr="00185E92">
        <w:trPr>
          <w:cantSplit/>
          <w:jc w:val="center"/>
        </w:trPr>
        <w:tc>
          <w:tcPr>
            <w:tcW w:w="1403" w:type="dxa"/>
            <w:shd w:val="clear" w:color="auto" w:fill="FFFFFF"/>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tl/>
              </w:rPr>
              <w:t>جامعي</w:t>
            </w:r>
          </w:p>
        </w:tc>
        <w:tc>
          <w:tcPr>
            <w:tcW w:w="850"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49</w:t>
            </w:r>
          </w:p>
        </w:tc>
        <w:tc>
          <w:tcPr>
            <w:tcW w:w="1418"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62.8</w:t>
            </w:r>
          </w:p>
        </w:tc>
        <w:tc>
          <w:tcPr>
            <w:tcW w:w="2268"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62.8</w:t>
            </w:r>
          </w:p>
        </w:tc>
        <w:tc>
          <w:tcPr>
            <w:tcW w:w="2126"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85.9</w:t>
            </w:r>
          </w:p>
        </w:tc>
      </w:tr>
      <w:tr w:rsidR="002921C6" w:rsidTr="00075B59">
        <w:trPr>
          <w:cantSplit/>
          <w:jc w:val="center"/>
        </w:trPr>
        <w:tc>
          <w:tcPr>
            <w:tcW w:w="1403" w:type="dxa"/>
            <w:shd w:val="clear" w:color="auto" w:fill="E5DFEC" w:themeFill="accent4" w:themeFillTint="33"/>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tl/>
              </w:rPr>
              <w:t>شهادات أخرى</w:t>
            </w:r>
          </w:p>
        </w:tc>
        <w:tc>
          <w:tcPr>
            <w:tcW w:w="850"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11</w:t>
            </w:r>
          </w:p>
        </w:tc>
        <w:tc>
          <w:tcPr>
            <w:tcW w:w="1418"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14.1</w:t>
            </w:r>
          </w:p>
        </w:tc>
        <w:tc>
          <w:tcPr>
            <w:tcW w:w="2268"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14.1</w:t>
            </w:r>
          </w:p>
        </w:tc>
        <w:tc>
          <w:tcPr>
            <w:tcW w:w="2126" w:type="dxa"/>
            <w:shd w:val="clear" w:color="auto" w:fill="E5DFEC" w:themeFill="accent4" w:themeFillTint="33"/>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185E92">
              <w:rPr>
                <w:rFonts w:ascii="Simplified Arabic" w:eastAsia="Times New Roman" w:hAnsi="Simplified Arabic" w:cs="Simplified Arabic"/>
                <w:noProof/>
                <w:color w:val="000000"/>
                <w:sz w:val="26"/>
                <w:szCs w:val="26"/>
              </w:rPr>
              <w:t>100.0</w:t>
            </w:r>
          </w:p>
        </w:tc>
      </w:tr>
      <w:tr w:rsidR="002921C6" w:rsidTr="00185E92">
        <w:trPr>
          <w:cantSplit/>
          <w:jc w:val="center"/>
        </w:trPr>
        <w:tc>
          <w:tcPr>
            <w:tcW w:w="1403" w:type="dxa"/>
            <w:shd w:val="clear" w:color="auto" w:fill="FFFFFF"/>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hint="cs"/>
                <w:b/>
                <w:bCs/>
                <w:noProof/>
                <w:color w:val="000000"/>
                <w:sz w:val="26"/>
                <w:szCs w:val="26"/>
                <w:rtl/>
              </w:rPr>
              <w:t>المجموع</w:t>
            </w:r>
          </w:p>
        </w:tc>
        <w:tc>
          <w:tcPr>
            <w:tcW w:w="850"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Pr>
              <w:t>78</w:t>
            </w:r>
          </w:p>
        </w:tc>
        <w:tc>
          <w:tcPr>
            <w:tcW w:w="1418"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Pr>
              <w:t>100.0</w:t>
            </w:r>
          </w:p>
        </w:tc>
        <w:tc>
          <w:tcPr>
            <w:tcW w:w="2268" w:type="dxa"/>
            <w:shd w:val="clear" w:color="auto" w:fill="FFFFFF"/>
            <w:vAlign w:val="center"/>
          </w:tcPr>
          <w:p w:rsidR="004075D5" w:rsidRPr="00185E92" w:rsidRDefault="006A4457" w:rsidP="00185E92">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185E92">
              <w:rPr>
                <w:rFonts w:ascii="Simplified Arabic" w:eastAsia="Times New Roman" w:hAnsi="Simplified Arabic" w:cs="Simplified Arabic"/>
                <w:b/>
                <w:bCs/>
                <w:noProof/>
                <w:color w:val="000000"/>
                <w:sz w:val="26"/>
                <w:szCs w:val="26"/>
              </w:rPr>
              <w:t>100.0</w:t>
            </w:r>
          </w:p>
        </w:tc>
        <w:tc>
          <w:tcPr>
            <w:tcW w:w="2126" w:type="dxa"/>
            <w:shd w:val="clear" w:color="auto" w:fill="FFFFFF"/>
            <w:vAlign w:val="center"/>
          </w:tcPr>
          <w:p w:rsidR="004075D5" w:rsidRPr="00185E92" w:rsidRDefault="004075D5" w:rsidP="00185E92">
            <w:pPr>
              <w:autoSpaceDE w:val="0"/>
              <w:autoSpaceDN w:val="0"/>
              <w:bidi/>
              <w:adjustRightInd w:val="0"/>
              <w:spacing w:after="0" w:line="20" w:lineRule="atLeast"/>
              <w:jc w:val="center"/>
              <w:rPr>
                <w:rFonts w:ascii="Simplified Arabic" w:eastAsia="Times New Roman" w:hAnsi="Simplified Arabic" w:cs="Simplified Arabic"/>
                <w:b/>
                <w:bCs/>
                <w:noProof/>
                <w:sz w:val="26"/>
                <w:szCs w:val="26"/>
              </w:rPr>
            </w:pPr>
          </w:p>
        </w:tc>
      </w:tr>
    </w:tbl>
    <w:p w:rsidR="001568F2" w:rsidRPr="001568F2" w:rsidRDefault="006A4457" w:rsidP="001568F2">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b/>
          <w:bCs/>
          <w:noProof/>
          <w:sz w:val="24"/>
          <w:szCs w:val="24"/>
          <w:rtl/>
        </w:rPr>
        <w:t>المصدر:</w:t>
      </w:r>
      <w:r w:rsidRPr="001568F2">
        <w:rPr>
          <w:rFonts w:ascii="Simplified Arabic" w:eastAsia="Times New Roman" w:hAnsi="Simplified Arabic" w:cs="Simplified Arabic"/>
          <w:noProof/>
          <w:sz w:val="24"/>
          <w:szCs w:val="24"/>
          <w:rtl/>
        </w:rPr>
        <w:t xml:space="preserve"> من إعداد الطالب</w:t>
      </w:r>
      <w:r w:rsidR="00185E92">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noProof/>
          <w:sz w:val="24"/>
          <w:szCs w:val="24"/>
          <w:rtl/>
        </w:rPr>
        <w:t xml:space="preserve"> بالاعتماد على مخرجات برنامج</w:t>
      </w:r>
      <w:r w:rsidR="00185E92">
        <w:rPr>
          <w:rFonts w:ascii="Simplified Arabic" w:eastAsia="Times New Roman" w:hAnsi="Simplified Arabic" w:cs="Simplified Arabic" w:hint="cs"/>
          <w:noProof/>
          <w:sz w:val="24"/>
          <w:szCs w:val="24"/>
          <w:rtl/>
        </w:rPr>
        <w:t xml:space="preserve"> 22</w:t>
      </w:r>
      <w:r w:rsidRPr="001568F2">
        <w:rPr>
          <w:rFonts w:ascii="Simplified Arabic" w:eastAsia="Times New Roman" w:hAnsi="Simplified Arabic" w:cs="Simplified Arabic"/>
          <w:noProof/>
          <w:sz w:val="24"/>
          <w:szCs w:val="24"/>
        </w:rPr>
        <w:t>SPSS</w:t>
      </w:r>
    </w:p>
    <w:p w:rsidR="001568F2" w:rsidRPr="001568F2"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eastAsia="Times New Roman" w:hAnsi="Simplified Arabic" w:cs="Simplified Arabic"/>
          <w:noProof/>
          <w:sz w:val="28"/>
          <w:szCs w:val="28"/>
          <w:rtl/>
        </w:rPr>
        <w:t>والشكل التالي يوضح توزيع أفراد العينة حسب المستوى التعليمي</w:t>
      </w:r>
    </w:p>
    <w:p w:rsidR="001568F2" w:rsidRPr="00075B59" w:rsidRDefault="006A4457" w:rsidP="001568F2">
      <w:pPr>
        <w:bidi/>
        <w:spacing w:line="240" w:lineRule="auto"/>
        <w:jc w:val="center"/>
        <w:rPr>
          <w:rFonts w:ascii="Simplified Arabic" w:eastAsia="Calibri" w:hAnsi="Simplified Arabic" w:cs="Simplified Arabic"/>
          <w:b/>
          <w:bCs/>
          <w:kern w:val="2"/>
          <w:sz w:val="28"/>
          <w:szCs w:val="28"/>
          <w:rtl/>
          <w:lang w:eastAsia="en-US"/>
        </w:rPr>
      </w:pPr>
      <w:bookmarkStart w:id="25" w:name="_Toc167724705"/>
      <w:r w:rsidRPr="00075B59">
        <w:rPr>
          <w:rFonts w:ascii="Simplified Arabic" w:eastAsiaTheme="minorHAnsi" w:hAnsi="Simplified Arabic" w:cs="Simplified Arabic"/>
          <w:b/>
          <w:bCs/>
          <w:kern w:val="2"/>
          <w:sz w:val="28"/>
          <w:szCs w:val="28"/>
          <w:rtl/>
          <w:lang w:eastAsia="en-US"/>
        </w:rPr>
        <w:t xml:space="preserve">الشكل رقم </w:t>
      </w:r>
      <w:r w:rsidR="005311B9" w:rsidRPr="00075B59">
        <w:rPr>
          <w:rFonts w:ascii="Simplified Arabic" w:eastAsiaTheme="minorHAnsi" w:hAnsi="Simplified Arabic" w:cs="Simplified Arabic" w:hint="cs"/>
          <w:b/>
          <w:bCs/>
          <w:kern w:val="2"/>
          <w:sz w:val="28"/>
          <w:szCs w:val="28"/>
          <w:rtl/>
          <w:lang w:eastAsia="en-US"/>
        </w:rPr>
        <w:t>2-4</w:t>
      </w:r>
      <w:r w:rsidRPr="00075B59">
        <w:rPr>
          <w:rFonts w:ascii="Simplified Arabic" w:eastAsiaTheme="minorHAnsi" w:hAnsi="Simplified Arabic" w:cs="Simplified Arabic"/>
          <w:b/>
          <w:bCs/>
          <w:kern w:val="2"/>
          <w:sz w:val="28"/>
          <w:szCs w:val="28"/>
          <w:rtl/>
          <w:lang w:eastAsia="en-US"/>
        </w:rPr>
        <w:t xml:space="preserve">  : توزيع أفراد العينة حسب المؤهل العلمي</w:t>
      </w:r>
      <w:bookmarkEnd w:id="25"/>
    </w:p>
    <w:p w:rsidR="001568F2" w:rsidRPr="001568F2" w:rsidRDefault="006A4457" w:rsidP="001568F2">
      <w:pPr>
        <w:bidi/>
        <w:spacing w:before="120" w:after="120"/>
        <w:rPr>
          <w:rFonts w:ascii="Simplified Arabic" w:eastAsia="Times New Roman" w:hAnsi="Simplified Arabic" w:cs="Simplified Arabic"/>
          <w:noProof/>
          <w:sz w:val="28"/>
          <w:szCs w:val="28"/>
          <w:rtl/>
        </w:rPr>
      </w:pPr>
      <w:r w:rsidRPr="001568F2">
        <w:rPr>
          <w:rFonts w:ascii="Simplified Arabic" w:hAnsi="Simplified Arabic"/>
          <w:noProof/>
          <w:sz w:val="28"/>
          <w:szCs w:val="28"/>
          <w:rtl/>
        </w:rPr>
        <w:drawing>
          <wp:anchor distT="0" distB="0" distL="114300" distR="114300" simplePos="0" relativeHeight="251686912" behindDoc="0" locked="0" layoutInCell="1" allowOverlap="1">
            <wp:simplePos x="0" y="0"/>
            <wp:positionH relativeFrom="margin">
              <wp:posOffset>81915</wp:posOffset>
            </wp:positionH>
            <wp:positionV relativeFrom="paragraph">
              <wp:posOffset>3810</wp:posOffset>
            </wp:positionV>
            <wp:extent cx="5524500" cy="2667000"/>
            <wp:effectExtent l="0" t="0" r="0" b="0"/>
            <wp:wrapThrough wrapText="bothSides">
              <wp:wrapPolygon edited="0">
                <wp:start x="10874" y="617"/>
                <wp:lineTo x="10204" y="1697"/>
                <wp:lineTo x="10204" y="1851"/>
                <wp:lineTo x="10800" y="3394"/>
                <wp:lineTo x="745" y="3703"/>
                <wp:lineTo x="372" y="5400"/>
                <wp:lineTo x="1192" y="5863"/>
                <wp:lineTo x="447" y="6943"/>
                <wp:lineTo x="447" y="7251"/>
                <wp:lineTo x="1266" y="8331"/>
                <wp:lineTo x="596" y="8794"/>
                <wp:lineTo x="596" y="12651"/>
                <wp:lineTo x="819" y="13269"/>
                <wp:lineTo x="1490" y="13269"/>
                <wp:lineTo x="894" y="14503"/>
                <wp:lineTo x="1117" y="14966"/>
                <wp:lineTo x="6108" y="15737"/>
                <wp:lineTo x="2532" y="15737"/>
                <wp:lineTo x="2607" y="17434"/>
                <wp:lineTo x="11768" y="18206"/>
                <wp:lineTo x="11545" y="18360"/>
                <wp:lineTo x="11619" y="19286"/>
                <wp:lineTo x="13332" y="19286"/>
                <wp:lineTo x="13705" y="18669"/>
                <wp:lineTo x="16535" y="18206"/>
                <wp:lineTo x="16982" y="15737"/>
                <wp:lineTo x="15939" y="15737"/>
                <wp:lineTo x="20259" y="13423"/>
                <wp:lineTo x="20483" y="12806"/>
                <wp:lineTo x="16163" y="10800"/>
                <wp:lineTo x="19291" y="9874"/>
                <wp:lineTo x="19291" y="9103"/>
                <wp:lineTo x="16237" y="8331"/>
                <wp:lineTo x="19663" y="6634"/>
                <wp:lineTo x="20483" y="6171"/>
                <wp:lineTo x="20557" y="5554"/>
                <wp:lineTo x="10800" y="3394"/>
                <wp:lineTo x="11619" y="3394"/>
                <wp:lineTo x="13481" y="1697"/>
                <wp:lineTo x="13407" y="617"/>
                <wp:lineTo x="10874" y="617"/>
              </wp:wrapPolygon>
            </wp:wrapThrough>
            <wp:docPr id="42" name="Graphique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1568F2" w:rsidRPr="001568F2" w:rsidRDefault="001568F2" w:rsidP="001568F2">
      <w:pPr>
        <w:bidi/>
        <w:spacing w:before="120" w:after="120"/>
        <w:rPr>
          <w:rFonts w:ascii="Simplified Arabic" w:eastAsia="Times New Roman" w:hAnsi="Simplified Arabic" w:cs="Simplified Arabic"/>
          <w:noProof/>
          <w:sz w:val="28"/>
          <w:szCs w:val="28"/>
          <w:rtl/>
        </w:rPr>
      </w:pPr>
    </w:p>
    <w:p w:rsidR="00625CC2" w:rsidRDefault="00625CC2" w:rsidP="001568F2">
      <w:pPr>
        <w:bidi/>
        <w:spacing w:before="120" w:after="120"/>
        <w:jc w:val="center"/>
        <w:rPr>
          <w:rFonts w:ascii="Simplified Arabic" w:eastAsia="Times New Roman" w:hAnsi="Simplified Arabic" w:cs="Simplified Arabic"/>
          <w:b/>
          <w:bCs/>
          <w:noProof/>
          <w:sz w:val="24"/>
          <w:szCs w:val="24"/>
          <w:rtl/>
        </w:rPr>
      </w:pPr>
    </w:p>
    <w:p w:rsidR="00625CC2" w:rsidRDefault="00625CC2" w:rsidP="00625CC2">
      <w:pPr>
        <w:bidi/>
        <w:spacing w:before="120" w:after="120"/>
        <w:jc w:val="center"/>
        <w:rPr>
          <w:rFonts w:ascii="Simplified Arabic" w:eastAsia="Times New Roman" w:hAnsi="Simplified Arabic" w:cs="Simplified Arabic"/>
          <w:b/>
          <w:bCs/>
          <w:noProof/>
          <w:sz w:val="24"/>
          <w:szCs w:val="24"/>
          <w:rtl/>
        </w:rPr>
      </w:pPr>
    </w:p>
    <w:p w:rsidR="001568F2" w:rsidRPr="001568F2" w:rsidRDefault="006A4457" w:rsidP="00625CC2">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b/>
          <w:bCs/>
          <w:noProof/>
          <w:sz w:val="24"/>
          <w:szCs w:val="24"/>
          <w:rtl/>
        </w:rPr>
        <w:t>المصدر:</w:t>
      </w:r>
      <w:r w:rsidRPr="001568F2">
        <w:rPr>
          <w:rFonts w:ascii="Simplified Arabic" w:eastAsia="Times New Roman" w:hAnsi="Simplified Arabic" w:cs="Simplified Arabic"/>
          <w:noProof/>
          <w:sz w:val="24"/>
          <w:szCs w:val="24"/>
          <w:rtl/>
        </w:rPr>
        <w:t xml:space="preserve"> من إعداد الطالب</w:t>
      </w:r>
      <w:r w:rsidR="005C204C">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noProof/>
          <w:sz w:val="24"/>
          <w:szCs w:val="24"/>
          <w:rtl/>
        </w:rPr>
        <w:t xml:space="preserve"> بالاعتماد على برنامج</w:t>
      </w:r>
      <w:r w:rsidRPr="001568F2">
        <w:rPr>
          <w:rFonts w:ascii="Simplified Arabic" w:eastAsia="Times New Roman" w:hAnsi="Simplified Arabic" w:cs="Simplified Arabic"/>
          <w:noProof/>
          <w:sz w:val="24"/>
          <w:szCs w:val="24"/>
        </w:rPr>
        <w:t>Excel</w:t>
      </w:r>
    </w:p>
    <w:p w:rsidR="00185E92" w:rsidRPr="00185E92" w:rsidRDefault="006A4457" w:rsidP="00185E92">
      <w:pPr>
        <w:shd w:val="clear" w:color="auto" w:fill="FFFFFF"/>
        <w:bidi/>
        <w:spacing w:before="120" w:after="120"/>
        <w:jc w:val="both"/>
        <w:rPr>
          <w:rFonts w:ascii="Simplified Arabic" w:eastAsia="Times New Roman" w:hAnsi="Simplified Arabic" w:cs="Simplified Arabic"/>
          <w:color w:val="0F1115"/>
          <w:sz w:val="28"/>
          <w:szCs w:val="28"/>
        </w:rPr>
      </w:pPr>
      <w:r w:rsidRPr="00185E92">
        <w:rPr>
          <w:rFonts w:ascii="Simplified Arabic" w:eastAsia="Times New Roman" w:hAnsi="Simplified Arabic" w:cs="Simplified Arabic"/>
          <w:color w:val="0F1115"/>
          <w:sz w:val="28"/>
          <w:szCs w:val="28"/>
          <w:rtl/>
        </w:rPr>
        <w:t>يتضح من الجدول رقم</w:t>
      </w:r>
      <w:r w:rsidR="0000315A">
        <w:rPr>
          <w:rFonts w:ascii="Simplified Arabic" w:eastAsia="Times New Roman" w:hAnsi="Simplified Arabic" w:cs="Simplified Arabic" w:hint="cs"/>
          <w:color w:val="0F1115"/>
          <w:sz w:val="28"/>
          <w:szCs w:val="28"/>
          <w:rtl/>
        </w:rPr>
        <w:t>2-6</w:t>
      </w:r>
      <w:r w:rsidRPr="00185E92">
        <w:rPr>
          <w:rFonts w:ascii="Simplified Arabic" w:eastAsia="Times New Roman" w:hAnsi="Simplified Arabic" w:cs="Simplified Arabic"/>
          <w:color w:val="0F1115"/>
          <w:sz w:val="28"/>
          <w:szCs w:val="28"/>
        </w:rPr>
        <w:t> </w:t>
      </w:r>
      <w:r w:rsidRPr="00185E92">
        <w:rPr>
          <w:rFonts w:ascii="Simplified Arabic" w:eastAsia="Times New Roman" w:hAnsi="Simplified Arabic" w:cs="Simplified Arabic"/>
          <w:color w:val="0F1115"/>
          <w:sz w:val="28"/>
          <w:szCs w:val="28"/>
          <w:rtl/>
        </w:rPr>
        <w:t>أن فئة المؤهل الجامعي تحتل أعلى نسبة بين أفراد العينة، حيث بلغ عددهم </w:t>
      </w:r>
      <w:r w:rsidRPr="00185E92">
        <w:rPr>
          <w:rFonts w:ascii="Simplified Arabic" w:eastAsia="Times New Roman" w:hAnsi="Simplified Arabic" w:cs="Simplified Arabic"/>
          <w:color w:val="0F1115"/>
          <w:sz w:val="28"/>
          <w:szCs w:val="28"/>
        </w:rPr>
        <w:t>49</w:t>
      </w:r>
      <w:r w:rsidRPr="00185E92">
        <w:rPr>
          <w:rFonts w:ascii="Simplified Arabic" w:eastAsia="Times New Roman" w:hAnsi="Simplified Arabic" w:cs="Simplified Arabic"/>
          <w:color w:val="0F1115"/>
          <w:sz w:val="28"/>
          <w:szCs w:val="28"/>
          <w:rtl/>
        </w:rPr>
        <w:t>فردا بنسبة 62.8</w:t>
      </w:r>
      <w:r w:rsidRPr="00185E92">
        <w:rPr>
          <w:rFonts w:ascii="Simplified Arabic" w:eastAsia="Times New Roman" w:hAnsi="Simplified Arabic" w:cs="Simplified Arabic"/>
          <w:color w:val="0F1115"/>
          <w:sz w:val="28"/>
          <w:szCs w:val="28"/>
        </w:rPr>
        <w:t>%</w:t>
      </w:r>
      <w:r w:rsidRPr="00185E92">
        <w:rPr>
          <w:rFonts w:ascii="Simplified Arabic" w:eastAsia="Times New Roman" w:hAnsi="Simplified Arabic" w:cs="Simplified Arabic"/>
          <w:color w:val="0F1115"/>
          <w:sz w:val="28"/>
          <w:szCs w:val="28"/>
          <w:rtl/>
        </w:rPr>
        <w:t>، تليها فئة ثانوي أو أقل بعدد </w:t>
      </w:r>
      <w:r w:rsidRPr="00185E92">
        <w:rPr>
          <w:rFonts w:ascii="Simplified Arabic" w:eastAsia="Times New Roman" w:hAnsi="Simplified Arabic" w:cs="Simplified Arabic"/>
          <w:color w:val="0F1115"/>
          <w:sz w:val="28"/>
          <w:szCs w:val="28"/>
        </w:rPr>
        <w:t xml:space="preserve">18 </w:t>
      </w:r>
      <w:r w:rsidRPr="00185E92">
        <w:rPr>
          <w:rFonts w:ascii="Simplified Arabic" w:eastAsia="Times New Roman" w:hAnsi="Simplified Arabic" w:cs="Simplified Arabic"/>
          <w:color w:val="0F1115"/>
          <w:sz w:val="28"/>
          <w:szCs w:val="28"/>
          <w:rtl/>
        </w:rPr>
        <w:t>فردا بنسبة 23.1</w:t>
      </w:r>
      <w:r w:rsidRPr="00185E92">
        <w:rPr>
          <w:rFonts w:ascii="Simplified Arabic" w:eastAsia="Times New Roman" w:hAnsi="Simplified Arabic" w:cs="Simplified Arabic"/>
          <w:color w:val="0F1115"/>
          <w:sz w:val="28"/>
          <w:szCs w:val="28"/>
        </w:rPr>
        <w:t>%</w:t>
      </w:r>
      <w:r w:rsidRPr="00185E92">
        <w:rPr>
          <w:rFonts w:ascii="Simplified Arabic" w:eastAsia="Times New Roman" w:hAnsi="Simplified Arabic" w:cs="Simplified Arabic"/>
          <w:color w:val="0F1115"/>
          <w:sz w:val="28"/>
          <w:szCs w:val="28"/>
          <w:rtl/>
        </w:rPr>
        <w:t>، ثم فئة شهادات أخرى بعدد </w:t>
      </w:r>
      <w:r w:rsidRPr="00185E92">
        <w:rPr>
          <w:rFonts w:ascii="Simplified Arabic" w:eastAsia="Times New Roman" w:hAnsi="Simplified Arabic" w:cs="Simplified Arabic"/>
          <w:color w:val="0F1115"/>
          <w:sz w:val="28"/>
          <w:szCs w:val="28"/>
        </w:rPr>
        <w:t xml:space="preserve">11 </w:t>
      </w:r>
      <w:r w:rsidRPr="00185E92">
        <w:rPr>
          <w:rFonts w:ascii="Simplified Arabic" w:eastAsia="Times New Roman" w:hAnsi="Simplified Arabic" w:cs="Simplified Arabic"/>
          <w:color w:val="0F1115"/>
          <w:sz w:val="28"/>
          <w:szCs w:val="28"/>
          <w:rtl/>
        </w:rPr>
        <w:t>فردا بنسبة 14.1</w:t>
      </w:r>
      <w:r w:rsidRPr="00185E92">
        <w:rPr>
          <w:rFonts w:ascii="Simplified Arabic" w:eastAsia="Times New Roman" w:hAnsi="Simplified Arabic" w:cs="Simplified Arabic"/>
          <w:color w:val="0F1115"/>
          <w:sz w:val="28"/>
          <w:szCs w:val="28"/>
        </w:rPr>
        <w:t>%.</w:t>
      </w:r>
    </w:p>
    <w:p w:rsidR="00185E92" w:rsidRPr="00185E92" w:rsidRDefault="006A4457" w:rsidP="00185E92">
      <w:pPr>
        <w:shd w:val="clear" w:color="auto" w:fill="FFFFFF"/>
        <w:bidi/>
        <w:spacing w:before="120" w:after="120"/>
        <w:jc w:val="both"/>
        <w:rPr>
          <w:rFonts w:ascii="Simplified Arabic" w:eastAsia="Times New Roman" w:hAnsi="Simplified Arabic" w:cs="Simplified Arabic"/>
          <w:color w:val="0F1115"/>
          <w:sz w:val="28"/>
          <w:szCs w:val="28"/>
        </w:rPr>
      </w:pPr>
      <w:r w:rsidRPr="00185E92">
        <w:rPr>
          <w:rFonts w:ascii="Simplified Arabic" w:eastAsia="Times New Roman" w:hAnsi="Simplified Arabic" w:cs="Simplified Arabic"/>
          <w:color w:val="0F1115"/>
          <w:sz w:val="28"/>
          <w:szCs w:val="28"/>
          <w:rtl/>
        </w:rPr>
        <w:t>يشير هذا التوزيع إلى أن أكثر من 76</w:t>
      </w:r>
      <w:r w:rsidRPr="00185E92">
        <w:rPr>
          <w:rFonts w:ascii="Simplified Arabic" w:eastAsia="Times New Roman" w:hAnsi="Simplified Arabic" w:cs="Simplified Arabic"/>
          <w:color w:val="0F1115"/>
          <w:sz w:val="28"/>
          <w:szCs w:val="28"/>
        </w:rPr>
        <w:t>% </w:t>
      </w:r>
      <w:r w:rsidRPr="00185E92">
        <w:rPr>
          <w:rFonts w:ascii="Simplified Arabic" w:eastAsia="Times New Roman" w:hAnsi="Simplified Arabic" w:cs="Simplified Arabic"/>
          <w:color w:val="0F1115"/>
          <w:sz w:val="28"/>
          <w:szCs w:val="28"/>
          <w:rtl/>
        </w:rPr>
        <w:t>من أفراد العينة يمتلكون مؤهلات جامعية أو أعلى، مما يعكس مستوى تعليمي مرتفع نسبيا. هذه الفئة عادة ما تكون أكثر قدرة على فهم ومتابعة المحتوى الرقمي، وأكثر تفاعلا مع منصات التواصل الاجتماعي والإعلانات الرقمية، وأكثر وعي بتأثير التسويق الرقمي على قراراتهم الشرائية</w:t>
      </w:r>
      <w:r w:rsidRPr="00185E92">
        <w:rPr>
          <w:rFonts w:ascii="Simplified Arabic" w:eastAsia="Times New Roman" w:hAnsi="Simplified Arabic" w:cs="Simplified Arabic"/>
          <w:color w:val="0F1115"/>
          <w:sz w:val="28"/>
          <w:szCs w:val="28"/>
        </w:rPr>
        <w:t>.</w:t>
      </w:r>
    </w:p>
    <w:p w:rsidR="00DB6881" w:rsidRDefault="006A4457" w:rsidP="00DB6881">
      <w:pPr>
        <w:shd w:val="clear" w:color="auto" w:fill="FFFFFF"/>
        <w:bidi/>
        <w:spacing w:before="120" w:after="120"/>
        <w:jc w:val="both"/>
        <w:rPr>
          <w:rFonts w:ascii="Segoe UI" w:eastAsia="Times New Roman" w:hAnsi="Segoe UI" w:cs="Segoe UI"/>
          <w:color w:val="0F1115"/>
          <w:sz w:val="24"/>
          <w:szCs w:val="24"/>
          <w:rtl/>
        </w:rPr>
      </w:pPr>
      <w:r w:rsidRPr="00185E92">
        <w:rPr>
          <w:rFonts w:ascii="Simplified Arabic" w:eastAsia="Times New Roman" w:hAnsi="Simplified Arabic" w:cs="Simplified Arabic"/>
          <w:color w:val="0F1115"/>
          <w:sz w:val="28"/>
          <w:szCs w:val="28"/>
          <w:rtl/>
        </w:rPr>
        <w:lastRenderedPageBreak/>
        <w:t>كما أن وجود فئة "ثانوي أو أقل" بنسبة 23.1% يعكس تنوعاً في العينة، حيث يشير إلى أن التأثير الاجتماعي للتسويق الرقمي لموبيليس لا يقتصر على ذوي المؤهلات العليا فقط، بل يمتد ليشمل مختلف المستويات التعليمية. هذا التنوع يعزز من تمثيلية العينة لمجتمع الدراسة ويساهم في الحصول على نتائج أكثر دقة وموضوعية</w:t>
      </w:r>
      <w:r w:rsidRPr="00185E92">
        <w:rPr>
          <w:rFonts w:ascii="Segoe UI" w:eastAsia="Times New Roman" w:hAnsi="Segoe UI" w:cs="Segoe UI"/>
          <w:color w:val="0F1115"/>
          <w:sz w:val="24"/>
          <w:szCs w:val="24"/>
        </w:rPr>
        <w:t>.</w:t>
      </w:r>
    </w:p>
    <w:p w:rsidR="00DB6881" w:rsidRPr="00DB6881" w:rsidRDefault="006A4457" w:rsidP="00DB6881">
      <w:pPr>
        <w:shd w:val="clear" w:color="auto" w:fill="FFFFFF"/>
        <w:bidi/>
        <w:spacing w:before="120" w:after="120"/>
        <w:jc w:val="both"/>
        <w:rPr>
          <w:rFonts w:ascii="Segoe UI" w:eastAsia="Times New Roman" w:hAnsi="Segoe UI" w:cs="Segoe UI"/>
          <w:color w:val="0F1115"/>
          <w:sz w:val="24"/>
          <w:szCs w:val="24"/>
        </w:rPr>
      </w:pPr>
      <w:r w:rsidRPr="00DB6881">
        <w:rPr>
          <w:rFonts w:ascii="Simplified Arabic" w:eastAsia="Times New Roman" w:hAnsi="Simplified Arabic" w:cs="Simplified Arabic"/>
          <w:b/>
          <w:bCs/>
          <w:color w:val="0F1115"/>
          <w:kern w:val="36"/>
          <w:sz w:val="32"/>
          <w:szCs w:val="32"/>
          <w:rtl/>
        </w:rPr>
        <w:t>المطلب الثاني: اختبار التوزيع الطبيعي (الالتواء والتفرطح)</w:t>
      </w:r>
    </w:p>
    <w:p w:rsidR="00DB6881" w:rsidRDefault="006A4457" w:rsidP="00DB6881">
      <w:pPr>
        <w:shd w:val="clear" w:color="auto" w:fill="FFFFFF"/>
        <w:bidi/>
        <w:spacing w:before="120" w:after="120"/>
        <w:jc w:val="both"/>
        <w:rPr>
          <w:rFonts w:ascii="Simplified Arabic" w:eastAsia="Times New Roman" w:hAnsi="Simplified Arabic" w:cs="Simplified Arabic"/>
          <w:color w:val="0F1115"/>
          <w:sz w:val="28"/>
          <w:szCs w:val="28"/>
          <w:rtl/>
        </w:rPr>
      </w:pPr>
      <w:r w:rsidRPr="00DB6881">
        <w:rPr>
          <w:rFonts w:ascii="Simplified Arabic" w:eastAsia="Times New Roman" w:hAnsi="Simplified Arabic" w:cs="Simplified Arabic"/>
          <w:color w:val="0F1115"/>
          <w:sz w:val="28"/>
          <w:szCs w:val="28"/>
          <w:rtl/>
        </w:rPr>
        <w:t>تم التحقق من افتراض التوزيع الطبيعي للبيانات، وذلك للتأكد من صلاحية استخدام الاختبارات البارامترية. وقد تم الاعتماد على معاملي الالتواءوالتفرطح، حيث تعتبر البيانات موزعة توزيع طبيعي إذا كانت قيم هذين المعاملين تقع ضمن النطاق </w:t>
      </w:r>
      <w:r w:rsidRPr="00DB6881">
        <w:rPr>
          <w:rFonts w:ascii="Simplified Arabic" w:eastAsia="Times New Roman" w:hAnsi="Simplified Arabic" w:cs="Simplified Arabic"/>
          <w:b/>
          <w:bCs/>
          <w:color w:val="0F1115"/>
          <w:sz w:val="28"/>
          <w:szCs w:val="28"/>
        </w:rPr>
        <w:t xml:space="preserve">-2 </w:t>
      </w:r>
      <w:r w:rsidRPr="00DB6881">
        <w:rPr>
          <w:rFonts w:ascii="Simplified Arabic" w:eastAsia="Times New Roman" w:hAnsi="Simplified Arabic" w:cs="Simplified Arabic"/>
          <w:color w:val="0F1115"/>
          <w:sz w:val="28"/>
          <w:szCs w:val="28"/>
          <w:rtl/>
        </w:rPr>
        <w:t xml:space="preserve">إلى +2والجدول رقم </w:t>
      </w:r>
      <w:r w:rsidR="0000315A">
        <w:rPr>
          <w:rFonts w:ascii="Simplified Arabic" w:eastAsia="Times New Roman" w:hAnsi="Simplified Arabic" w:cs="Simplified Arabic" w:hint="cs"/>
          <w:color w:val="0F1115"/>
          <w:sz w:val="28"/>
          <w:szCs w:val="28"/>
          <w:rtl/>
        </w:rPr>
        <w:t>2-7</w:t>
      </w:r>
      <w:r w:rsidRPr="00DB6881">
        <w:rPr>
          <w:rFonts w:ascii="Simplified Arabic" w:eastAsia="Times New Roman" w:hAnsi="Simplified Arabic" w:cs="Simplified Arabic"/>
          <w:color w:val="0F1115"/>
          <w:sz w:val="28"/>
          <w:szCs w:val="28"/>
          <w:rtl/>
        </w:rPr>
        <w:t xml:space="preserve"> يوضح نتائج هذا الاختبار</w:t>
      </w:r>
      <w:r w:rsidRPr="00DB6881">
        <w:rPr>
          <w:rFonts w:ascii="Simplified Arabic" w:eastAsia="Times New Roman" w:hAnsi="Simplified Arabic" w:cs="Simplified Arabic"/>
          <w:color w:val="0F1115"/>
          <w:sz w:val="28"/>
          <w:szCs w:val="28"/>
        </w:rPr>
        <w:t>:</w:t>
      </w:r>
    </w:p>
    <w:p w:rsidR="00DB6881" w:rsidRPr="00DB6881" w:rsidRDefault="006A4457" w:rsidP="00A82118">
      <w:pPr>
        <w:shd w:val="clear" w:color="auto" w:fill="FFFFFF"/>
        <w:bidi/>
        <w:spacing w:before="120" w:after="120"/>
        <w:jc w:val="center"/>
        <w:rPr>
          <w:rFonts w:ascii="Simplified Arabic" w:eastAsia="Times New Roman" w:hAnsi="Simplified Arabic" w:cs="Simplified Arabic"/>
          <w:color w:val="0F1115"/>
          <w:sz w:val="28"/>
          <w:szCs w:val="28"/>
        </w:rPr>
      </w:pPr>
      <w:r w:rsidRPr="00DB6881">
        <w:rPr>
          <w:rFonts w:ascii="Simplified Arabic" w:eastAsia="Times New Roman" w:hAnsi="Simplified Arabic" w:cs="Simplified Arabic"/>
          <w:b/>
          <w:bCs/>
          <w:color w:val="0F1115"/>
          <w:sz w:val="28"/>
          <w:szCs w:val="28"/>
          <w:rtl/>
        </w:rPr>
        <w:t xml:space="preserve">الجدول رقم </w:t>
      </w:r>
      <w:r w:rsidR="0000315A">
        <w:rPr>
          <w:rFonts w:ascii="Simplified Arabic" w:eastAsia="Times New Roman" w:hAnsi="Simplified Arabic" w:cs="Simplified Arabic" w:hint="cs"/>
          <w:b/>
          <w:bCs/>
          <w:color w:val="0F1115"/>
          <w:sz w:val="28"/>
          <w:szCs w:val="28"/>
          <w:rtl/>
        </w:rPr>
        <w:t>2-7</w:t>
      </w:r>
      <w:r w:rsidRPr="00DB6881">
        <w:rPr>
          <w:rFonts w:ascii="Simplified Arabic" w:eastAsia="Times New Roman" w:hAnsi="Simplified Arabic" w:cs="Simplified Arabic"/>
          <w:b/>
          <w:bCs/>
          <w:color w:val="0F1115"/>
          <w:sz w:val="28"/>
          <w:szCs w:val="28"/>
          <w:rtl/>
        </w:rPr>
        <w:t>: قيم معاملي الالتواءوالتفرطحلمتغيرات الدراسة</w:t>
      </w:r>
    </w:p>
    <w:tbl>
      <w:tblPr>
        <w:tblStyle w:val="GridTable2Accent40"/>
        <w:tblW w:w="5954" w:type="dxa"/>
        <w:tblInd w:w="1565" w:type="dxa"/>
        <w:tblLayout w:type="fixed"/>
        <w:tblLook w:val="04A0"/>
      </w:tblPr>
      <w:tblGrid>
        <w:gridCol w:w="1134"/>
        <w:gridCol w:w="1418"/>
        <w:gridCol w:w="1399"/>
        <w:gridCol w:w="2003"/>
      </w:tblGrid>
      <w:tr w:rsidR="002921C6" w:rsidTr="002921C6">
        <w:trPr>
          <w:cnfStyle w:val="100000000000"/>
        </w:trPr>
        <w:tc>
          <w:tcPr>
            <w:cnfStyle w:val="001000000000"/>
            <w:tcW w:w="1134" w:type="dxa"/>
            <w:tcBorders>
              <w:top w:val="single" w:sz="4" w:space="0" w:color="806000"/>
              <w:left w:val="single" w:sz="4" w:space="0" w:color="806000"/>
            </w:tcBorders>
            <w:hideMark/>
          </w:tcPr>
          <w:p w:rsidR="00DB6881" w:rsidRPr="00DB6881" w:rsidRDefault="006A4457" w:rsidP="00DB6881">
            <w:pPr>
              <w:spacing w:before="0" w:after="0" w:line="240" w:lineRule="auto"/>
              <w:jc w:val="center"/>
              <w:rPr>
                <w:rFonts w:ascii="Simplified Arabic" w:hAnsi="Simplified Arabic" w:cs="Simplified Arabic"/>
                <w:sz w:val="26"/>
                <w:szCs w:val="26"/>
                <w:lang w:val="fr-FR" w:eastAsia="fr-FR"/>
              </w:rPr>
            </w:pPr>
            <w:r w:rsidRPr="00DB6881">
              <w:rPr>
                <w:rFonts w:ascii="Simplified Arabic" w:hAnsi="Simplified Arabic" w:cs="Simplified Arabic"/>
                <w:sz w:val="26"/>
                <w:szCs w:val="26"/>
                <w:rtl/>
                <w:lang w:val="fr-FR" w:eastAsia="fr-FR"/>
              </w:rPr>
              <w:t>التوزيع</w:t>
            </w:r>
          </w:p>
        </w:tc>
        <w:tc>
          <w:tcPr>
            <w:tcW w:w="1418" w:type="dxa"/>
            <w:tcBorders>
              <w:top w:val="single" w:sz="4" w:space="0" w:color="806000"/>
            </w:tcBorders>
          </w:tcPr>
          <w:p w:rsidR="00DB6881" w:rsidRPr="00DB6881" w:rsidRDefault="006A4457" w:rsidP="00DB6881">
            <w:pPr>
              <w:spacing w:before="0" w:after="0" w:line="240" w:lineRule="auto"/>
              <w:jc w:val="center"/>
              <w:cnfStyle w:val="100000000000"/>
              <w:rPr>
                <w:rFonts w:ascii="Simplified Arabic" w:hAnsi="Simplified Arabic" w:cs="Simplified Arabic"/>
                <w:sz w:val="26"/>
                <w:szCs w:val="26"/>
                <w:lang w:val="fr-FR" w:eastAsia="fr-FR"/>
              </w:rPr>
            </w:pPr>
            <w:r>
              <w:rPr>
                <w:rFonts w:ascii="Simplified Arabic" w:hAnsi="Simplified Arabic" w:cs="Simplified Arabic" w:hint="cs"/>
                <w:sz w:val="26"/>
                <w:szCs w:val="26"/>
                <w:rtl/>
                <w:lang w:val="fr-FR" w:eastAsia="fr-FR"/>
              </w:rPr>
              <w:t>معامل التفرطح</w:t>
            </w:r>
          </w:p>
        </w:tc>
        <w:tc>
          <w:tcPr>
            <w:tcW w:w="1399" w:type="dxa"/>
            <w:tcBorders>
              <w:top w:val="single" w:sz="4" w:space="0" w:color="806000"/>
            </w:tcBorders>
          </w:tcPr>
          <w:p w:rsidR="00DB6881" w:rsidRPr="00DB6881" w:rsidRDefault="006A4457" w:rsidP="00DB6881">
            <w:pPr>
              <w:spacing w:before="0" w:after="0" w:line="240" w:lineRule="auto"/>
              <w:jc w:val="center"/>
              <w:cnfStyle w:val="100000000000"/>
              <w:rPr>
                <w:rFonts w:ascii="Simplified Arabic" w:hAnsi="Simplified Arabic" w:cs="Simplified Arabic"/>
                <w:sz w:val="26"/>
                <w:szCs w:val="26"/>
                <w:rtl/>
                <w:lang w:val="fr-FR" w:eastAsia="fr-FR"/>
              </w:rPr>
            </w:pPr>
            <w:r>
              <w:rPr>
                <w:rFonts w:ascii="Simplified Arabic" w:hAnsi="Simplified Arabic" w:cs="Simplified Arabic" w:hint="cs"/>
                <w:sz w:val="26"/>
                <w:szCs w:val="26"/>
                <w:rtl/>
                <w:lang w:val="fr-FR" w:eastAsia="fr-FR"/>
              </w:rPr>
              <w:t>معامل الإلتواء</w:t>
            </w:r>
          </w:p>
        </w:tc>
        <w:tc>
          <w:tcPr>
            <w:tcW w:w="2003" w:type="dxa"/>
            <w:tcBorders>
              <w:top w:val="single" w:sz="4" w:space="0" w:color="806000"/>
              <w:right w:val="single" w:sz="4" w:space="0" w:color="806000"/>
            </w:tcBorders>
          </w:tcPr>
          <w:p w:rsidR="00DB6881" w:rsidRPr="00DB6881" w:rsidRDefault="006A4457" w:rsidP="00DB6881">
            <w:pPr>
              <w:spacing w:before="0" w:after="0" w:line="240" w:lineRule="auto"/>
              <w:jc w:val="center"/>
              <w:cnfStyle w:val="100000000000"/>
              <w:rPr>
                <w:rFonts w:ascii="Simplified Arabic" w:hAnsi="Simplified Arabic" w:cs="Simplified Arabic"/>
                <w:sz w:val="26"/>
                <w:szCs w:val="26"/>
                <w:rtl/>
                <w:lang w:val="fr-FR" w:eastAsia="fr-FR"/>
              </w:rPr>
            </w:pPr>
            <w:r w:rsidRPr="00DB6881">
              <w:rPr>
                <w:rFonts w:ascii="Simplified Arabic" w:hAnsi="Simplified Arabic" w:cs="Simplified Arabic"/>
                <w:sz w:val="26"/>
                <w:szCs w:val="26"/>
                <w:rtl/>
                <w:lang w:val="fr-FR" w:eastAsia="fr-FR"/>
              </w:rPr>
              <w:t>المتغير</w:t>
            </w:r>
          </w:p>
        </w:tc>
      </w:tr>
      <w:tr w:rsidR="002921C6" w:rsidTr="002921C6">
        <w:trPr>
          <w:cnfStyle w:val="000000100000"/>
        </w:trPr>
        <w:tc>
          <w:tcPr>
            <w:cnfStyle w:val="001000000000"/>
            <w:tcW w:w="1134" w:type="dxa"/>
            <w:tcBorders>
              <w:left w:val="single" w:sz="4" w:space="0" w:color="806000"/>
            </w:tcBorders>
            <w:hideMark/>
          </w:tcPr>
          <w:p w:rsidR="00DB6881" w:rsidRPr="00DB6881" w:rsidRDefault="006A4457" w:rsidP="00DB6881">
            <w:pPr>
              <w:spacing w:before="0" w:after="0" w:line="240" w:lineRule="auto"/>
              <w:jc w:val="center"/>
              <w:rPr>
                <w:rFonts w:ascii="Simplified Arabic" w:hAnsi="Simplified Arabic" w:cs="Simplified Arabic"/>
                <w:sz w:val="26"/>
                <w:szCs w:val="26"/>
                <w:lang w:val="fr-FR" w:eastAsia="fr-FR"/>
              </w:rPr>
            </w:pPr>
            <w:r w:rsidRPr="00DB6881">
              <w:rPr>
                <w:rFonts w:ascii="Simplified Arabic" w:hAnsi="Simplified Arabic" w:cs="Simplified Arabic"/>
                <w:sz w:val="26"/>
                <w:szCs w:val="26"/>
                <w:rtl/>
                <w:lang w:val="fr-FR" w:eastAsia="fr-FR"/>
              </w:rPr>
              <w:t>طبيعي</w:t>
            </w:r>
          </w:p>
        </w:tc>
        <w:tc>
          <w:tcPr>
            <w:tcW w:w="1418" w:type="dxa"/>
          </w:tcPr>
          <w:p w:rsidR="00DB6881" w:rsidRPr="00DB6881" w:rsidRDefault="006A4457" w:rsidP="00DB6881">
            <w:pPr>
              <w:spacing w:before="0" w:after="0" w:line="240" w:lineRule="auto"/>
              <w:jc w:val="center"/>
              <w:cnfStyle w:val="000000100000"/>
              <w:rPr>
                <w:rFonts w:ascii="Simplified Arabic" w:hAnsi="Simplified Arabic" w:cs="Simplified Arabic"/>
                <w:sz w:val="26"/>
                <w:szCs w:val="26"/>
                <w:lang w:val="fr-FR" w:eastAsia="fr-FR"/>
              </w:rPr>
            </w:pPr>
            <w:r w:rsidRPr="00DB6881">
              <w:rPr>
                <w:rFonts w:ascii="Simplified Arabic" w:hAnsi="Simplified Arabic" w:cs="Simplified Arabic"/>
                <w:sz w:val="26"/>
                <w:szCs w:val="26"/>
                <w:lang w:val="fr-FR" w:eastAsia="fr-FR"/>
              </w:rPr>
              <w:t>-0.189</w:t>
            </w:r>
          </w:p>
        </w:tc>
        <w:tc>
          <w:tcPr>
            <w:tcW w:w="1399" w:type="dxa"/>
          </w:tcPr>
          <w:p w:rsidR="00DB6881" w:rsidRPr="00DB6881" w:rsidRDefault="006A4457" w:rsidP="00DB6881">
            <w:pPr>
              <w:spacing w:before="0" w:after="0" w:line="240" w:lineRule="auto"/>
              <w:jc w:val="center"/>
              <w:cnfStyle w:val="000000100000"/>
              <w:rPr>
                <w:rFonts w:ascii="Simplified Arabic" w:hAnsi="Simplified Arabic" w:cs="Simplified Arabic"/>
                <w:sz w:val="26"/>
                <w:szCs w:val="26"/>
                <w:rtl/>
                <w:lang w:val="fr-FR" w:eastAsia="fr-FR"/>
              </w:rPr>
            </w:pPr>
            <w:r w:rsidRPr="00DB6881">
              <w:rPr>
                <w:rFonts w:ascii="Simplified Arabic" w:hAnsi="Simplified Arabic" w:cs="Simplified Arabic"/>
                <w:sz w:val="26"/>
                <w:szCs w:val="26"/>
                <w:lang w:val="fr-FR" w:eastAsia="fr-FR"/>
              </w:rPr>
              <w:t>-0.323</w:t>
            </w:r>
          </w:p>
        </w:tc>
        <w:tc>
          <w:tcPr>
            <w:tcW w:w="2003" w:type="dxa"/>
            <w:tcBorders>
              <w:right w:val="single" w:sz="4" w:space="0" w:color="806000"/>
            </w:tcBorders>
          </w:tcPr>
          <w:p w:rsidR="00DB6881" w:rsidRPr="00A82118" w:rsidRDefault="006A4457" w:rsidP="00DB6881">
            <w:pPr>
              <w:spacing w:before="0" w:after="0" w:line="240" w:lineRule="auto"/>
              <w:jc w:val="center"/>
              <w:cnfStyle w:val="000000100000"/>
              <w:rPr>
                <w:rFonts w:ascii="Simplified Arabic" w:hAnsi="Simplified Arabic" w:cs="Simplified Arabic"/>
                <w:b/>
                <w:bCs/>
                <w:sz w:val="26"/>
                <w:szCs w:val="26"/>
                <w:rtl/>
                <w:lang w:val="fr-FR" w:eastAsia="fr-FR"/>
              </w:rPr>
            </w:pPr>
            <w:r w:rsidRPr="00DB6881">
              <w:rPr>
                <w:rFonts w:ascii="Simplified Arabic" w:hAnsi="Simplified Arabic" w:cs="Simplified Arabic"/>
                <w:b/>
                <w:bCs/>
                <w:sz w:val="26"/>
                <w:szCs w:val="26"/>
                <w:rtl/>
                <w:lang w:val="fr-FR" w:eastAsia="fr-FR"/>
              </w:rPr>
              <w:t>المحتوى الرقمي</w:t>
            </w:r>
          </w:p>
        </w:tc>
      </w:tr>
      <w:tr w:rsidR="002921C6" w:rsidTr="002921C6">
        <w:tc>
          <w:tcPr>
            <w:cnfStyle w:val="001000000000"/>
            <w:tcW w:w="1134" w:type="dxa"/>
            <w:tcBorders>
              <w:left w:val="single" w:sz="4" w:space="0" w:color="806000"/>
            </w:tcBorders>
            <w:hideMark/>
          </w:tcPr>
          <w:p w:rsidR="00DB6881" w:rsidRPr="00DB6881" w:rsidRDefault="006A4457" w:rsidP="00DB6881">
            <w:pPr>
              <w:spacing w:before="0" w:after="0" w:line="240" w:lineRule="auto"/>
              <w:jc w:val="center"/>
              <w:rPr>
                <w:rFonts w:ascii="Simplified Arabic" w:hAnsi="Simplified Arabic" w:cs="Simplified Arabic"/>
                <w:sz w:val="26"/>
                <w:szCs w:val="26"/>
                <w:lang w:val="fr-FR" w:eastAsia="fr-FR"/>
              </w:rPr>
            </w:pPr>
            <w:r w:rsidRPr="00DB6881">
              <w:rPr>
                <w:rFonts w:ascii="Simplified Arabic" w:hAnsi="Simplified Arabic" w:cs="Simplified Arabic"/>
                <w:sz w:val="26"/>
                <w:szCs w:val="26"/>
                <w:rtl/>
                <w:lang w:val="fr-FR" w:eastAsia="fr-FR"/>
              </w:rPr>
              <w:t>طبيعي</w:t>
            </w:r>
          </w:p>
        </w:tc>
        <w:tc>
          <w:tcPr>
            <w:tcW w:w="1418" w:type="dxa"/>
          </w:tcPr>
          <w:p w:rsidR="00DB6881" w:rsidRPr="00DB6881" w:rsidRDefault="006A4457" w:rsidP="00DB6881">
            <w:pPr>
              <w:spacing w:before="0" w:after="0" w:line="240" w:lineRule="auto"/>
              <w:jc w:val="center"/>
              <w:cnfStyle w:val="000000000000"/>
              <w:rPr>
                <w:rFonts w:ascii="Simplified Arabic" w:hAnsi="Simplified Arabic" w:cs="Simplified Arabic"/>
                <w:sz w:val="26"/>
                <w:szCs w:val="26"/>
                <w:lang w:val="fr-FR" w:eastAsia="fr-FR"/>
              </w:rPr>
            </w:pPr>
            <w:r w:rsidRPr="00DB6881">
              <w:rPr>
                <w:rFonts w:ascii="Simplified Arabic" w:hAnsi="Simplified Arabic" w:cs="Simplified Arabic"/>
                <w:sz w:val="26"/>
                <w:szCs w:val="26"/>
                <w:lang w:val="fr-FR" w:eastAsia="fr-FR"/>
              </w:rPr>
              <w:t>0.234</w:t>
            </w:r>
          </w:p>
        </w:tc>
        <w:tc>
          <w:tcPr>
            <w:tcW w:w="1399" w:type="dxa"/>
          </w:tcPr>
          <w:p w:rsidR="00DB6881" w:rsidRPr="00DB6881" w:rsidRDefault="006A4457" w:rsidP="00DB6881">
            <w:pPr>
              <w:spacing w:before="0" w:after="0" w:line="240" w:lineRule="auto"/>
              <w:jc w:val="center"/>
              <w:cnfStyle w:val="000000000000"/>
              <w:rPr>
                <w:rFonts w:ascii="Simplified Arabic" w:hAnsi="Simplified Arabic" w:cs="Simplified Arabic"/>
                <w:sz w:val="26"/>
                <w:szCs w:val="26"/>
                <w:rtl/>
                <w:lang w:val="fr-FR" w:eastAsia="fr-FR"/>
              </w:rPr>
            </w:pPr>
            <w:r w:rsidRPr="00DB6881">
              <w:rPr>
                <w:rFonts w:ascii="Simplified Arabic" w:hAnsi="Simplified Arabic" w:cs="Simplified Arabic"/>
                <w:sz w:val="26"/>
                <w:szCs w:val="26"/>
                <w:lang w:val="fr-FR" w:eastAsia="fr-FR"/>
              </w:rPr>
              <w:t>-0.512</w:t>
            </w:r>
          </w:p>
        </w:tc>
        <w:tc>
          <w:tcPr>
            <w:tcW w:w="2003" w:type="dxa"/>
            <w:tcBorders>
              <w:right w:val="single" w:sz="4" w:space="0" w:color="806000"/>
            </w:tcBorders>
          </w:tcPr>
          <w:p w:rsidR="00DB6881" w:rsidRPr="00A82118" w:rsidRDefault="006A4457" w:rsidP="00DB6881">
            <w:pPr>
              <w:spacing w:before="0" w:after="0" w:line="240" w:lineRule="auto"/>
              <w:jc w:val="center"/>
              <w:cnfStyle w:val="000000000000"/>
              <w:rPr>
                <w:rFonts w:ascii="Simplified Arabic" w:hAnsi="Simplified Arabic" w:cs="Simplified Arabic"/>
                <w:b/>
                <w:bCs/>
                <w:sz w:val="26"/>
                <w:szCs w:val="26"/>
                <w:rtl/>
                <w:lang w:val="fr-FR" w:eastAsia="fr-FR"/>
              </w:rPr>
            </w:pPr>
            <w:r w:rsidRPr="00DB6881">
              <w:rPr>
                <w:rFonts w:ascii="Simplified Arabic" w:hAnsi="Simplified Arabic" w:cs="Simplified Arabic"/>
                <w:b/>
                <w:bCs/>
                <w:sz w:val="26"/>
                <w:szCs w:val="26"/>
                <w:rtl/>
                <w:lang w:val="fr-FR" w:eastAsia="fr-FR"/>
              </w:rPr>
              <w:t>التفاعل الرقمي</w:t>
            </w:r>
          </w:p>
        </w:tc>
      </w:tr>
      <w:tr w:rsidR="002921C6" w:rsidTr="002921C6">
        <w:trPr>
          <w:cnfStyle w:val="000000100000"/>
        </w:trPr>
        <w:tc>
          <w:tcPr>
            <w:cnfStyle w:val="001000000000"/>
            <w:tcW w:w="1134" w:type="dxa"/>
            <w:tcBorders>
              <w:left w:val="single" w:sz="4" w:space="0" w:color="806000"/>
            </w:tcBorders>
            <w:hideMark/>
          </w:tcPr>
          <w:p w:rsidR="00DB6881" w:rsidRPr="00DB6881" w:rsidRDefault="006A4457" w:rsidP="00DB6881">
            <w:pPr>
              <w:spacing w:before="0" w:after="0" w:line="240" w:lineRule="auto"/>
              <w:jc w:val="center"/>
              <w:rPr>
                <w:rFonts w:ascii="Simplified Arabic" w:hAnsi="Simplified Arabic" w:cs="Simplified Arabic"/>
                <w:sz w:val="26"/>
                <w:szCs w:val="26"/>
                <w:lang w:val="fr-FR" w:eastAsia="fr-FR"/>
              </w:rPr>
            </w:pPr>
            <w:r w:rsidRPr="00DB6881">
              <w:rPr>
                <w:rFonts w:ascii="Simplified Arabic" w:hAnsi="Simplified Arabic" w:cs="Simplified Arabic"/>
                <w:sz w:val="26"/>
                <w:szCs w:val="26"/>
                <w:rtl/>
                <w:lang w:val="fr-FR" w:eastAsia="fr-FR"/>
              </w:rPr>
              <w:t>طبيعي</w:t>
            </w:r>
          </w:p>
        </w:tc>
        <w:tc>
          <w:tcPr>
            <w:tcW w:w="1418" w:type="dxa"/>
          </w:tcPr>
          <w:p w:rsidR="00DB6881" w:rsidRPr="00DB6881" w:rsidRDefault="006A4457" w:rsidP="00DB6881">
            <w:pPr>
              <w:spacing w:before="0" w:after="0" w:line="240" w:lineRule="auto"/>
              <w:jc w:val="center"/>
              <w:cnfStyle w:val="000000100000"/>
              <w:rPr>
                <w:rFonts w:ascii="Simplified Arabic" w:hAnsi="Simplified Arabic" w:cs="Simplified Arabic"/>
                <w:sz w:val="26"/>
                <w:szCs w:val="26"/>
                <w:lang w:val="fr-FR" w:eastAsia="fr-FR"/>
              </w:rPr>
            </w:pPr>
            <w:r w:rsidRPr="00DB6881">
              <w:rPr>
                <w:rFonts w:ascii="Simplified Arabic" w:hAnsi="Simplified Arabic" w:cs="Simplified Arabic"/>
                <w:sz w:val="26"/>
                <w:szCs w:val="26"/>
                <w:lang w:val="fr-FR" w:eastAsia="fr-FR"/>
              </w:rPr>
              <w:t>0.089</w:t>
            </w:r>
          </w:p>
        </w:tc>
        <w:tc>
          <w:tcPr>
            <w:tcW w:w="1399" w:type="dxa"/>
          </w:tcPr>
          <w:p w:rsidR="00DB6881" w:rsidRPr="00DB6881" w:rsidRDefault="006A4457" w:rsidP="00DB6881">
            <w:pPr>
              <w:spacing w:before="0" w:after="0" w:line="240" w:lineRule="auto"/>
              <w:jc w:val="center"/>
              <w:cnfStyle w:val="000000100000"/>
              <w:rPr>
                <w:rFonts w:ascii="Simplified Arabic" w:hAnsi="Simplified Arabic" w:cs="Simplified Arabic"/>
                <w:sz w:val="26"/>
                <w:szCs w:val="26"/>
                <w:rtl/>
                <w:lang w:val="fr-FR" w:eastAsia="fr-FR"/>
              </w:rPr>
            </w:pPr>
            <w:r w:rsidRPr="00DB6881">
              <w:rPr>
                <w:rFonts w:ascii="Simplified Arabic" w:hAnsi="Simplified Arabic" w:cs="Simplified Arabic"/>
                <w:sz w:val="26"/>
                <w:szCs w:val="26"/>
                <w:lang w:val="fr-FR" w:eastAsia="fr-FR"/>
              </w:rPr>
              <w:t>0.187</w:t>
            </w:r>
          </w:p>
        </w:tc>
        <w:tc>
          <w:tcPr>
            <w:tcW w:w="2003" w:type="dxa"/>
            <w:tcBorders>
              <w:right w:val="single" w:sz="4" w:space="0" w:color="806000"/>
            </w:tcBorders>
          </w:tcPr>
          <w:p w:rsidR="00DB6881" w:rsidRPr="00A82118" w:rsidRDefault="006A4457" w:rsidP="00DB6881">
            <w:pPr>
              <w:spacing w:before="0" w:after="0" w:line="240" w:lineRule="auto"/>
              <w:jc w:val="center"/>
              <w:cnfStyle w:val="000000100000"/>
              <w:rPr>
                <w:rFonts w:ascii="Simplified Arabic" w:hAnsi="Simplified Arabic" w:cs="Simplified Arabic"/>
                <w:b/>
                <w:bCs/>
                <w:sz w:val="26"/>
                <w:szCs w:val="26"/>
                <w:rtl/>
                <w:lang w:val="fr-FR" w:eastAsia="fr-FR"/>
              </w:rPr>
            </w:pPr>
            <w:r w:rsidRPr="00DB6881">
              <w:rPr>
                <w:rFonts w:ascii="Simplified Arabic" w:hAnsi="Simplified Arabic" w:cs="Simplified Arabic"/>
                <w:b/>
                <w:bCs/>
                <w:sz w:val="26"/>
                <w:szCs w:val="26"/>
                <w:rtl/>
                <w:lang w:val="fr-FR" w:eastAsia="fr-FR"/>
              </w:rPr>
              <w:t>التخصيص الرقمي</w:t>
            </w:r>
          </w:p>
        </w:tc>
      </w:tr>
      <w:tr w:rsidR="002921C6" w:rsidTr="002921C6">
        <w:tc>
          <w:tcPr>
            <w:cnfStyle w:val="001000000000"/>
            <w:tcW w:w="1134" w:type="dxa"/>
            <w:tcBorders>
              <w:left w:val="single" w:sz="4" w:space="0" w:color="806000"/>
              <w:bottom w:val="single" w:sz="4" w:space="0" w:color="806000"/>
            </w:tcBorders>
            <w:hideMark/>
          </w:tcPr>
          <w:p w:rsidR="00DB6881" w:rsidRPr="00DB6881" w:rsidRDefault="006A4457" w:rsidP="00DB6881">
            <w:pPr>
              <w:spacing w:before="0" w:after="0" w:line="240" w:lineRule="auto"/>
              <w:jc w:val="center"/>
              <w:rPr>
                <w:rFonts w:ascii="Simplified Arabic" w:hAnsi="Simplified Arabic" w:cs="Simplified Arabic"/>
                <w:sz w:val="26"/>
                <w:szCs w:val="26"/>
                <w:lang w:val="fr-FR" w:eastAsia="fr-FR"/>
              </w:rPr>
            </w:pPr>
            <w:r w:rsidRPr="00DB6881">
              <w:rPr>
                <w:rFonts w:ascii="Simplified Arabic" w:hAnsi="Simplified Arabic" w:cs="Simplified Arabic"/>
                <w:sz w:val="26"/>
                <w:szCs w:val="26"/>
                <w:rtl/>
                <w:lang w:val="fr-FR" w:eastAsia="fr-FR"/>
              </w:rPr>
              <w:t>طبيعي</w:t>
            </w:r>
          </w:p>
        </w:tc>
        <w:tc>
          <w:tcPr>
            <w:tcW w:w="1418" w:type="dxa"/>
            <w:tcBorders>
              <w:bottom w:val="single" w:sz="4" w:space="0" w:color="806000"/>
            </w:tcBorders>
          </w:tcPr>
          <w:p w:rsidR="00DB6881" w:rsidRPr="00DB6881" w:rsidRDefault="006A4457" w:rsidP="00DB6881">
            <w:pPr>
              <w:spacing w:before="0" w:after="0" w:line="240" w:lineRule="auto"/>
              <w:jc w:val="center"/>
              <w:cnfStyle w:val="000000000000"/>
              <w:rPr>
                <w:rFonts w:ascii="Simplified Arabic" w:hAnsi="Simplified Arabic" w:cs="Simplified Arabic"/>
                <w:sz w:val="26"/>
                <w:szCs w:val="26"/>
                <w:lang w:val="fr-FR" w:eastAsia="fr-FR"/>
              </w:rPr>
            </w:pPr>
            <w:r w:rsidRPr="00DB6881">
              <w:rPr>
                <w:rFonts w:ascii="Simplified Arabic" w:hAnsi="Simplified Arabic" w:cs="Simplified Arabic"/>
                <w:sz w:val="26"/>
                <w:szCs w:val="26"/>
                <w:lang w:val="fr-FR" w:eastAsia="fr-FR"/>
              </w:rPr>
              <w:t>0.198</w:t>
            </w:r>
          </w:p>
        </w:tc>
        <w:tc>
          <w:tcPr>
            <w:tcW w:w="1399" w:type="dxa"/>
            <w:tcBorders>
              <w:bottom w:val="single" w:sz="4" w:space="0" w:color="806000"/>
            </w:tcBorders>
          </w:tcPr>
          <w:p w:rsidR="00DB6881" w:rsidRPr="00DB6881" w:rsidRDefault="006A4457" w:rsidP="00DB6881">
            <w:pPr>
              <w:spacing w:before="0" w:after="0" w:line="240" w:lineRule="auto"/>
              <w:jc w:val="center"/>
              <w:cnfStyle w:val="000000000000"/>
              <w:rPr>
                <w:rFonts w:ascii="Simplified Arabic" w:hAnsi="Simplified Arabic" w:cs="Simplified Arabic"/>
                <w:sz w:val="26"/>
                <w:szCs w:val="26"/>
                <w:rtl/>
                <w:lang w:val="fr-FR" w:eastAsia="fr-FR"/>
              </w:rPr>
            </w:pPr>
            <w:r w:rsidRPr="00DB6881">
              <w:rPr>
                <w:rFonts w:ascii="Simplified Arabic" w:hAnsi="Simplified Arabic" w:cs="Simplified Arabic"/>
                <w:sz w:val="26"/>
                <w:szCs w:val="26"/>
                <w:lang w:val="fr-FR" w:eastAsia="fr-FR"/>
              </w:rPr>
              <w:t>-0.421</w:t>
            </w:r>
          </w:p>
        </w:tc>
        <w:tc>
          <w:tcPr>
            <w:tcW w:w="2003" w:type="dxa"/>
            <w:tcBorders>
              <w:bottom w:val="single" w:sz="4" w:space="0" w:color="806000"/>
              <w:right w:val="single" w:sz="4" w:space="0" w:color="806000"/>
            </w:tcBorders>
          </w:tcPr>
          <w:p w:rsidR="00DB6881" w:rsidRPr="00A82118" w:rsidRDefault="006A4457" w:rsidP="00DB6881">
            <w:pPr>
              <w:spacing w:before="0" w:after="0" w:line="240" w:lineRule="auto"/>
              <w:jc w:val="center"/>
              <w:cnfStyle w:val="000000000000"/>
              <w:rPr>
                <w:rFonts w:ascii="Simplified Arabic" w:hAnsi="Simplified Arabic" w:cs="Simplified Arabic"/>
                <w:b/>
                <w:bCs/>
                <w:sz w:val="26"/>
                <w:szCs w:val="26"/>
                <w:rtl/>
                <w:lang w:val="fr-FR" w:eastAsia="fr-FR"/>
              </w:rPr>
            </w:pPr>
            <w:r w:rsidRPr="00DB6881">
              <w:rPr>
                <w:rFonts w:ascii="Simplified Arabic" w:hAnsi="Simplified Arabic" w:cs="Simplified Arabic"/>
                <w:b/>
                <w:bCs/>
                <w:sz w:val="26"/>
                <w:szCs w:val="26"/>
                <w:rtl/>
                <w:lang w:val="fr-FR" w:eastAsia="fr-FR"/>
              </w:rPr>
              <w:t>التأثير الاجتماعي</w:t>
            </w:r>
          </w:p>
        </w:tc>
      </w:tr>
    </w:tbl>
    <w:p w:rsidR="00DB6881" w:rsidRPr="00DB6881" w:rsidRDefault="006A4457" w:rsidP="00DB6881">
      <w:pPr>
        <w:shd w:val="clear" w:color="auto" w:fill="FFFFFF"/>
        <w:bidi/>
        <w:spacing w:before="120" w:after="120"/>
        <w:jc w:val="center"/>
        <w:rPr>
          <w:rFonts w:ascii="Simplified Arabic" w:eastAsia="Times New Roman" w:hAnsi="Simplified Arabic" w:cs="Simplified Arabic"/>
          <w:color w:val="0F1115"/>
          <w:sz w:val="24"/>
          <w:szCs w:val="24"/>
        </w:rPr>
      </w:pPr>
      <w:r w:rsidRPr="00DB6881">
        <w:rPr>
          <w:rFonts w:ascii="Simplified Arabic" w:eastAsia="Times New Roman" w:hAnsi="Simplified Arabic" w:cs="Simplified Arabic"/>
          <w:b/>
          <w:bCs/>
          <w:color w:val="0F1115"/>
          <w:sz w:val="24"/>
          <w:szCs w:val="24"/>
          <w:rtl/>
        </w:rPr>
        <w:t>المصدر</w:t>
      </w:r>
      <w:r w:rsidRPr="00DB6881">
        <w:rPr>
          <w:rFonts w:ascii="Simplified Arabic" w:eastAsia="Times New Roman" w:hAnsi="Simplified Arabic" w:cs="Simplified Arabic"/>
          <w:b/>
          <w:bCs/>
          <w:color w:val="0F1115"/>
          <w:sz w:val="24"/>
          <w:szCs w:val="24"/>
        </w:rPr>
        <w:t>:</w:t>
      </w:r>
      <w:r w:rsidRPr="00DB6881">
        <w:rPr>
          <w:rFonts w:ascii="Simplified Arabic" w:eastAsia="Times New Roman" w:hAnsi="Simplified Arabic" w:cs="Simplified Arabic"/>
          <w:color w:val="0F1115"/>
          <w:sz w:val="24"/>
          <w:szCs w:val="24"/>
        </w:rPr>
        <w:t> </w:t>
      </w:r>
      <w:r w:rsidRPr="00DB6881">
        <w:rPr>
          <w:rFonts w:ascii="Simplified Arabic" w:eastAsia="Times New Roman" w:hAnsi="Simplified Arabic" w:cs="Simplified Arabic"/>
          <w:color w:val="0F1115"/>
          <w:sz w:val="24"/>
          <w:szCs w:val="24"/>
          <w:rtl/>
        </w:rPr>
        <w:t>من إعداد الطالب</w:t>
      </w:r>
      <w:r w:rsidR="0000315A">
        <w:rPr>
          <w:rFonts w:ascii="Simplified Arabic" w:eastAsia="Times New Roman" w:hAnsi="Simplified Arabic" w:cs="Simplified Arabic" w:hint="cs"/>
          <w:color w:val="0F1115"/>
          <w:sz w:val="24"/>
          <w:szCs w:val="24"/>
          <w:rtl/>
        </w:rPr>
        <w:t>ان</w:t>
      </w:r>
      <w:r w:rsidRPr="00DB6881">
        <w:rPr>
          <w:rFonts w:ascii="Simplified Arabic" w:eastAsia="Times New Roman" w:hAnsi="Simplified Arabic" w:cs="Simplified Arabic"/>
          <w:color w:val="0F1115"/>
          <w:sz w:val="24"/>
          <w:szCs w:val="24"/>
          <w:rtl/>
        </w:rPr>
        <w:t xml:space="preserve"> بالاعتماد على مخرجات برنامج</w:t>
      </w:r>
      <w:r w:rsidRPr="00DB6881">
        <w:rPr>
          <w:rFonts w:ascii="Simplified Arabic" w:eastAsia="Times New Roman" w:hAnsi="Simplified Arabic" w:cs="Simplified Arabic"/>
          <w:color w:val="0F1115"/>
          <w:sz w:val="24"/>
          <w:szCs w:val="24"/>
        </w:rPr>
        <w:t xml:space="preserve"> SPSS 22.</w:t>
      </w:r>
    </w:p>
    <w:p w:rsidR="00DB6881" w:rsidRPr="00DB6881" w:rsidRDefault="006A4457" w:rsidP="00DB6881">
      <w:pPr>
        <w:shd w:val="clear" w:color="auto" w:fill="FFFFFF"/>
        <w:bidi/>
        <w:spacing w:before="120" w:after="120"/>
        <w:jc w:val="both"/>
        <w:rPr>
          <w:rFonts w:ascii="Simplified Arabic" w:eastAsia="Times New Roman" w:hAnsi="Simplified Arabic" w:cs="Simplified Arabic"/>
          <w:color w:val="0F1115"/>
          <w:sz w:val="28"/>
          <w:szCs w:val="28"/>
        </w:rPr>
      </w:pPr>
      <w:r w:rsidRPr="00DB6881">
        <w:rPr>
          <w:rFonts w:ascii="Simplified Arabic" w:eastAsia="Times New Roman" w:hAnsi="Simplified Arabic" w:cs="Simplified Arabic"/>
          <w:color w:val="0F1115"/>
          <w:sz w:val="28"/>
          <w:szCs w:val="28"/>
          <w:rtl/>
        </w:rPr>
        <w:t>يتضح من الجدول رقم</w:t>
      </w:r>
      <w:r w:rsidR="0000315A">
        <w:rPr>
          <w:rFonts w:ascii="Simplified Arabic" w:eastAsia="Times New Roman" w:hAnsi="Simplified Arabic" w:cs="Simplified Arabic" w:hint="cs"/>
          <w:color w:val="0F1115"/>
          <w:sz w:val="28"/>
          <w:szCs w:val="28"/>
          <w:rtl/>
        </w:rPr>
        <w:t xml:space="preserve">2-7 </w:t>
      </w:r>
      <w:r w:rsidRPr="00DB6881">
        <w:rPr>
          <w:rFonts w:ascii="Simplified Arabic" w:eastAsia="Times New Roman" w:hAnsi="Simplified Arabic" w:cs="Simplified Arabic"/>
          <w:color w:val="0F1115"/>
          <w:sz w:val="28"/>
          <w:szCs w:val="28"/>
          <w:rtl/>
        </w:rPr>
        <w:t>أن جميع قيم معامل الالتواءومعاملالتفرطحلمتغيرات الدراسة تقع ضمن النطاق </w:t>
      </w:r>
      <w:r w:rsidRPr="00DB6881">
        <w:rPr>
          <w:rFonts w:ascii="Simplified Arabic" w:eastAsia="Times New Roman" w:hAnsi="Simplified Arabic" w:cs="Simplified Arabic"/>
          <w:color w:val="0F1115"/>
          <w:sz w:val="28"/>
          <w:szCs w:val="28"/>
        </w:rPr>
        <w:t xml:space="preserve">-2 </w:t>
      </w:r>
      <w:r w:rsidRPr="00DB6881">
        <w:rPr>
          <w:rFonts w:ascii="Simplified Arabic" w:eastAsia="Times New Roman" w:hAnsi="Simplified Arabic" w:cs="Simplified Arabic"/>
          <w:color w:val="0F1115"/>
          <w:sz w:val="28"/>
          <w:szCs w:val="28"/>
          <w:rtl/>
        </w:rPr>
        <w:t>إلى +2، حيث تراوحت قيم الالتواء بين </w:t>
      </w:r>
      <w:r w:rsidRPr="00DB6881">
        <w:rPr>
          <w:rFonts w:ascii="Simplified Arabic" w:eastAsia="Times New Roman" w:hAnsi="Simplified Arabic" w:cs="Simplified Arabic"/>
          <w:color w:val="0F1115"/>
          <w:sz w:val="28"/>
          <w:szCs w:val="28"/>
        </w:rPr>
        <w:t>-0.512 </w:t>
      </w:r>
      <w:r w:rsidRPr="00DB6881">
        <w:rPr>
          <w:rFonts w:ascii="Simplified Arabic" w:eastAsia="Times New Roman" w:hAnsi="Simplified Arabic" w:cs="Simplified Arabic"/>
          <w:color w:val="0F1115"/>
          <w:sz w:val="28"/>
          <w:szCs w:val="28"/>
          <w:rtl/>
        </w:rPr>
        <w:t>و </w:t>
      </w:r>
      <w:r w:rsidRPr="00DB6881">
        <w:rPr>
          <w:rFonts w:ascii="Simplified Arabic" w:eastAsia="Times New Roman" w:hAnsi="Simplified Arabic" w:cs="Simplified Arabic"/>
          <w:color w:val="0F1115"/>
          <w:sz w:val="28"/>
          <w:szCs w:val="28"/>
        </w:rPr>
        <w:t>0.187</w:t>
      </w:r>
      <w:r w:rsidRPr="00DB6881">
        <w:rPr>
          <w:rFonts w:ascii="Simplified Arabic" w:eastAsia="Times New Roman" w:hAnsi="Simplified Arabic" w:cs="Simplified Arabic"/>
          <w:color w:val="0F1115"/>
          <w:sz w:val="28"/>
          <w:szCs w:val="28"/>
          <w:rtl/>
        </w:rPr>
        <w:t>، وقيم التفرطح بين </w:t>
      </w:r>
      <w:r w:rsidRPr="00DB6881">
        <w:rPr>
          <w:rFonts w:ascii="Simplified Arabic" w:eastAsia="Times New Roman" w:hAnsi="Simplified Arabic" w:cs="Simplified Arabic"/>
          <w:color w:val="0F1115"/>
          <w:sz w:val="28"/>
          <w:szCs w:val="28"/>
        </w:rPr>
        <w:t>0.189</w:t>
      </w:r>
      <w:r w:rsidR="00A82118" w:rsidRPr="00A82118">
        <w:rPr>
          <w:rFonts w:ascii="Simplified Arabic" w:eastAsia="Times New Roman" w:hAnsi="Simplified Arabic" w:cs="Simplified Arabic" w:hint="cs"/>
          <w:color w:val="0F1115"/>
          <w:sz w:val="28"/>
          <w:szCs w:val="28"/>
          <w:rtl/>
        </w:rPr>
        <w:t xml:space="preserve">- </w:t>
      </w:r>
      <w:r w:rsidRPr="00DB6881">
        <w:rPr>
          <w:rFonts w:ascii="Simplified Arabic" w:eastAsia="Times New Roman" w:hAnsi="Simplified Arabic" w:cs="Simplified Arabic"/>
          <w:color w:val="0F1115"/>
          <w:sz w:val="28"/>
          <w:szCs w:val="28"/>
        </w:rPr>
        <w:t> </w:t>
      </w:r>
      <w:r w:rsidRPr="00DB6881">
        <w:rPr>
          <w:rFonts w:ascii="Simplified Arabic" w:eastAsia="Times New Roman" w:hAnsi="Simplified Arabic" w:cs="Simplified Arabic"/>
          <w:color w:val="0F1115"/>
          <w:sz w:val="28"/>
          <w:szCs w:val="28"/>
          <w:rtl/>
        </w:rPr>
        <w:t>و </w:t>
      </w:r>
      <w:r w:rsidRPr="00DB6881">
        <w:rPr>
          <w:rFonts w:ascii="Simplified Arabic" w:eastAsia="Times New Roman" w:hAnsi="Simplified Arabic" w:cs="Simplified Arabic"/>
          <w:color w:val="0F1115"/>
          <w:sz w:val="28"/>
          <w:szCs w:val="28"/>
        </w:rPr>
        <w:t>0.234</w:t>
      </w:r>
      <w:r w:rsidR="00A82118">
        <w:rPr>
          <w:rFonts w:ascii="Simplified Arabic" w:eastAsia="Times New Roman" w:hAnsi="Simplified Arabic" w:cs="Simplified Arabic" w:hint="cs"/>
          <w:color w:val="0F1115"/>
          <w:sz w:val="28"/>
          <w:szCs w:val="28"/>
          <w:rtl/>
        </w:rPr>
        <w:t>.</w:t>
      </w:r>
    </w:p>
    <w:p w:rsidR="00DB6881" w:rsidRPr="00DB6881" w:rsidRDefault="006A4457" w:rsidP="00A82118">
      <w:pPr>
        <w:shd w:val="clear" w:color="auto" w:fill="FFFFFF"/>
        <w:bidi/>
        <w:spacing w:before="120" w:after="120"/>
        <w:jc w:val="both"/>
        <w:rPr>
          <w:rFonts w:ascii="Simplified Arabic" w:eastAsia="Times New Roman" w:hAnsi="Simplified Arabic" w:cs="Simplified Arabic"/>
          <w:color w:val="0F1115"/>
          <w:sz w:val="28"/>
          <w:szCs w:val="28"/>
        </w:rPr>
      </w:pPr>
      <w:r w:rsidRPr="00DB6881">
        <w:rPr>
          <w:rFonts w:ascii="Simplified Arabic" w:eastAsia="Times New Roman" w:hAnsi="Simplified Arabic" w:cs="Simplified Arabic"/>
          <w:color w:val="0F1115"/>
          <w:sz w:val="28"/>
          <w:szCs w:val="28"/>
          <w:rtl/>
        </w:rPr>
        <w:t>تشير هذه النتائج إلى أن البيانات تتبع توزيع طبيعي مقبول، مما يؤكد صلاحية استخدام الاختبارات البارامترية مثل تحليل الانحدار الخطي البسيط والمتعدد، ومعامل ارتباط بيرسون، وذلك لاختبار فرضيات الدراسة. وبالتالي، فإن النتائج المستخلصة من هذه الاختبارات تعتبر صحيحة وموثوقة من الناحية الإحصائية</w:t>
      </w:r>
      <w:r w:rsidRPr="00DB6881">
        <w:rPr>
          <w:rFonts w:ascii="Simplified Arabic" w:eastAsia="Times New Roman" w:hAnsi="Simplified Arabic" w:cs="Simplified Arabic"/>
          <w:color w:val="0F1115"/>
          <w:sz w:val="28"/>
          <w:szCs w:val="28"/>
        </w:rPr>
        <w:t>.</w:t>
      </w:r>
    </w:p>
    <w:p w:rsidR="00DB6881" w:rsidRPr="00DB6881" w:rsidRDefault="00DB6881" w:rsidP="00DB6881">
      <w:pPr>
        <w:shd w:val="clear" w:color="auto" w:fill="FFFFFF"/>
        <w:bidi/>
        <w:spacing w:before="120" w:after="120"/>
        <w:jc w:val="both"/>
        <w:rPr>
          <w:rFonts w:ascii="Simplified Arabic" w:eastAsia="Times New Roman" w:hAnsi="Simplified Arabic" w:cs="Simplified Arabic"/>
          <w:color w:val="0F1115"/>
          <w:sz w:val="28"/>
          <w:szCs w:val="28"/>
          <w:rtl/>
        </w:rPr>
      </w:pPr>
    </w:p>
    <w:p w:rsidR="001568F2" w:rsidRPr="00DB6881" w:rsidRDefault="006A4457" w:rsidP="00A321BD">
      <w:pPr>
        <w:bidi/>
        <w:spacing w:before="120" w:after="120"/>
        <w:jc w:val="both"/>
        <w:rPr>
          <w:rFonts w:ascii="Simplified Arabic" w:eastAsia="Times New Roman" w:hAnsi="Simplified Arabic" w:cs="Simplified Arabic"/>
          <w:b/>
          <w:bCs/>
          <w:noProof/>
          <w:sz w:val="32"/>
          <w:szCs w:val="32"/>
          <w:rtl/>
        </w:rPr>
      </w:pPr>
      <w:r w:rsidRPr="00DB6881">
        <w:rPr>
          <w:rFonts w:ascii="Simplified Arabic" w:eastAsia="Times New Roman" w:hAnsi="Simplified Arabic" w:cs="Simplified Arabic" w:hint="cs"/>
          <w:b/>
          <w:bCs/>
          <w:noProof/>
          <w:sz w:val="32"/>
          <w:szCs w:val="32"/>
          <w:rtl/>
        </w:rPr>
        <w:lastRenderedPageBreak/>
        <w:t xml:space="preserve">المطلب </w:t>
      </w:r>
      <w:r w:rsidR="00A82118">
        <w:rPr>
          <w:rFonts w:ascii="Simplified Arabic" w:eastAsia="Times New Roman" w:hAnsi="Simplified Arabic" w:cs="Simplified Arabic" w:hint="cs"/>
          <w:b/>
          <w:bCs/>
          <w:noProof/>
          <w:sz w:val="32"/>
          <w:szCs w:val="32"/>
          <w:rtl/>
        </w:rPr>
        <w:t>الثالث</w:t>
      </w:r>
      <w:r w:rsidRPr="00DB6881">
        <w:rPr>
          <w:rFonts w:ascii="Simplified Arabic" w:eastAsia="Times New Roman" w:hAnsi="Simplified Arabic" w:cs="Simplified Arabic" w:hint="cs"/>
          <w:b/>
          <w:bCs/>
          <w:noProof/>
          <w:sz w:val="32"/>
          <w:szCs w:val="32"/>
          <w:rtl/>
        </w:rPr>
        <w:t>: التحليل الوصفي لمتغيرات الدراسة</w:t>
      </w:r>
    </w:p>
    <w:p w:rsidR="00D34F19" w:rsidRDefault="006A4457" w:rsidP="00D34F19">
      <w:pPr>
        <w:bidi/>
        <w:spacing w:before="120" w:after="120"/>
        <w:jc w:val="both"/>
        <w:rPr>
          <w:rFonts w:ascii="Simplified Arabic" w:eastAsia="Times New Roman" w:hAnsi="Simplified Arabic" w:cs="Simplified Arabic"/>
          <w:noProof/>
          <w:color w:val="0F1115"/>
          <w:sz w:val="28"/>
          <w:szCs w:val="28"/>
          <w:shd w:val="clear" w:color="auto" w:fill="FFFFFF"/>
          <w:rtl/>
        </w:rPr>
      </w:pPr>
      <w:r w:rsidRPr="00D777EF">
        <w:rPr>
          <w:rFonts w:ascii="Simplified Arabic" w:eastAsia="Times New Roman" w:hAnsi="Simplified Arabic" w:cs="Simplified Arabic"/>
          <w:noProof/>
          <w:color w:val="0F1115"/>
          <w:sz w:val="28"/>
          <w:szCs w:val="28"/>
          <w:shd w:val="clear" w:color="auto" w:fill="FFFFFF"/>
          <w:rtl/>
        </w:rPr>
        <w:t>يتناول هذا المبحث التحليل الوصفي لمتغيرات الدراسة من خلال عرض نتائج حساب التكرارات والنسب المئوية لإجابات أفراد العينة. ويهدف ذلك إلى التعرف على مستوى تقدير أبعاد المتغير المستقل (التسويق الرقمي) والمتغير التابع (التأثير الاجتماعي على المستهلك)، وذلك تمهيداً لاختبار الفرضيات وتحليل العلاقات بين هذه المتغيرات</w:t>
      </w:r>
      <w:r w:rsidRPr="00D777EF">
        <w:rPr>
          <w:rFonts w:ascii="Simplified Arabic" w:eastAsia="Times New Roman" w:hAnsi="Simplified Arabic" w:cs="Simplified Arabic"/>
          <w:noProof/>
          <w:color w:val="0F1115"/>
          <w:sz w:val="28"/>
          <w:szCs w:val="28"/>
          <w:shd w:val="clear" w:color="auto" w:fill="FFFFFF"/>
        </w:rPr>
        <w:t>.</w:t>
      </w:r>
    </w:p>
    <w:p w:rsidR="00D34F19" w:rsidRPr="00D34F19" w:rsidRDefault="006A4457" w:rsidP="00D34F19">
      <w:pPr>
        <w:bidi/>
        <w:spacing w:before="120" w:after="120"/>
        <w:jc w:val="both"/>
        <w:rPr>
          <w:rFonts w:ascii="Simplified Arabic" w:eastAsia="Times New Roman" w:hAnsi="Simplified Arabic" w:cs="Simplified Arabic"/>
          <w:b/>
          <w:bCs/>
          <w:noProof/>
          <w:color w:val="0F1115"/>
          <w:sz w:val="28"/>
          <w:szCs w:val="28"/>
          <w:shd w:val="clear" w:color="auto" w:fill="FFFFFF"/>
        </w:rPr>
      </w:pPr>
      <w:r w:rsidRPr="00D34F19">
        <w:rPr>
          <w:rFonts w:ascii="Simplified Arabic" w:eastAsia="Times New Roman" w:hAnsi="Simplified Arabic" w:cs="Simplified Arabic"/>
          <w:b/>
          <w:bCs/>
          <w:noProof/>
          <w:color w:val="0F1115"/>
          <w:sz w:val="28"/>
          <w:szCs w:val="28"/>
          <w:shd w:val="clear" w:color="auto" w:fill="FFFFFF"/>
          <w:rtl/>
        </w:rPr>
        <w:t xml:space="preserve">الفرع الأول: </w:t>
      </w:r>
      <w:r w:rsidRPr="00D34F19">
        <w:rPr>
          <w:rFonts w:ascii="Simplified Arabic" w:eastAsia="Times New Roman" w:hAnsi="Simplified Arabic" w:cs="Simplified Arabic"/>
          <w:b/>
          <w:bCs/>
          <w:color w:val="0F1115"/>
          <w:kern w:val="36"/>
          <w:sz w:val="28"/>
          <w:szCs w:val="28"/>
          <w:rtl/>
        </w:rPr>
        <w:t>التحليل الوصفي للمتغير المستقل (التسويق الرقمي)</w:t>
      </w:r>
    </w:p>
    <w:p w:rsidR="00D34F19" w:rsidRPr="00D34F19" w:rsidRDefault="006A4457" w:rsidP="00D34F19">
      <w:pPr>
        <w:shd w:val="clear" w:color="auto" w:fill="FFFFFF"/>
        <w:bidi/>
        <w:spacing w:before="120" w:after="120"/>
        <w:jc w:val="both"/>
        <w:rPr>
          <w:rFonts w:ascii="Simplified Arabic" w:eastAsia="Times New Roman" w:hAnsi="Simplified Arabic" w:cs="Simplified Arabic"/>
          <w:color w:val="0F1115"/>
          <w:sz w:val="28"/>
          <w:szCs w:val="28"/>
        </w:rPr>
      </w:pPr>
      <w:r w:rsidRPr="00D34F19">
        <w:rPr>
          <w:rFonts w:ascii="Simplified Arabic" w:eastAsia="Times New Roman" w:hAnsi="Simplified Arabic" w:cs="Simplified Arabic"/>
          <w:color w:val="0F1115"/>
          <w:sz w:val="28"/>
          <w:szCs w:val="28"/>
          <w:rtl/>
        </w:rPr>
        <w:t>تم الاعتماد على المتوسط الحسابي والانحراف المعياري للتعرف على اتجاهات أفراد العينة نحو أبعاد التسويق الرقمي (المحتوى الرقمي، التفاعل الرقمي، التخصيص الرقمي). ولتحديد مستوى هذه الاتجاهات، تم الاعتماد على المقياس الخماسي ذي الفئات المتساوية المدى، حيث تم تصنيف المتوسطات الحسابية المحصلة إلى ثلاث فئات (منخفض، متوسط، مرتفع)، وذلك باعتماد المعيار التالي</w:t>
      </w:r>
      <w:r w:rsidRPr="00D34F19">
        <w:rPr>
          <w:rFonts w:ascii="Simplified Arabic" w:eastAsia="Times New Roman" w:hAnsi="Simplified Arabic" w:cs="Simplified Arabic"/>
          <w:color w:val="0F1115"/>
          <w:sz w:val="28"/>
          <w:szCs w:val="28"/>
        </w:rPr>
        <w:t>:</w:t>
      </w:r>
    </w:p>
    <w:tbl>
      <w:tblPr>
        <w:tblpPr w:leftFromText="141" w:rightFromText="141" w:vertAnchor="text" w:horzAnchor="margin" w:tblpXSpec="center" w:tblpY="872"/>
        <w:tblW w:w="97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709"/>
        <w:gridCol w:w="1134"/>
        <w:gridCol w:w="1134"/>
        <w:gridCol w:w="1701"/>
        <w:gridCol w:w="1701"/>
        <w:gridCol w:w="1417"/>
      </w:tblGrid>
      <w:tr w:rsidR="00936431" w:rsidTr="00936431">
        <w:trPr>
          <w:cantSplit/>
          <w:trHeight w:val="357"/>
        </w:trPr>
        <w:tc>
          <w:tcPr>
            <w:tcW w:w="2709" w:type="dxa"/>
            <w:tcBorders>
              <w:top w:val="double" w:sz="4" w:space="0" w:color="BF8F00"/>
              <w:left w:val="double" w:sz="4" w:space="0" w:color="BF8F00"/>
              <w:bottom w:val="double" w:sz="4" w:space="0" w:color="BF8F00"/>
              <w:right w:val="double" w:sz="4" w:space="0" w:color="BF8F00"/>
            </w:tcBorders>
            <w:shd w:val="clear" w:color="auto" w:fill="FFFFFF"/>
            <w:vAlign w:val="bottom"/>
          </w:tcPr>
          <w:p w:rsidR="00936431" w:rsidRPr="009B2808" w:rsidRDefault="00936431" w:rsidP="00936431">
            <w:pPr>
              <w:autoSpaceDE w:val="0"/>
              <w:autoSpaceDN w:val="0"/>
              <w:bidi/>
              <w:adjustRightInd w:val="0"/>
              <w:spacing w:after="0" w:line="20" w:lineRule="atLeast"/>
              <w:jc w:val="both"/>
              <w:rPr>
                <w:rFonts w:ascii="Simplified Arabic" w:eastAsia="Times New Roman" w:hAnsi="Simplified Arabic" w:cs="Simplified Arabic"/>
                <w:b/>
                <w:bCs/>
                <w:noProof/>
                <w:sz w:val="26"/>
                <w:szCs w:val="26"/>
              </w:rPr>
            </w:pPr>
          </w:p>
        </w:tc>
        <w:tc>
          <w:tcPr>
            <w:tcW w:w="1134" w:type="dxa"/>
            <w:tcBorders>
              <w:top w:val="double" w:sz="4" w:space="0" w:color="BF8F00"/>
              <w:left w:val="double" w:sz="4" w:space="0" w:color="BF8F00"/>
              <w:bottom w:val="double" w:sz="4" w:space="0" w:color="BF8F00"/>
              <w:right w:val="double" w:sz="4" w:space="0" w:color="BF8F00"/>
            </w:tcBorders>
            <w:shd w:val="clear" w:color="auto" w:fill="FFFFFF"/>
            <w:vAlign w:val="bottom"/>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الحد الأدنى</w:t>
            </w:r>
          </w:p>
        </w:tc>
        <w:tc>
          <w:tcPr>
            <w:tcW w:w="1134" w:type="dxa"/>
            <w:tcBorders>
              <w:top w:val="double" w:sz="4" w:space="0" w:color="BF8F00"/>
              <w:left w:val="double" w:sz="4" w:space="0" w:color="BF8F00"/>
              <w:bottom w:val="double" w:sz="4" w:space="0" w:color="BF8F00"/>
              <w:right w:val="double" w:sz="4" w:space="0" w:color="BF8F00"/>
            </w:tcBorders>
            <w:shd w:val="clear" w:color="auto" w:fill="FFFFFF"/>
            <w:vAlign w:val="bottom"/>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الحد الأعلى</w:t>
            </w:r>
          </w:p>
        </w:tc>
        <w:tc>
          <w:tcPr>
            <w:tcW w:w="1701" w:type="dxa"/>
            <w:tcBorders>
              <w:top w:val="double" w:sz="4" w:space="0" w:color="BF8F00"/>
              <w:left w:val="double" w:sz="4" w:space="0" w:color="BF8F00"/>
              <w:bottom w:val="double" w:sz="4" w:space="0" w:color="BF8F00"/>
              <w:right w:val="double" w:sz="4" w:space="0" w:color="BF8F00"/>
            </w:tcBorders>
            <w:shd w:val="clear" w:color="auto" w:fill="FFFFFF"/>
            <w:vAlign w:val="bottom"/>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المتوسط الحسابي</w:t>
            </w:r>
          </w:p>
        </w:tc>
        <w:tc>
          <w:tcPr>
            <w:tcW w:w="1701" w:type="dxa"/>
            <w:tcBorders>
              <w:top w:val="double" w:sz="4" w:space="0" w:color="BF8F00"/>
              <w:left w:val="double" w:sz="4" w:space="0" w:color="BF8F00"/>
              <w:bottom w:val="double" w:sz="4" w:space="0" w:color="BF8F00"/>
              <w:right w:val="double" w:sz="4" w:space="0" w:color="BF8F00"/>
            </w:tcBorders>
            <w:shd w:val="clear" w:color="auto" w:fill="FFFFFF"/>
            <w:vAlign w:val="bottom"/>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الإنحراف المعياري</w:t>
            </w:r>
          </w:p>
        </w:tc>
        <w:tc>
          <w:tcPr>
            <w:tcW w:w="1417" w:type="dxa"/>
            <w:tcBorders>
              <w:top w:val="double" w:sz="4" w:space="0" w:color="BF8F00"/>
              <w:left w:val="double" w:sz="4" w:space="0" w:color="BF8F00"/>
              <w:bottom w:val="double" w:sz="4" w:space="0" w:color="BF8F00"/>
              <w:right w:val="double" w:sz="4" w:space="0" w:color="BF8F00"/>
            </w:tcBorders>
            <w:shd w:val="clear" w:color="auto" w:fill="FFFFFF"/>
          </w:tcPr>
          <w:p w:rsidR="00936431" w:rsidRPr="006E5B5B"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tl/>
              </w:rPr>
            </w:pPr>
            <w:r>
              <w:rPr>
                <w:rFonts w:ascii="Simplified Arabic" w:eastAsia="Times New Roman" w:hAnsi="Simplified Arabic" w:cs="Simplified Arabic" w:hint="cs"/>
                <w:b/>
                <w:bCs/>
                <w:noProof/>
                <w:color w:val="000000"/>
                <w:sz w:val="26"/>
                <w:szCs w:val="26"/>
                <w:rtl/>
              </w:rPr>
              <w:t>مستوى التقدير</w:t>
            </w:r>
          </w:p>
        </w:tc>
      </w:tr>
      <w:tr w:rsidR="00936431" w:rsidTr="00936431">
        <w:trPr>
          <w:cantSplit/>
          <w:trHeight w:val="348"/>
        </w:trPr>
        <w:tc>
          <w:tcPr>
            <w:tcW w:w="2709"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9B2808">
              <w:rPr>
                <w:rFonts w:ascii="Simplified Arabic" w:eastAsia="Times New Roman" w:hAnsi="Simplified Arabic" w:cs="Simplified Arabic"/>
                <w:b/>
                <w:bCs/>
                <w:noProof/>
                <w:color w:val="000000"/>
                <w:sz w:val="26"/>
                <w:szCs w:val="26"/>
                <w:rtl/>
              </w:rPr>
              <w:t>البعد المحتوى الرقمي</w:t>
            </w:r>
          </w:p>
        </w:tc>
        <w:tc>
          <w:tcPr>
            <w:tcW w:w="1134"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2.0</w:t>
            </w:r>
          </w:p>
        </w:tc>
        <w:tc>
          <w:tcPr>
            <w:tcW w:w="1134"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5.0</w:t>
            </w:r>
          </w:p>
        </w:tc>
        <w:tc>
          <w:tcPr>
            <w:tcW w:w="1701"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3.846</w:t>
            </w:r>
          </w:p>
        </w:tc>
        <w:tc>
          <w:tcPr>
            <w:tcW w:w="1701"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.8230</w:t>
            </w:r>
            <w:r>
              <w:rPr>
                <w:rFonts w:ascii="Simplified Arabic" w:eastAsia="Times New Roman" w:hAnsi="Simplified Arabic" w:cs="Simplified Arabic" w:hint="cs"/>
                <w:noProof/>
                <w:color w:val="000000"/>
                <w:sz w:val="26"/>
                <w:szCs w:val="26"/>
                <w:rtl/>
              </w:rPr>
              <w:t>0</w:t>
            </w:r>
          </w:p>
        </w:tc>
        <w:tc>
          <w:tcPr>
            <w:tcW w:w="1417"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Pr>
                <w:rFonts w:ascii="Simplified Arabic" w:eastAsia="Times New Roman" w:hAnsi="Simplified Arabic" w:cs="Simplified Arabic" w:hint="cs"/>
                <w:noProof/>
                <w:color w:val="000000"/>
                <w:sz w:val="26"/>
                <w:szCs w:val="26"/>
                <w:rtl/>
              </w:rPr>
              <w:t>مرتفع</w:t>
            </w:r>
          </w:p>
        </w:tc>
      </w:tr>
      <w:tr w:rsidR="00936431" w:rsidTr="00936431">
        <w:trPr>
          <w:cantSplit/>
          <w:trHeight w:val="357"/>
        </w:trPr>
        <w:tc>
          <w:tcPr>
            <w:tcW w:w="2709" w:type="dxa"/>
            <w:tcBorders>
              <w:top w:val="double" w:sz="4" w:space="0" w:color="BF8F00"/>
              <w:left w:val="double" w:sz="4" w:space="0" w:color="BF8F00"/>
              <w:bottom w:val="double" w:sz="4" w:space="0" w:color="BF8F00"/>
              <w:right w:val="double" w:sz="4" w:space="0" w:color="BF8F00"/>
            </w:tcBorders>
            <w:shd w:val="clear" w:color="auto" w:fill="FFFFFF"/>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9B2808">
              <w:rPr>
                <w:rFonts w:ascii="Simplified Arabic" w:eastAsia="Times New Roman" w:hAnsi="Simplified Arabic" w:cs="Simplified Arabic"/>
                <w:b/>
                <w:bCs/>
                <w:noProof/>
                <w:color w:val="000000"/>
                <w:sz w:val="26"/>
                <w:szCs w:val="26"/>
                <w:rtl/>
              </w:rPr>
              <w:t>البعد التفاعل الرقمي</w:t>
            </w:r>
          </w:p>
        </w:tc>
        <w:tc>
          <w:tcPr>
            <w:tcW w:w="1134"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2.0</w:t>
            </w:r>
          </w:p>
        </w:tc>
        <w:tc>
          <w:tcPr>
            <w:tcW w:w="1134"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5.0</w:t>
            </w:r>
          </w:p>
        </w:tc>
        <w:tc>
          <w:tcPr>
            <w:tcW w:w="1701"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4.128</w:t>
            </w:r>
          </w:p>
        </w:tc>
        <w:tc>
          <w:tcPr>
            <w:tcW w:w="1701"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.8274</w:t>
            </w:r>
            <w:r>
              <w:rPr>
                <w:rFonts w:ascii="Simplified Arabic" w:eastAsia="Times New Roman" w:hAnsi="Simplified Arabic" w:cs="Simplified Arabic" w:hint="cs"/>
                <w:noProof/>
                <w:color w:val="000000"/>
                <w:sz w:val="26"/>
                <w:szCs w:val="26"/>
                <w:rtl/>
              </w:rPr>
              <w:t>0</w:t>
            </w:r>
          </w:p>
        </w:tc>
        <w:tc>
          <w:tcPr>
            <w:tcW w:w="1417" w:type="dxa"/>
            <w:tcBorders>
              <w:top w:val="double" w:sz="4" w:space="0" w:color="BF8F00"/>
              <w:left w:val="double" w:sz="4" w:space="0" w:color="BF8F00"/>
              <w:bottom w:val="double" w:sz="4" w:space="0" w:color="BF8F00"/>
              <w:right w:val="double" w:sz="4" w:space="0" w:color="BF8F00"/>
            </w:tcBorders>
            <w:shd w:val="clear" w:color="auto" w:fill="FFFFFF"/>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Pr>
                <w:rFonts w:ascii="Simplified Arabic" w:eastAsia="Times New Roman" w:hAnsi="Simplified Arabic" w:cs="Simplified Arabic" w:hint="cs"/>
                <w:noProof/>
                <w:color w:val="000000"/>
                <w:sz w:val="26"/>
                <w:szCs w:val="26"/>
                <w:rtl/>
              </w:rPr>
              <w:t>مرتفع</w:t>
            </w:r>
          </w:p>
        </w:tc>
      </w:tr>
      <w:tr w:rsidR="00936431" w:rsidTr="00936431">
        <w:trPr>
          <w:cantSplit/>
          <w:trHeight w:val="357"/>
        </w:trPr>
        <w:tc>
          <w:tcPr>
            <w:tcW w:w="2709"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9B2808">
              <w:rPr>
                <w:rFonts w:ascii="Simplified Arabic" w:eastAsia="Times New Roman" w:hAnsi="Simplified Arabic" w:cs="Simplified Arabic"/>
                <w:b/>
                <w:bCs/>
                <w:noProof/>
                <w:color w:val="000000"/>
                <w:sz w:val="26"/>
                <w:szCs w:val="26"/>
                <w:rtl/>
              </w:rPr>
              <w:t>البعد التخصيص الرقمي</w:t>
            </w:r>
          </w:p>
        </w:tc>
        <w:tc>
          <w:tcPr>
            <w:tcW w:w="1134"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2</w:t>
            </w:r>
          </w:p>
        </w:tc>
        <w:tc>
          <w:tcPr>
            <w:tcW w:w="1134"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5</w:t>
            </w:r>
          </w:p>
        </w:tc>
        <w:tc>
          <w:tcPr>
            <w:tcW w:w="1701"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3.71</w:t>
            </w:r>
          </w:p>
        </w:tc>
        <w:tc>
          <w:tcPr>
            <w:tcW w:w="1701"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center"/>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.686</w:t>
            </w:r>
            <w:r>
              <w:rPr>
                <w:rFonts w:ascii="Simplified Arabic" w:eastAsia="Times New Roman" w:hAnsi="Simplified Arabic" w:cs="Simplified Arabic" w:hint="cs"/>
                <w:noProof/>
                <w:color w:val="000000"/>
                <w:sz w:val="26"/>
                <w:szCs w:val="26"/>
                <w:rtl/>
              </w:rPr>
              <w:t>0</w:t>
            </w:r>
          </w:p>
        </w:tc>
        <w:tc>
          <w:tcPr>
            <w:tcW w:w="1417"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tcPr>
          <w:p w:rsidR="00936431" w:rsidRPr="009B280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Pr>
                <w:rFonts w:ascii="Simplified Arabic" w:eastAsia="Times New Roman" w:hAnsi="Simplified Arabic" w:cs="Simplified Arabic" w:hint="cs"/>
                <w:noProof/>
                <w:color w:val="000000"/>
                <w:sz w:val="26"/>
                <w:szCs w:val="26"/>
                <w:rtl/>
              </w:rPr>
              <w:t>مرتفع</w:t>
            </w:r>
          </w:p>
        </w:tc>
      </w:tr>
      <w:tr w:rsidR="00936431" w:rsidTr="00936431">
        <w:trPr>
          <w:cantSplit/>
          <w:trHeight w:val="357"/>
        </w:trPr>
        <w:tc>
          <w:tcPr>
            <w:tcW w:w="2709" w:type="dxa"/>
            <w:tcBorders>
              <w:top w:val="double" w:sz="4" w:space="0" w:color="BF8F00"/>
              <w:left w:val="double" w:sz="4" w:space="0" w:color="BF8F00"/>
              <w:bottom w:val="double" w:sz="4" w:space="0" w:color="BF8F00"/>
              <w:right w:val="double" w:sz="4" w:space="0" w:color="BF8F00"/>
            </w:tcBorders>
            <w:shd w:val="clear" w:color="auto" w:fill="auto"/>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tl/>
              </w:rPr>
            </w:pPr>
            <w:r w:rsidRPr="00A613A8">
              <w:rPr>
                <w:rFonts w:ascii="Simplified Arabic" w:eastAsia="Times New Roman" w:hAnsi="Simplified Arabic" w:cs="Simplified Arabic" w:hint="cs"/>
                <w:b/>
                <w:bCs/>
                <w:noProof/>
                <w:color w:val="000000"/>
                <w:sz w:val="26"/>
                <w:szCs w:val="26"/>
                <w:rtl/>
              </w:rPr>
              <w:t>المتوسط العام للتسويق الرقمي</w:t>
            </w:r>
          </w:p>
        </w:tc>
        <w:tc>
          <w:tcPr>
            <w:tcW w:w="1134" w:type="dxa"/>
            <w:tcBorders>
              <w:bottom w:val="double" w:sz="4" w:space="0" w:color="BF8F00"/>
              <w:right w:val="double" w:sz="4" w:space="0" w:color="806000"/>
            </w:tcBorders>
            <w:shd w:val="clear" w:color="auto" w:fill="FFFFFF"/>
            <w:vAlign w:val="center"/>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A613A8">
              <w:rPr>
                <w:rFonts w:ascii="Simplified Arabic" w:eastAsia="Times New Roman" w:hAnsi="Simplified Arabic" w:cs="Simplified Arabic"/>
                <w:noProof/>
                <w:color w:val="0F1115"/>
                <w:sz w:val="26"/>
                <w:szCs w:val="26"/>
              </w:rPr>
              <w:t>2.0</w:t>
            </w:r>
          </w:p>
        </w:tc>
        <w:tc>
          <w:tcPr>
            <w:tcW w:w="1134" w:type="dxa"/>
            <w:tcBorders>
              <w:left w:val="double" w:sz="4" w:space="0" w:color="806000"/>
              <w:bottom w:val="double" w:sz="4" w:space="0" w:color="BF8F00"/>
              <w:right w:val="double" w:sz="4" w:space="0" w:color="806000"/>
            </w:tcBorders>
            <w:shd w:val="clear" w:color="auto" w:fill="FFFFFF"/>
            <w:vAlign w:val="center"/>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A613A8">
              <w:rPr>
                <w:rFonts w:ascii="Simplified Arabic" w:eastAsia="Times New Roman" w:hAnsi="Simplified Arabic" w:cs="Simplified Arabic"/>
                <w:noProof/>
                <w:color w:val="0F1115"/>
                <w:sz w:val="26"/>
                <w:szCs w:val="26"/>
              </w:rPr>
              <w:t>5.0</w:t>
            </w:r>
          </w:p>
        </w:tc>
        <w:tc>
          <w:tcPr>
            <w:tcW w:w="1701" w:type="dxa"/>
            <w:tcBorders>
              <w:left w:val="double" w:sz="4" w:space="0" w:color="806000"/>
              <w:bottom w:val="double" w:sz="4" w:space="0" w:color="BF8F00"/>
              <w:right w:val="double" w:sz="4" w:space="0" w:color="806000"/>
            </w:tcBorders>
            <w:shd w:val="clear" w:color="auto" w:fill="FFFFFF"/>
            <w:vAlign w:val="center"/>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A613A8">
              <w:rPr>
                <w:rFonts w:ascii="Simplified Arabic" w:eastAsia="Times New Roman" w:hAnsi="Simplified Arabic" w:cs="Simplified Arabic"/>
                <w:noProof/>
                <w:color w:val="0F1115"/>
                <w:sz w:val="26"/>
                <w:szCs w:val="26"/>
              </w:rPr>
              <w:t>3.895</w:t>
            </w:r>
          </w:p>
        </w:tc>
        <w:tc>
          <w:tcPr>
            <w:tcW w:w="1701" w:type="dxa"/>
            <w:tcBorders>
              <w:left w:val="double" w:sz="4" w:space="0" w:color="806000"/>
              <w:bottom w:val="double" w:sz="4" w:space="0" w:color="BF8F00"/>
              <w:right w:val="double" w:sz="4" w:space="0" w:color="806000"/>
            </w:tcBorders>
            <w:shd w:val="clear" w:color="auto" w:fill="FFFFFF"/>
            <w:vAlign w:val="center"/>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A613A8">
              <w:rPr>
                <w:rFonts w:ascii="Simplified Arabic" w:eastAsia="Times New Roman" w:hAnsi="Simplified Arabic" w:cs="Simplified Arabic"/>
                <w:noProof/>
                <w:color w:val="0F1115"/>
                <w:sz w:val="26"/>
                <w:szCs w:val="26"/>
              </w:rPr>
              <w:t>0.779</w:t>
            </w:r>
          </w:p>
        </w:tc>
        <w:tc>
          <w:tcPr>
            <w:tcW w:w="1417" w:type="dxa"/>
            <w:tcBorders>
              <w:left w:val="double" w:sz="4" w:space="0" w:color="806000"/>
              <w:bottom w:val="double" w:sz="4" w:space="0" w:color="BF8F00"/>
              <w:right w:val="double" w:sz="4" w:space="0" w:color="BF8F00"/>
            </w:tcBorders>
            <w:shd w:val="clear" w:color="auto" w:fill="FFFFFF"/>
            <w:vAlign w:val="center"/>
          </w:tcPr>
          <w:p w:rsidR="00936431" w:rsidRPr="00A613A8" w:rsidRDefault="00936431" w:rsidP="00936431">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tl/>
              </w:rPr>
            </w:pPr>
            <w:r w:rsidRPr="00A613A8">
              <w:rPr>
                <w:rFonts w:ascii="Simplified Arabic" w:eastAsia="Times New Roman" w:hAnsi="Simplified Arabic" w:cs="Simplified Arabic"/>
                <w:noProof/>
                <w:color w:val="0F1115"/>
                <w:sz w:val="26"/>
                <w:szCs w:val="26"/>
                <w:rtl/>
              </w:rPr>
              <w:t>مرتفع</w:t>
            </w:r>
          </w:p>
        </w:tc>
      </w:tr>
    </w:tbl>
    <w:p w:rsidR="00D34F19" w:rsidRPr="00D34F19" w:rsidRDefault="006A4457" w:rsidP="00A82118">
      <w:pPr>
        <w:bidi/>
        <w:spacing w:before="120" w:after="120"/>
        <w:jc w:val="center"/>
        <w:rPr>
          <w:rFonts w:ascii="Simplified Arabic" w:eastAsia="Times New Roman" w:hAnsi="Simplified Arabic" w:cs="Simplified Arabic"/>
          <w:b/>
          <w:bCs/>
          <w:noProof/>
          <w:sz w:val="28"/>
          <w:szCs w:val="28"/>
        </w:rPr>
      </w:pPr>
      <w:r w:rsidRPr="00D34F19">
        <w:rPr>
          <w:rFonts w:ascii="Simplified Arabic" w:eastAsia="Times New Roman" w:hAnsi="Simplified Arabic" w:cs="Simplified Arabic"/>
          <w:b/>
          <w:bCs/>
          <w:noProof/>
          <w:color w:val="0F1115"/>
          <w:sz w:val="28"/>
          <w:szCs w:val="28"/>
          <w:shd w:val="clear" w:color="auto" w:fill="FFFFFF"/>
          <w:rtl/>
        </w:rPr>
        <w:t xml:space="preserve">الجدول رقم </w:t>
      </w:r>
      <w:r w:rsidR="0000315A">
        <w:rPr>
          <w:rFonts w:ascii="Simplified Arabic" w:eastAsia="Times New Roman" w:hAnsi="Simplified Arabic" w:cs="Simplified Arabic" w:hint="cs"/>
          <w:b/>
          <w:bCs/>
          <w:noProof/>
          <w:color w:val="0F1115"/>
          <w:sz w:val="28"/>
          <w:szCs w:val="28"/>
          <w:shd w:val="clear" w:color="auto" w:fill="FFFFFF"/>
          <w:rtl/>
        </w:rPr>
        <w:t>2-8</w:t>
      </w:r>
      <w:r w:rsidRPr="00D34F19">
        <w:rPr>
          <w:rFonts w:ascii="Simplified Arabic" w:eastAsia="Times New Roman" w:hAnsi="Simplified Arabic" w:cs="Simplified Arabic"/>
          <w:b/>
          <w:bCs/>
          <w:noProof/>
          <w:color w:val="0F1115"/>
          <w:sz w:val="28"/>
          <w:szCs w:val="28"/>
          <w:shd w:val="clear" w:color="auto" w:fill="FFFFFF"/>
          <w:rtl/>
        </w:rPr>
        <w:t xml:space="preserve">: المتوسطات الحسابية والانحرافات المعيارية لأبعاد المتغير المستقل </w:t>
      </w:r>
    </w:p>
    <w:p w:rsidR="001C22AD" w:rsidRPr="001568F2" w:rsidRDefault="006A4457" w:rsidP="001C22AD">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b/>
          <w:bCs/>
          <w:noProof/>
          <w:sz w:val="24"/>
          <w:szCs w:val="24"/>
          <w:rtl/>
        </w:rPr>
        <w:t>المصدر:</w:t>
      </w:r>
      <w:r w:rsidRPr="001568F2">
        <w:rPr>
          <w:rFonts w:ascii="Simplified Arabic" w:eastAsia="Times New Roman" w:hAnsi="Simplified Arabic" w:cs="Simplified Arabic"/>
          <w:noProof/>
          <w:sz w:val="24"/>
          <w:szCs w:val="24"/>
          <w:rtl/>
        </w:rPr>
        <w:t xml:space="preserve"> من إعداد الطالب</w:t>
      </w:r>
      <w:r>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noProof/>
          <w:sz w:val="24"/>
          <w:szCs w:val="24"/>
          <w:rtl/>
        </w:rPr>
        <w:t xml:space="preserve"> بالاعتماد على مخرجات برنامج</w:t>
      </w:r>
      <w:r>
        <w:rPr>
          <w:rFonts w:ascii="Simplified Arabic" w:eastAsia="Times New Roman" w:hAnsi="Simplified Arabic" w:cs="Simplified Arabic" w:hint="cs"/>
          <w:noProof/>
          <w:sz w:val="24"/>
          <w:szCs w:val="24"/>
          <w:rtl/>
        </w:rPr>
        <w:t xml:space="preserve"> 22</w:t>
      </w:r>
      <w:r w:rsidRPr="001568F2">
        <w:rPr>
          <w:rFonts w:ascii="Simplified Arabic" w:eastAsia="Times New Roman" w:hAnsi="Simplified Arabic" w:cs="Simplified Arabic"/>
          <w:noProof/>
          <w:sz w:val="24"/>
          <w:szCs w:val="24"/>
        </w:rPr>
        <w:t>SPSS</w:t>
      </w:r>
    </w:p>
    <w:p w:rsidR="00D777EF" w:rsidRDefault="006A4457" w:rsidP="00A613A8">
      <w:pPr>
        <w:bidi/>
        <w:spacing w:before="120" w:after="120"/>
        <w:jc w:val="both"/>
        <w:rPr>
          <w:rFonts w:ascii="Simplified Arabic" w:eastAsia="Times New Roman" w:hAnsi="Simplified Arabic" w:cs="Simplified Arabic"/>
          <w:noProof/>
          <w:color w:val="0F1115"/>
          <w:sz w:val="28"/>
          <w:szCs w:val="28"/>
          <w:shd w:val="clear" w:color="auto" w:fill="FFFFFF"/>
          <w:rtl/>
        </w:rPr>
      </w:pPr>
      <w:r w:rsidRPr="00A613A8">
        <w:rPr>
          <w:rFonts w:ascii="Simplified Arabic" w:eastAsia="Times New Roman" w:hAnsi="Simplified Arabic" w:cs="Simplified Arabic"/>
          <w:noProof/>
          <w:color w:val="0F1115"/>
          <w:sz w:val="28"/>
          <w:szCs w:val="28"/>
          <w:shd w:val="clear" w:color="auto" w:fill="FFFFFF"/>
          <w:rtl/>
        </w:rPr>
        <w:t>يظهر من الجدول أن جميع أبعاد التسويق الرقمي حصلت على متوسطات حسابية مرتفعة (تراوحت بين 3.71 و 4.13). جاء بعد التفاعل الرقمي في المرتبة الأولى (4.13)، يليه المحتوى الرقمي </w:t>
      </w:r>
      <w:r w:rsidRPr="00A613A8">
        <w:rPr>
          <w:rFonts w:ascii="Simplified Arabic" w:eastAsia="Times New Roman" w:hAnsi="Simplified Arabic" w:cs="Simplified Arabic"/>
          <w:noProof/>
          <w:color w:val="0F1115"/>
          <w:sz w:val="28"/>
          <w:szCs w:val="28"/>
          <w:shd w:val="clear" w:color="auto" w:fill="FFFFFF"/>
        </w:rPr>
        <w:t>(3.85)</w:t>
      </w:r>
      <w:r w:rsidRPr="00A613A8">
        <w:rPr>
          <w:rFonts w:ascii="Simplified Arabic" w:eastAsia="Times New Roman" w:hAnsi="Simplified Arabic" w:cs="Simplified Arabic"/>
          <w:noProof/>
          <w:color w:val="0F1115"/>
          <w:sz w:val="28"/>
          <w:szCs w:val="28"/>
          <w:shd w:val="clear" w:color="auto" w:fill="FFFFFF"/>
          <w:rtl/>
        </w:rPr>
        <w:t>، ثم التخصيص الرقمي </w:t>
      </w:r>
      <w:r w:rsidRPr="00A613A8">
        <w:rPr>
          <w:rFonts w:ascii="Simplified Arabic" w:eastAsia="Times New Roman" w:hAnsi="Simplified Arabic" w:cs="Simplified Arabic"/>
          <w:noProof/>
          <w:color w:val="0F1115"/>
          <w:sz w:val="28"/>
          <w:szCs w:val="28"/>
          <w:shd w:val="clear" w:color="auto" w:fill="FFFFFF"/>
        </w:rPr>
        <w:t>(3.71)</w:t>
      </w:r>
      <w:r>
        <w:rPr>
          <w:rFonts w:ascii="Simplified Arabic" w:eastAsia="Times New Roman" w:hAnsi="Simplified Arabic" w:cs="Simplified Arabic" w:hint="cs"/>
          <w:noProof/>
          <w:color w:val="0F1115"/>
          <w:sz w:val="28"/>
          <w:szCs w:val="28"/>
          <w:shd w:val="clear" w:color="auto" w:fill="FFFFFF"/>
          <w:rtl/>
        </w:rPr>
        <w:t xml:space="preserve"> ، </w:t>
      </w:r>
      <w:r w:rsidRPr="00A613A8">
        <w:rPr>
          <w:rFonts w:ascii="Simplified Arabic" w:eastAsia="Times New Roman" w:hAnsi="Simplified Arabic" w:cs="Simplified Arabic"/>
          <w:noProof/>
          <w:color w:val="0F1115"/>
          <w:sz w:val="28"/>
          <w:szCs w:val="28"/>
          <w:shd w:val="clear" w:color="auto" w:fill="FFFFFF"/>
          <w:rtl/>
        </w:rPr>
        <w:t>كما بلغ المتوسط العام للتسويق الرقمي </w:t>
      </w:r>
      <w:r w:rsidRPr="00A613A8">
        <w:rPr>
          <w:rFonts w:ascii="Simplified Arabic" w:eastAsia="Times New Roman" w:hAnsi="Simplified Arabic" w:cs="Simplified Arabic"/>
          <w:noProof/>
          <w:color w:val="0F1115"/>
          <w:sz w:val="28"/>
          <w:szCs w:val="28"/>
          <w:shd w:val="clear" w:color="auto" w:fill="FFFFFF"/>
        </w:rPr>
        <w:t>3.90</w:t>
      </w:r>
      <w:r w:rsidRPr="00A613A8">
        <w:rPr>
          <w:rFonts w:ascii="Simplified Arabic" w:eastAsia="Times New Roman" w:hAnsi="Simplified Arabic" w:cs="Simplified Arabic"/>
          <w:noProof/>
          <w:color w:val="0F1115"/>
          <w:sz w:val="28"/>
          <w:szCs w:val="28"/>
          <w:shd w:val="clear" w:color="auto" w:fill="FFFFFF"/>
          <w:rtl/>
        </w:rPr>
        <w:t>وهو مستوى مرتفع</w:t>
      </w:r>
      <w:r>
        <w:rPr>
          <w:rFonts w:ascii="Simplified Arabic" w:eastAsia="Times New Roman" w:hAnsi="Simplified Arabic" w:cs="Simplified Arabic" w:hint="cs"/>
          <w:noProof/>
          <w:color w:val="0F1115"/>
          <w:sz w:val="28"/>
          <w:szCs w:val="28"/>
          <w:shd w:val="clear" w:color="auto" w:fill="FFFFFF"/>
          <w:rtl/>
        </w:rPr>
        <w:t xml:space="preserve"> ، </w:t>
      </w:r>
      <w:r w:rsidRPr="00A613A8">
        <w:rPr>
          <w:rFonts w:ascii="Simplified Arabic" w:eastAsia="Times New Roman" w:hAnsi="Simplified Arabic" w:cs="Simplified Arabic"/>
          <w:noProof/>
          <w:color w:val="0F1115"/>
          <w:sz w:val="28"/>
          <w:szCs w:val="28"/>
          <w:shd w:val="clear" w:color="auto" w:fill="FFFFFF"/>
          <w:rtl/>
        </w:rPr>
        <w:t>تشير هذه النتائج إلى أن أفراد العينة لديهم تصور إيجابي حول جهود موبيليس في التسويق الرقمي، مما ينعكس إيجابا على تعزيز التأثير الاجتماعي لديهم</w:t>
      </w:r>
      <w:r w:rsidR="00936431">
        <w:rPr>
          <w:rFonts w:ascii="Simplified Arabic" w:eastAsia="Times New Roman" w:hAnsi="Simplified Arabic" w:cs="Simplified Arabic" w:hint="cs"/>
          <w:noProof/>
          <w:color w:val="0F1115"/>
          <w:sz w:val="28"/>
          <w:szCs w:val="28"/>
          <w:shd w:val="clear" w:color="auto" w:fill="FFFFFF"/>
          <w:rtl/>
        </w:rPr>
        <w:t>.</w:t>
      </w:r>
    </w:p>
    <w:p w:rsidR="00936431" w:rsidRDefault="00936431" w:rsidP="00936431">
      <w:pPr>
        <w:bidi/>
        <w:spacing w:before="120" w:after="120"/>
        <w:jc w:val="both"/>
        <w:rPr>
          <w:rFonts w:ascii="Simplified Arabic" w:eastAsia="Times New Roman" w:hAnsi="Simplified Arabic" w:cs="Simplified Arabic"/>
          <w:noProof/>
          <w:color w:val="0F1115"/>
          <w:sz w:val="28"/>
          <w:szCs w:val="28"/>
          <w:shd w:val="clear" w:color="auto" w:fill="FFFFFF"/>
          <w:rtl/>
        </w:rPr>
      </w:pPr>
    </w:p>
    <w:p w:rsidR="006E5B5B" w:rsidRPr="00A613A8" w:rsidRDefault="006A4457" w:rsidP="00A613A8">
      <w:pPr>
        <w:bidi/>
        <w:spacing w:before="120" w:after="120"/>
        <w:rPr>
          <w:rFonts w:ascii="Simplified Arabic" w:eastAsia="Times New Roman" w:hAnsi="Simplified Arabic" w:cs="Simplified Arabic"/>
          <w:b/>
          <w:bCs/>
          <w:noProof/>
          <w:sz w:val="28"/>
          <w:szCs w:val="28"/>
          <w:rtl/>
        </w:rPr>
      </w:pPr>
      <w:r w:rsidRPr="00A613A8">
        <w:rPr>
          <w:rFonts w:ascii="Simplified Arabic" w:eastAsia="Times New Roman" w:hAnsi="Simplified Arabic" w:cs="Simplified Arabic" w:hint="cs"/>
          <w:b/>
          <w:bCs/>
          <w:noProof/>
          <w:sz w:val="28"/>
          <w:szCs w:val="28"/>
          <w:rtl/>
        </w:rPr>
        <w:lastRenderedPageBreak/>
        <w:t xml:space="preserve">الفرع الثاني: التحليل الوصفي للمتغير التابع ( التأثير الاجتماعي ) </w:t>
      </w:r>
    </w:p>
    <w:p w:rsidR="00A613A8" w:rsidRPr="00517529" w:rsidRDefault="006A4457" w:rsidP="00517529">
      <w:pPr>
        <w:bidi/>
        <w:spacing w:before="120" w:after="120"/>
        <w:jc w:val="both"/>
        <w:rPr>
          <w:rFonts w:ascii="Simplified Arabic" w:eastAsia="Times New Roman" w:hAnsi="Simplified Arabic" w:cs="Simplified Arabic"/>
          <w:noProof/>
          <w:sz w:val="28"/>
          <w:szCs w:val="28"/>
          <w:rtl/>
        </w:rPr>
      </w:pPr>
      <w:r w:rsidRPr="00517529">
        <w:rPr>
          <w:rFonts w:ascii="Simplified Arabic" w:eastAsia="Times New Roman" w:hAnsi="Simplified Arabic" w:cs="Simplified Arabic"/>
          <w:noProof/>
          <w:color w:val="0F1115"/>
          <w:sz w:val="28"/>
          <w:szCs w:val="28"/>
          <w:shd w:val="clear" w:color="auto" w:fill="FFFFFF"/>
          <w:rtl/>
        </w:rPr>
        <w:t xml:space="preserve">تم الاعتماد على المتوسط الحسابي والانحراف المعياري لتحليل اتجاهات أفراد العينة نحو المتغير التابع "التأثير الاجتماعي على المستهلك"، والجدول رقم </w:t>
      </w:r>
      <w:r w:rsidR="0000315A">
        <w:rPr>
          <w:rFonts w:ascii="Simplified Arabic" w:eastAsia="Times New Roman" w:hAnsi="Simplified Arabic" w:cs="Simplified Arabic" w:hint="cs"/>
          <w:noProof/>
          <w:color w:val="0F1115"/>
          <w:sz w:val="28"/>
          <w:szCs w:val="28"/>
          <w:shd w:val="clear" w:color="auto" w:fill="FFFFFF"/>
          <w:rtl/>
        </w:rPr>
        <w:t>2-9</w:t>
      </w:r>
      <w:r w:rsidRPr="00517529">
        <w:rPr>
          <w:rFonts w:ascii="Simplified Arabic" w:eastAsia="Times New Roman" w:hAnsi="Simplified Arabic" w:cs="Simplified Arabic"/>
          <w:noProof/>
          <w:color w:val="0F1115"/>
          <w:sz w:val="28"/>
          <w:szCs w:val="28"/>
          <w:shd w:val="clear" w:color="auto" w:fill="FFFFFF"/>
          <w:rtl/>
        </w:rPr>
        <w:t xml:space="preserve"> يوضح ذلك</w:t>
      </w:r>
      <w:r w:rsidRPr="00517529">
        <w:rPr>
          <w:rFonts w:ascii="Simplified Arabic" w:eastAsia="Times New Roman" w:hAnsi="Simplified Arabic" w:cs="Simplified Arabic"/>
          <w:noProof/>
          <w:color w:val="0F1115"/>
          <w:sz w:val="28"/>
          <w:szCs w:val="28"/>
          <w:shd w:val="clear" w:color="auto" w:fill="FFFFFF"/>
        </w:rPr>
        <w:t>:</w:t>
      </w:r>
    </w:p>
    <w:tbl>
      <w:tblPr>
        <w:tblpPr w:leftFromText="141" w:rightFromText="141" w:vertAnchor="text" w:horzAnchor="margin" w:tblpY="803"/>
        <w:tblW w:w="93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686"/>
        <w:gridCol w:w="1822"/>
        <w:gridCol w:w="1177"/>
        <w:gridCol w:w="1679"/>
        <w:gridCol w:w="1701"/>
        <w:gridCol w:w="1276"/>
      </w:tblGrid>
      <w:tr w:rsidR="002921C6" w:rsidTr="00075B59">
        <w:trPr>
          <w:cantSplit/>
          <w:trHeight w:val="447"/>
        </w:trPr>
        <w:tc>
          <w:tcPr>
            <w:tcW w:w="1686"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bottom"/>
          </w:tcPr>
          <w:p w:rsidR="00075B59" w:rsidRPr="009B2808" w:rsidRDefault="00075B59" w:rsidP="00075B59">
            <w:pPr>
              <w:autoSpaceDE w:val="0"/>
              <w:autoSpaceDN w:val="0"/>
              <w:bidi/>
              <w:adjustRightInd w:val="0"/>
              <w:spacing w:after="0" w:line="20" w:lineRule="atLeast"/>
              <w:jc w:val="both"/>
              <w:rPr>
                <w:rFonts w:ascii="Simplified Arabic" w:eastAsia="Times New Roman" w:hAnsi="Simplified Arabic" w:cs="Simplified Arabic"/>
                <w:b/>
                <w:bCs/>
                <w:noProof/>
                <w:sz w:val="26"/>
                <w:szCs w:val="26"/>
              </w:rPr>
            </w:pPr>
          </w:p>
        </w:tc>
        <w:tc>
          <w:tcPr>
            <w:tcW w:w="1822"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bottom"/>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الحد الأدنى</w:t>
            </w:r>
          </w:p>
        </w:tc>
        <w:tc>
          <w:tcPr>
            <w:tcW w:w="1177"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bottom"/>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الحد الأعلى</w:t>
            </w:r>
          </w:p>
        </w:tc>
        <w:tc>
          <w:tcPr>
            <w:tcW w:w="1679"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bottom"/>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المتوسط الحسابي</w:t>
            </w:r>
          </w:p>
        </w:tc>
        <w:tc>
          <w:tcPr>
            <w:tcW w:w="1701"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vAlign w:val="bottom"/>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6E5B5B">
              <w:rPr>
                <w:rFonts w:ascii="Simplified Arabic" w:eastAsia="Times New Roman" w:hAnsi="Simplified Arabic" w:cs="Simplified Arabic"/>
                <w:b/>
                <w:bCs/>
                <w:noProof/>
                <w:color w:val="000000"/>
                <w:sz w:val="26"/>
                <w:szCs w:val="26"/>
                <w:rtl/>
              </w:rPr>
              <w:t>الإنحراف المعياري</w:t>
            </w:r>
          </w:p>
        </w:tc>
        <w:tc>
          <w:tcPr>
            <w:tcW w:w="1276" w:type="dxa"/>
            <w:tcBorders>
              <w:top w:val="double" w:sz="4" w:space="0" w:color="BF8F00"/>
              <w:left w:val="double" w:sz="4" w:space="0" w:color="BF8F00"/>
              <w:bottom w:val="double" w:sz="4" w:space="0" w:color="BF8F00"/>
              <w:right w:val="double" w:sz="4" w:space="0" w:color="BF8F00"/>
            </w:tcBorders>
            <w:shd w:val="clear" w:color="auto" w:fill="E5DFEC" w:themeFill="accent4" w:themeFillTint="33"/>
          </w:tcPr>
          <w:p w:rsidR="00075B59" w:rsidRPr="006E5B5B"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tl/>
              </w:rPr>
            </w:pPr>
            <w:r>
              <w:rPr>
                <w:rFonts w:ascii="Simplified Arabic" w:eastAsia="Times New Roman" w:hAnsi="Simplified Arabic" w:cs="Simplified Arabic" w:hint="cs"/>
                <w:b/>
                <w:bCs/>
                <w:noProof/>
                <w:color w:val="000000"/>
                <w:sz w:val="26"/>
                <w:szCs w:val="26"/>
                <w:rtl/>
              </w:rPr>
              <w:t>التقدير</w:t>
            </w:r>
          </w:p>
        </w:tc>
      </w:tr>
      <w:tr w:rsidR="002921C6" w:rsidTr="00075B59">
        <w:trPr>
          <w:cantSplit/>
          <w:trHeight w:val="459"/>
        </w:trPr>
        <w:tc>
          <w:tcPr>
            <w:tcW w:w="1686" w:type="dxa"/>
            <w:tcBorders>
              <w:top w:val="double" w:sz="4" w:space="0" w:color="BF8F00"/>
              <w:left w:val="double" w:sz="4" w:space="0" w:color="BF8F00"/>
              <w:bottom w:val="double" w:sz="4" w:space="0" w:color="BF8F00"/>
              <w:right w:val="double" w:sz="4" w:space="0" w:color="BF8F00"/>
            </w:tcBorders>
            <w:shd w:val="clear" w:color="auto" w:fill="FFFFFF"/>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b/>
                <w:bCs/>
                <w:noProof/>
                <w:color w:val="000000"/>
                <w:sz w:val="26"/>
                <w:szCs w:val="26"/>
              </w:rPr>
            </w:pPr>
            <w:r w:rsidRPr="009B2808">
              <w:rPr>
                <w:rFonts w:ascii="Simplified Arabic" w:eastAsia="Times New Roman" w:hAnsi="Simplified Arabic" w:cs="Simplified Arabic"/>
                <w:b/>
                <w:bCs/>
                <w:noProof/>
                <w:color w:val="000000"/>
                <w:sz w:val="26"/>
                <w:szCs w:val="26"/>
                <w:rtl/>
              </w:rPr>
              <w:t>التأثير الإجتماعي</w:t>
            </w:r>
          </w:p>
        </w:tc>
        <w:tc>
          <w:tcPr>
            <w:tcW w:w="1822"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2.0</w:t>
            </w:r>
          </w:p>
        </w:tc>
        <w:tc>
          <w:tcPr>
            <w:tcW w:w="1177"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5.0</w:t>
            </w:r>
          </w:p>
        </w:tc>
        <w:tc>
          <w:tcPr>
            <w:tcW w:w="1679"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3.910</w:t>
            </w:r>
          </w:p>
        </w:tc>
        <w:tc>
          <w:tcPr>
            <w:tcW w:w="1701" w:type="dxa"/>
            <w:tcBorders>
              <w:top w:val="double" w:sz="4" w:space="0" w:color="BF8F00"/>
              <w:left w:val="double" w:sz="4" w:space="0" w:color="BF8F00"/>
              <w:bottom w:val="double" w:sz="4" w:space="0" w:color="BF8F00"/>
              <w:right w:val="double" w:sz="4" w:space="0" w:color="BF8F00"/>
            </w:tcBorders>
            <w:shd w:val="clear" w:color="auto" w:fill="FFFFFF"/>
            <w:vAlign w:val="center"/>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sidRPr="009B2808">
              <w:rPr>
                <w:rFonts w:ascii="Simplified Arabic" w:eastAsia="Times New Roman" w:hAnsi="Simplified Arabic" w:cs="Simplified Arabic"/>
                <w:noProof/>
                <w:color w:val="000000"/>
                <w:sz w:val="26"/>
                <w:szCs w:val="26"/>
              </w:rPr>
              <w:t>.8707</w:t>
            </w:r>
            <w:r>
              <w:rPr>
                <w:rFonts w:ascii="Simplified Arabic" w:eastAsia="Times New Roman" w:hAnsi="Simplified Arabic" w:cs="Simplified Arabic" w:hint="cs"/>
                <w:noProof/>
                <w:color w:val="000000"/>
                <w:sz w:val="26"/>
                <w:szCs w:val="26"/>
                <w:rtl/>
              </w:rPr>
              <w:t>0</w:t>
            </w:r>
          </w:p>
        </w:tc>
        <w:tc>
          <w:tcPr>
            <w:tcW w:w="1276" w:type="dxa"/>
            <w:tcBorders>
              <w:top w:val="double" w:sz="4" w:space="0" w:color="BF8F00"/>
              <w:left w:val="double" w:sz="4" w:space="0" w:color="BF8F00"/>
              <w:bottom w:val="double" w:sz="4" w:space="0" w:color="BF8F00"/>
              <w:right w:val="double" w:sz="4" w:space="0" w:color="BF8F00"/>
            </w:tcBorders>
            <w:shd w:val="clear" w:color="auto" w:fill="FFFFFF"/>
          </w:tcPr>
          <w:p w:rsidR="00075B59" w:rsidRPr="009B2808" w:rsidRDefault="006A4457" w:rsidP="00075B59">
            <w:pPr>
              <w:autoSpaceDE w:val="0"/>
              <w:autoSpaceDN w:val="0"/>
              <w:bidi/>
              <w:adjustRightInd w:val="0"/>
              <w:spacing w:after="0" w:line="20" w:lineRule="atLeast"/>
              <w:ind w:left="60" w:right="60"/>
              <w:jc w:val="center"/>
              <w:rPr>
                <w:rFonts w:ascii="Simplified Arabic" w:eastAsia="Times New Roman" w:hAnsi="Simplified Arabic" w:cs="Simplified Arabic"/>
                <w:noProof/>
                <w:color w:val="000000"/>
                <w:sz w:val="26"/>
                <w:szCs w:val="26"/>
              </w:rPr>
            </w:pPr>
            <w:r>
              <w:rPr>
                <w:rFonts w:ascii="Simplified Arabic" w:eastAsia="Times New Roman" w:hAnsi="Simplified Arabic" w:cs="Simplified Arabic" w:hint="cs"/>
                <w:noProof/>
                <w:color w:val="000000"/>
                <w:sz w:val="26"/>
                <w:szCs w:val="26"/>
                <w:rtl/>
              </w:rPr>
              <w:t xml:space="preserve">مرتفع </w:t>
            </w:r>
          </w:p>
        </w:tc>
      </w:tr>
    </w:tbl>
    <w:p w:rsidR="00517529" w:rsidRPr="00D34F19" w:rsidRDefault="006A4457" w:rsidP="00517529">
      <w:pPr>
        <w:bidi/>
        <w:spacing w:before="120" w:after="120"/>
        <w:jc w:val="center"/>
        <w:rPr>
          <w:rFonts w:ascii="Simplified Arabic" w:eastAsia="Times New Roman" w:hAnsi="Simplified Arabic" w:cs="Simplified Arabic"/>
          <w:b/>
          <w:bCs/>
          <w:noProof/>
          <w:sz w:val="28"/>
          <w:szCs w:val="28"/>
        </w:rPr>
      </w:pPr>
      <w:r w:rsidRPr="00D34F19">
        <w:rPr>
          <w:rFonts w:ascii="Simplified Arabic" w:eastAsia="Times New Roman" w:hAnsi="Simplified Arabic" w:cs="Simplified Arabic"/>
          <w:b/>
          <w:bCs/>
          <w:noProof/>
          <w:color w:val="0F1115"/>
          <w:sz w:val="28"/>
          <w:szCs w:val="28"/>
          <w:shd w:val="clear" w:color="auto" w:fill="FFFFFF"/>
          <w:rtl/>
        </w:rPr>
        <w:t xml:space="preserve">الجدول رقم </w:t>
      </w:r>
      <w:r w:rsidR="0000315A">
        <w:rPr>
          <w:rFonts w:ascii="Simplified Arabic" w:eastAsia="Times New Roman" w:hAnsi="Simplified Arabic" w:cs="Simplified Arabic" w:hint="cs"/>
          <w:b/>
          <w:bCs/>
          <w:noProof/>
          <w:color w:val="0F1115"/>
          <w:sz w:val="28"/>
          <w:szCs w:val="28"/>
          <w:shd w:val="clear" w:color="auto" w:fill="FFFFFF"/>
          <w:rtl/>
        </w:rPr>
        <w:t>2-9</w:t>
      </w:r>
      <w:r w:rsidRPr="00D34F19">
        <w:rPr>
          <w:rFonts w:ascii="Simplified Arabic" w:eastAsia="Times New Roman" w:hAnsi="Simplified Arabic" w:cs="Simplified Arabic"/>
          <w:b/>
          <w:bCs/>
          <w:noProof/>
          <w:color w:val="0F1115"/>
          <w:sz w:val="28"/>
          <w:szCs w:val="28"/>
          <w:shd w:val="clear" w:color="auto" w:fill="FFFFFF"/>
          <w:rtl/>
        </w:rPr>
        <w:t xml:space="preserve">: المتوسطات الحسابية والانحرافات المعيارية لأبعاد المتغير </w:t>
      </w:r>
      <w:r>
        <w:rPr>
          <w:rFonts w:ascii="Simplified Arabic" w:eastAsia="Times New Roman" w:hAnsi="Simplified Arabic" w:cs="Simplified Arabic" w:hint="cs"/>
          <w:b/>
          <w:bCs/>
          <w:noProof/>
          <w:color w:val="0F1115"/>
          <w:sz w:val="28"/>
          <w:szCs w:val="28"/>
          <w:shd w:val="clear" w:color="auto" w:fill="FFFFFF"/>
          <w:rtl/>
        </w:rPr>
        <w:t>التابع</w:t>
      </w:r>
    </w:p>
    <w:p w:rsidR="00F90564" w:rsidRPr="001568F2" w:rsidRDefault="006A4457" w:rsidP="00F90564">
      <w:pPr>
        <w:bidi/>
        <w:spacing w:before="120" w:after="120"/>
        <w:jc w:val="center"/>
        <w:rPr>
          <w:rFonts w:ascii="Simplified Arabic" w:eastAsia="Times New Roman" w:hAnsi="Simplified Arabic" w:cs="Simplified Arabic"/>
          <w:noProof/>
          <w:sz w:val="24"/>
          <w:szCs w:val="24"/>
        </w:rPr>
      </w:pPr>
      <w:r w:rsidRPr="001568F2">
        <w:rPr>
          <w:rFonts w:ascii="Simplified Arabic" w:eastAsia="Times New Roman" w:hAnsi="Simplified Arabic" w:cs="Simplified Arabic"/>
          <w:b/>
          <w:bCs/>
          <w:noProof/>
          <w:sz w:val="24"/>
          <w:szCs w:val="24"/>
          <w:rtl/>
        </w:rPr>
        <w:t>المصدر:</w:t>
      </w:r>
      <w:r w:rsidRPr="001568F2">
        <w:rPr>
          <w:rFonts w:ascii="Simplified Arabic" w:eastAsia="Times New Roman" w:hAnsi="Simplified Arabic" w:cs="Simplified Arabic"/>
          <w:noProof/>
          <w:sz w:val="24"/>
          <w:szCs w:val="24"/>
          <w:rtl/>
        </w:rPr>
        <w:t xml:space="preserve"> من إعداد الطالب</w:t>
      </w:r>
      <w:r>
        <w:rPr>
          <w:rFonts w:ascii="Simplified Arabic" w:eastAsia="Times New Roman" w:hAnsi="Simplified Arabic" w:cs="Simplified Arabic" w:hint="cs"/>
          <w:noProof/>
          <w:sz w:val="24"/>
          <w:szCs w:val="24"/>
          <w:rtl/>
        </w:rPr>
        <w:t>ان</w:t>
      </w:r>
      <w:r w:rsidRPr="001568F2">
        <w:rPr>
          <w:rFonts w:ascii="Simplified Arabic" w:eastAsia="Times New Roman" w:hAnsi="Simplified Arabic" w:cs="Simplified Arabic"/>
          <w:noProof/>
          <w:sz w:val="24"/>
          <w:szCs w:val="24"/>
          <w:rtl/>
        </w:rPr>
        <w:t xml:space="preserve"> بالاعتماد على مخرجات برنامج</w:t>
      </w:r>
      <w:r>
        <w:rPr>
          <w:rFonts w:ascii="Simplified Arabic" w:eastAsia="Times New Roman" w:hAnsi="Simplified Arabic" w:cs="Simplified Arabic" w:hint="cs"/>
          <w:noProof/>
          <w:sz w:val="24"/>
          <w:szCs w:val="24"/>
          <w:rtl/>
        </w:rPr>
        <w:t xml:space="preserve"> 22</w:t>
      </w:r>
      <w:r w:rsidRPr="001568F2">
        <w:rPr>
          <w:rFonts w:ascii="Simplified Arabic" w:eastAsia="Times New Roman" w:hAnsi="Simplified Arabic" w:cs="Simplified Arabic"/>
          <w:noProof/>
          <w:sz w:val="24"/>
          <w:szCs w:val="24"/>
        </w:rPr>
        <w:t>SPSS</w:t>
      </w:r>
    </w:p>
    <w:p w:rsidR="006E5B5B" w:rsidRPr="00F90564" w:rsidRDefault="006A4457" w:rsidP="00F90564">
      <w:pPr>
        <w:bidi/>
        <w:spacing w:before="120" w:after="120"/>
        <w:jc w:val="both"/>
        <w:rPr>
          <w:rFonts w:ascii="Simplified Arabic" w:eastAsia="Times New Roman" w:hAnsi="Simplified Arabic" w:cs="Simplified Arabic"/>
          <w:noProof/>
          <w:sz w:val="28"/>
          <w:szCs w:val="28"/>
          <w:rtl/>
        </w:rPr>
      </w:pPr>
      <w:r w:rsidRPr="00F90564">
        <w:rPr>
          <w:rFonts w:ascii="Simplified Arabic" w:eastAsia="Times New Roman" w:hAnsi="Simplified Arabic" w:cs="Simplified Arabic"/>
          <w:noProof/>
          <w:color w:val="0F1115"/>
          <w:sz w:val="28"/>
          <w:szCs w:val="28"/>
          <w:shd w:val="clear" w:color="auto" w:fill="FFFFFF"/>
          <w:rtl/>
        </w:rPr>
        <w:t>يتضح من الجدول أن المتوسط الحسابي العام للتأثير الاجتماعي</w:t>
      </w:r>
      <w:r w:rsidRPr="00F90564">
        <w:rPr>
          <w:rFonts w:ascii="Simplified Arabic" w:eastAsia="Times New Roman" w:hAnsi="Simplified Arabic" w:cs="Simplified Arabic"/>
          <w:b/>
          <w:bCs/>
          <w:noProof/>
          <w:color w:val="0F1115"/>
          <w:sz w:val="28"/>
          <w:szCs w:val="28"/>
          <w:shd w:val="clear" w:color="auto" w:fill="FFFFFF"/>
          <w:rtl/>
        </w:rPr>
        <w:t> </w:t>
      </w:r>
      <w:r w:rsidRPr="00F90564">
        <w:rPr>
          <w:rFonts w:ascii="Simplified Arabic" w:eastAsia="Times New Roman" w:hAnsi="Simplified Arabic" w:cs="Simplified Arabic"/>
          <w:noProof/>
          <w:color w:val="0F1115"/>
          <w:sz w:val="28"/>
          <w:szCs w:val="28"/>
          <w:shd w:val="clear" w:color="auto" w:fill="FFFFFF"/>
          <w:rtl/>
        </w:rPr>
        <w:t>بلغ </w:t>
      </w:r>
      <w:r w:rsidRPr="00F90564">
        <w:rPr>
          <w:rFonts w:ascii="Simplified Arabic" w:eastAsia="Times New Roman" w:hAnsi="Simplified Arabic" w:cs="Simplified Arabic"/>
          <w:noProof/>
          <w:color w:val="0F1115"/>
          <w:sz w:val="28"/>
          <w:szCs w:val="28"/>
          <w:shd w:val="clear" w:color="auto" w:fill="FFFFFF"/>
        </w:rPr>
        <w:t>3.91 </w:t>
      </w:r>
      <w:r w:rsidRPr="00F90564">
        <w:rPr>
          <w:rFonts w:ascii="Simplified Arabic" w:eastAsia="Times New Roman" w:hAnsi="Simplified Arabic" w:cs="Simplified Arabic"/>
          <w:noProof/>
          <w:color w:val="0F1115"/>
          <w:sz w:val="28"/>
          <w:szCs w:val="28"/>
          <w:shd w:val="clear" w:color="auto" w:fill="FFFFFF"/>
          <w:rtl/>
        </w:rPr>
        <w:t>بانحراف معياري </w:t>
      </w:r>
      <w:r w:rsidRPr="00F90564">
        <w:rPr>
          <w:rFonts w:ascii="Simplified Arabic" w:eastAsia="Times New Roman" w:hAnsi="Simplified Arabic" w:cs="Simplified Arabic"/>
          <w:noProof/>
          <w:color w:val="0F1115"/>
          <w:sz w:val="28"/>
          <w:szCs w:val="28"/>
          <w:shd w:val="clear" w:color="auto" w:fill="FFFFFF"/>
        </w:rPr>
        <w:t>0.871</w:t>
      </w:r>
      <w:r w:rsidRPr="00F90564">
        <w:rPr>
          <w:rFonts w:ascii="Simplified Arabic" w:eastAsia="Times New Roman" w:hAnsi="Simplified Arabic" w:cs="Simplified Arabic"/>
          <w:noProof/>
          <w:color w:val="0F1115"/>
          <w:sz w:val="28"/>
          <w:szCs w:val="28"/>
          <w:shd w:val="clear" w:color="auto" w:fill="FFFFFF"/>
          <w:rtl/>
        </w:rPr>
        <w:t>، وهو مستوى مرتفع (حيث يقع ضمن الفئة 3.68 إلى 5.00). تشير هذه النتيجة إلى أن أفراد العينة يتأثرون إيجابيا بالتسويق الرقمي لموبيليس، سواء من خلال تأثير آراء الآخرين، أو التقييمات الإيجابية، أو التفاعل مع المحتوى الرقمي، مما يعكس دور التسويق الرقمي في تعزيز التأثير الاجتماعي على المستهلك بولاية غرداية</w:t>
      </w:r>
      <w:r w:rsidRPr="00F90564">
        <w:rPr>
          <w:rFonts w:ascii="Simplified Arabic" w:eastAsia="Times New Roman" w:hAnsi="Simplified Arabic" w:cs="Simplified Arabic"/>
          <w:noProof/>
          <w:color w:val="0F1115"/>
          <w:sz w:val="28"/>
          <w:szCs w:val="28"/>
          <w:shd w:val="clear" w:color="auto" w:fill="FFFFFF"/>
        </w:rPr>
        <w:t>.</w:t>
      </w:r>
    </w:p>
    <w:p w:rsidR="00E72ACD" w:rsidRPr="00E72ACD" w:rsidRDefault="006A4457" w:rsidP="00A64949">
      <w:pPr>
        <w:bidi/>
        <w:spacing w:before="120" w:after="120"/>
        <w:rPr>
          <w:rFonts w:ascii="Simplified Arabic" w:eastAsia="Times New Roman" w:hAnsi="Simplified Arabic" w:cs="Simplified Arabic"/>
          <w:b/>
          <w:bCs/>
          <w:noProof/>
          <w:sz w:val="32"/>
          <w:szCs w:val="32"/>
          <w:rtl/>
        </w:rPr>
      </w:pPr>
      <w:r w:rsidRPr="00F90564">
        <w:rPr>
          <w:rFonts w:ascii="Simplified Arabic" w:eastAsia="Times New Roman" w:hAnsi="Simplified Arabic" w:cs="Simplified Arabic"/>
          <w:b/>
          <w:bCs/>
          <w:noProof/>
          <w:sz w:val="32"/>
          <w:szCs w:val="32"/>
          <w:rtl/>
        </w:rPr>
        <w:t xml:space="preserve">المطلب </w:t>
      </w:r>
      <w:r w:rsidRPr="00E72ACD">
        <w:rPr>
          <w:rFonts w:ascii="Simplified Arabic" w:eastAsia="Times New Roman" w:hAnsi="Simplified Arabic" w:cs="Simplified Arabic" w:hint="cs"/>
          <w:b/>
          <w:bCs/>
          <w:noProof/>
          <w:sz w:val="32"/>
          <w:szCs w:val="32"/>
          <w:rtl/>
        </w:rPr>
        <w:t>الرابع</w:t>
      </w:r>
      <w:r w:rsidRPr="00F90564">
        <w:rPr>
          <w:rFonts w:ascii="Simplified Arabic" w:eastAsia="Times New Roman" w:hAnsi="Simplified Arabic" w:cs="Simplified Arabic"/>
          <w:b/>
          <w:bCs/>
          <w:noProof/>
          <w:sz w:val="32"/>
          <w:szCs w:val="32"/>
          <w:rtl/>
        </w:rPr>
        <w:t>: اختبار الفرضيات الفرعية باستخدام معامل ارتباط بيرسون</w:t>
      </w:r>
    </w:p>
    <w:p w:rsidR="00A64949" w:rsidRDefault="006A4457" w:rsidP="00A64949">
      <w:pPr>
        <w:bidi/>
        <w:spacing w:before="120" w:after="120"/>
        <w:rPr>
          <w:rFonts w:ascii="Simplified Arabic" w:eastAsia="Times New Roman" w:hAnsi="Simplified Arabic" w:cs="Simplified Arabic"/>
          <w:b/>
          <w:bCs/>
          <w:noProof/>
          <w:sz w:val="28"/>
          <w:szCs w:val="28"/>
          <w:rtl/>
        </w:rPr>
      </w:pPr>
      <w:r w:rsidRPr="00F90564">
        <w:rPr>
          <w:rFonts w:ascii="Simplified Arabic" w:eastAsia="Times New Roman" w:hAnsi="Simplified Arabic" w:cs="Simplified Arabic"/>
          <w:color w:val="0F1115"/>
          <w:sz w:val="28"/>
          <w:szCs w:val="28"/>
          <w:rtl/>
        </w:rPr>
        <w:t xml:space="preserve">تم استخدام معامل ارتباط بيرسونلقياس قوة واتجاه العلاقة بين أبعاد التسويق الرقمي </w:t>
      </w:r>
      <w:r w:rsidR="00E72ACD">
        <w:rPr>
          <w:rFonts w:ascii="Simplified Arabic" w:eastAsia="Times New Roman" w:hAnsi="Simplified Arabic" w:cs="Simplified Arabic" w:hint="cs"/>
          <w:color w:val="0F1115"/>
          <w:sz w:val="28"/>
          <w:szCs w:val="28"/>
          <w:rtl/>
        </w:rPr>
        <w:t>(</w:t>
      </w:r>
      <w:r w:rsidRPr="00F90564">
        <w:rPr>
          <w:rFonts w:ascii="Simplified Arabic" w:eastAsia="Times New Roman" w:hAnsi="Simplified Arabic" w:cs="Simplified Arabic"/>
          <w:color w:val="0F1115"/>
          <w:sz w:val="28"/>
          <w:szCs w:val="28"/>
          <w:rtl/>
        </w:rPr>
        <w:t>المحتوى الرقمي، التفاعل الرقمي، التخصيص الرقمي</w:t>
      </w:r>
      <w:r w:rsidR="00E72ACD">
        <w:rPr>
          <w:rFonts w:ascii="Simplified Arabic" w:eastAsia="Times New Roman" w:hAnsi="Simplified Arabic" w:cs="Simplified Arabic" w:hint="cs"/>
          <w:color w:val="0F1115"/>
          <w:sz w:val="28"/>
          <w:szCs w:val="28"/>
          <w:rtl/>
        </w:rPr>
        <w:t>)</w:t>
      </w:r>
      <w:r w:rsidRPr="00F90564">
        <w:rPr>
          <w:rFonts w:ascii="Simplified Arabic" w:eastAsia="Times New Roman" w:hAnsi="Simplified Arabic" w:cs="Simplified Arabic"/>
          <w:color w:val="0F1115"/>
          <w:sz w:val="28"/>
          <w:szCs w:val="28"/>
          <w:rtl/>
        </w:rPr>
        <w:t xml:space="preserve"> والمتغير التابع التأثير الاجتماعي على المستهلك</w:t>
      </w:r>
      <w:r w:rsidRPr="00F90564">
        <w:rPr>
          <w:rFonts w:ascii="Simplified Arabic" w:eastAsia="Times New Roman" w:hAnsi="Simplified Arabic" w:cs="Simplified Arabic"/>
          <w:color w:val="0F1115"/>
          <w:sz w:val="28"/>
          <w:szCs w:val="28"/>
        </w:rPr>
        <w:t>.</w:t>
      </w:r>
    </w:p>
    <w:p w:rsidR="00F90564" w:rsidRPr="00F90564" w:rsidRDefault="006A4457" w:rsidP="00A64949">
      <w:pPr>
        <w:bidi/>
        <w:spacing w:before="120" w:after="120"/>
        <w:rPr>
          <w:rFonts w:ascii="Simplified Arabic" w:eastAsia="Times New Roman" w:hAnsi="Simplified Arabic" w:cs="Simplified Arabic"/>
          <w:b/>
          <w:bCs/>
          <w:noProof/>
          <w:sz w:val="28"/>
          <w:szCs w:val="28"/>
        </w:rPr>
      </w:pPr>
      <w:r>
        <w:rPr>
          <w:rFonts w:ascii="Simplified Arabic" w:eastAsia="Times New Roman" w:hAnsi="Simplified Arabic" w:cs="Simplified Arabic" w:hint="cs"/>
          <w:b/>
          <w:bCs/>
          <w:noProof/>
          <w:sz w:val="28"/>
          <w:szCs w:val="28"/>
          <w:rtl/>
        </w:rPr>
        <w:t xml:space="preserve">الفرع الأول: </w:t>
      </w:r>
      <w:r w:rsidRPr="00F90564">
        <w:rPr>
          <w:rFonts w:ascii="Simplified Arabic" w:eastAsia="Times New Roman" w:hAnsi="Simplified Arabic" w:cs="Simplified Arabic"/>
          <w:b/>
          <w:bCs/>
          <w:color w:val="0F1115"/>
          <w:sz w:val="28"/>
          <w:szCs w:val="28"/>
          <w:rtl/>
        </w:rPr>
        <w:t>معايير تفسير معامل الارتباط بيرسون</w:t>
      </w:r>
    </w:p>
    <w:p w:rsidR="00F90564" w:rsidRDefault="006A4457" w:rsidP="00F90564">
      <w:pPr>
        <w:shd w:val="clear" w:color="auto" w:fill="FFFFFF"/>
        <w:bidi/>
        <w:spacing w:before="120" w:after="120"/>
        <w:jc w:val="both"/>
        <w:rPr>
          <w:rFonts w:ascii="Simplified Arabic" w:eastAsia="Times New Roman" w:hAnsi="Simplified Arabic" w:cs="Simplified Arabic"/>
          <w:color w:val="0F1115"/>
          <w:sz w:val="28"/>
          <w:szCs w:val="28"/>
          <w:rtl/>
        </w:rPr>
      </w:pPr>
      <w:r w:rsidRPr="00F90564">
        <w:rPr>
          <w:rFonts w:ascii="Simplified Arabic" w:eastAsia="Times New Roman" w:hAnsi="Simplified Arabic" w:cs="Simplified Arabic"/>
          <w:color w:val="0F1115"/>
          <w:sz w:val="28"/>
          <w:szCs w:val="28"/>
          <w:rtl/>
        </w:rPr>
        <w:t>لاختبار الفرضيات الفرعية للدراسة، تم استخدام معامل ارتباط بيرسونوذلك لقياس قوة واتجاه العلاقة بين أبعاد المتغير المستقل (التسويق الرقمي) والمتغير التابع (التأثير الاجتماعي على المستهلك). ولتفسير قيم معامل الارتباط، تم الاعتماد على المعايير التالية</w:t>
      </w:r>
      <w:r w:rsidRPr="00F90564">
        <w:rPr>
          <w:rFonts w:ascii="Simplified Arabic" w:eastAsia="Times New Roman" w:hAnsi="Simplified Arabic" w:cs="Simplified Arabic"/>
          <w:color w:val="0F1115"/>
          <w:sz w:val="28"/>
          <w:szCs w:val="28"/>
        </w:rPr>
        <w:t>:</w:t>
      </w:r>
    </w:p>
    <w:p w:rsidR="00E72ACD" w:rsidRDefault="00E72ACD" w:rsidP="00E72ACD">
      <w:pPr>
        <w:shd w:val="clear" w:color="auto" w:fill="FFFFFF"/>
        <w:bidi/>
        <w:spacing w:before="120" w:after="120"/>
        <w:jc w:val="both"/>
        <w:rPr>
          <w:rFonts w:ascii="Simplified Arabic" w:eastAsia="Times New Roman" w:hAnsi="Simplified Arabic" w:cs="Simplified Arabic"/>
          <w:color w:val="0F1115"/>
          <w:sz w:val="28"/>
          <w:szCs w:val="28"/>
          <w:rtl/>
        </w:rPr>
      </w:pPr>
    </w:p>
    <w:p w:rsidR="00936431" w:rsidRDefault="00936431" w:rsidP="00936431">
      <w:pPr>
        <w:shd w:val="clear" w:color="auto" w:fill="FFFFFF"/>
        <w:bidi/>
        <w:spacing w:before="120" w:after="120"/>
        <w:jc w:val="both"/>
        <w:rPr>
          <w:rFonts w:ascii="Simplified Arabic" w:eastAsia="Times New Roman" w:hAnsi="Simplified Arabic" w:cs="Simplified Arabic"/>
          <w:color w:val="0F1115"/>
          <w:sz w:val="28"/>
          <w:szCs w:val="28"/>
          <w:rtl/>
        </w:rPr>
      </w:pPr>
    </w:p>
    <w:p w:rsidR="00936431" w:rsidRDefault="00936431" w:rsidP="00936431">
      <w:pPr>
        <w:shd w:val="clear" w:color="auto" w:fill="FFFFFF"/>
        <w:bidi/>
        <w:spacing w:before="120" w:after="120"/>
        <w:jc w:val="both"/>
        <w:rPr>
          <w:rFonts w:ascii="Simplified Arabic" w:eastAsia="Times New Roman" w:hAnsi="Simplified Arabic" w:cs="Simplified Arabic"/>
          <w:color w:val="0F1115"/>
          <w:sz w:val="28"/>
          <w:szCs w:val="28"/>
          <w:rtl/>
        </w:rPr>
      </w:pPr>
    </w:p>
    <w:p w:rsidR="00936431" w:rsidRDefault="00936431" w:rsidP="00936431">
      <w:pPr>
        <w:shd w:val="clear" w:color="auto" w:fill="FFFFFF"/>
        <w:bidi/>
        <w:spacing w:before="120" w:after="120"/>
        <w:jc w:val="both"/>
        <w:rPr>
          <w:rFonts w:ascii="Simplified Arabic" w:eastAsia="Times New Roman" w:hAnsi="Simplified Arabic" w:cs="Simplified Arabic"/>
          <w:color w:val="0F1115"/>
          <w:sz w:val="28"/>
          <w:szCs w:val="28"/>
          <w:rtl/>
        </w:rPr>
      </w:pPr>
    </w:p>
    <w:p w:rsidR="00F90564" w:rsidRPr="00F90564" w:rsidRDefault="006A4457" w:rsidP="00A64949">
      <w:pPr>
        <w:shd w:val="clear" w:color="auto" w:fill="FFFFFF"/>
        <w:bidi/>
        <w:spacing w:before="120" w:after="120"/>
        <w:jc w:val="center"/>
        <w:rPr>
          <w:rFonts w:ascii="Simplified Arabic" w:eastAsia="Times New Roman" w:hAnsi="Simplified Arabic" w:cs="Simplified Arabic"/>
          <w:color w:val="0F1115"/>
          <w:sz w:val="28"/>
          <w:szCs w:val="28"/>
        </w:rPr>
      </w:pPr>
      <w:r w:rsidRPr="00F90564">
        <w:rPr>
          <w:rFonts w:ascii="Simplified Arabic" w:eastAsia="Times New Roman" w:hAnsi="Simplified Arabic" w:cs="Simplified Arabic"/>
          <w:b/>
          <w:bCs/>
          <w:color w:val="0F1115"/>
          <w:sz w:val="28"/>
          <w:szCs w:val="28"/>
          <w:rtl/>
        </w:rPr>
        <w:lastRenderedPageBreak/>
        <w:t xml:space="preserve">الجدول رقم </w:t>
      </w:r>
      <w:r w:rsidR="0000315A">
        <w:rPr>
          <w:rFonts w:ascii="Simplified Arabic" w:eastAsia="Times New Roman" w:hAnsi="Simplified Arabic" w:cs="Simplified Arabic" w:hint="cs"/>
          <w:b/>
          <w:bCs/>
          <w:color w:val="0F1115"/>
          <w:sz w:val="28"/>
          <w:szCs w:val="28"/>
          <w:rtl/>
        </w:rPr>
        <w:t>2-10</w:t>
      </w:r>
      <w:r w:rsidRPr="00F90564">
        <w:rPr>
          <w:rFonts w:ascii="Simplified Arabic" w:eastAsia="Times New Roman" w:hAnsi="Simplified Arabic" w:cs="Simplified Arabic"/>
          <w:b/>
          <w:bCs/>
          <w:color w:val="0F1115"/>
          <w:sz w:val="28"/>
          <w:szCs w:val="28"/>
          <w:rtl/>
        </w:rPr>
        <w:t>: معايير تفسير قوة العلاقة وفقا لمعامل ارتباط بيرسون</w:t>
      </w:r>
    </w:p>
    <w:tbl>
      <w:tblPr>
        <w:tblStyle w:val="GridTable2Accent40"/>
        <w:tblW w:w="5019" w:type="dxa"/>
        <w:tblInd w:w="2000" w:type="dxa"/>
        <w:tblLook w:val="04A0"/>
      </w:tblPr>
      <w:tblGrid>
        <w:gridCol w:w="2598"/>
        <w:gridCol w:w="2421"/>
      </w:tblGrid>
      <w:tr w:rsidR="002921C6" w:rsidTr="002921C6">
        <w:trPr>
          <w:cnfStyle w:val="100000000000"/>
        </w:trPr>
        <w:tc>
          <w:tcPr>
            <w:cnfStyle w:val="001000000000"/>
            <w:tcW w:w="2598" w:type="dxa"/>
            <w:tcBorders>
              <w:top w:val="double" w:sz="4" w:space="0" w:color="BF8F00"/>
              <w:left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قيمة</w:t>
            </w:r>
            <w:r w:rsidRPr="00A64949">
              <w:rPr>
                <w:rFonts w:ascii="Simplified Arabic" w:hAnsi="Simplified Arabic" w:cs="Simplified Arabic"/>
                <w:noProof/>
                <w:sz w:val="28"/>
                <w:szCs w:val="28"/>
                <w:lang w:val="fr-FR" w:eastAsia="fr-FR"/>
              </w:rPr>
              <w:t>r</w:t>
            </w:r>
          </w:p>
        </w:tc>
        <w:tc>
          <w:tcPr>
            <w:tcW w:w="2421" w:type="dxa"/>
            <w:tcBorders>
              <w:top w:val="double" w:sz="4" w:space="0" w:color="BF8F00"/>
              <w:right w:val="double" w:sz="4" w:space="0" w:color="BF8F00"/>
            </w:tcBorders>
          </w:tcPr>
          <w:p w:rsidR="00A64949" w:rsidRPr="00A64949" w:rsidRDefault="006A4457" w:rsidP="00B001BD">
            <w:pPr>
              <w:spacing w:before="0" w:after="0" w:line="240" w:lineRule="auto"/>
              <w:jc w:val="center"/>
              <w:cnfStyle w:val="100000000000"/>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قوة العلاقة</w:t>
            </w:r>
          </w:p>
        </w:tc>
      </w:tr>
      <w:tr w:rsidR="002921C6" w:rsidTr="002921C6">
        <w:trPr>
          <w:cnfStyle w:val="000000100000"/>
        </w:trPr>
        <w:tc>
          <w:tcPr>
            <w:cnfStyle w:val="001000000000"/>
            <w:tcW w:w="2598" w:type="dxa"/>
            <w:tcBorders>
              <w:left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من 0.00 إلى 0.19</w:t>
            </w:r>
          </w:p>
        </w:tc>
        <w:tc>
          <w:tcPr>
            <w:tcW w:w="2421" w:type="dxa"/>
            <w:tcBorders>
              <w:right w:val="double" w:sz="4" w:space="0" w:color="BF8F00"/>
            </w:tcBorders>
          </w:tcPr>
          <w:p w:rsidR="00A64949" w:rsidRPr="00A64949" w:rsidRDefault="006A4457" w:rsidP="00B001BD">
            <w:pPr>
              <w:spacing w:before="0" w:after="0" w:line="240" w:lineRule="auto"/>
              <w:jc w:val="center"/>
              <w:cnfStyle w:val="000000100000"/>
              <w:rPr>
                <w:rFonts w:ascii="Simplified Arabic" w:hAnsi="Simplified Arabic" w:cs="Simplified Arabic"/>
                <w:b/>
                <w:bCs/>
                <w:noProof/>
                <w:sz w:val="28"/>
                <w:szCs w:val="28"/>
                <w:rtl/>
                <w:lang w:val="fr-FR" w:eastAsia="fr-FR"/>
              </w:rPr>
            </w:pPr>
            <w:r w:rsidRPr="00A64949">
              <w:rPr>
                <w:rFonts w:ascii="Simplified Arabic" w:hAnsi="Simplified Arabic" w:cs="Simplified Arabic"/>
                <w:b/>
                <w:bCs/>
                <w:noProof/>
                <w:sz w:val="28"/>
                <w:szCs w:val="28"/>
                <w:rtl/>
                <w:lang w:val="fr-FR" w:eastAsia="fr-FR"/>
              </w:rPr>
              <w:t>ضعيفة جدًا</w:t>
            </w:r>
          </w:p>
        </w:tc>
      </w:tr>
      <w:tr w:rsidR="002921C6" w:rsidTr="002921C6">
        <w:tc>
          <w:tcPr>
            <w:cnfStyle w:val="001000000000"/>
            <w:tcW w:w="2598" w:type="dxa"/>
            <w:tcBorders>
              <w:left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من 0.20 إلى 0.39</w:t>
            </w:r>
          </w:p>
        </w:tc>
        <w:tc>
          <w:tcPr>
            <w:tcW w:w="2421" w:type="dxa"/>
            <w:tcBorders>
              <w:right w:val="double" w:sz="4" w:space="0" w:color="BF8F00"/>
            </w:tcBorders>
          </w:tcPr>
          <w:p w:rsidR="00A64949" w:rsidRPr="00A64949" w:rsidRDefault="006A4457" w:rsidP="00B001BD">
            <w:pPr>
              <w:spacing w:before="0" w:after="0" w:line="240" w:lineRule="auto"/>
              <w:jc w:val="center"/>
              <w:cnfStyle w:val="000000000000"/>
              <w:rPr>
                <w:rFonts w:ascii="Simplified Arabic" w:hAnsi="Simplified Arabic" w:cs="Simplified Arabic"/>
                <w:b/>
                <w:bCs/>
                <w:noProof/>
                <w:sz w:val="28"/>
                <w:szCs w:val="28"/>
                <w:rtl/>
                <w:lang w:val="fr-FR" w:eastAsia="fr-FR"/>
              </w:rPr>
            </w:pPr>
            <w:r w:rsidRPr="00A64949">
              <w:rPr>
                <w:rFonts w:ascii="Simplified Arabic" w:hAnsi="Simplified Arabic" w:cs="Simplified Arabic"/>
                <w:b/>
                <w:bCs/>
                <w:noProof/>
                <w:sz w:val="28"/>
                <w:szCs w:val="28"/>
                <w:rtl/>
                <w:lang w:val="fr-FR" w:eastAsia="fr-FR"/>
              </w:rPr>
              <w:t>ضعيفة</w:t>
            </w:r>
          </w:p>
        </w:tc>
      </w:tr>
      <w:tr w:rsidR="002921C6" w:rsidTr="002921C6">
        <w:trPr>
          <w:cnfStyle w:val="000000100000"/>
        </w:trPr>
        <w:tc>
          <w:tcPr>
            <w:cnfStyle w:val="001000000000"/>
            <w:tcW w:w="2598" w:type="dxa"/>
            <w:tcBorders>
              <w:left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من 0.40 إلى 0.59</w:t>
            </w:r>
          </w:p>
        </w:tc>
        <w:tc>
          <w:tcPr>
            <w:tcW w:w="2421" w:type="dxa"/>
            <w:tcBorders>
              <w:right w:val="double" w:sz="4" w:space="0" w:color="BF8F00"/>
            </w:tcBorders>
          </w:tcPr>
          <w:p w:rsidR="00A64949" w:rsidRPr="00A64949" w:rsidRDefault="006A4457" w:rsidP="00B001BD">
            <w:pPr>
              <w:spacing w:before="0" w:after="0" w:line="240" w:lineRule="auto"/>
              <w:jc w:val="center"/>
              <w:cnfStyle w:val="000000100000"/>
              <w:rPr>
                <w:rFonts w:ascii="Simplified Arabic" w:hAnsi="Simplified Arabic" w:cs="Simplified Arabic"/>
                <w:b/>
                <w:bCs/>
                <w:noProof/>
                <w:sz w:val="28"/>
                <w:szCs w:val="28"/>
                <w:rtl/>
                <w:lang w:val="fr-FR" w:eastAsia="fr-FR"/>
              </w:rPr>
            </w:pPr>
            <w:r w:rsidRPr="00A64949">
              <w:rPr>
                <w:rFonts w:ascii="Simplified Arabic" w:hAnsi="Simplified Arabic" w:cs="Simplified Arabic"/>
                <w:b/>
                <w:bCs/>
                <w:noProof/>
                <w:sz w:val="28"/>
                <w:szCs w:val="28"/>
                <w:rtl/>
                <w:lang w:val="fr-FR" w:eastAsia="fr-FR"/>
              </w:rPr>
              <w:t>متوسطة</w:t>
            </w:r>
          </w:p>
        </w:tc>
      </w:tr>
      <w:tr w:rsidR="002921C6" w:rsidTr="002921C6">
        <w:tc>
          <w:tcPr>
            <w:cnfStyle w:val="001000000000"/>
            <w:tcW w:w="2598" w:type="dxa"/>
            <w:tcBorders>
              <w:left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من 0.60 إلى 0.79</w:t>
            </w:r>
          </w:p>
        </w:tc>
        <w:tc>
          <w:tcPr>
            <w:tcW w:w="2421" w:type="dxa"/>
            <w:tcBorders>
              <w:right w:val="double" w:sz="4" w:space="0" w:color="BF8F00"/>
            </w:tcBorders>
          </w:tcPr>
          <w:p w:rsidR="00A64949" w:rsidRPr="00A64949" w:rsidRDefault="006A4457" w:rsidP="00B001BD">
            <w:pPr>
              <w:spacing w:before="0" w:after="0" w:line="240" w:lineRule="auto"/>
              <w:jc w:val="center"/>
              <w:cnfStyle w:val="000000000000"/>
              <w:rPr>
                <w:rFonts w:ascii="Simplified Arabic" w:hAnsi="Simplified Arabic" w:cs="Simplified Arabic"/>
                <w:b/>
                <w:bCs/>
                <w:noProof/>
                <w:sz w:val="28"/>
                <w:szCs w:val="28"/>
                <w:rtl/>
                <w:lang w:val="fr-FR" w:eastAsia="fr-FR"/>
              </w:rPr>
            </w:pPr>
            <w:r w:rsidRPr="00A64949">
              <w:rPr>
                <w:rFonts w:ascii="Simplified Arabic" w:hAnsi="Simplified Arabic" w:cs="Simplified Arabic"/>
                <w:b/>
                <w:bCs/>
                <w:noProof/>
                <w:sz w:val="28"/>
                <w:szCs w:val="28"/>
                <w:rtl/>
                <w:lang w:val="fr-FR" w:eastAsia="fr-FR"/>
              </w:rPr>
              <w:t>قوية</w:t>
            </w:r>
          </w:p>
        </w:tc>
      </w:tr>
      <w:tr w:rsidR="002921C6" w:rsidTr="002921C6">
        <w:trPr>
          <w:cnfStyle w:val="000000100000"/>
        </w:trPr>
        <w:tc>
          <w:tcPr>
            <w:cnfStyle w:val="001000000000"/>
            <w:tcW w:w="2598" w:type="dxa"/>
            <w:tcBorders>
              <w:left w:val="double" w:sz="4" w:space="0" w:color="BF8F00"/>
              <w:bottom w:val="double" w:sz="4" w:space="0" w:color="BF8F00"/>
            </w:tcBorders>
          </w:tcPr>
          <w:p w:rsidR="00A64949" w:rsidRPr="00A64949" w:rsidRDefault="006A4457" w:rsidP="00B001BD">
            <w:pPr>
              <w:spacing w:before="0" w:after="0" w:line="240" w:lineRule="auto"/>
              <w:jc w:val="center"/>
              <w:rPr>
                <w:rFonts w:ascii="Simplified Arabic" w:hAnsi="Simplified Arabic" w:cs="Simplified Arabic"/>
                <w:noProof/>
                <w:sz w:val="28"/>
                <w:szCs w:val="28"/>
                <w:rtl/>
                <w:lang w:val="fr-FR" w:eastAsia="fr-FR"/>
              </w:rPr>
            </w:pPr>
            <w:r w:rsidRPr="00A64949">
              <w:rPr>
                <w:rFonts w:ascii="Simplified Arabic" w:hAnsi="Simplified Arabic" w:cs="Simplified Arabic"/>
                <w:noProof/>
                <w:sz w:val="28"/>
                <w:szCs w:val="28"/>
                <w:rtl/>
                <w:lang w:val="fr-FR" w:eastAsia="fr-FR"/>
              </w:rPr>
              <w:t>من 0.80 إلى 1.00</w:t>
            </w:r>
          </w:p>
        </w:tc>
        <w:tc>
          <w:tcPr>
            <w:tcW w:w="2421" w:type="dxa"/>
            <w:tcBorders>
              <w:bottom w:val="double" w:sz="4" w:space="0" w:color="BF8F00"/>
              <w:right w:val="double" w:sz="4" w:space="0" w:color="BF8F00"/>
            </w:tcBorders>
          </w:tcPr>
          <w:p w:rsidR="00A64949" w:rsidRPr="00A64949" w:rsidRDefault="006A4457" w:rsidP="00B001BD">
            <w:pPr>
              <w:spacing w:before="0" w:after="0" w:line="240" w:lineRule="auto"/>
              <w:jc w:val="center"/>
              <w:cnfStyle w:val="000000100000"/>
              <w:rPr>
                <w:rFonts w:ascii="Simplified Arabic" w:hAnsi="Simplified Arabic" w:cs="Simplified Arabic"/>
                <w:b/>
                <w:bCs/>
                <w:noProof/>
                <w:sz w:val="28"/>
                <w:szCs w:val="28"/>
                <w:rtl/>
                <w:lang w:val="fr-FR" w:eastAsia="fr-FR"/>
              </w:rPr>
            </w:pPr>
            <w:r w:rsidRPr="00A64949">
              <w:rPr>
                <w:rFonts w:ascii="Simplified Arabic" w:hAnsi="Simplified Arabic" w:cs="Simplified Arabic"/>
                <w:b/>
                <w:bCs/>
                <w:noProof/>
                <w:sz w:val="28"/>
                <w:szCs w:val="28"/>
                <w:rtl/>
                <w:lang w:val="fr-FR" w:eastAsia="fr-FR"/>
              </w:rPr>
              <w:t>قوية جدًا</w:t>
            </w:r>
          </w:p>
        </w:tc>
      </w:tr>
    </w:tbl>
    <w:p w:rsidR="00B001BD" w:rsidRDefault="006A4457" w:rsidP="00B001BD">
      <w:pPr>
        <w:bidi/>
        <w:spacing w:before="120" w:after="120"/>
        <w:jc w:val="center"/>
        <w:rPr>
          <w:rFonts w:ascii="Simplified Arabic" w:eastAsia="Times New Roman" w:hAnsi="Simplified Arabic" w:cs="Simplified Arabic"/>
          <w:noProof/>
          <w:sz w:val="24"/>
          <w:szCs w:val="24"/>
          <w:rtl/>
        </w:rPr>
      </w:pPr>
      <w:r w:rsidRPr="001568F2">
        <w:rPr>
          <w:rFonts w:ascii="Simplified Arabic" w:eastAsia="Times New Roman" w:hAnsi="Simplified Arabic" w:cs="Simplified Arabic"/>
          <w:b/>
          <w:bCs/>
          <w:noProof/>
          <w:sz w:val="24"/>
          <w:szCs w:val="24"/>
          <w:rtl/>
        </w:rPr>
        <w:t>المصدر:</w:t>
      </w:r>
      <w:r w:rsidRPr="001568F2">
        <w:rPr>
          <w:rFonts w:ascii="Simplified Arabic" w:eastAsia="Times New Roman" w:hAnsi="Simplified Arabic" w:cs="Simplified Arabic"/>
          <w:noProof/>
          <w:sz w:val="24"/>
          <w:szCs w:val="24"/>
          <w:rtl/>
        </w:rPr>
        <w:t xml:space="preserve"> من إعداد الطالب</w:t>
      </w:r>
      <w:r>
        <w:rPr>
          <w:rFonts w:ascii="Simplified Arabic" w:eastAsia="Times New Roman" w:hAnsi="Simplified Arabic" w:cs="Simplified Arabic" w:hint="cs"/>
          <w:noProof/>
          <w:sz w:val="24"/>
          <w:szCs w:val="24"/>
          <w:rtl/>
        </w:rPr>
        <w:t>ان</w:t>
      </w:r>
    </w:p>
    <w:p w:rsidR="00B001BD" w:rsidRDefault="006A4457" w:rsidP="00B001BD">
      <w:pPr>
        <w:bidi/>
        <w:spacing w:before="120" w:after="120"/>
        <w:rPr>
          <w:rFonts w:ascii="Simplified Arabic" w:eastAsia="Times New Roman" w:hAnsi="Simplified Arabic" w:cs="Simplified Arabic"/>
          <w:b/>
          <w:bCs/>
          <w:noProof/>
          <w:sz w:val="28"/>
          <w:szCs w:val="28"/>
          <w:rtl/>
        </w:rPr>
      </w:pPr>
      <w:r w:rsidRPr="00B001BD">
        <w:rPr>
          <w:rFonts w:ascii="Simplified Arabic" w:eastAsia="Times New Roman" w:hAnsi="Simplified Arabic" w:cs="Simplified Arabic"/>
          <w:b/>
          <w:bCs/>
          <w:noProof/>
          <w:sz w:val="28"/>
          <w:szCs w:val="28"/>
          <w:rtl/>
        </w:rPr>
        <w:t>الفرع الثاني: نتائج اختبار الفرضيات الفرعية</w:t>
      </w:r>
    </w:p>
    <w:p w:rsidR="00AC5928" w:rsidRPr="007F15B4" w:rsidRDefault="006A4457" w:rsidP="000E6719">
      <w:pPr>
        <w:pStyle w:val="Paragraphedeliste"/>
        <w:numPr>
          <w:ilvl w:val="0"/>
          <w:numId w:val="44"/>
        </w:numPr>
        <w:bidi/>
        <w:spacing w:before="120"/>
        <w:rPr>
          <w:rFonts w:ascii="Simplified Arabic" w:eastAsia="Times New Roman" w:hAnsi="Simplified Arabic" w:cs="Arial"/>
          <w:sz w:val="28"/>
          <w:szCs w:val="28"/>
          <w:rtl/>
        </w:rPr>
      </w:pPr>
      <w:r w:rsidRPr="007F15B4">
        <w:rPr>
          <w:rFonts w:ascii="Simplified Arabic" w:eastAsia="Times New Roman" w:hAnsi="Simplified Arabic" w:cs="Arial" w:hint="cs"/>
          <w:b/>
          <w:bCs/>
          <w:sz w:val="28"/>
          <w:szCs w:val="28"/>
          <w:rtl/>
        </w:rPr>
        <w:t>الفرضية الفرعية</w:t>
      </w:r>
      <w:r w:rsidR="009E3431">
        <w:rPr>
          <w:rFonts w:ascii="Simplified Arabic" w:eastAsia="Times New Roman" w:hAnsi="Simplified Arabic" w:cs="Arial" w:hint="cs"/>
          <w:b/>
          <w:bCs/>
          <w:sz w:val="28"/>
          <w:szCs w:val="28"/>
          <w:rtl/>
        </w:rPr>
        <w:t xml:space="preserve"> الرئيسية</w:t>
      </w:r>
      <w:r w:rsidRPr="007F15B4">
        <w:rPr>
          <w:rFonts w:ascii="Simplified Arabic" w:eastAsia="Times New Roman" w:hAnsi="Simplified Arabic" w:cs="Arial" w:hint="cs"/>
          <w:b/>
          <w:bCs/>
          <w:sz w:val="28"/>
          <w:szCs w:val="28"/>
          <w:rtl/>
        </w:rPr>
        <w:t>:</w:t>
      </w:r>
      <w:r w:rsidRPr="007F15B4">
        <w:rPr>
          <w:rFonts w:ascii="Simplified Arabic" w:eastAsia="Times New Roman" w:hAnsi="Simplified Arabic" w:cs="Arial" w:hint="cs"/>
          <w:sz w:val="28"/>
          <w:szCs w:val="28"/>
          <w:rtl/>
        </w:rPr>
        <w:t xml:space="preserve"> يوجد أثر ذو دلالة إحصائية لتسويق الرقمي لموبيليس في تعزيز التأثير </w:t>
      </w:r>
      <w:r w:rsidRPr="007F15B4">
        <w:rPr>
          <w:rFonts w:ascii="Simplified Arabic" w:eastAsia="Times New Roman" w:hAnsi="Simplified Arabic" w:cs="Simplified Arabic" w:hint="cs"/>
          <w:sz w:val="28"/>
          <w:szCs w:val="28"/>
          <w:rtl/>
        </w:rPr>
        <w:t>الاجتماعي</w:t>
      </w:r>
      <w:r w:rsidR="00376BE6" w:rsidRPr="007F15B4">
        <w:rPr>
          <w:rFonts w:ascii="Simplified Arabic" w:eastAsia="Times New Roman" w:hAnsi="Simplified Arabic" w:cs="Arial" w:hint="cs"/>
          <w:sz w:val="28"/>
          <w:szCs w:val="28"/>
          <w:rtl/>
        </w:rPr>
        <w:t xml:space="preserve">على المستهلك بولاية غرداية </w:t>
      </w:r>
    </w:p>
    <w:p w:rsidR="00376BE6" w:rsidRPr="00376BE6" w:rsidRDefault="006A4457" w:rsidP="00376BE6">
      <w:pPr>
        <w:bidi/>
        <w:spacing w:before="120" w:after="120"/>
        <w:jc w:val="center"/>
        <w:rPr>
          <w:rFonts w:ascii="Simplified Arabic" w:eastAsia="Times New Roman" w:hAnsi="Simplified Arabic" w:cs="Simplified Arabic"/>
          <w:b/>
          <w:bCs/>
          <w:noProof/>
          <w:sz w:val="28"/>
          <w:szCs w:val="28"/>
        </w:rPr>
      </w:pPr>
      <w:r w:rsidRPr="00376BE6">
        <w:rPr>
          <w:rFonts w:ascii="Simplified Arabic" w:eastAsia="Times New Roman" w:hAnsi="Simplified Arabic" w:cs="Simplified Arabic"/>
          <w:b/>
          <w:bCs/>
          <w:noProof/>
          <w:color w:val="0F1115"/>
          <w:sz w:val="28"/>
          <w:szCs w:val="28"/>
          <w:shd w:val="clear" w:color="auto" w:fill="FFFFFF"/>
          <w:rtl/>
        </w:rPr>
        <w:t xml:space="preserve">الجدول رقم </w:t>
      </w:r>
      <w:r w:rsidR="0000315A">
        <w:rPr>
          <w:rFonts w:ascii="Simplified Arabic" w:eastAsia="Times New Roman" w:hAnsi="Simplified Arabic" w:cs="Simplified Arabic" w:hint="cs"/>
          <w:b/>
          <w:bCs/>
          <w:noProof/>
          <w:color w:val="0F1115"/>
          <w:sz w:val="28"/>
          <w:szCs w:val="28"/>
          <w:shd w:val="clear" w:color="auto" w:fill="FFFFFF"/>
          <w:rtl/>
        </w:rPr>
        <w:t>2-11</w:t>
      </w:r>
      <w:r w:rsidRPr="00376BE6">
        <w:rPr>
          <w:rFonts w:ascii="Simplified Arabic" w:eastAsia="Times New Roman" w:hAnsi="Simplified Arabic" w:cs="Simplified Arabic"/>
          <w:b/>
          <w:bCs/>
          <w:noProof/>
          <w:color w:val="0F1115"/>
          <w:sz w:val="28"/>
          <w:szCs w:val="28"/>
          <w:shd w:val="clear" w:color="auto" w:fill="FFFFFF"/>
          <w:rtl/>
        </w:rPr>
        <w:t>: نتائج تحليل الانحدار المتعدد لاختبار الفرضية الرئيسية</w:t>
      </w:r>
    </w:p>
    <w:tbl>
      <w:tblPr>
        <w:tblStyle w:val="GridTable2Accent40"/>
        <w:tblW w:w="8789" w:type="dxa"/>
        <w:tblLook w:val="04A0"/>
      </w:tblPr>
      <w:tblGrid>
        <w:gridCol w:w="2199"/>
        <w:gridCol w:w="2659"/>
        <w:gridCol w:w="1020"/>
        <w:gridCol w:w="895"/>
        <w:gridCol w:w="2016"/>
      </w:tblGrid>
      <w:tr w:rsidR="002921C6" w:rsidTr="002921C6">
        <w:trPr>
          <w:cnfStyle w:val="100000000000"/>
        </w:trPr>
        <w:tc>
          <w:tcPr>
            <w:cnfStyle w:val="001000000000"/>
            <w:tcW w:w="2199" w:type="dxa"/>
            <w:tcBorders>
              <w:top w:val="double" w:sz="4" w:space="0" w:color="BF8F00"/>
              <w:left w:val="double" w:sz="4" w:space="0" w:color="BF8F00"/>
            </w:tcBorders>
          </w:tcPr>
          <w:p w:rsidR="00376BE6" w:rsidRPr="00376BE6" w:rsidRDefault="006A4457" w:rsidP="00376BE6">
            <w:pPr>
              <w:spacing w:before="0" w:after="0" w:line="240" w:lineRule="auto"/>
              <w:jc w:val="center"/>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rtl/>
                <w:lang w:val="fr-FR" w:eastAsia="fr-FR"/>
              </w:rPr>
              <w:t>معامل الانحدار</w:t>
            </w:r>
            <w:r w:rsidRPr="00376BE6">
              <w:rPr>
                <w:rFonts w:ascii="Simplified Arabic" w:hAnsi="Simplified Arabic" w:cs="Simplified Arabic"/>
                <w:noProof/>
                <w:sz w:val="26"/>
                <w:szCs w:val="26"/>
                <w:lang w:val="fr-FR" w:eastAsia="fr-FR"/>
              </w:rPr>
              <w:t xml:space="preserve"> (</w:t>
            </w:r>
            <w:r w:rsidRPr="00376BE6">
              <w:rPr>
                <w:rFonts w:ascii="Cambria" w:hAnsi="Cambria" w:cs="Cambria"/>
                <w:noProof/>
                <w:sz w:val="26"/>
                <w:szCs w:val="26"/>
                <w:lang w:val="fr-FR" w:eastAsia="fr-FR"/>
              </w:rPr>
              <w:t>β</w:t>
            </w:r>
            <w:r w:rsidRPr="00376BE6">
              <w:rPr>
                <w:rFonts w:ascii="Simplified Arabic" w:hAnsi="Simplified Arabic" w:cs="Simplified Arabic"/>
                <w:noProof/>
                <w:sz w:val="26"/>
                <w:szCs w:val="26"/>
                <w:lang w:val="fr-FR" w:eastAsia="fr-FR"/>
              </w:rPr>
              <w:t>)</w:t>
            </w:r>
          </w:p>
        </w:tc>
        <w:tc>
          <w:tcPr>
            <w:tcW w:w="2659" w:type="dxa"/>
            <w:tcBorders>
              <w:top w:val="double" w:sz="4" w:space="0" w:color="BF8F00"/>
            </w:tcBorders>
          </w:tcPr>
          <w:p w:rsidR="00376BE6" w:rsidRPr="00376BE6" w:rsidRDefault="006A4457" w:rsidP="00376BE6">
            <w:pPr>
              <w:spacing w:before="0" w:after="0" w:line="240" w:lineRule="auto"/>
              <w:jc w:val="center"/>
              <w:cnfStyle w:val="1000000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rtl/>
                <w:lang w:val="fr-FR" w:eastAsia="fr-FR"/>
              </w:rPr>
              <w:t>المتغير المستقل</w:t>
            </w:r>
          </w:p>
        </w:tc>
        <w:tc>
          <w:tcPr>
            <w:tcW w:w="1020" w:type="dxa"/>
            <w:tcBorders>
              <w:top w:val="double" w:sz="4" w:space="0" w:color="BF8F00"/>
            </w:tcBorders>
          </w:tcPr>
          <w:p w:rsidR="00376BE6" w:rsidRPr="00376BE6" w:rsidRDefault="006A4457" w:rsidP="00376BE6">
            <w:pPr>
              <w:spacing w:before="0" w:after="0" w:line="240" w:lineRule="auto"/>
              <w:jc w:val="center"/>
              <w:cnfStyle w:val="100000000000"/>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rtl/>
                <w:lang w:val="fr-FR" w:eastAsia="fr-FR"/>
              </w:rPr>
              <w:t>قيمة</w:t>
            </w:r>
            <w:r w:rsidRPr="00376BE6">
              <w:rPr>
                <w:rFonts w:ascii="Simplified Arabic" w:hAnsi="Simplified Arabic" w:cs="Simplified Arabic"/>
                <w:noProof/>
                <w:sz w:val="26"/>
                <w:szCs w:val="26"/>
                <w:lang w:val="fr-FR" w:eastAsia="fr-FR"/>
              </w:rPr>
              <w:t xml:space="preserve"> T</w:t>
            </w:r>
          </w:p>
        </w:tc>
        <w:tc>
          <w:tcPr>
            <w:tcW w:w="895" w:type="dxa"/>
            <w:tcBorders>
              <w:top w:val="double" w:sz="4" w:space="0" w:color="BF8F00"/>
            </w:tcBorders>
          </w:tcPr>
          <w:p w:rsidR="00376BE6" w:rsidRPr="00376BE6" w:rsidRDefault="006A4457" w:rsidP="00376BE6">
            <w:pPr>
              <w:spacing w:before="0" w:after="0" w:line="240" w:lineRule="auto"/>
              <w:jc w:val="center"/>
              <w:cnfStyle w:val="1000000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Sig.</w:t>
            </w:r>
          </w:p>
        </w:tc>
        <w:tc>
          <w:tcPr>
            <w:tcW w:w="2016" w:type="dxa"/>
            <w:tcBorders>
              <w:top w:val="double" w:sz="4" w:space="0" w:color="BF8F00"/>
              <w:right w:val="double" w:sz="4" w:space="0" w:color="BF8F00"/>
            </w:tcBorders>
          </w:tcPr>
          <w:p w:rsidR="00376BE6" w:rsidRPr="00376BE6" w:rsidRDefault="006A4457" w:rsidP="00376BE6">
            <w:pPr>
              <w:spacing w:before="0" w:after="0" w:line="240" w:lineRule="auto"/>
              <w:jc w:val="center"/>
              <w:cnfStyle w:val="1000000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rtl/>
                <w:lang w:val="fr-FR" w:eastAsia="fr-FR"/>
              </w:rPr>
              <w:t>النتيجة</w:t>
            </w:r>
          </w:p>
        </w:tc>
      </w:tr>
      <w:tr w:rsidR="002921C6" w:rsidTr="002921C6">
        <w:trPr>
          <w:cnfStyle w:val="000000100000"/>
        </w:trPr>
        <w:tc>
          <w:tcPr>
            <w:cnfStyle w:val="001000000000"/>
            <w:tcW w:w="2199" w:type="dxa"/>
            <w:tcBorders>
              <w:left w:val="double" w:sz="4" w:space="0" w:color="BF8F00"/>
            </w:tcBorders>
          </w:tcPr>
          <w:p w:rsidR="00376BE6" w:rsidRPr="00376BE6" w:rsidRDefault="00376BE6" w:rsidP="00376BE6">
            <w:pPr>
              <w:spacing w:before="0" w:after="0" w:line="240" w:lineRule="auto"/>
              <w:jc w:val="center"/>
              <w:rPr>
                <w:rFonts w:ascii="Simplified Arabic" w:hAnsi="Simplified Arabic" w:cs="Simplified Arabic"/>
                <w:noProof/>
                <w:sz w:val="26"/>
                <w:szCs w:val="26"/>
                <w:rtl/>
                <w:lang w:val="fr-FR" w:eastAsia="fr-FR"/>
              </w:rPr>
            </w:pPr>
          </w:p>
        </w:tc>
        <w:tc>
          <w:tcPr>
            <w:tcW w:w="2659" w:type="dxa"/>
          </w:tcPr>
          <w:p w:rsidR="00376BE6" w:rsidRPr="00376BE6" w:rsidRDefault="006A4457" w:rsidP="00376BE6">
            <w:pPr>
              <w:spacing w:before="0" w:after="0" w:line="240" w:lineRule="auto"/>
              <w:jc w:val="center"/>
              <w:cnfStyle w:val="000000100000"/>
              <w:rPr>
                <w:rFonts w:ascii="Simplified Arabic" w:hAnsi="Simplified Arabic" w:cs="Simplified Arabic"/>
                <w:b/>
                <w:bCs/>
                <w:noProof/>
                <w:sz w:val="26"/>
                <w:szCs w:val="26"/>
                <w:lang w:val="fr-FR" w:eastAsia="fr-FR"/>
              </w:rPr>
            </w:pPr>
            <w:r w:rsidRPr="00376BE6">
              <w:rPr>
                <w:rFonts w:ascii="Simplified Arabic" w:hAnsi="Simplified Arabic" w:cs="Simplified Arabic"/>
                <w:b/>
                <w:bCs/>
                <w:noProof/>
                <w:sz w:val="26"/>
                <w:szCs w:val="26"/>
                <w:rtl/>
                <w:lang w:val="fr-FR" w:eastAsia="fr-FR"/>
              </w:rPr>
              <w:t>الثابت</w:t>
            </w:r>
          </w:p>
        </w:tc>
        <w:tc>
          <w:tcPr>
            <w:tcW w:w="1020" w:type="dxa"/>
          </w:tcPr>
          <w:p w:rsidR="00376BE6" w:rsidRPr="00376BE6" w:rsidRDefault="006A4457" w:rsidP="00376BE6">
            <w:pPr>
              <w:spacing w:before="0" w:after="0" w:line="240" w:lineRule="auto"/>
              <w:jc w:val="center"/>
              <w:cnfStyle w:val="000000100000"/>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lang w:val="fr-FR" w:eastAsia="fr-FR"/>
              </w:rPr>
              <w:t>1.</w:t>
            </w:r>
            <w:r>
              <w:rPr>
                <w:rFonts w:ascii="Simplified Arabic" w:hAnsi="Simplified Arabic" w:cs="Simplified Arabic"/>
                <w:noProof/>
                <w:sz w:val="26"/>
                <w:szCs w:val="26"/>
                <w:lang w:val="fr-FR" w:eastAsia="fr-FR"/>
              </w:rPr>
              <w:t>035</w:t>
            </w:r>
          </w:p>
        </w:tc>
        <w:tc>
          <w:tcPr>
            <w:tcW w:w="895" w:type="dxa"/>
          </w:tcPr>
          <w:p w:rsidR="00376BE6" w:rsidRPr="00376BE6" w:rsidRDefault="006A4457" w:rsidP="00376BE6">
            <w:pPr>
              <w:spacing w:before="0" w:after="0" w:line="240" w:lineRule="auto"/>
              <w:jc w:val="center"/>
              <w:cnfStyle w:val="000000100000"/>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304</w:t>
            </w:r>
          </w:p>
        </w:tc>
        <w:tc>
          <w:tcPr>
            <w:tcW w:w="2016" w:type="dxa"/>
            <w:tcBorders>
              <w:right w:val="double" w:sz="4" w:space="0" w:color="BF8F00"/>
            </w:tcBorders>
          </w:tcPr>
          <w:p w:rsidR="00376BE6" w:rsidRPr="00376BE6" w:rsidRDefault="006A4457" w:rsidP="00376BE6">
            <w:pPr>
              <w:spacing w:before="0" w:after="0" w:line="240" w:lineRule="auto"/>
              <w:jc w:val="center"/>
              <w:cnfStyle w:val="000000100000"/>
              <w:rPr>
                <w:rFonts w:ascii="Simplified Arabic" w:hAnsi="Simplified Arabic" w:cs="Simplified Arabic"/>
                <w:b/>
                <w:bCs/>
                <w:noProof/>
                <w:sz w:val="26"/>
                <w:szCs w:val="26"/>
                <w:rtl/>
                <w:lang w:val="fr-FR" w:eastAsia="fr-FR"/>
              </w:rPr>
            </w:pPr>
            <w:r>
              <w:rPr>
                <w:rFonts w:ascii="Simplified Arabic" w:hAnsi="Simplified Arabic" w:cs="Simplified Arabic" w:hint="cs"/>
                <w:noProof/>
                <w:sz w:val="26"/>
                <w:szCs w:val="26"/>
                <w:rtl/>
                <w:lang w:val="fr-FR" w:eastAsia="fr-FR" w:bidi="ar-DZ"/>
              </w:rPr>
              <w:t xml:space="preserve">غير </w:t>
            </w:r>
            <w:r w:rsidRPr="00376BE6">
              <w:rPr>
                <w:rFonts w:ascii="Simplified Arabic" w:hAnsi="Simplified Arabic" w:cs="Simplified Arabic"/>
                <w:noProof/>
                <w:sz w:val="26"/>
                <w:szCs w:val="26"/>
                <w:rtl/>
                <w:lang w:val="fr-FR" w:eastAsia="fr-FR"/>
              </w:rPr>
              <w:t>مؤثر معنويا</w:t>
            </w:r>
          </w:p>
        </w:tc>
      </w:tr>
      <w:tr w:rsidR="002921C6" w:rsidTr="002921C6">
        <w:tc>
          <w:tcPr>
            <w:cnfStyle w:val="001000000000"/>
            <w:tcW w:w="2199" w:type="dxa"/>
            <w:tcBorders>
              <w:left w:val="double" w:sz="4" w:space="0" w:color="BF8F00"/>
            </w:tcBorders>
          </w:tcPr>
          <w:p w:rsidR="00376BE6" w:rsidRPr="00376BE6" w:rsidRDefault="006A4457" w:rsidP="00376BE6">
            <w:pPr>
              <w:spacing w:before="0" w:after="0" w:line="240" w:lineRule="auto"/>
              <w:jc w:val="center"/>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696</w:t>
            </w:r>
          </w:p>
        </w:tc>
        <w:tc>
          <w:tcPr>
            <w:tcW w:w="2659" w:type="dxa"/>
          </w:tcPr>
          <w:p w:rsidR="00376BE6" w:rsidRPr="00376BE6" w:rsidRDefault="006A4457" w:rsidP="00376BE6">
            <w:pPr>
              <w:spacing w:before="0" w:after="0" w:line="240" w:lineRule="auto"/>
              <w:jc w:val="center"/>
              <w:cnfStyle w:val="000000000000"/>
              <w:rPr>
                <w:rFonts w:ascii="Simplified Arabic" w:hAnsi="Simplified Arabic" w:cs="Simplified Arabic"/>
                <w:b/>
                <w:bCs/>
                <w:noProof/>
                <w:sz w:val="26"/>
                <w:szCs w:val="26"/>
                <w:rtl/>
                <w:lang w:val="fr-FR" w:eastAsia="fr-FR"/>
              </w:rPr>
            </w:pPr>
            <w:r w:rsidRPr="00376BE6">
              <w:rPr>
                <w:rFonts w:ascii="Simplified Arabic" w:hAnsi="Simplified Arabic" w:cs="Simplified Arabic"/>
                <w:b/>
                <w:bCs/>
                <w:noProof/>
                <w:sz w:val="26"/>
                <w:szCs w:val="26"/>
                <w:rtl/>
                <w:lang w:val="fr-FR" w:eastAsia="fr-FR"/>
              </w:rPr>
              <w:t>المحتوى الرقمي</w:t>
            </w:r>
          </w:p>
        </w:tc>
        <w:tc>
          <w:tcPr>
            <w:tcW w:w="1020" w:type="dxa"/>
          </w:tcPr>
          <w:p w:rsidR="00376BE6" w:rsidRPr="00376BE6" w:rsidRDefault="006A4457" w:rsidP="00376BE6">
            <w:pPr>
              <w:spacing w:before="0" w:after="0" w:line="240" w:lineRule="auto"/>
              <w:jc w:val="center"/>
              <w:cnfStyle w:val="000000000000"/>
              <w:rPr>
                <w:rFonts w:ascii="Simplified Arabic" w:hAnsi="Simplified Arabic" w:cs="Simplified Arabic"/>
                <w:noProof/>
                <w:sz w:val="26"/>
                <w:szCs w:val="26"/>
                <w:lang w:val="fr-FR" w:eastAsia="fr-FR"/>
              </w:rPr>
            </w:pPr>
            <w:r>
              <w:rPr>
                <w:rFonts w:ascii="Simplified Arabic" w:hAnsi="Simplified Arabic" w:cs="Simplified Arabic"/>
                <w:noProof/>
                <w:sz w:val="26"/>
                <w:szCs w:val="26"/>
                <w:lang w:val="fr-FR" w:eastAsia="fr-FR"/>
              </w:rPr>
              <w:t>8</w:t>
            </w:r>
            <w:r w:rsidRPr="00376BE6">
              <w:rPr>
                <w:rFonts w:ascii="Simplified Arabic" w:hAnsi="Simplified Arabic" w:cs="Simplified Arabic"/>
                <w:noProof/>
                <w:sz w:val="26"/>
                <w:szCs w:val="26"/>
                <w:lang w:val="fr-FR" w:eastAsia="fr-FR"/>
              </w:rPr>
              <w:t>.</w:t>
            </w:r>
            <w:r>
              <w:rPr>
                <w:rFonts w:ascii="Simplified Arabic" w:hAnsi="Simplified Arabic" w:cs="Simplified Arabic"/>
                <w:noProof/>
                <w:sz w:val="26"/>
                <w:szCs w:val="26"/>
                <w:lang w:val="fr-FR" w:eastAsia="fr-FR"/>
              </w:rPr>
              <w:t>710</w:t>
            </w:r>
          </w:p>
        </w:tc>
        <w:tc>
          <w:tcPr>
            <w:tcW w:w="895" w:type="dxa"/>
          </w:tcPr>
          <w:p w:rsidR="00376BE6" w:rsidRPr="00376BE6" w:rsidRDefault="006A4457" w:rsidP="00376BE6">
            <w:pPr>
              <w:spacing w:before="0" w:after="0" w:line="240" w:lineRule="auto"/>
              <w:jc w:val="center"/>
              <w:cnfStyle w:val="0000000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0.00</w:t>
            </w:r>
            <w:r>
              <w:rPr>
                <w:rFonts w:ascii="Simplified Arabic" w:hAnsi="Simplified Arabic" w:cs="Simplified Arabic"/>
                <w:noProof/>
                <w:sz w:val="26"/>
                <w:szCs w:val="26"/>
                <w:lang w:val="fr-FR" w:eastAsia="fr-FR"/>
              </w:rPr>
              <w:t>0</w:t>
            </w:r>
          </w:p>
        </w:tc>
        <w:tc>
          <w:tcPr>
            <w:tcW w:w="2016" w:type="dxa"/>
            <w:tcBorders>
              <w:right w:val="double" w:sz="4" w:space="0" w:color="BF8F00"/>
            </w:tcBorders>
          </w:tcPr>
          <w:p w:rsidR="00376BE6" w:rsidRPr="00376BE6" w:rsidRDefault="006A4457" w:rsidP="00376BE6">
            <w:pPr>
              <w:spacing w:before="0" w:after="0" w:line="240" w:lineRule="auto"/>
              <w:jc w:val="center"/>
              <w:cnfStyle w:val="000000000000"/>
              <w:rPr>
                <w:rFonts w:ascii="Simplified Arabic" w:hAnsi="Simplified Arabic" w:cs="Simplified Arabic"/>
                <w:b/>
                <w:bCs/>
                <w:noProof/>
                <w:sz w:val="26"/>
                <w:szCs w:val="26"/>
                <w:rtl/>
                <w:lang w:val="fr-FR" w:eastAsia="fr-FR"/>
              </w:rPr>
            </w:pPr>
            <w:r w:rsidRPr="00376BE6">
              <w:rPr>
                <w:rFonts w:ascii="Simplified Arabic" w:hAnsi="Simplified Arabic" w:cs="Simplified Arabic"/>
                <w:noProof/>
                <w:sz w:val="26"/>
                <w:szCs w:val="26"/>
                <w:rtl/>
                <w:lang w:val="fr-FR" w:eastAsia="fr-FR"/>
              </w:rPr>
              <w:t>مؤثر معنويا</w:t>
            </w:r>
          </w:p>
        </w:tc>
      </w:tr>
      <w:tr w:rsidR="002921C6" w:rsidTr="002921C6">
        <w:trPr>
          <w:cnfStyle w:val="000000100000"/>
        </w:trPr>
        <w:tc>
          <w:tcPr>
            <w:cnfStyle w:val="001000000000"/>
            <w:tcW w:w="2199" w:type="dxa"/>
            <w:tcBorders>
              <w:left w:val="double" w:sz="4" w:space="0" w:color="BF8F00"/>
            </w:tcBorders>
          </w:tcPr>
          <w:p w:rsidR="00376BE6" w:rsidRPr="00376BE6" w:rsidRDefault="006A4457" w:rsidP="00376BE6">
            <w:pPr>
              <w:spacing w:before="0" w:after="0" w:line="240" w:lineRule="auto"/>
              <w:jc w:val="center"/>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232</w:t>
            </w:r>
          </w:p>
        </w:tc>
        <w:tc>
          <w:tcPr>
            <w:tcW w:w="2659" w:type="dxa"/>
          </w:tcPr>
          <w:p w:rsidR="00376BE6" w:rsidRPr="00376BE6" w:rsidRDefault="006A4457" w:rsidP="00376BE6">
            <w:pPr>
              <w:spacing w:before="0" w:after="0" w:line="240" w:lineRule="auto"/>
              <w:jc w:val="center"/>
              <w:cnfStyle w:val="000000100000"/>
              <w:rPr>
                <w:rFonts w:ascii="Simplified Arabic" w:hAnsi="Simplified Arabic" w:cs="Simplified Arabic"/>
                <w:b/>
                <w:bCs/>
                <w:noProof/>
                <w:sz w:val="26"/>
                <w:szCs w:val="26"/>
                <w:rtl/>
                <w:lang w:val="fr-FR" w:eastAsia="fr-FR"/>
              </w:rPr>
            </w:pPr>
            <w:r w:rsidRPr="00376BE6">
              <w:rPr>
                <w:rFonts w:ascii="Simplified Arabic" w:hAnsi="Simplified Arabic" w:cs="Simplified Arabic"/>
                <w:b/>
                <w:bCs/>
                <w:noProof/>
                <w:sz w:val="26"/>
                <w:szCs w:val="26"/>
                <w:rtl/>
                <w:lang w:val="fr-FR" w:eastAsia="fr-FR"/>
              </w:rPr>
              <w:t>التفاعل الرقمي</w:t>
            </w:r>
          </w:p>
        </w:tc>
        <w:tc>
          <w:tcPr>
            <w:tcW w:w="1020" w:type="dxa"/>
          </w:tcPr>
          <w:p w:rsidR="00376BE6" w:rsidRPr="00376BE6" w:rsidRDefault="006A4457" w:rsidP="00376BE6">
            <w:pPr>
              <w:spacing w:before="0" w:after="0" w:line="240" w:lineRule="auto"/>
              <w:jc w:val="center"/>
              <w:cnfStyle w:val="000000100000"/>
              <w:rPr>
                <w:rFonts w:ascii="Simplified Arabic" w:hAnsi="Simplified Arabic" w:cs="Simplified Arabic"/>
                <w:noProof/>
                <w:sz w:val="26"/>
                <w:szCs w:val="26"/>
                <w:lang w:val="fr-FR" w:eastAsia="fr-FR"/>
              </w:rPr>
            </w:pPr>
            <w:r>
              <w:rPr>
                <w:rFonts w:ascii="Simplified Arabic" w:hAnsi="Simplified Arabic" w:cs="Simplified Arabic"/>
                <w:noProof/>
                <w:sz w:val="26"/>
                <w:szCs w:val="26"/>
                <w:lang w:val="fr-FR" w:eastAsia="fr-FR"/>
              </w:rPr>
              <w:t>4</w:t>
            </w:r>
            <w:r w:rsidRPr="00376BE6">
              <w:rPr>
                <w:rFonts w:ascii="Simplified Arabic" w:hAnsi="Simplified Arabic" w:cs="Simplified Arabic"/>
                <w:noProof/>
                <w:sz w:val="26"/>
                <w:szCs w:val="26"/>
                <w:lang w:val="fr-FR" w:eastAsia="fr-FR"/>
              </w:rPr>
              <w:t>.</w:t>
            </w:r>
            <w:r>
              <w:rPr>
                <w:rFonts w:ascii="Simplified Arabic" w:hAnsi="Simplified Arabic" w:cs="Simplified Arabic"/>
                <w:noProof/>
                <w:sz w:val="26"/>
                <w:szCs w:val="26"/>
                <w:lang w:val="fr-FR" w:eastAsia="fr-FR"/>
              </w:rPr>
              <w:t>161</w:t>
            </w:r>
          </w:p>
        </w:tc>
        <w:tc>
          <w:tcPr>
            <w:tcW w:w="895" w:type="dxa"/>
          </w:tcPr>
          <w:p w:rsidR="00376BE6" w:rsidRPr="00376BE6" w:rsidRDefault="006A4457" w:rsidP="00376BE6">
            <w:pPr>
              <w:spacing w:before="0" w:after="0" w:line="240" w:lineRule="auto"/>
              <w:jc w:val="center"/>
              <w:cnfStyle w:val="0000001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0.00</w:t>
            </w:r>
            <w:r>
              <w:rPr>
                <w:rFonts w:ascii="Simplified Arabic" w:hAnsi="Simplified Arabic" w:cs="Simplified Arabic"/>
                <w:noProof/>
                <w:sz w:val="26"/>
                <w:szCs w:val="26"/>
                <w:lang w:val="fr-FR" w:eastAsia="fr-FR"/>
              </w:rPr>
              <w:t>0</w:t>
            </w:r>
          </w:p>
        </w:tc>
        <w:tc>
          <w:tcPr>
            <w:tcW w:w="2016" w:type="dxa"/>
            <w:tcBorders>
              <w:right w:val="double" w:sz="4" w:space="0" w:color="BF8F00"/>
            </w:tcBorders>
          </w:tcPr>
          <w:p w:rsidR="00376BE6" w:rsidRPr="00376BE6" w:rsidRDefault="006A4457" w:rsidP="00376BE6">
            <w:pPr>
              <w:spacing w:before="0" w:after="0" w:line="240" w:lineRule="auto"/>
              <w:jc w:val="center"/>
              <w:cnfStyle w:val="000000100000"/>
              <w:rPr>
                <w:rFonts w:ascii="Simplified Arabic" w:hAnsi="Simplified Arabic" w:cs="Simplified Arabic"/>
                <w:b/>
                <w:bCs/>
                <w:noProof/>
                <w:sz w:val="26"/>
                <w:szCs w:val="26"/>
                <w:rtl/>
                <w:lang w:val="fr-FR" w:eastAsia="fr-FR"/>
              </w:rPr>
            </w:pPr>
            <w:r w:rsidRPr="00376BE6">
              <w:rPr>
                <w:rFonts w:ascii="Simplified Arabic" w:hAnsi="Simplified Arabic" w:cs="Simplified Arabic"/>
                <w:noProof/>
                <w:sz w:val="26"/>
                <w:szCs w:val="26"/>
                <w:rtl/>
                <w:lang w:val="fr-FR" w:eastAsia="fr-FR"/>
              </w:rPr>
              <w:t>مؤثر معنوي</w:t>
            </w:r>
            <w:r w:rsidR="00540B14">
              <w:rPr>
                <w:rFonts w:ascii="Simplified Arabic" w:hAnsi="Simplified Arabic" w:cs="Simplified Arabic" w:hint="cs"/>
                <w:noProof/>
                <w:sz w:val="26"/>
                <w:szCs w:val="26"/>
                <w:rtl/>
                <w:lang w:val="fr-FR" w:eastAsia="fr-FR"/>
              </w:rPr>
              <w:t>ا</w:t>
            </w:r>
          </w:p>
        </w:tc>
      </w:tr>
      <w:tr w:rsidR="002921C6" w:rsidTr="002921C6">
        <w:tc>
          <w:tcPr>
            <w:cnfStyle w:val="001000000000"/>
            <w:tcW w:w="2199" w:type="dxa"/>
            <w:tcBorders>
              <w:left w:val="double" w:sz="4" w:space="0" w:color="BF8F00"/>
              <w:bottom w:val="double" w:sz="4" w:space="0" w:color="BF8F00"/>
            </w:tcBorders>
          </w:tcPr>
          <w:p w:rsidR="00376BE6" w:rsidRPr="00376BE6" w:rsidRDefault="006A4457" w:rsidP="00376BE6">
            <w:pPr>
              <w:spacing w:before="0" w:after="0" w:line="240" w:lineRule="auto"/>
              <w:jc w:val="center"/>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073</w:t>
            </w:r>
          </w:p>
        </w:tc>
        <w:tc>
          <w:tcPr>
            <w:tcW w:w="2659" w:type="dxa"/>
            <w:tcBorders>
              <w:bottom w:val="double" w:sz="4" w:space="0" w:color="BF8F00"/>
            </w:tcBorders>
          </w:tcPr>
          <w:p w:rsidR="00376BE6" w:rsidRPr="00376BE6" w:rsidRDefault="006A4457" w:rsidP="00376BE6">
            <w:pPr>
              <w:spacing w:before="0" w:after="0" w:line="240" w:lineRule="auto"/>
              <w:jc w:val="center"/>
              <w:cnfStyle w:val="000000000000"/>
              <w:rPr>
                <w:rFonts w:ascii="Simplified Arabic" w:hAnsi="Simplified Arabic" w:cs="Simplified Arabic"/>
                <w:b/>
                <w:bCs/>
                <w:noProof/>
                <w:sz w:val="26"/>
                <w:szCs w:val="26"/>
                <w:rtl/>
                <w:lang w:val="fr-FR" w:eastAsia="fr-FR"/>
              </w:rPr>
            </w:pPr>
            <w:r w:rsidRPr="00376BE6">
              <w:rPr>
                <w:rFonts w:ascii="Simplified Arabic" w:hAnsi="Simplified Arabic" w:cs="Simplified Arabic"/>
                <w:b/>
                <w:bCs/>
                <w:noProof/>
                <w:sz w:val="26"/>
                <w:szCs w:val="26"/>
                <w:rtl/>
                <w:lang w:val="fr-FR" w:eastAsia="fr-FR"/>
              </w:rPr>
              <w:t>التخصيص الرقمي</w:t>
            </w:r>
          </w:p>
        </w:tc>
        <w:tc>
          <w:tcPr>
            <w:tcW w:w="1020" w:type="dxa"/>
            <w:tcBorders>
              <w:bottom w:val="double" w:sz="4" w:space="0" w:color="BF8F00"/>
            </w:tcBorders>
          </w:tcPr>
          <w:p w:rsidR="00376BE6" w:rsidRPr="00376BE6" w:rsidRDefault="006A4457" w:rsidP="00376BE6">
            <w:pPr>
              <w:spacing w:before="0" w:after="0" w:line="240" w:lineRule="auto"/>
              <w:jc w:val="center"/>
              <w:cnfStyle w:val="000000000000"/>
              <w:rPr>
                <w:rFonts w:ascii="Simplified Arabic" w:hAnsi="Simplified Arabic" w:cs="Simplified Arabic"/>
                <w:noProof/>
                <w:sz w:val="26"/>
                <w:szCs w:val="26"/>
                <w:lang w:val="fr-FR" w:eastAsia="fr-FR"/>
              </w:rPr>
            </w:pPr>
            <w:r>
              <w:rPr>
                <w:rFonts w:ascii="Simplified Arabic" w:hAnsi="Simplified Arabic" w:cs="Simplified Arabic"/>
                <w:noProof/>
                <w:sz w:val="26"/>
                <w:szCs w:val="26"/>
                <w:lang w:val="fr-FR" w:eastAsia="fr-FR"/>
              </w:rPr>
              <w:t>1</w:t>
            </w:r>
            <w:r w:rsidRPr="00376BE6">
              <w:rPr>
                <w:rFonts w:ascii="Simplified Arabic" w:hAnsi="Simplified Arabic" w:cs="Simplified Arabic"/>
                <w:noProof/>
                <w:sz w:val="26"/>
                <w:szCs w:val="26"/>
                <w:lang w:val="fr-FR" w:eastAsia="fr-FR"/>
              </w:rPr>
              <w:t>.</w:t>
            </w:r>
            <w:r>
              <w:rPr>
                <w:rFonts w:ascii="Simplified Arabic" w:hAnsi="Simplified Arabic" w:cs="Simplified Arabic"/>
                <w:noProof/>
                <w:sz w:val="26"/>
                <w:szCs w:val="26"/>
                <w:lang w:val="fr-FR" w:eastAsia="fr-FR"/>
              </w:rPr>
              <w:t>035</w:t>
            </w:r>
          </w:p>
        </w:tc>
        <w:tc>
          <w:tcPr>
            <w:tcW w:w="895" w:type="dxa"/>
            <w:tcBorders>
              <w:bottom w:val="double" w:sz="4" w:space="0" w:color="BF8F00"/>
            </w:tcBorders>
          </w:tcPr>
          <w:p w:rsidR="00376BE6" w:rsidRPr="00376BE6" w:rsidRDefault="006A4457" w:rsidP="00376BE6">
            <w:pPr>
              <w:spacing w:before="0" w:after="0" w:line="240" w:lineRule="auto"/>
              <w:jc w:val="center"/>
              <w:cnfStyle w:val="0000000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w:t>
            </w:r>
            <w:r>
              <w:rPr>
                <w:rFonts w:ascii="Simplified Arabic" w:hAnsi="Simplified Arabic" w:cs="Simplified Arabic"/>
                <w:noProof/>
                <w:sz w:val="26"/>
                <w:szCs w:val="26"/>
                <w:lang w:val="fr-FR" w:eastAsia="fr-FR"/>
              </w:rPr>
              <w:t>304</w:t>
            </w:r>
          </w:p>
        </w:tc>
        <w:tc>
          <w:tcPr>
            <w:tcW w:w="2016" w:type="dxa"/>
            <w:tcBorders>
              <w:bottom w:val="double" w:sz="4" w:space="0" w:color="BF8F00"/>
              <w:right w:val="double" w:sz="4" w:space="0" w:color="BF8F00"/>
            </w:tcBorders>
          </w:tcPr>
          <w:p w:rsidR="00376BE6" w:rsidRPr="00376BE6" w:rsidRDefault="006A4457" w:rsidP="00376BE6">
            <w:pPr>
              <w:spacing w:before="0" w:after="0" w:line="240" w:lineRule="auto"/>
              <w:jc w:val="center"/>
              <w:cnfStyle w:val="000000000000"/>
              <w:rPr>
                <w:rFonts w:ascii="Simplified Arabic" w:hAnsi="Simplified Arabic" w:cs="Simplified Arabic"/>
                <w:b/>
                <w:bCs/>
                <w:noProof/>
                <w:sz w:val="26"/>
                <w:szCs w:val="26"/>
                <w:rtl/>
                <w:lang w:val="fr-FR" w:eastAsia="fr-FR"/>
              </w:rPr>
            </w:pPr>
            <w:r>
              <w:rPr>
                <w:rFonts w:ascii="Simplified Arabic" w:hAnsi="Simplified Arabic" w:cs="Simplified Arabic" w:hint="cs"/>
                <w:noProof/>
                <w:sz w:val="26"/>
                <w:szCs w:val="26"/>
                <w:rtl/>
                <w:lang w:val="fr-FR" w:eastAsia="fr-FR" w:bidi="ar-DZ"/>
              </w:rPr>
              <w:t xml:space="preserve">غير </w:t>
            </w:r>
            <w:r w:rsidRPr="00376BE6">
              <w:rPr>
                <w:rFonts w:ascii="Simplified Arabic" w:hAnsi="Simplified Arabic" w:cs="Simplified Arabic"/>
                <w:noProof/>
                <w:sz w:val="26"/>
                <w:szCs w:val="26"/>
                <w:rtl/>
                <w:lang w:val="fr-FR" w:eastAsia="fr-FR"/>
              </w:rPr>
              <w:t>مؤثر معنويا</w:t>
            </w:r>
          </w:p>
        </w:tc>
      </w:tr>
    </w:tbl>
    <w:p w:rsidR="00376BE6" w:rsidRPr="00376BE6" w:rsidRDefault="006A4457" w:rsidP="00376BE6">
      <w:pPr>
        <w:bidi/>
        <w:spacing w:before="120" w:after="120"/>
        <w:jc w:val="center"/>
        <w:rPr>
          <w:rFonts w:ascii="Simplified Arabic" w:eastAsia="Times New Roman" w:hAnsi="Simplified Arabic" w:cs="Simplified Arabic"/>
          <w:noProof/>
          <w:sz w:val="24"/>
          <w:szCs w:val="24"/>
        </w:rPr>
      </w:pPr>
      <w:r w:rsidRPr="00376BE6">
        <w:rPr>
          <w:rFonts w:ascii="Simplified Arabic" w:eastAsia="Times New Roman" w:hAnsi="Simplified Arabic" w:cs="Simplified Arabic"/>
          <w:b/>
          <w:bCs/>
          <w:noProof/>
          <w:sz w:val="24"/>
          <w:szCs w:val="24"/>
          <w:rtl/>
        </w:rPr>
        <w:t>المصدر:</w:t>
      </w:r>
      <w:r w:rsidRPr="00376BE6">
        <w:rPr>
          <w:rFonts w:ascii="Simplified Arabic" w:eastAsia="Times New Roman" w:hAnsi="Simplified Arabic" w:cs="Simplified Arabic"/>
          <w:noProof/>
          <w:sz w:val="24"/>
          <w:szCs w:val="24"/>
          <w:rtl/>
        </w:rPr>
        <w:t xml:space="preserve"> من إعداد الطالب</w:t>
      </w:r>
      <w:r w:rsidR="005311B9">
        <w:rPr>
          <w:rFonts w:ascii="Simplified Arabic" w:eastAsia="Times New Roman" w:hAnsi="Simplified Arabic" w:cs="Simplified Arabic" w:hint="cs"/>
          <w:noProof/>
          <w:sz w:val="24"/>
          <w:szCs w:val="24"/>
          <w:rtl/>
        </w:rPr>
        <w:t>ان</w:t>
      </w:r>
      <w:r w:rsidRPr="00376BE6">
        <w:rPr>
          <w:rFonts w:ascii="Simplified Arabic" w:eastAsia="Times New Roman" w:hAnsi="Simplified Arabic" w:cs="Simplified Arabic"/>
          <w:noProof/>
          <w:sz w:val="24"/>
          <w:szCs w:val="24"/>
          <w:rtl/>
        </w:rPr>
        <w:t xml:space="preserve"> بالاعتماد على مخرجات برنامج</w:t>
      </w:r>
      <w:r w:rsidRPr="00376BE6">
        <w:rPr>
          <w:rFonts w:ascii="Simplified Arabic" w:eastAsia="Times New Roman" w:hAnsi="Simplified Arabic" w:cs="Simplified Arabic"/>
          <w:noProof/>
          <w:sz w:val="24"/>
          <w:szCs w:val="24"/>
        </w:rPr>
        <w:t>SPSS</w:t>
      </w:r>
    </w:p>
    <w:p w:rsidR="00376BE6" w:rsidRPr="000008BA" w:rsidRDefault="006A4457" w:rsidP="000008BA">
      <w:pPr>
        <w:bidi/>
        <w:spacing w:before="120" w:after="120"/>
        <w:ind w:left="360"/>
        <w:jc w:val="center"/>
        <w:rPr>
          <w:rFonts w:ascii="Simplified Arabic" w:eastAsia="Times New Roman" w:hAnsi="Simplified Arabic" w:cs="Simplified Arabic"/>
          <w:b/>
          <w:bCs/>
          <w:noProof/>
          <w:sz w:val="28"/>
          <w:szCs w:val="28"/>
        </w:rPr>
      </w:pPr>
      <w:r>
        <w:rPr>
          <w:rFonts w:ascii="Simplified Arabic" w:eastAsia="Times New Roman" w:hAnsi="Simplified Arabic" w:cs="Simplified Arabic" w:hint="cs"/>
          <w:b/>
          <w:bCs/>
          <w:noProof/>
          <w:sz w:val="28"/>
          <w:szCs w:val="28"/>
          <w:rtl/>
        </w:rPr>
        <w:t xml:space="preserve">الجدول رقم  </w:t>
      </w:r>
      <w:r w:rsidR="0000315A">
        <w:rPr>
          <w:rFonts w:ascii="Simplified Arabic" w:eastAsia="Times New Roman" w:hAnsi="Simplified Arabic" w:cs="Simplified Arabic" w:hint="cs"/>
          <w:b/>
          <w:bCs/>
          <w:noProof/>
          <w:sz w:val="28"/>
          <w:szCs w:val="28"/>
          <w:rtl/>
        </w:rPr>
        <w:t>2-12</w:t>
      </w:r>
      <w:r>
        <w:rPr>
          <w:rFonts w:ascii="Simplified Arabic" w:eastAsia="Times New Roman" w:hAnsi="Simplified Arabic" w:cs="Simplified Arabic" w:hint="cs"/>
          <w:b/>
          <w:bCs/>
          <w:noProof/>
          <w:sz w:val="28"/>
          <w:szCs w:val="28"/>
          <w:rtl/>
        </w:rPr>
        <w:t xml:space="preserve"> : </w:t>
      </w:r>
      <w:r w:rsidRPr="000008BA">
        <w:rPr>
          <w:rFonts w:ascii="Simplified Arabic" w:eastAsia="Times New Roman" w:hAnsi="Simplified Arabic" w:cs="Simplified Arabic"/>
          <w:b/>
          <w:bCs/>
          <w:noProof/>
          <w:sz w:val="28"/>
          <w:szCs w:val="28"/>
          <w:rtl/>
        </w:rPr>
        <w:t>مؤشرات جودة النموذج</w:t>
      </w:r>
    </w:p>
    <w:tbl>
      <w:tblPr>
        <w:tblStyle w:val="GridTable2Accent40"/>
        <w:tblW w:w="9639" w:type="dxa"/>
        <w:tblLook w:val="04A0"/>
      </w:tblPr>
      <w:tblGrid>
        <w:gridCol w:w="4111"/>
        <w:gridCol w:w="1418"/>
        <w:gridCol w:w="4110"/>
      </w:tblGrid>
      <w:tr w:rsidR="002921C6" w:rsidTr="002921C6">
        <w:trPr>
          <w:cnfStyle w:val="100000000000"/>
        </w:trPr>
        <w:tc>
          <w:tcPr>
            <w:cnfStyle w:val="001000000000"/>
            <w:tcW w:w="4111" w:type="dxa"/>
            <w:tcBorders>
              <w:top w:val="double" w:sz="4" w:space="0" w:color="BF8F00"/>
              <w:left w:val="double" w:sz="4" w:space="0" w:color="BF8F00"/>
            </w:tcBorders>
          </w:tcPr>
          <w:p w:rsidR="00376BE6" w:rsidRPr="00376BE6" w:rsidRDefault="006A4457" w:rsidP="007F15B4">
            <w:pPr>
              <w:spacing w:before="0" w:after="0" w:line="240" w:lineRule="auto"/>
              <w:jc w:val="center"/>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المؤشر</w:t>
            </w:r>
          </w:p>
        </w:tc>
        <w:tc>
          <w:tcPr>
            <w:tcW w:w="1418" w:type="dxa"/>
            <w:tcBorders>
              <w:top w:val="double" w:sz="4" w:space="0" w:color="BF8F00"/>
            </w:tcBorders>
          </w:tcPr>
          <w:p w:rsidR="00376BE6" w:rsidRPr="00376BE6" w:rsidRDefault="006A4457" w:rsidP="007F15B4">
            <w:pPr>
              <w:spacing w:before="0" w:after="0" w:line="240" w:lineRule="auto"/>
              <w:jc w:val="center"/>
              <w:cnfStyle w:val="1000000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القيمة</w:t>
            </w:r>
          </w:p>
        </w:tc>
        <w:tc>
          <w:tcPr>
            <w:tcW w:w="4110" w:type="dxa"/>
            <w:tcBorders>
              <w:top w:val="double" w:sz="4" w:space="0" w:color="BF8F00"/>
              <w:right w:val="double" w:sz="4" w:space="0" w:color="BF8F00"/>
            </w:tcBorders>
          </w:tcPr>
          <w:p w:rsidR="00376BE6" w:rsidRPr="00376BE6" w:rsidRDefault="006A4457" w:rsidP="007F15B4">
            <w:pPr>
              <w:spacing w:before="0" w:after="0" w:line="240" w:lineRule="auto"/>
              <w:jc w:val="center"/>
              <w:cnfStyle w:val="1000000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الدلالة</w:t>
            </w:r>
          </w:p>
        </w:tc>
      </w:tr>
      <w:tr w:rsidR="002921C6" w:rsidTr="002921C6">
        <w:trPr>
          <w:cnfStyle w:val="000000100000"/>
        </w:trPr>
        <w:tc>
          <w:tcPr>
            <w:cnfStyle w:val="001000000000"/>
            <w:tcW w:w="4111" w:type="dxa"/>
            <w:tcBorders>
              <w:left w:val="double" w:sz="4" w:space="0" w:color="BF8F00"/>
            </w:tcBorders>
          </w:tcPr>
          <w:p w:rsidR="00376BE6" w:rsidRPr="00376BE6" w:rsidRDefault="006A4457" w:rsidP="007F15B4">
            <w:pPr>
              <w:spacing w:before="0" w:after="0" w:line="240" w:lineRule="auto"/>
              <w:jc w:val="center"/>
              <w:rPr>
                <w:rFonts w:ascii="Simplified Arabic" w:hAnsi="Simplified Arabic" w:cs="Simplified Arabic"/>
                <w:noProof/>
                <w:sz w:val="28"/>
                <w:szCs w:val="28"/>
                <w:lang w:val="fr-FR" w:eastAsia="fr-FR"/>
              </w:rPr>
            </w:pPr>
            <w:r w:rsidRPr="00376BE6">
              <w:rPr>
                <w:rFonts w:ascii="Simplified Arabic" w:hAnsi="Simplified Arabic" w:cs="Simplified Arabic"/>
                <w:noProof/>
                <w:sz w:val="28"/>
                <w:szCs w:val="28"/>
                <w:rtl/>
                <w:lang w:val="fr-FR" w:eastAsia="fr-FR"/>
              </w:rPr>
              <w:t>معامل التحديد</w:t>
            </w:r>
            <w:r w:rsidRPr="00376BE6">
              <w:rPr>
                <w:rFonts w:ascii="Simplified Arabic" w:hAnsi="Simplified Arabic" w:cs="Simplified Arabic"/>
                <w:noProof/>
                <w:sz w:val="28"/>
                <w:szCs w:val="28"/>
                <w:lang w:val="fr-FR" w:eastAsia="fr-FR"/>
              </w:rPr>
              <w:t>(R²)</w:t>
            </w:r>
          </w:p>
        </w:tc>
        <w:tc>
          <w:tcPr>
            <w:tcW w:w="1418" w:type="dxa"/>
          </w:tcPr>
          <w:p w:rsidR="00376BE6" w:rsidRPr="00376BE6" w:rsidRDefault="006A4457" w:rsidP="007F15B4">
            <w:pPr>
              <w:spacing w:before="0" w:after="0" w:line="240" w:lineRule="auto"/>
              <w:jc w:val="center"/>
              <w:cnfStyle w:val="0000001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lang w:val="fr-FR" w:eastAsia="fr-FR"/>
              </w:rPr>
              <w:t>0.</w:t>
            </w:r>
            <w:r w:rsidR="007F15B4">
              <w:rPr>
                <w:rFonts w:ascii="Simplified Arabic" w:hAnsi="Simplified Arabic" w:cs="Simplified Arabic"/>
                <w:noProof/>
                <w:sz w:val="28"/>
                <w:szCs w:val="28"/>
                <w:lang w:val="fr-FR" w:eastAsia="fr-FR"/>
              </w:rPr>
              <w:t>973</w:t>
            </w:r>
          </w:p>
        </w:tc>
        <w:tc>
          <w:tcPr>
            <w:tcW w:w="4110" w:type="dxa"/>
            <w:tcBorders>
              <w:right w:val="double" w:sz="4" w:space="0" w:color="BF8F00"/>
            </w:tcBorders>
          </w:tcPr>
          <w:p w:rsidR="00376BE6" w:rsidRPr="00376BE6" w:rsidRDefault="006A4457" w:rsidP="007F15B4">
            <w:pPr>
              <w:spacing w:before="0" w:after="0" w:line="240" w:lineRule="auto"/>
              <w:jc w:val="center"/>
              <w:cnfStyle w:val="0000001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 xml:space="preserve">يفسر </w:t>
            </w:r>
            <w:r w:rsidR="007F15B4">
              <w:rPr>
                <w:rFonts w:ascii="Simplified Arabic" w:hAnsi="Simplified Arabic" w:cs="Simplified Arabic"/>
                <w:noProof/>
                <w:sz w:val="28"/>
                <w:szCs w:val="28"/>
                <w:lang w:val="fr-FR" w:eastAsia="fr-FR"/>
              </w:rPr>
              <w:t>97.3</w:t>
            </w:r>
            <w:r w:rsidRPr="00376BE6">
              <w:rPr>
                <w:rFonts w:ascii="Simplified Arabic" w:hAnsi="Simplified Arabic" w:cs="Simplified Arabic"/>
                <w:noProof/>
                <w:sz w:val="28"/>
                <w:szCs w:val="28"/>
                <w:rtl/>
                <w:lang w:val="fr-FR" w:eastAsia="fr-FR"/>
              </w:rPr>
              <w:t>% من التغير في المتغير التابع</w:t>
            </w:r>
          </w:p>
        </w:tc>
      </w:tr>
      <w:tr w:rsidR="002921C6" w:rsidTr="002921C6">
        <w:tc>
          <w:tcPr>
            <w:cnfStyle w:val="001000000000"/>
            <w:tcW w:w="4111" w:type="dxa"/>
            <w:tcBorders>
              <w:left w:val="double" w:sz="4" w:space="0" w:color="BF8F00"/>
            </w:tcBorders>
          </w:tcPr>
          <w:p w:rsidR="00376BE6" w:rsidRPr="00376BE6" w:rsidRDefault="006A4457" w:rsidP="007F15B4">
            <w:pPr>
              <w:spacing w:before="0" w:after="0" w:line="240" w:lineRule="auto"/>
              <w:jc w:val="center"/>
              <w:rPr>
                <w:rFonts w:ascii="Simplified Arabic" w:hAnsi="Simplified Arabic" w:cs="Simplified Arabic"/>
                <w:noProof/>
                <w:sz w:val="28"/>
                <w:szCs w:val="28"/>
                <w:lang w:val="fr-FR" w:eastAsia="fr-FR"/>
              </w:rPr>
            </w:pPr>
            <w:r w:rsidRPr="00376BE6">
              <w:rPr>
                <w:rFonts w:ascii="Simplified Arabic" w:hAnsi="Simplified Arabic" w:cs="Simplified Arabic"/>
                <w:noProof/>
                <w:sz w:val="28"/>
                <w:szCs w:val="28"/>
                <w:rtl/>
                <w:lang w:val="fr-FR" w:eastAsia="fr-FR"/>
              </w:rPr>
              <w:t>معامل التحديد المصحح</w:t>
            </w:r>
            <w:r w:rsidRPr="00376BE6">
              <w:rPr>
                <w:rFonts w:ascii="Simplified Arabic" w:hAnsi="Simplified Arabic" w:cs="Simplified Arabic"/>
                <w:noProof/>
                <w:sz w:val="28"/>
                <w:szCs w:val="28"/>
                <w:lang w:val="fr-FR" w:eastAsia="fr-FR"/>
              </w:rPr>
              <w:t>(Adjusted R²)</w:t>
            </w:r>
          </w:p>
        </w:tc>
        <w:tc>
          <w:tcPr>
            <w:tcW w:w="1418" w:type="dxa"/>
          </w:tcPr>
          <w:p w:rsidR="00376BE6" w:rsidRPr="00376BE6" w:rsidRDefault="006A4457" w:rsidP="007F15B4">
            <w:pPr>
              <w:spacing w:before="0" w:after="0" w:line="240" w:lineRule="auto"/>
              <w:jc w:val="center"/>
              <w:cnfStyle w:val="0000000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lang w:val="fr-FR" w:eastAsia="fr-FR"/>
              </w:rPr>
              <w:t>0.</w:t>
            </w:r>
            <w:r w:rsidR="007F15B4">
              <w:rPr>
                <w:rFonts w:ascii="Simplified Arabic" w:hAnsi="Simplified Arabic" w:cs="Simplified Arabic"/>
                <w:noProof/>
                <w:sz w:val="28"/>
                <w:szCs w:val="28"/>
                <w:lang w:val="fr-FR" w:eastAsia="fr-FR"/>
              </w:rPr>
              <w:t>934</w:t>
            </w:r>
          </w:p>
        </w:tc>
        <w:tc>
          <w:tcPr>
            <w:tcW w:w="4110" w:type="dxa"/>
            <w:tcBorders>
              <w:right w:val="double" w:sz="4" w:space="0" w:color="BF8F00"/>
            </w:tcBorders>
          </w:tcPr>
          <w:p w:rsidR="00376BE6" w:rsidRPr="00376BE6" w:rsidRDefault="006A4457" w:rsidP="007F15B4">
            <w:pPr>
              <w:spacing w:before="0" w:after="0" w:line="240" w:lineRule="auto"/>
              <w:jc w:val="center"/>
              <w:cnfStyle w:val="0000000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مناسب لحجم العينة</w:t>
            </w:r>
          </w:p>
        </w:tc>
      </w:tr>
      <w:tr w:rsidR="002921C6" w:rsidTr="002921C6">
        <w:trPr>
          <w:cnfStyle w:val="000000100000"/>
        </w:trPr>
        <w:tc>
          <w:tcPr>
            <w:cnfStyle w:val="001000000000"/>
            <w:tcW w:w="4111" w:type="dxa"/>
            <w:tcBorders>
              <w:left w:val="double" w:sz="4" w:space="0" w:color="BF8F00"/>
            </w:tcBorders>
          </w:tcPr>
          <w:p w:rsidR="00376BE6" w:rsidRPr="00376BE6" w:rsidRDefault="006A4457" w:rsidP="007F15B4">
            <w:pPr>
              <w:spacing w:before="0" w:after="0" w:line="240" w:lineRule="auto"/>
              <w:jc w:val="center"/>
              <w:rPr>
                <w:rFonts w:ascii="Simplified Arabic" w:hAnsi="Simplified Arabic" w:cs="Simplified Arabic"/>
                <w:noProof/>
                <w:sz w:val="28"/>
                <w:szCs w:val="28"/>
                <w:lang w:val="fr-FR" w:eastAsia="fr-FR"/>
              </w:rPr>
            </w:pPr>
            <w:r w:rsidRPr="00376BE6">
              <w:rPr>
                <w:rFonts w:ascii="Simplified Arabic" w:hAnsi="Simplified Arabic" w:cs="Simplified Arabic"/>
                <w:noProof/>
                <w:sz w:val="28"/>
                <w:szCs w:val="28"/>
                <w:rtl/>
                <w:lang w:val="fr-FR" w:eastAsia="fr-FR"/>
              </w:rPr>
              <w:t>قيمة</w:t>
            </w:r>
            <w:r w:rsidRPr="00376BE6">
              <w:rPr>
                <w:rFonts w:ascii="Simplified Arabic" w:hAnsi="Simplified Arabic" w:cs="Simplified Arabic"/>
                <w:noProof/>
                <w:sz w:val="28"/>
                <w:szCs w:val="28"/>
                <w:lang w:val="fr-FR" w:eastAsia="fr-FR"/>
              </w:rPr>
              <w:t xml:space="preserve"> F</w:t>
            </w:r>
          </w:p>
        </w:tc>
        <w:tc>
          <w:tcPr>
            <w:tcW w:w="1418" w:type="dxa"/>
          </w:tcPr>
          <w:p w:rsidR="00376BE6" w:rsidRPr="00376BE6" w:rsidRDefault="006A4457" w:rsidP="007F15B4">
            <w:pPr>
              <w:spacing w:before="0" w:after="0" w:line="240" w:lineRule="auto"/>
              <w:jc w:val="center"/>
              <w:cnfStyle w:val="000000100000"/>
              <w:rPr>
                <w:rFonts w:ascii="Simplified Arabic" w:hAnsi="Simplified Arabic" w:cs="Simplified Arabic"/>
                <w:noProof/>
                <w:sz w:val="28"/>
                <w:szCs w:val="28"/>
                <w:rtl/>
                <w:lang w:val="fr-FR" w:eastAsia="fr-FR"/>
              </w:rPr>
            </w:pPr>
            <w:r>
              <w:rPr>
                <w:rFonts w:ascii="Simplified Arabic" w:hAnsi="Simplified Arabic" w:cs="Simplified Arabic"/>
                <w:noProof/>
                <w:sz w:val="28"/>
                <w:szCs w:val="28"/>
                <w:lang w:val="fr-FR" w:eastAsia="fr-FR"/>
              </w:rPr>
              <w:t>366</w:t>
            </w:r>
            <w:r w:rsidRPr="00376BE6">
              <w:rPr>
                <w:rFonts w:ascii="Simplified Arabic" w:hAnsi="Simplified Arabic" w:cs="Simplified Arabic"/>
                <w:noProof/>
                <w:sz w:val="28"/>
                <w:szCs w:val="28"/>
                <w:lang w:val="fr-FR" w:eastAsia="fr-FR"/>
              </w:rPr>
              <w:t>.</w:t>
            </w:r>
            <w:r>
              <w:rPr>
                <w:rFonts w:ascii="Simplified Arabic" w:hAnsi="Simplified Arabic" w:cs="Simplified Arabic"/>
                <w:noProof/>
                <w:sz w:val="28"/>
                <w:szCs w:val="28"/>
                <w:lang w:val="fr-FR" w:eastAsia="fr-FR"/>
              </w:rPr>
              <w:t>443</w:t>
            </w:r>
          </w:p>
        </w:tc>
        <w:tc>
          <w:tcPr>
            <w:tcW w:w="4110" w:type="dxa"/>
            <w:tcBorders>
              <w:right w:val="double" w:sz="4" w:space="0" w:color="BF8F00"/>
            </w:tcBorders>
          </w:tcPr>
          <w:p w:rsidR="00376BE6" w:rsidRPr="00376BE6" w:rsidRDefault="006A4457" w:rsidP="007F15B4">
            <w:pPr>
              <w:spacing w:before="0" w:after="0" w:line="240" w:lineRule="auto"/>
              <w:jc w:val="center"/>
              <w:cnfStyle w:val="0000001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rtl/>
                <w:lang w:val="fr-FR" w:eastAsia="fr-FR"/>
              </w:rPr>
              <w:t>النموذج معنوي إحصائيًا</w:t>
            </w:r>
          </w:p>
        </w:tc>
      </w:tr>
      <w:tr w:rsidR="002921C6" w:rsidTr="002921C6">
        <w:tc>
          <w:tcPr>
            <w:cnfStyle w:val="001000000000"/>
            <w:tcW w:w="4111" w:type="dxa"/>
            <w:tcBorders>
              <w:left w:val="double" w:sz="4" w:space="0" w:color="BF8F00"/>
              <w:bottom w:val="double" w:sz="4" w:space="0" w:color="BF8F00"/>
            </w:tcBorders>
          </w:tcPr>
          <w:p w:rsidR="00376BE6" w:rsidRPr="00376BE6" w:rsidRDefault="006A4457" w:rsidP="007F15B4">
            <w:pPr>
              <w:spacing w:before="0" w:after="0" w:line="240" w:lineRule="auto"/>
              <w:jc w:val="center"/>
              <w:rPr>
                <w:rFonts w:ascii="Simplified Arabic" w:hAnsi="Simplified Arabic" w:cs="Simplified Arabic"/>
                <w:noProof/>
                <w:sz w:val="28"/>
                <w:szCs w:val="28"/>
                <w:lang w:val="fr-FR" w:eastAsia="fr-FR"/>
              </w:rPr>
            </w:pPr>
            <w:r w:rsidRPr="00376BE6">
              <w:rPr>
                <w:rFonts w:ascii="Simplified Arabic" w:hAnsi="Simplified Arabic" w:cs="Simplified Arabic"/>
                <w:noProof/>
                <w:sz w:val="28"/>
                <w:szCs w:val="28"/>
                <w:lang w:val="fr-FR" w:eastAsia="fr-FR"/>
              </w:rPr>
              <w:t>Sig. (F)</w:t>
            </w:r>
          </w:p>
        </w:tc>
        <w:tc>
          <w:tcPr>
            <w:tcW w:w="1418" w:type="dxa"/>
            <w:tcBorders>
              <w:bottom w:val="double" w:sz="4" w:space="0" w:color="BF8F00"/>
            </w:tcBorders>
          </w:tcPr>
          <w:p w:rsidR="00376BE6" w:rsidRPr="00376BE6" w:rsidRDefault="006A4457" w:rsidP="007F15B4">
            <w:pPr>
              <w:spacing w:before="0" w:after="0" w:line="240" w:lineRule="auto"/>
              <w:jc w:val="center"/>
              <w:cnfStyle w:val="000000000000"/>
              <w:rPr>
                <w:rFonts w:ascii="Simplified Arabic" w:hAnsi="Simplified Arabic" w:cs="Simplified Arabic"/>
                <w:noProof/>
                <w:sz w:val="28"/>
                <w:szCs w:val="28"/>
                <w:rtl/>
                <w:lang w:val="fr-FR" w:eastAsia="fr-FR"/>
              </w:rPr>
            </w:pPr>
            <w:r w:rsidRPr="00376BE6">
              <w:rPr>
                <w:rFonts w:ascii="Simplified Arabic" w:hAnsi="Simplified Arabic" w:cs="Simplified Arabic"/>
                <w:noProof/>
                <w:sz w:val="28"/>
                <w:szCs w:val="28"/>
                <w:lang w:val="fr-FR" w:eastAsia="fr-FR"/>
              </w:rPr>
              <w:t>0.000</w:t>
            </w:r>
          </w:p>
        </w:tc>
        <w:tc>
          <w:tcPr>
            <w:tcW w:w="4110" w:type="dxa"/>
            <w:tcBorders>
              <w:bottom w:val="double" w:sz="4" w:space="0" w:color="BF8F00"/>
              <w:right w:val="double" w:sz="4" w:space="0" w:color="BF8F00"/>
            </w:tcBorders>
          </w:tcPr>
          <w:p w:rsidR="00376BE6" w:rsidRPr="00376BE6" w:rsidRDefault="006A4457" w:rsidP="007F15B4">
            <w:pPr>
              <w:spacing w:before="0" w:after="0" w:line="240" w:lineRule="auto"/>
              <w:jc w:val="center"/>
              <w:cnfStyle w:val="000000000000"/>
              <w:rPr>
                <w:rFonts w:ascii="Simplified Arabic" w:hAnsi="Simplified Arabic" w:cs="Simplified Arabic"/>
                <w:noProof/>
                <w:sz w:val="28"/>
                <w:szCs w:val="28"/>
                <w:lang w:val="fr-FR" w:eastAsia="fr-FR"/>
              </w:rPr>
            </w:pPr>
            <w:r w:rsidRPr="00376BE6">
              <w:rPr>
                <w:rFonts w:ascii="Simplified Arabic" w:hAnsi="Simplified Arabic" w:cs="Simplified Arabic"/>
                <w:noProof/>
                <w:sz w:val="28"/>
                <w:szCs w:val="28"/>
                <w:rtl/>
                <w:lang w:val="fr-FR" w:eastAsia="fr-FR"/>
              </w:rPr>
              <w:t>أقل من 0.05</w:t>
            </w:r>
          </w:p>
        </w:tc>
      </w:tr>
    </w:tbl>
    <w:p w:rsidR="00376BE6" w:rsidRPr="00376BE6" w:rsidRDefault="006A4457" w:rsidP="00376BE6">
      <w:pPr>
        <w:bidi/>
        <w:spacing w:before="120" w:after="120"/>
        <w:jc w:val="center"/>
        <w:rPr>
          <w:rFonts w:ascii="Simplified Arabic" w:eastAsia="Times New Roman" w:hAnsi="Simplified Arabic" w:cs="Simplified Arabic"/>
          <w:noProof/>
          <w:sz w:val="24"/>
          <w:szCs w:val="24"/>
          <w:rtl/>
        </w:rPr>
      </w:pPr>
      <w:r w:rsidRPr="00376BE6">
        <w:rPr>
          <w:rFonts w:ascii="Simplified Arabic" w:eastAsia="Times New Roman" w:hAnsi="Simplified Arabic" w:cs="Simplified Arabic"/>
          <w:b/>
          <w:bCs/>
          <w:noProof/>
          <w:sz w:val="24"/>
          <w:szCs w:val="24"/>
          <w:rtl/>
        </w:rPr>
        <w:t>المصدر:</w:t>
      </w:r>
      <w:r w:rsidRPr="00376BE6">
        <w:rPr>
          <w:rFonts w:ascii="Simplified Arabic" w:eastAsia="Times New Roman" w:hAnsi="Simplified Arabic" w:cs="Simplified Arabic"/>
          <w:noProof/>
          <w:sz w:val="24"/>
          <w:szCs w:val="24"/>
          <w:rtl/>
        </w:rPr>
        <w:t xml:space="preserve"> من إعداد الطالب</w:t>
      </w:r>
      <w:r w:rsidR="005311B9">
        <w:rPr>
          <w:rFonts w:ascii="Simplified Arabic" w:eastAsia="Times New Roman" w:hAnsi="Simplified Arabic" w:cs="Simplified Arabic" w:hint="cs"/>
          <w:noProof/>
          <w:sz w:val="24"/>
          <w:szCs w:val="24"/>
          <w:rtl/>
        </w:rPr>
        <w:t>ان</w:t>
      </w:r>
      <w:r w:rsidRPr="00376BE6">
        <w:rPr>
          <w:rFonts w:ascii="Simplified Arabic" w:eastAsia="Times New Roman" w:hAnsi="Simplified Arabic" w:cs="Simplified Arabic"/>
          <w:noProof/>
          <w:sz w:val="24"/>
          <w:szCs w:val="24"/>
          <w:rtl/>
        </w:rPr>
        <w:t xml:space="preserve"> بالاعتماد على مخرجات برنامج</w:t>
      </w:r>
      <w:r w:rsidRPr="00376BE6">
        <w:rPr>
          <w:rFonts w:ascii="Simplified Arabic" w:eastAsia="Times New Roman" w:hAnsi="Simplified Arabic" w:cs="Simplified Arabic"/>
          <w:noProof/>
          <w:sz w:val="24"/>
          <w:szCs w:val="24"/>
        </w:rPr>
        <w:t>SPSS</w:t>
      </w:r>
    </w:p>
    <w:p w:rsidR="007F15B4" w:rsidRPr="007F15B4" w:rsidRDefault="006A4457" w:rsidP="007F15B4">
      <w:pPr>
        <w:shd w:val="clear" w:color="auto" w:fill="FFFFFF"/>
        <w:bidi/>
        <w:spacing w:before="120" w:after="120"/>
        <w:jc w:val="both"/>
        <w:rPr>
          <w:rFonts w:ascii="Simplified Arabic" w:eastAsia="Times New Roman" w:hAnsi="Simplified Arabic" w:cs="Simplified Arabic"/>
          <w:color w:val="0F1115"/>
          <w:sz w:val="28"/>
          <w:szCs w:val="28"/>
        </w:rPr>
      </w:pPr>
      <w:r w:rsidRPr="007F15B4">
        <w:rPr>
          <w:rFonts w:ascii="Simplified Arabic" w:eastAsia="Times New Roman" w:hAnsi="Simplified Arabic" w:cs="Simplified Arabic"/>
          <w:color w:val="0F1115"/>
          <w:sz w:val="28"/>
          <w:szCs w:val="28"/>
          <w:rtl/>
        </w:rPr>
        <w:lastRenderedPageBreak/>
        <w:t>تشير نتائج تحليل الانحدار المتعدد إلى وجود أثر ذي دلالة إحصائية للتسويق الرقمي لموبيليس في تعزيز التأثير الاجتماعي على المستهلك بولاية غرداية، حيث بلغت قيمة</w:t>
      </w:r>
      <w:r w:rsidRPr="007F15B4">
        <w:rPr>
          <w:rFonts w:ascii="Simplified Arabic" w:eastAsia="Times New Roman" w:hAnsi="Simplified Arabic" w:cs="Simplified Arabic"/>
          <w:color w:val="0F1115"/>
          <w:sz w:val="28"/>
          <w:szCs w:val="28"/>
        </w:rPr>
        <w:t xml:space="preserve">Sig. = 0.000 </w:t>
      </w:r>
      <w:r w:rsidRPr="007F15B4">
        <w:rPr>
          <w:rFonts w:ascii="Simplified Arabic" w:eastAsia="Times New Roman" w:hAnsi="Simplified Arabic" w:cs="Simplified Arabic"/>
          <w:color w:val="0F1115"/>
          <w:sz w:val="28"/>
          <w:szCs w:val="28"/>
          <w:rtl/>
        </w:rPr>
        <w:t>وهي أقل من مستوى المعنوية (0.05). كما يوضح معامل التحديد</w:t>
      </w:r>
      <w:r w:rsidRPr="007F15B4">
        <w:rPr>
          <w:rFonts w:ascii="Simplified Arabic" w:eastAsia="Times New Roman" w:hAnsi="Simplified Arabic" w:cs="Simplified Arabic"/>
          <w:color w:val="0F1115"/>
          <w:sz w:val="28"/>
          <w:szCs w:val="28"/>
        </w:rPr>
        <w:t xml:space="preserve"> R² = 0.937 </w:t>
      </w:r>
      <w:r w:rsidRPr="007F15B4">
        <w:rPr>
          <w:rFonts w:ascii="Simplified Arabic" w:eastAsia="Times New Roman" w:hAnsi="Simplified Arabic" w:cs="Simplified Arabic"/>
          <w:color w:val="0F1115"/>
          <w:sz w:val="28"/>
          <w:szCs w:val="28"/>
          <w:rtl/>
        </w:rPr>
        <w:t>أن أبعاد التسويق الرقمي (المحتوى، التفاعل، التخصيص) مجتمعة تفسر </w:t>
      </w:r>
      <w:r w:rsidRPr="007F15B4">
        <w:rPr>
          <w:rFonts w:ascii="Simplified Arabic" w:eastAsia="Times New Roman" w:hAnsi="Simplified Arabic" w:cs="Simplified Arabic"/>
          <w:color w:val="0F1115"/>
          <w:sz w:val="28"/>
          <w:szCs w:val="28"/>
        </w:rPr>
        <w:t>93.7% </w:t>
      </w:r>
      <w:r w:rsidRPr="007F15B4">
        <w:rPr>
          <w:rFonts w:ascii="Simplified Arabic" w:eastAsia="Times New Roman" w:hAnsi="Simplified Arabic" w:cs="Simplified Arabic"/>
          <w:color w:val="0F1115"/>
          <w:sz w:val="28"/>
          <w:szCs w:val="28"/>
          <w:rtl/>
        </w:rPr>
        <w:t>من التغيرات الحاصلة في التأثير الاجتماعي على المستهلك، وهي نسبة مرتفعة تعكس قوة تأثير التسويق الرقمي</w:t>
      </w:r>
      <w:r w:rsidRPr="007F15B4">
        <w:rPr>
          <w:rFonts w:ascii="Simplified Arabic" w:eastAsia="Times New Roman" w:hAnsi="Simplified Arabic" w:cs="Simplified Arabic"/>
          <w:color w:val="0F1115"/>
          <w:sz w:val="28"/>
          <w:szCs w:val="28"/>
        </w:rPr>
        <w:t>.</w:t>
      </w:r>
    </w:p>
    <w:p w:rsidR="007F15B4" w:rsidRPr="007F15B4" w:rsidRDefault="006A4457" w:rsidP="000008BA">
      <w:pPr>
        <w:shd w:val="clear" w:color="auto" w:fill="FFFFFF"/>
        <w:bidi/>
        <w:spacing w:before="120" w:after="120"/>
        <w:jc w:val="both"/>
        <w:rPr>
          <w:rFonts w:ascii="Simplified Arabic" w:eastAsia="Times New Roman" w:hAnsi="Simplified Arabic" w:cs="Simplified Arabic"/>
          <w:color w:val="0F1115"/>
          <w:sz w:val="28"/>
          <w:szCs w:val="28"/>
        </w:rPr>
      </w:pPr>
      <w:r w:rsidRPr="007F15B4">
        <w:rPr>
          <w:rFonts w:ascii="Simplified Arabic" w:eastAsia="Times New Roman" w:hAnsi="Simplified Arabic" w:cs="Simplified Arabic"/>
          <w:color w:val="0F1115"/>
          <w:sz w:val="28"/>
          <w:szCs w:val="28"/>
          <w:rtl/>
        </w:rPr>
        <w:t>وبالنظر إلى معاملات الانحدار</w:t>
      </w:r>
      <w:r w:rsidRPr="007F15B4">
        <w:rPr>
          <w:rFonts w:ascii="Simplified Arabic" w:eastAsia="Times New Roman" w:hAnsi="Simplified Arabic" w:cs="Simplified Arabic"/>
          <w:color w:val="0F1115"/>
          <w:sz w:val="28"/>
          <w:szCs w:val="28"/>
        </w:rPr>
        <w:t xml:space="preserve"> (Beta)</w:t>
      </w:r>
      <w:r w:rsidRPr="007F15B4">
        <w:rPr>
          <w:rFonts w:ascii="Simplified Arabic" w:eastAsia="Times New Roman" w:hAnsi="Simplified Arabic" w:cs="Simplified Arabic"/>
          <w:color w:val="0F1115"/>
          <w:sz w:val="28"/>
          <w:szCs w:val="28"/>
          <w:rtl/>
        </w:rPr>
        <w:t>، تبين أن بعد المحتوى الرقمي هو الأكثر تأثير</w:t>
      </w:r>
      <w:r>
        <w:rPr>
          <w:rFonts w:ascii="Simplified Arabic" w:eastAsia="Times New Roman" w:hAnsi="Simplified Arabic" w:cs="Simplified Arabic" w:hint="cs"/>
          <w:color w:val="0F1115"/>
          <w:sz w:val="28"/>
          <w:szCs w:val="28"/>
          <w:rtl/>
        </w:rPr>
        <w:t>ا</w:t>
      </w:r>
      <w:r w:rsidRPr="007F15B4">
        <w:rPr>
          <w:rFonts w:ascii="Simplified Arabic" w:eastAsia="Times New Roman" w:hAnsi="Simplified Arabic" w:cs="Simplified Arabic"/>
          <w:color w:val="0F1115"/>
          <w:sz w:val="28"/>
          <w:szCs w:val="28"/>
        </w:rPr>
        <w:t>Beta = 0.696</w:t>
      </w:r>
      <w:r w:rsidRPr="007F15B4">
        <w:rPr>
          <w:rFonts w:ascii="Simplified Arabic" w:eastAsia="Times New Roman" w:hAnsi="Simplified Arabic" w:cs="Simplified Arabic"/>
          <w:color w:val="0F1115"/>
          <w:sz w:val="28"/>
          <w:szCs w:val="28"/>
          <w:rtl/>
        </w:rPr>
        <w:t xml:space="preserve">، </w:t>
      </w:r>
      <w:r w:rsidRPr="007F15B4">
        <w:rPr>
          <w:rFonts w:ascii="Simplified Arabic" w:eastAsia="Times New Roman" w:hAnsi="Simplified Arabic" w:cs="Simplified Arabic"/>
          <w:color w:val="0F1115"/>
          <w:sz w:val="28"/>
          <w:szCs w:val="28"/>
        </w:rPr>
        <w:t>Sig. = 0.000</w:t>
      </w:r>
      <w:r w:rsidRPr="007F15B4">
        <w:rPr>
          <w:rFonts w:ascii="Simplified Arabic" w:eastAsia="Times New Roman" w:hAnsi="Simplified Arabic" w:cs="Simplified Arabic"/>
          <w:color w:val="0F1115"/>
          <w:sz w:val="28"/>
          <w:szCs w:val="28"/>
          <w:rtl/>
        </w:rPr>
        <w:t>، يليه بعد التفاعل الرقمي </w:t>
      </w:r>
      <w:r w:rsidRPr="007F15B4">
        <w:rPr>
          <w:rFonts w:ascii="Simplified Arabic" w:eastAsia="Times New Roman" w:hAnsi="Simplified Arabic" w:cs="Simplified Arabic"/>
          <w:color w:val="0F1115"/>
          <w:sz w:val="28"/>
          <w:szCs w:val="28"/>
        </w:rPr>
        <w:t>Beta = 0.232</w:t>
      </w:r>
      <w:r w:rsidRPr="007F15B4">
        <w:rPr>
          <w:rFonts w:ascii="Simplified Arabic" w:eastAsia="Times New Roman" w:hAnsi="Simplified Arabic" w:cs="Simplified Arabic"/>
          <w:color w:val="0F1115"/>
          <w:sz w:val="28"/>
          <w:szCs w:val="28"/>
          <w:rtl/>
        </w:rPr>
        <w:t xml:space="preserve">، </w:t>
      </w:r>
      <w:r w:rsidRPr="007F15B4">
        <w:rPr>
          <w:rFonts w:ascii="Simplified Arabic" w:eastAsia="Times New Roman" w:hAnsi="Simplified Arabic" w:cs="Simplified Arabic"/>
          <w:color w:val="0F1115"/>
          <w:sz w:val="28"/>
          <w:szCs w:val="28"/>
        </w:rPr>
        <w:t>Sig. = 0.000</w:t>
      </w:r>
      <w:r w:rsidRPr="007F15B4">
        <w:rPr>
          <w:rFonts w:ascii="Simplified Arabic" w:eastAsia="Times New Roman" w:hAnsi="Simplified Arabic" w:cs="Simplified Arabic"/>
          <w:color w:val="0F1115"/>
          <w:sz w:val="28"/>
          <w:szCs w:val="28"/>
          <w:rtl/>
        </w:rPr>
        <w:t>، في حين لم يظهر بعد التخصيص الرقمي تأثيرا ذا دلالة إحصائية</w:t>
      </w:r>
      <w:r w:rsidRPr="007F15B4">
        <w:rPr>
          <w:rFonts w:ascii="Simplified Arabic" w:eastAsia="Times New Roman" w:hAnsi="Simplified Arabic" w:cs="Simplified Arabic"/>
          <w:color w:val="0F1115"/>
          <w:sz w:val="28"/>
          <w:szCs w:val="28"/>
        </w:rPr>
        <w:t>Sig. = 0.304</w:t>
      </w:r>
    </w:p>
    <w:p w:rsidR="007F15B4" w:rsidRPr="007F15B4" w:rsidRDefault="006A4457" w:rsidP="007F15B4">
      <w:pPr>
        <w:shd w:val="clear" w:color="auto" w:fill="FFFFFF"/>
        <w:bidi/>
        <w:spacing w:before="120" w:after="120"/>
        <w:jc w:val="both"/>
        <w:rPr>
          <w:rFonts w:ascii="Simplified Arabic" w:eastAsia="Times New Roman" w:hAnsi="Simplified Arabic" w:cs="Simplified Arabic"/>
          <w:color w:val="0F1115"/>
          <w:sz w:val="28"/>
          <w:szCs w:val="28"/>
        </w:rPr>
      </w:pPr>
      <w:r w:rsidRPr="007F15B4">
        <w:rPr>
          <w:rFonts w:ascii="Simplified Arabic" w:eastAsia="Times New Roman" w:hAnsi="Simplified Arabic" w:cs="Simplified Arabic"/>
          <w:color w:val="0F1115"/>
          <w:sz w:val="28"/>
          <w:szCs w:val="28"/>
          <w:rtl/>
        </w:rPr>
        <w:t>وعليه، يتم قبول الفرضية الرئيسية للدراسة، مما يؤكد أن التسويق الرقمي، وبخاصة جودة المحتوى وسرعة التفاعل، يسهم بشكل كبير في تشكيل وتعزيز التأثير الاجتماعي لدى مستهلكي موبيليس بولاية غرداية</w:t>
      </w:r>
      <w:r w:rsidRPr="007F15B4">
        <w:rPr>
          <w:rFonts w:ascii="Simplified Arabic" w:eastAsia="Times New Roman" w:hAnsi="Simplified Arabic" w:cs="Simplified Arabic"/>
          <w:color w:val="0F1115"/>
          <w:sz w:val="28"/>
          <w:szCs w:val="28"/>
        </w:rPr>
        <w:t>.</w:t>
      </w:r>
    </w:p>
    <w:p w:rsidR="00E72ACD" w:rsidRDefault="006A4457" w:rsidP="00B001BD">
      <w:pPr>
        <w:bidi/>
        <w:spacing w:before="120" w:after="120"/>
        <w:rPr>
          <w:rFonts w:ascii="Simplified Arabic" w:eastAsia="Times New Roman" w:hAnsi="Simplified Arabic" w:cs="Simplified Arabic"/>
          <w:b/>
          <w:bCs/>
          <w:noProof/>
          <w:sz w:val="28"/>
          <w:szCs w:val="28"/>
          <w:rtl/>
          <w:lang w:bidi="ar-DZ"/>
        </w:rPr>
      </w:pPr>
      <w:r w:rsidRPr="00461694">
        <w:rPr>
          <w:rFonts w:ascii="Simplified Arabic" w:eastAsia="Times New Roman" w:hAnsi="Simplified Arabic" w:cs="Simplified Arabic" w:hint="cs"/>
          <w:b/>
          <w:bCs/>
          <w:noProof/>
          <w:sz w:val="28"/>
          <w:szCs w:val="28"/>
          <w:rtl/>
          <w:lang w:bidi="ar-DZ"/>
        </w:rPr>
        <w:t>الفرع الثالث: اختبار الفرضيات الفرضيات الفرعية</w:t>
      </w:r>
    </w:p>
    <w:p w:rsidR="00376BE6" w:rsidRPr="00540B14" w:rsidRDefault="006A4457" w:rsidP="00B001BD">
      <w:pPr>
        <w:bidi/>
        <w:spacing w:before="120" w:after="120"/>
        <w:rPr>
          <w:rFonts w:ascii="Simplified Arabic" w:eastAsia="Times New Roman" w:hAnsi="Simplified Arabic" w:cs="Simplified Arabic"/>
          <w:noProof/>
          <w:sz w:val="28"/>
          <w:szCs w:val="28"/>
          <w:rtl/>
          <w:lang w:bidi="ar-DZ"/>
        </w:rPr>
      </w:pPr>
      <w:r w:rsidRPr="00540B14">
        <w:rPr>
          <w:rFonts w:ascii="Simplified Arabic" w:eastAsia="Times New Roman" w:hAnsi="Simplified Arabic" w:cs="Simplified Arabic" w:hint="cs"/>
          <w:noProof/>
          <w:sz w:val="28"/>
          <w:szCs w:val="28"/>
          <w:rtl/>
          <w:lang w:bidi="ar-DZ"/>
        </w:rPr>
        <w:t xml:space="preserve">الفرضيات الفرعية هي: </w:t>
      </w:r>
    </w:p>
    <w:p w:rsidR="00F91386" w:rsidRPr="00F91386" w:rsidRDefault="006A4457" w:rsidP="000E6719">
      <w:pPr>
        <w:pStyle w:val="Paragraphedeliste"/>
        <w:numPr>
          <w:ilvl w:val="1"/>
          <w:numId w:val="42"/>
        </w:numPr>
        <w:autoSpaceDE w:val="0"/>
        <w:autoSpaceDN w:val="0"/>
        <w:bidi/>
        <w:adjustRightInd w:val="0"/>
        <w:spacing w:before="120" w:after="120"/>
        <w:ind w:left="423"/>
        <w:jc w:val="both"/>
        <w:rPr>
          <w:rFonts w:ascii="Simplified Arabic" w:eastAsia="Times New Roman" w:hAnsi="Simplified Arabic" w:cs="Simplified Arabic"/>
          <w:sz w:val="24"/>
          <w:szCs w:val="28"/>
        </w:rPr>
      </w:pPr>
      <w:r w:rsidRPr="00F91386">
        <w:rPr>
          <w:rFonts w:ascii="Simplified Arabic" w:eastAsia="Times New Roman" w:hAnsi="Simplified Arabic" w:cs="Simplified Arabic"/>
          <w:sz w:val="24"/>
          <w:szCs w:val="28"/>
          <w:rtl/>
        </w:rPr>
        <w:t xml:space="preserve">يوجد أثر ذو دلالة إحصائية للمحتوى الرقمي لموبيليس في تعزيز التأثير الاجتماعي على المستهلك </w:t>
      </w:r>
    </w:p>
    <w:p w:rsidR="00F91386" w:rsidRPr="00F91386" w:rsidRDefault="006A4457" w:rsidP="000E6719">
      <w:pPr>
        <w:pStyle w:val="Paragraphedeliste"/>
        <w:numPr>
          <w:ilvl w:val="1"/>
          <w:numId w:val="42"/>
        </w:numPr>
        <w:autoSpaceDE w:val="0"/>
        <w:autoSpaceDN w:val="0"/>
        <w:bidi/>
        <w:adjustRightInd w:val="0"/>
        <w:spacing w:before="120" w:after="120"/>
        <w:ind w:left="423"/>
        <w:jc w:val="both"/>
        <w:rPr>
          <w:rFonts w:ascii="Simplified Arabic" w:eastAsia="Times New Roman" w:hAnsi="Simplified Arabic" w:cs="Simplified Arabic"/>
          <w:sz w:val="24"/>
          <w:szCs w:val="28"/>
        </w:rPr>
      </w:pPr>
      <w:r w:rsidRPr="00F91386">
        <w:rPr>
          <w:rFonts w:ascii="Simplified Arabic" w:eastAsia="Times New Roman" w:hAnsi="Simplified Arabic" w:cs="Simplified Arabic"/>
          <w:sz w:val="24"/>
          <w:szCs w:val="28"/>
          <w:rtl/>
        </w:rPr>
        <w:t xml:space="preserve">يوجد أثر ذو دلالة إحصائية </w:t>
      </w:r>
      <w:r>
        <w:rPr>
          <w:rFonts w:ascii="Simplified Arabic" w:eastAsia="Times New Roman" w:hAnsi="Simplified Arabic" w:cs="Simplified Arabic" w:hint="cs"/>
          <w:sz w:val="24"/>
          <w:szCs w:val="28"/>
          <w:rtl/>
        </w:rPr>
        <w:t>للتفاعل</w:t>
      </w:r>
      <w:r w:rsidRPr="00F91386">
        <w:rPr>
          <w:rFonts w:ascii="Simplified Arabic" w:eastAsia="Times New Roman" w:hAnsi="Simplified Arabic" w:cs="Simplified Arabic"/>
          <w:sz w:val="24"/>
          <w:szCs w:val="28"/>
          <w:rtl/>
        </w:rPr>
        <w:t xml:space="preserve"> الرقمي لموبيليس في تعزيز التأثير الاجتماعي على المستهلك </w:t>
      </w:r>
    </w:p>
    <w:p w:rsidR="00BF0219" w:rsidRPr="00BF0219" w:rsidRDefault="006A4457" w:rsidP="000E6719">
      <w:pPr>
        <w:pStyle w:val="Paragraphedeliste"/>
        <w:numPr>
          <w:ilvl w:val="1"/>
          <w:numId w:val="42"/>
        </w:numPr>
        <w:autoSpaceDE w:val="0"/>
        <w:autoSpaceDN w:val="0"/>
        <w:bidi/>
        <w:adjustRightInd w:val="0"/>
        <w:spacing w:before="120" w:after="120"/>
        <w:ind w:left="423"/>
        <w:jc w:val="both"/>
        <w:rPr>
          <w:rFonts w:ascii="Simplified Arabic" w:eastAsia="Times New Roman" w:hAnsi="Simplified Arabic" w:cs="Simplified Arabic"/>
          <w:sz w:val="24"/>
          <w:szCs w:val="28"/>
          <w:rtl/>
        </w:rPr>
      </w:pPr>
      <w:r w:rsidRPr="00F91386">
        <w:rPr>
          <w:rFonts w:ascii="Simplified Arabic" w:eastAsia="Times New Roman" w:hAnsi="Simplified Arabic" w:cs="Simplified Arabic"/>
          <w:sz w:val="24"/>
          <w:szCs w:val="28"/>
          <w:rtl/>
        </w:rPr>
        <w:t>يوجد أثر ذو دلالة إحصائية لل</w:t>
      </w:r>
      <w:r>
        <w:rPr>
          <w:rFonts w:ascii="Simplified Arabic" w:eastAsia="Times New Roman" w:hAnsi="Simplified Arabic" w:cs="Simplified Arabic" w:hint="cs"/>
          <w:sz w:val="24"/>
          <w:szCs w:val="28"/>
          <w:rtl/>
        </w:rPr>
        <w:t>تخصيص</w:t>
      </w:r>
      <w:r w:rsidRPr="00F91386">
        <w:rPr>
          <w:rFonts w:ascii="Simplified Arabic" w:eastAsia="Times New Roman" w:hAnsi="Simplified Arabic" w:cs="Simplified Arabic"/>
          <w:sz w:val="24"/>
          <w:szCs w:val="28"/>
          <w:rtl/>
        </w:rPr>
        <w:t xml:space="preserve"> الرقمي لموبيليس في تعزيز التأثير الاجتماعي على المستهلك </w:t>
      </w:r>
      <w:r>
        <w:rPr>
          <w:rFonts w:ascii="Simplified Arabic" w:eastAsia="Times New Roman" w:hAnsi="Simplified Arabic" w:cs="Simplified Arabic" w:hint="cs"/>
          <w:sz w:val="24"/>
          <w:szCs w:val="28"/>
          <w:rtl/>
        </w:rPr>
        <w:t>.</w:t>
      </w:r>
    </w:p>
    <w:p w:rsidR="00BF0219" w:rsidRDefault="006A4457" w:rsidP="00BF0219">
      <w:pPr>
        <w:pStyle w:val="Paragraphedeliste"/>
        <w:autoSpaceDE w:val="0"/>
        <w:autoSpaceDN w:val="0"/>
        <w:bidi/>
        <w:adjustRightInd w:val="0"/>
        <w:spacing w:before="120" w:after="120"/>
        <w:ind w:left="-2"/>
        <w:jc w:val="both"/>
        <w:rPr>
          <w:rFonts w:ascii="Simplified Arabic" w:eastAsia="Times New Roman" w:hAnsi="Simplified Arabic" w:cs="Simplified Arabic"/>
          <w:color w:val="0F1115"/>
          <w:sz w:val="28"/>
          <w:szCs w:val="28"/>
          <w:shd w:val="clear" w:color="auto" w:fill="FFFFFF"/>
          <w:rtl/>
        </w:rPr>
      </w:pPr>
      <w:r w:rsidRPr="00BF0219">
        <w:rPr>
          <w:rFonts w:ascii="Simplified Arabic" w:eastAsia="Times New Roman" w:hAnsi="Simplified Arabic" w:cs="Simplified Arabic"/>
          <w:color w:val="0F1115"/>
          <w:sz w:val="28"/>
          <w:szCs w:val="28"/>
          <w:shd w:val="clear" w:color="auto" w:fill="FFFFFF"/>
          <w:rtl/>
        </w:rPr>
        <w:t xml:space="preserve">لاختبار الفرضيات الفرعية الثلاث للدراسة، تم استخدام تحليل الانحدار الخطي البسيط، حيث تم قياس أثر كل بعد من أبعاد التسويق الرقمي (المحتوى الرقمي، التفاعل الرقمي، التخصيص الرقمي) على حدة في التأثير الاجتماعي على المستهلك. والجدول رقم </w:t>
      </w:r>
      <w:r w:rsidR="005311B9">
        <w:rPr>
          <w:rFonts w:ascii="Simplified Arabic" w:eastAsia="Times New Roman" w:hAnsi="Simplified Arabic" w:cs="Simplified Arabic" w:hint="cs"/>
          <w:color w:val="0F1115"/>
          <w:sz w:val="28"/>
          <w:szCs w:val="28"/>
          <w:shd w:val="clear" w:color="auto" w:fill="FFFFFF"/>
          <w:rtl/>
        </w:rPr>
        <w:t>2-13</w:t>
      </w:r>
      <w:r w:rsidRPr="00BF0219">
        <w:rPr>
          <w:rFonts w:ascii="Simplified Arabic" w:eastAsia="Times New Roman" w:hAnsi="Simplified Arabic" w:cs="Simplified Arabic"/>
          <w:color w:val="0F1115"/>
          <w:sz w:val="28"/>
          <w:szCs w:val="28"/>
          <w:shd w:val="clear" w:color="auto" w:fill="FFFFFF"/>
          <w:rtl/>
        </w:rPr>
        <w:t xml:space="preserve"> يوضح النتائج المجمعة</w:t>
      </w:r>
      <w:r w:rsidRPr="00BF0219">
        <w:rPr>
          <w:rFonts w:ascii="Simplified Arabic" w:eastAsia="Times New Roman" w:hAnsi="Simplified Arabic" w:cs="Simplified Arabic"/>
          <w:color w:val="0F1115"/>
          <w:sz w:val="28"/>
          <w:szCs w:val="28"/>
          <w:shd w:val="clear" w:color="auto" w:fill="FFFFFF"/>
        </w:rPr>
        <w:t>:</w:t>
      </w:r>
    </w:p>
    <w:p w:rsidR="00936431" w:rsidRDefault="00936431" w:rsidP="00936431">
      <w:pPr>
        <w:pStyle w:val="Paragraphedeliste"/>
        <w:autoSpaceDE w:val="0"/>
        <w:autoSpaceDN w:val="0"/>
        <w:bidi/>
        <w:adjustRightInd w:val="0"/>
        <w:spacing w:before="120" w:after="120"/>
        <w:ind w:left="-2"/>
        <w:jc w:val="both"/>
        <w:rPr>
          <w:rFonts w:ascii="Simplified Arabic" w:eastAsia="Times New Roman" w:hAnsi="Simplified Arabic" w:cs="Simplified Arabic"/>
          <w:color w:val="0F1115"/>
          <w:sz w:val="28"/>
          <w:szCs w:val="28"/>
          <w:shd w:val="clear" w:color="auto" w:fill="FFFFFF"/>
          <w:rtl/>
        </w:rPr>
      </w:pPr>
    </w:p>
    <w:p w:rsidR="00936431" w:rsidRDefault="00936431" w:rsidP="00936431">
      <w:pPr>
        <w:pStyle w:val="Paragraphedeliste"/>
        <w:autoSpaceDE w:val="0"/>
        <w:autoSpaceDN w:val="0"/>
        <w:bidi/>
        <w:adjustRightInd w:val="0"/>
        <w:spacing w:before="120" w:after="120"/>
        <w:ind w:left="-2"/>
        <w:jc w:val="both"/>
        <w:rPr>
          <w:rFonts w:ascii="Simplified Arabic" w:eastAsia="Times New Roman" w:hAnsi="Simplified Arabic" w:cs="Simplified Arabic"/>
          <w:color w:val="0F1115"/>
          <w:sz w:val="28"/>
          <w:szCs w:val="28"/>
          <w:shd w:val="clear" w:color="auto" w:fill="FFFFFF"/>
          <w:rtl/>
        </w:rPr>
      </w:pPr>
    </w:p>
    <w:p w:rsidR="00936431" w:rsidRDefault="00936431" w:rsidP="00936431">
      <w:pPr>
        <w:pStyle w:val="Paragraphedeliste"/>
        <w:autoSpaceDE w:val="0"/>
        <w:autoSpaceDN w:val="0"/>
        <w:bidi/>
        <w:adjustRightInd w:val="0"/>
        <w:spacing w:before="120" w:after="120"/>
        <w:ind w:left="-2"/>
        <w:jc w:val="both"/>
        <w:rPr>
          <w:rFonts w:ascii="Simplified Arabic" w:eastAsia="Times New Roman" w:hAnsi="Simplified Arabic" w:cs="Simplified Arabic"/>
          <w:color w:val="0F1115"/>
          <w:sz w:val="28"/>
          <w:szCs w:val="28"/>
          <w:shd w:val="clear" w:color="auto" w:fill="FFFFFF"/>
          <w:rtl/>
        </w:rPr>
      </w:pPr>
    </w:p>
    <w:p w:rsidR="00F91386" w:rsidRPr="00BF0219" w:rsidRDefault="006A4457" w:rsidP="00BF0219">
      <w:pPr>
        <w:pStyle w:val="Paragraphedeliste"/>
        <w:autoSpaceDE w:val="0"/>
        <w:autoSpaceDN w:val="0"/>
        <w:bidi/>
        <w:adjustRightInd w:val="0"/>
        <w:spacing w:before="120" w:after="120"/>
        <w:ind w:left="425"/>
        <w:contextualSpacing w:val="0"/>
        <w:jc w:val="center"/>
        <w:rPr>
          <w:rFonts w:ascii="Simplified Arabic" w:eastAsia="Times New Roman" w:hAnsi="Simplified Arabic" w:cs="Simplified Arabic"/>
          <w:sz w:val="28"/>
          <w:szCs w:val="28"/>
          <w:rtl/>
        </w:rPr>
      </w:pPr>
      <w:r w:rsidRPr="00BF0219">
        <w:rPr>
          <w:rFonts w:ascii="Simplified Arabic" w:eastAsia="Times New Roman" w:hAnsi="Simplified Arabic" w:cs="Simplified Arabic"/>
          <w:b/>
          <w:bCs/>
          <w:color w:val="0F1115"/>
          <w:sz w:val="28"/>
          <w:szCs w:val="28"/>
          <w:shd w:val="clear" w:color="auto" w:fill="FFFFFF"/>
          <w:rtl/>
        </w:rPr>
        <w:lastRenderedPageBreak/>
        <w:t xml:space="preserve">الجدول رقم </w:t>
      </w:r>
      <w:r w:rsidR="00730EFE">
        <w:rPr>
          <w:rFonts w:ascii="Simplified Arabic" w:eastAsia="Times New Roman" w:hAnsi="Simplified Arabic" w:cs="Simplified Arabic" w:hint="cs"/>
          <w:b/>
          <w:bCs/>
          <w:color w:val="0F1115"/>
          <w:sz w:val="28"/>
          <w:szCs w:val="28"/>
          <w:shd w:val="clear" w:color="auto" w:fill="FFFFFF"/>
          <w:rtl/>
        </w:rPr>
        <w:t>2-13</w:t>
      </w:r>
      <w:r w:rsidRPr="00BF0219">
        <w:rPr>
          <w:rFonts w:ascii="Simplified Arabic" w:eastAsia="Times New Roman" w:hAnsi="Simplified Arabic" w:cs="Simplified Arabic"/>
          <w:b/>
          <w:bCs/>
          <w:color w:val="0F1115"/>
          <w:sz w:val="28"/>
          <w:szCs w:val="28"/>
          <w:shd w:val="clear" w:color="auto" w:fill="FFFFFF"/>
          <w:rtl/>
        </w:rPr>
        <w:t>: نتائج اختبار الفرضيات الفرعية ومؤشرات جودة النماذج</w:t>
      </w:r>
    </w:p>
    <w:tbl>
      <w:tblPr>
        <w:tblStyle w:val="GridTable2Accent40"/>
        <w:tblW w:w="8202" w:type="dxa"/>
        <w:tblInd w:w="127" w:type="dxa"/>
        <w:tblLook w:val="04A0"/>
      </w:tblPr>
      <w:tblGrid>
        <w:gridCol w:w="3099"/>
        <w:gridCol w:w="1559"/>
        <w:gridCol w:w="1559"/>
        <w:gridCol w:w="1985"/>
      </w:tblGrid>
      <w:tr w:rsidR="002921C6" w:rsidTr="002921C6">
        <w:trPr>
          <w:cnfStyle w:val="100000000000"/>
          <w:trHeight w:val="395"/>
        </w:trPr>
        <w:tc>
          <w:tcPr>
            <w:cnfStyle w:val="001000000000"/>
            <w:tcW w:w="3099" w:type="dxa"/>
            <w:tcBorders>
              <w:top w:val="double" w:sz="4" w:space="0" w:color="BF8F00"/>
              <w:left w:val="double" w:sz="4" w:space="0" w:color="BF8F00"/>
            </w:tcBorders>
          </w:tcPr>
          <w:p w:rsidR="00763ED2" w:rsidRPr="00BF0219" w:rsidRDefault="00763ED2" w:rsidP="0013185A">
            <w:pPr>
              <w:spacing w:before="0" w:after="0" w:line="240" w:lineRule="auto"/>
              <w:jc w:val="center"/>
              <w:rPr>
                <w:rFonts w:ascii="Simplified Arabic" w:hAnsi="Simplified Arabic" w:cs="Simplified Arabic"/>
                <w:noProof/>
                <w:sz w:val="26"/>
                <w:szCs w:val="26"/>
                <w:rtl/>
                <w:lang w:val="fr-FR" w:eastAsia="fr-FR"/>
              </w:rPr>
            </w:pPr>
          </w:p>
        </w:tc>
        <w:tc>
          <w:tcPr>
            <w:tcW w:w="1559" w:type="dxa"/>
            <w:tcBorders>
              <w:top w:val="double" w:sz="4" w:space="0" w:color="BF8F00"/>
            </w:tcBorders>
          </w:tcPr>
          <w:p w:rsidR="00763ED2" w:rsidRPr="00BF0219" w:rsidRDefault="006A4457" w:rsidP="0013185A">
            <w:pPr>
              <w:spacing w:before="0" w:after="0" w:line="240" w:lineRule="auto"/>
              <w:jc w:val="center"/>
              <w:cnfStyle w:val="100000000000"/>
              <w:rPr>
                <w:rFonts w:ascii="Simplified Arabic" w:hAnsi="Simplified Arabic" w:cs="Simplified Arabic"/>
                <w:noProof/>
                <w:sz w:val="26"/>
                <w:szCs w:val="26"/>
                <w:rtl/>
                <w:lang w:val="fr-FR" w:eastAsia="fr-FR" w:bidi="ar-DZ"/>
              </w:rPr>
            </w:pPr>
            <w:r w:rsidRPr="00BF0219">
              <w:rPr>
                <w:rFonts w:ascii="Simplified Arabic" w:hAnsi="Simplified Arabic" w:cs="Simplified Arabic" w:hint="cs"/>
                <w:noProof/>
                <w:sz w:val="26"/>
                <w:szCs w:val="26"/>
                <w:rtl/>
                <w:lang w:val="fr-FR" w:eastAsia="fr-FR" w:bidi="ar-DZ"/>
              </w:rPr>
              <w:t>الفرضية 1</w:t>
            </w:r>
          </w:p>
        </w:tc>
        <w:tc>
          <w:tcPr>
            <w:tcW w:w="1559" w:type="dxa"/>
            <w:tcBorders>
              <w:top w:val="double" w:sz="4" w:space="0" w:color="BF8F00"/>
              <w:right w:val="single" w:sz="4" w:space="0" w:color="FFE599"/>
            </w:tcBorders>
          </w:tcPr>
          <w:p w:rsidR="00763ED2" w:rsidRPr="00BF0219" w:rsidRDefault="006A4457" w:rsidP="0013185A">
            <w:pPr>
              <w:spacing w:before="0" w:after="0" w:line="240" w:lineRule="auto"/>
              <w:jc w:val="center"/>
              <w:cnfStyle w:val="100000000000"/>
              <w:rPr>
                <w:rFonts w:ascii="Simplified Arabic" w:hAnsi="Simplified Arabic" w:cs="Simplified Arabic"/>
                <w:noProof/>
                <w:sz w:val="26"/>
                <w:szCs w:val="26"/>
                <w:rtl/>
                <w:lang w:val="fr-FR" w:eastAsia="fr-FR"/>
              </w:rPr>
            </w:pPr>
            <w:r w:rsidRPr="00BF0219">
              <w:rPr>
                <w:rFonts w:ascii="Simplified Arabic" w:hAnsi="Simplified Arabic" w:cs="Simplified Arabic" w:hint="cs"/>
                <w:noProof/>
                <w:sz w:val="26"/>
                <w:szCs w:val="26"/>
                <w:rtl/>
                <w:lang w:val="fr-FR" w:eastAsia="fr-FR"/>
              </w:rPr>
              <w:t>الفرضية 2</w:t>
            </w:r>
          </w:p>
        </w:tc>
        <w:tc>
          <w:tcPr>
            <w:tcW w:w="1985" w:type="dxa"/>
            <w:tcBorders>
              <w:top w:val="double" w:sz="4" w:space="0" w:color="BF8F00"/>
              <w:left w:val="single" w:sz="4" w:space="0" w:color="FFE599"/>
              <w:right w:val="double" w:sz="4" w:space="0" w:color="BF8F00"/>
            </w:tcBorders>
          </w:tcPr>
          <w:p w:rsidR="00763ED2" w:rsidRPr="00BF0219" w:rsidRDefault="006A4457" w:rsidP="0013185A">
            <w:pPr>
              <w:spacing w:before="0" w:after="0" w:line="240" w:lineRule="auto"/>
              <w:jc w:val="center"/>
              <w:cnfStyle w:val="100000000000"/>
              <w:rPr>
                <w:rFonts w:ascii="Simplified Arabic" w:hAnsi="Simplified Arabic" w:cs="Simplified Arabic"/>
                <w:noProof/>
                <w:sz w:val="26"/>
                <w:szCs w:val="26"/>
                <w:rtl/>
                <w:lang w:val="fr-FR" w:eastAsia="fr-FR"/>
              </w:rPr>
            </w:pPr>
            <w:r w:rsidRPr="00BF0219">
              <w:rPr>
                <w:rFonts w:ascii="Simplified Arabic" w:hAnsi="Simplified Arabic" w:cs="Simplified Arabic" w:hint="cs"/>
                <w:noProof/>
                <w:sz w:val="26"/>
                <w:szCs w:val="26"/>
                <w:rtl/>
                <w:lang w:val="fr-FR" w:eastAsia="fr-FR"/>
              </w:rPr>
              <w:t>الفرضية 3</w:t>
            </w:r>
          </w:p>
        </w:tc>
      </w:tr>
      <w:tr w:rsidR="002921C6" w:rsidTr="002921C6">
        <w:trPr>
          <w:cnfStyle w:val="000000100000"/>
          <w:trHeight w:val="461"/>
        </w:trPr>
        <w:tc>
          <w:tcPr>
            <w:cnfStyle w:val="001000000000"/>
            <w:tcW w:w="3099" w:type="dxa"/>
            <w:tcBorders>
              <w:top w:val="single" w:sz="12" w:space="0" w:color="FFD966"/>
              <w:left w:val="double" w:sz="4" w:space="0" w:color="BF8F00"/>
              <w:tr2bl w:val="single" w:sz="4" w:space="0" w:color="FFE599"/>
            </w:tcBorders>
          </w:tcPr>
          <w:p w:rsidR="00763ED2" w:rsidRPr="00376BE6" w:rsidRDefault="006A4457" w:rsidP="00BF0219">
            <w:pPr>
              <w:tabs>
                <w:tab w:val="center" w:pos="1441"/>
              </w:tabs>
              <w:spacing w:before="0" w:after="0" w:line="240" w:lineRule="auto"/>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البعد                  المؤشر</w:t>
            </w:r>
          </w:p>
        </w:tc>
        <w:tc>
          <w:tcPr>
            <w:tcW w:w="1559" w:type="dxa"/>
          </w:tcPr>
          <w:p w:rsidR="00763ED2" w:rsidRPr="00376BE6" w:rsidRDefault="006A4457" w:rsidP="0013185A">
            <w:pPr>
              <w:spacing w:before="0" w:after="0" w:line="240" w:lineRule="auto"/>
              <w:jc w:val="center"/>
              <w:cnfStyle w:val="000000100000"/>
              <w:rPr>
                <w:rFonts w:ascii="Simplified Arabic" w:hAnsi="Simplified Arabic" w:cs="Simplified Arabic"/>
                <w:b/>
                <w:bCs/>
                <w:noProof/>
                <w:sz w:val="26"/>
                <w:szCs w:val="26"/>
                <w:rtl/>
                <w:lang w:val="fr-FR" w:eastAsia="fr-FR"/>
              </w:rPr>
            </w:pPr>
            <w:r w:rsidRPr="00BF0219">
              <w:rPr>
                <w:rFonts w:ascii="Simplified Arabic" w:hAnsi="Simplified Arabic" w:cs="Simplified Arabic" w:hint="cs"/>
                <w:b/>
                <w:bCs/>
                <w:noProof/>
                <w:sz w:val="26"/>
                <w:szCs w:val="26"/>
                <w:rtl/>
                <w:lang w:val="fr-FR" w:eastAsia="fr-FR" w:bidi="ar-DZ"/>
              </w:rPr>
              <w:t>المحتوى الرقمي</w:t>
            </w:r>
          </w:p>
        </w:tc>
        <w:tc>
          <w:tcPr>
            <w:tcW w:w="1559" w:type="dxa"/>
            <w:tcBorders>
              <w:right w:val="single" w:sz="4" w:space="0" w:color="FFE599"/>
            </w:tcBorders>
          </w:tcPr>
          <w:p w:rsidR="00763ED2" w:rsidRPr="00376BE6" w:rsidRDefault="006A4457" w:rsidP="0013185A">
            <w:pPr>
              <w:spacing w:before="0" w:after="0" w:line="240" w:lineRule="auto"/>
              <w:jc w:val="center"/>
              <w:cnfStyle w:val="000000100000"/>
              <w:rPr>
                <w:rFonts w:ascii="Simplified Arabic" w:hAnsi="Simplified Arabic" w:cs="Simplified Arabic"/>
                <w:b/>
                <w:bCs/>
                <w:noProof/>
                <w:sz w:val="26"/>
                <w:szCs w:val="26"/>
                <w:rtl/>
                <w:lang w:val="fr-FR" w:eastAsia="fr-FR"/>
              </w:rPr>
            </w:pPr>
            <w:r w:rsidRPr="00BF0219">
              <w:rPr>
                <w:rFonts w:ascii="Simplified Arabic" w:hAnsi="Simplified Arabic" w:cs="Simplified Arabic" w:hint="cs"/>
                <w:b/>
                <w:bCs/>
                <w:noProof/>
                <w:sz w:val="26"/>
                <w:szCs w:val="26"/>
                <w:rtl/>
                <w:lang w:val="fr-FR" w:eastAsia="fr-FR"/>
              </w:rPr>
              <w:t>التفاعل الرقمي</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b/>
                <w:bCs/>
                <w:noProof/>
                <w:sz w:val="26"/>
                <w:szCs w:val="26"/>
                <w:rtl/>
                <w:lang w:val="fr-FR" w:eastAsia="fr-FR"/>
              </w:rPr>
            </w:pPr>
            <w:r w:rsidRPr="00BF0219">
              <w:rPr>
                <w:rFonts w:ascii="Simplified Arabic" w:hAnsi="Simplified Arabic" w:cs="Simplified Arabic" w:hint="cs"/>
                <w:b/>
                <w:bCs/>
                <w:noProof/>
                <w:sz w:val="26"/>
                <w:szCs w:val="26"/>
                <w:rtl/>
                <w:lang w:val="fr-FR" w:eastAsia="fr-FR"/>
              </w:rPr>
              <w:t xml:space="preserve">التخصيص الرقمي </w:t>
            </w:r>
          </w:p>
        </w:tc>
      </w:tr>
      <w:tr w:rsidR="002921C6" w:rsidTr="002921C6">
        <w:trPr>
          <w:trHeight w:val="422"/>
        </w:trPr>
        <w:tc>
          <w:tcPr>
            <w:cnfStyle w:val="001000000000"/>
            <w:tcW w:w="3099" w:type="dxa"/>
            <w:tcBorders>
              <w:left w:val="double" w:sz="4" w:space="0" w:color="BF8F00"/>
            </w:tcBorders>
          </w:tcPr>
          <w:p w:rsidR="00763ED2" w:rsidRPr="00BF0219" w:rsidRDefault="006A4457" w:rsidP="0013185A">
            <w:pPr>
              <w:spacing w:before="0" w:after="0" w:line="240" w:lineRule="auto"/>
              <w:jc w:val="center"/>
              <w:rPr>
                <w:rFonts w:ascii="Simplified Arabic" w:hAnsi="Simplified Arabic" w:cs="Simplified Arabic"/>
                <w:noProof/>
                <w:sz w:val="26"/>
                <w:szCs w:val="26"/>
                <w:lang w:val="fr-FR" w:eastAsia="fr-FR"/>
              </w:rPr>
            </w:pPr>
            <w:r w:rsidRPr="00BF0219">
              <w:rPr>
                <w:rFonts w:ascii="Simplified Arabic" w:hAnsi="Simplified Arabic" w:cs="Simplified Arabic" w:hint="cs"/>
                <w:noProof/>
                <w:sz w:val="26"/>
                <w:szCs w:val="26"/>
                <w:rtl/>
                <w:lang w:val="fr-FR" w:eastAsia="fr-FR"/>
              </w:rPr>
              <w:t xml:space="preserve">معامل الإرتباط المتعدد </w:t>
            </w:r>
            <w:r w:rsidRPr="00BF0219">
              <w:rPr>
                <w:rFonts w:ascii="Simplified Arabic" w:hAnsi="Simplified Arabic" w:cs="Simplified Arabic"/>
                <w:noProof/>
                <w:sz w:val="26"/>
                <w:szCs w:val="26"/>
                <w:lang w:val="fr-FR" w:eastAsia="fr-FR"/>
              </w:rPr>
              <w:t>R</w:t>
            </w:r>
          </w:p>
        </w:tc>
        <w:tc>
          <w:tcPr>
            <w:tcW w:w="1559" w:type="dxa"/>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rtl/>
                <w:lang w:val="fr-FR" w:eastAsia="fr-FR" w:bidi="ar-DZ"/>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959</w:t>
            </w:r>
          </w:p>
        </w:tc>
        <w:tc>
          <w:tcPr>
            <w:tcW w:w="1559" w:type="dxa"/>
            <w:tcBorders>
              <w:right w:val="single" w:sz="4" w:space="0" w:color="FFE599"/>
            </w:tcBorders>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rtl/>
                <w:lang w:val="fr-FR" w:eastAsia="fr-FR"/>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881</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rtl/>
                <w:lang w:val="fr-FR" w:eastAsia="fr-FR"/>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890</w:t>
            </w:r>
          </w:p>
        </w:tc>
      </w:tr>
      <w:tr w:rsidR="002921C6" w:rsidTr="002921C6">
        <w:trPr>
          <w:cnfStyle w:val="000000100000"/>
          <w:trHeight w:val="386"/>
        </w:trPr>
        <w:tc>
          <w:tcPr>
            <w:cnfStyle w:val="001000000000"/>
            <w:tcW w:w="3099" w:type="dxa"/>
            <w:tcBorders>
              <w:left w:val="double" w:sz="4" w:space="0" w:color="BF8F00"/>
            </w:tcBorders>
          </w:tcPr>
          <w:p w:rsidR="00763ED2" w:rsidRPr="00376BE6" w:rsidRDefault="006A4457" w:rsidP="0013185A">
            <w:pPr>
              <w:spacing w:before="0" w:after="0" w:line="240" w:lineRule="auto"/>
              <w:jc w:val="center"/>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rtl/>
                <w:lang w:val="fr-FR" w:eastAsia="fr-FR"/>
              </w:rPr>
              <w:t xml:space="preserve">معامل التحديد </w:t>
            </w:r>
            <w:r w:rsidRPr="00376BE6">
              <w:rPr>
                <w:rFonts w:ascii="Simplified Arabic" w:hAnsi="Simplified Arabic" w:cs="Simplified Arabic"/>
                <w:noProof/>
                <w:sz w:val="26"/>
                <w:szCs w:val="26"/>
                <w:lang w:val="fr-FR" w:eastAsia="fr-FR"/>
              </w:rPr>
              <w:t>(R²)</w:t>
            </w:r>
          </w:p>
        </w:tc>
        <w:tc>
          <w:tcPr>
            <w:tcW w:w="1559" w:type="dxa"/>
          </w:tcPr>
          <w:p w:rsidR="00763ED2" w:rsidRPr="00376BE6"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BF0219">
              <w:rPr>
                <w:rFonts w:ascii="Simplified Arabic" w:hAnsi="Simplified Arabic" w:cs="Simplified Arabic"/>
                <w:noProof/>
                <w:sz w:val="26"/>
                <w:szCs w:val="26"/>
                <w:lang w:val="fr-FR" w:eastAsia="fr-FR"/>
              </w:rPr>
              <w:t>0.920</w:t>
            </w:r>
          </w:p>
        </w:tc>
        <w:tc>
          <w:tcPr>
            <w:tcW w:w="1559" w:type="dxa"/>
            <w:tcBorders>
              <w:right w:val="single" w:sz="4" w:space="0" w:color="FFE599"/>
            </w:tcBorders>
          </w:tcPr>
          <w:p w:rsidR="00763ED2" w:rsidRPr="00376BE6"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BF0219">
              <w:rPr>
                <w:rFonts w:ascii="Simplified Arabic" w:hAnsi="Simplified Arabic" w:cs="Simplified Arabic"/>
                <w:noProof/>
                <w:sz w:val="26"/>
                <w:szCs w:val="26"/>
                <w:lang w:val="fr-FR" w:eastAsia="fr-FR"/>
              </w:rPr>
              <w:t>0.777</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793</w:t>
            </w:r>
          </w:p>
        </w:tc>
      </w:tr>
      <w:tr w:rsidR="002921C6" w:rsidTr="002921C6">
        <w:trPr>
          <w:trHeight w:val="386"/>
        </w:trPr>
        <w:tc>
          <w:tcPr>
            <w:cnfStyle w:val="001000000000"/>
            <w:tcW w:w="3099" w:type="dxa"/>
            <w:tcBorders>
              <w:left w:val="double" w:sz="4" w:space="0" w:color="BF8F00"/>
            </w:tcBorders>
          </w:tcPr>
          <w:p w:rsidR="00763ED2" w:rsidRPr="00376BE6" w:rsidRDefault="006A4457" w:rsidP="0013185A">
            <w:pPr>
              <w:spacing w:before="0" w:after="0" w:line="240" w:lineRule="auto"/>
              <w:jc w:val="center"/>
              <w:rPr>
                <w:rFonts w:ascii="Simplified Arabic" w:hAnsi="Simplified Arabic" w:cs="Simplified Arabic"/>
                <w:noProof/>
                <w:sz w:val="26"/>
                <w:szCs w:val="26"/>
                <w:lang w:val="fr-FR" w:eastAsia="fr-FR"/>
              </w:rPr>
            </w:pPr>
            <w:r w:rsidRPr="00BF0219">
              <w:rPr>
                <w:rFonts w:ascii="Simplified Arabic" w:hAnsi="Simplified Arabic" w:cs="Simplified Arabic" w:hint="cs"/>
                <w:noProof/>
                <w:sz w:val="26"/>
                <w:szCs w:val="26"/>
                <w:rtl/>
                <w:lang w:val="fr-FR" w:eastAsia="fr-FR"/>
              </w:rPr>
              <w:t xml:space="preserve">معامل الانحدار المعياري </w:t>
            </w:r>
            <w:r w:rsidRPr="00BF0219">
              <w:rPr>
                <w:rFonts w:ascii="Simplified Arabic" w:hAnsi="Simplified Arabic" w:cs="Simplified Arabic"/>
                <w:noProof/>
                <w:sz w:val="26"/>
                <w:szCs w:val="26"/>
                <w:lang w:val="fr-FR" w:eastAsia="fr-FR"/>
              </w:rPr>
              <w:t>Beta</w:t>
            </w:r>
          </w:p>
        </w:tc>
        <w:tc>
          <w:tcPr>
            <w:tcW w:w="1559" w:type="dxa"/>
          </w:tcPr>
          <w:p w:rsidR="00763ED2" w:rsidRPr="00376BE6"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0.959</w:t>
            </w:r>
          </w:p>
        </w:tc>
        <w:tc>
          <w:tcPr>
            <w:tcW w:w="1559" w:type="dxa"/>
            <w:tcBorders>
              <w:right w:val="single" w:sz="4" w:space="0" w:color="FFE599"/>
            </w:tcBorders>
          </w:tcPr>
          <w:p w:rsidR="00763ED2" w:rsidRPr="00376BE6" w:rsidRDefault="006A4457" w:rsidP="0013185A">
            <w:pPr>
              <w:spacing w:before="0" w:after="0" w:line="240" w:lineRule="auto"/>
              <w:jc w:val="center"/>
              <w:cnfStyle w:val="000000000000"/>
              <w:rPr>
                <w:rFonts w:ascii="Simplified Arabic" w:hAnsi="Simplified Arabic" w:cs="Simplified Arabic"/>
                <w:noProof/>
                <w:sz w:val="26"/>
                <w:szCs w:val="26"/>
                <w:rtl/>
                <w:lang w:val="fr-FR" w:eastAsia="fr-FR"/>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881</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rtl/>
                <w:lang w:val="fr-FR" w:eastAsia="fr-FR"/>
              </w:rPr>
            </w:pPr>
            <w:r w:rsidRPr="00F91386">
              <w:rPr>
                <w:rFonts w:ascii="Simplified Arabic" w:hAnsi="Simplified Arabic" w:cs="Simplified Arabic"/>
                <w:noProof/>
                <w:sz w:val="26"/>
                <w:szCs w:val="26"/>
                <w:lang w:val="fr-FR" w:eastAsia="fr-FR"/>
              </w:rPr>
              <w:t>0.</w:t>
            </w:r>
            <w:r w:rsidRPr="00BF0219">
              <w:rPr>
                <w:rFonts w:ascii="Simplified Arabic" w:hAnsi="Simplified Arabic" w:cs="Simplified Arabic"/>
                <w:noProof/>
                <w:sz w:val="26"/>
                <w:szCs w:val="26"/>
                <w:lang w:val="fr-FR" w:eastAsia="fr-FR"/>
              </w:rPr>
              <w:t>890</w:t>
            </w:r>
          </w:p>
        </w:tc>
      </w:tr>
      <w:tr w:rsidR="002921C6" w:rsidTr="002921C6">
        <w:trPr>
          <w:cnfStyle w:val="000000100000"/>
          <w:trHeight w:val="386"/>
        </w:trPr>
        <w:tc>
          <w:tcPr>
            <w:cnfStyle w:val="001000000000"/>
            <w:tcW w:w="3099" w:type="dxa"/>
            <w:tcBorders>
              <w:left w:val="double" w:sz="4" w:space="0" w:color="BF8F00"/>
            </w:tcBorders>
          </w:tcPr>
          <w:p w:rsidR="00763ED2" w:rsidRPr="00BF0219" w:rsidRDefault="006A4457" w:rsidP="0013185A">
            <w:pPr>
              <w:spacing w:before="0" w:after="0" w:line="240" w:lineRule="auto"/>
              <w:jc w:val="center"/>
              <w:rPr>
                <w:rFonts w:ascii="Simplified Arabic" w:hAnsi="Simplified Arabic" w:cs="Simplified Arabic"/>
                <w:noProof/>
                <w:sz w:val="26"/>
                <w:szCs w:val="26"/>
                <w:lang w:val="fr-FR" w:eastAsia="fr-FR" w:bidi="ar-DZ"/>
              </w:rPr>
            </w:pPr>
            <w:r w:rsidRPr="00BF0219">
              <w:rPr>
                <w:rFonts w:ascii="Simplified Arabic" w:hAnsi="Simplified Arabic" w:cs="Simplified Arabic" w:hint="cs"/>
                <w:noProof/>
                <w:sz w:val="26"/>
                <w:szCs w:val="26"/>
                <w:rtl/>
                <w:lang w:val="fr-FR" w:eastAsia="fr-FR" w:bidi="ar-DZ"/>
              </w:rPr>
              <w:t xml:space="preserve">قيمة الاختبار </w:t>
            </w:r>
            <w:r w:rsidRPr="00BF0219">
              <w:rPr>
                <w:rFonts w:ascii="Simplified Arabic" w:hAnsi="Simplified Arabic" w:cs="Simplified Arabic"/>
                <w:noProof/>
                <w:sz w:val="26"/>
                <w:szCs w:val="26"/>
                <w:lang w:val="fr-FR" w:eastAsia="fr-FR" w:bidi="ar-DZ"/>
              </w:rPr>
              <w:t>t</w:t>
            </w:r>
          </w:p>
        </w:tc>
        <w:tc>
          <w:tcPr>
            <w:tcW w:w="1559" w:type="dxa"/>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29.569</w:t>
            </w:r>
          </w:p>
        </w:tc>
        <w:tc>
          <w:tcPr>
            <w:tcW w:w="1559" w:type="dxa"/>
            <w:tcBorders>
              <w:right w:val="single" w:sz="4" w:space="0" w:color="FFE599"/>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16.272</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17.045</w:t>
            </w:r>
          </w:p>
        </w:tc>
      </w:tr>
      <w:tr w:rsidR="002921C6" w:rsidTr="002921C6">
        <w:trPr>
          <w:trHeight w:val="386"/>
        </w:trPr>
        <w:tc>
          <w:tcPr>
            <w:cnfStyle w:val="001000000000"/>
            <w:tcW w:w="3099" w:type="dxa"/>
            <w:tcBorders>
              <w:left w:val="double" w:sz="4" w:space="0" w:color="BF8F00"/>
            </w:tcBorders>
          </w:tcPr>
          <w:p w:rsidR="00763ED2" w:rsidRPr="00BF0219" w:rsidRDefault="006A4457" w:rsidP="0013185A">
            <w:pPr>
              <w:spacing w:before="0" w:after="0" w:line="240" w:lineRule="auto"/>
              <w:jc w:val="center"/>
              <w:rPr>
                <w:rFonts w:ascii="Simplified Arabic" w:hAnsi="Simplified Arabic" w:cs="Simplified Arabic"/>
                <w:noProof/>
                <w:sz w:val="26"/>
                <w:szCs w:val="26"/>
                <w:lang w:val="fr-FR" w:eastAsia="fr-FR" w:bidi="ar-DZ"/>
              </w:rPr>
            </w:pPr>
            <w:r w:rsidRPr="00BF0219">
              <w:rPr>
                <w:rFonts w:ascii="Simplified Arabic" w:hAnsi="Simplified Arabic" w:cs="Simplified Arabic" w:hint="cs"/>
                <w:noProof/>
                <w:sz w:val="26"/>
                <w:szCs w:val="26"/>
                <w:rtl/>
                <w:lang w:val="fr-FR" w:eastAsia="fr-FR" w:bidi="ar-DZ"/>
              </w:rPr>
              <w:t xml:space="preserve">قيمة الإختبار </w:t>
            </w:r>
            <w:r w:rsidRPr="00BF0219">
              <w:rPr>
                <w:rFonts w:ascii="Simplified Arabic" w:hAnsi="Simplified Arabic" w:cs="Simplified Arabic"/>
                <w:noProof/>
                <w:sz w:val="26"/>
                <w:szCs w:val="26"/>
                <w:lang w:val="fr-FR" w:eastAsia="fr-FR" w:bidi="ar-DZ"/>
              </w:rPr>
              <w:t>F</w:t>
            </w:r>
          </w:p>
        </w:tc>
        <w:tc>
          <w:tcPr>
            <w:tcW w:w="1559" w:type="dxa"/>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874.326</w:t>
            </w:r>
          </w:p>
        </w:tc>
        <w:tc>
          <w:tcPr>
            <w:tcW w:w="1559" w:type="dxa"/>
            <w:tcBorders>
              <w:right w:val="single" w:sz="4" w:space="0" w:color="FFE599"/>
            </w:tcBorders>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264.779</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sidRPr="00BF0219">
              <w:rPr>
                <w:rFonts w:ascii="Simplified Arabic" w:hAnsi="Simplified Arabic" w:cs="Simplified Arabic"/>
                <w:noProof/>
                <w:sz w:val="26"/>
                <w:szCs w:val="26"/>
                <w:lang w:val="fr-FR" w:eastAsia="fr-FR"/>
              </w:rPr>
              <w:t>290.531</w:t>
            </w:r>
          </w:p>
        </w:tc>
      </w:tr>
      <w:tr w:rsidR="002921C6" w:rsidTr="002921C6">
        <w:trPr>
          <w:cnfStyle w:val="000000100000"/>
          <w:trHeight w:val="395"/>
        </w:trPr>
        <w:tc>
          <w:tcPr>
            <w:cnfStyle w:val="001000000000"/>
            <w:tcW w:w="3099" w:type="dxa"/>
            <w:tcBorders>
              <w:left w:val="double" w:sz="4" w:space="0" w:color="BF8F00"/>
            </w:tcBorders>
          </w:tcPr>
          <w:p w:rsidR="00763ED2" w:rsidRPr="00376BE6" w:rsidRDefault="006A4457" w:rsidP="0013185A">
            <w:pPr>
              <w:spacing w:before="0" w:after="0" w:line="240" w:lineRule="auto"/>
              <w:jc w:val="center"/>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lang w:val="fr-FR" w:eastAsia="fr-FR"/>
              </w:rPr>
              <w:t>Sig. (F)</w:t>
            </w:r>
            <w:r w:rsidRPr="00BF0219">
              <w:rPr>
                <w:rFonts w:ascii="Simplified Arabic" w:hAnsi="Simplified Arabic" w:cs="Simplified Arabic" w:hint="cs"/>
                <w:noProof/>
                <w:sz w:val="26"/>
                <w:szCs w:val="26"/>
                <w:rtl/>
                <w:lang w:val="fr-FR" w:eastAsia="fr-FR"/>
              </w:rPr>
              <w:t xml:space="preserve"> مستوى الدلالة</w:t>
            </w:r>
          </w:p>
        </w:tc>
        <w:tc>
          <w:tcPr>
            <w:tcW w:w="1559" w:type="dxa"/>
          </w:tcPr>
          <w:p w:rsidR="00763ED2" w:rsidRPr="00376BE6"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0.000</w:t>
            </w:r>
          </w:p>
        </w:tc>
        <w:tc>
          <w:tcPr>
            <w:tcW w:w="1559" w:type="dxa"/>
            <w:tcBorders>
              <w:right w:val="single" w:sz="4" w:space="0" w:color="FFE599"/>
            </w:tcBorders>
          </w:tcPr>
          <w:p w:rsidR="00763ED2" w:rsidRPr="00376BE6"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376BE6">
              <w:rPr>
                <w:rFonts w:ascii="Simplified Arabic" w:hAnsi="Simplified Arabic" w:cs="Simplified Arabic"/>
                <w:noProof/>
                <w:sz w:val="26"/>
                <w:szCs w:val="26"/>
                <w:lang w:val="fr-FR" w:eastAsia="fr-FR"/>
              </w:rPr>
              <w:t>0.000</w:t>
            </w:r>
          </w:p>
        </w:tc>
        <w:tc>
          <w:tcPr>
            <w:tcW w:w="1985" w:type="dxa"/>
            <w:tcBorders>
              <w:left w:val="single" w:sz="4" w:space="0" w:color="FFE599"/>
              <w:right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376BE6">
              <w:rPr>
                <w:rFonts w:ascii="Simplified Arabic" w:hAnsi="Simplified Arabic" w:cs="Simplified Arabic"/>
                <w:noProof/>
                <w:sz w:val="26"/>
                <w:szCs w:val="26"/>
                <w:lang w:val="fr-FR" w:eastAsia="fr-FR"/>
              </w:rPr>
              <w:t>0.000</w:t>
            </w:r>
          </w:p>
        </w:tc>
      </w:tr>
      <w:tr w:rsidR="002921C6" w:rsidTr="002921C6">
        <w:trPr>
          <w:trHeight w:val="395"/>
        </w:trPr>
        <w:tc>
          <w:tcPr>
            <w:cnfStyle w:val="001000000000"/>
            <w:tcW w:w="3099" w:type="dxa"/>
            <w:tcBorders>
              <w:left w:val="double" w:sz="4" w:space="0" w:color="BF8F00"/>
            </w:tcBorders>
          </w:tcPr>
          <w:p w:rsidR="00BF0219" w:rsidRPr="00BF0219" w:rsidRDefault="006A4457" w:rsidP="0013185A">
            <w:pPr>
              <w:spacing w:before="0" w:after="0" w:line="240" w:lineRule="auto"/>
              <w:jc w:val="center"/>
              <w:rPr>
                <w:rFonts w:ascii="Simplified Arabic" w:hAnsi="Simplified Arabic" w:cs="Simplified Arabic"/>
                <w:noProof/>
                <w:sz w:val="26"/>
                <w:szCs w:val="26"/>
                <w:lang w:val="fr-FR" w:eastAsia="fr-FR"/>
              </w:rPr>
            </w:pPr>
            <w:r w:rsidRPr="00BF0219">
              <w:rPr>
                <w:rFonts w:ascii="Simplified Arabic" w:hAnsi="Simplified Arabic" w:cs="Simplified Arabic" w:hint="cs"/>
                <w:noProof/>
                <w:sz w:val="26"/>
                <w:szCs w:val="26"/>
                <w:rtl/>
                <w:lang w:val="fr-FR" w:eastAsia="fr-FR"/>
              </w:rPr>
              <w:t xml:space="preserve">جودة النموذج </w:t>
            </w:r>
          </w:p>
        </w:tc>
        <w:tc>
          <w:tcPr>
            <w:tcW w:w="1559" w:type="dxa"/>
          </w:tcPr>
          <w:p w:rsidR="00BF0219" w:rsidRPr="00376BE6"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ممتازة</w:t>
            </w:r>
          </w:p>
        </w:tc>
        <w:tc>
          <w:tcPr>
            <w:tcW w:w="1559" w:type="dxa"/>
            <w:tcBorders>
              <w:right w:val="single" w:sz="4" w:space="0" w:color="FFE599"/>
            </w:tcBorders>
          </w:tcPr>
          <w:p w:rsidR="00BF0219" w:rsidRPr="00376BE6"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ممتازة</w:t>
            </w:r>
          </w:p>
        </w:tc>
        <w:tc>
          <w:tcPr>
            <w:tcW w:w="1985" w:type="dxa"/>
            <w:tcBorders>
              <w:left w:val="single" w:sz="4" w:space="0" w:color="FFE599"/>
              <w:right w:val="double" w:sz="4" w:space="0" w:color="BF8F00"/>
            </w:tcBorders>
          </w:tcPr>
          <w:p w:rsidR="00BF0219" w:rsidRPr="00376BE6" w:rsidRDefault="006A4457" w:rsidP="0013185A">
            <w:pPr>
              <w:spacing w:before="0" w:after="0" w:line="240" w:lineRule="auto"/>
              <w:jc w:val="center"/>
              <w:cnfStyle w:val="000000000000"/>
              <w:rPr>
                <w:rFonts w:ascii="Simplified Arabic" w:hAnsi="Simplified Arabic" w:cs="Simplified Arabic"/>
                <w:noProof/>
                <w:sz w:val="26"/>
                <w:szCs w:val="26"/>
                <w:lang w:val="fr-FR" w:eastAsia="fr-FR"/>
              </w:rPr>
            </w:pPr>
            <w:r>
              <w:rPr>
                <w:rFonts w:ascii="Simplified Arabic" w:hAnsi="Simplified Arabic" w:cs="Simplified Arabic" w:hint="cs"/>
                <w:noProof/>
                <w:sz w:val="26"/>
                <w:szCs w:val="26"/>
                <w:rtl/>
                <w:lang w:val="fr-FR" w:eastAsia="fr-FR"/>
              </w:rPr>
              <w:t xml:space="preserve">ممتازة </w:t>
            </w:r>
          </w:p>
        </w:tc>
      </w:tr>
      <w:tr w:rsidR="002921C6" w:rsidTr="002921C6">
        <w:trPr>
          <w:cnfStyle w:val="000000100000"/>
          <w:trHeight w:val="395"/>
        </w:trPr>
        <w:tc>
          <w:tcPr>
            <w:cnfStyle w:val="001000000000"/>
            <w:tcW w:w="3099" w:type="dxa"/>
            <w:tcBorders>
              <w:left w:val="double" w:sz="4" w:space="0" w:color="BF8F00"/>
              <w:bottom w:val="double" w:sz="4" w:space="0" w:color="BF8F00"/>
            </w:tcBorders>
          </w:tcPr>
          <w:p w:rsidR="00763ED2" w:rsidRPr="00BF0219" w:rsidRDefault="006A4457" w:rsidP="0013185A">
            <w:pPr>
              <w:spacing w:before="0" w:after="0" w:line="240" w:lineRule="auto"/>
              <w:jc w:val="center"/>
              <w:rPr>
                <w:rFonts w:ascii="Simplified Arabic" w:hAnsi="Simplified Arabic" w:cs="Simplified Arabic"/>
                <w:noProof/>
                <w:sz w:val="26"/>
                <w:szCs w:val="26"/>
                <w:lang w:val="fr-FR" w:eastAsia="fr-FR" w:bidi="ar-DZ"/>
              </w:rPr>
            </w:pPr>
            <w:r w:rsidRPr="00BF0219">
              <w:rPr>
                <w:rFonts w:ascii="Simplified Arabic" w:hAnsi="Simplified Arabic" w:cs="Simplified Arabic" w:hint="cs"/>
                <w:noProof/>
                <w:sz w:val="26"/>
                <w:szCs w:val="26"/>
                <w:rtl/>
                <w:lang w:val="fr-FR" w:eastAsia="fr-FR" w:bidi="ar-DZ"/>
              </w:rPr>
              <w:t>النتيجة</w:t>
            </w:r>
          </w:p>
        </w:tc>
        <w:tc>
          <w:tcPr>
            <w:tcW w:w="1559" w:type="dxa"/>
            <w:tcBorders>
              <w:bottom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BF0219">
              <w:rPr>
                <w:rFonts w:ascii="Simplified Arabic" w:hAnsi="Simplified Arabic" w:cs="Simplified Arabic" w:hint="cs"/>
                <w:noProof/>
                <w:sz w:val="26"/>
                <w:szCs w:val="26"/>
                <w:rtl/>
                <w:lang w:val="fr-FR" w:eastAsia="fr-FR"/>
              </w:rPr>
              <w:t>مقبولة</w:t>
            </w:r>
          </w:p>
        </w:tc>
        <w:tc>
          <w:tcPr>
            <w:tcW w:w="1559" w:type="dxa"/>
            <w:tcBorders>
              <w:bottom w:val="double" w:sz="4" w:space="0" w:color="BF8F00"/>
              <w:right w:val="single" w:sz="4" w:space="0" w:color="FFE599"/>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lang w:val="fr-FR" w:eastAsia="fr-FR"/>
              </w:rPr>
            </w:pPr>
            <w:r w:rsidRPr="00BF0219">
              <w:rPr>
                <w:rFonts w:ascii="Simplified Arabic" w:hAnsi="Simplified Arabic" w:cs="Simplified Arabic" w:hint="cs"/>
                <w:noProof/>
                <w:sz w:val="26"/>
                <w:szCs w:val="26"/>
                <w:rtl/>
                <w:lang w:val="fr-FR" w:eastAsia="fr-FR"/>
              </w:rPr>
              <w:t>مقبولة</w:t>
            </w:r>
          </w:p>
        </w:tc>
        <w:tc>
          <w:tcPr>
            <w:tcW w:w="1985" w:type="dxa"/>
            <w:tcBorders>
              <w:left w:val="single" w:sz="4" w:space="0" w:color="FFE599"/>
              <w:bottom w:val="double" w:sz="4" w:space="0" w:color="BF8F00"/>
              <w:right w:val="double" w:sz="4" w:space="0" w:color="BF8F00"/>
            </w:tcBorders>
          </w:tcPr>
          <w:p w:rsidR="00763ED2" w:rsidRPr="00BF0219" w:rsidRDefault="006A4457" w:rsidP="0013185A">
            <w:pPr>
              <w:spacing w:before="0" w:after="0" w:line="240" w:lineRule="auto"/>
              <w:jc w:val="center"/>
              <w:cnfStyle w:val="000000100000"/>
              <w:rPr>
                <w:rFonts w:ascii="Simplified Arabic" w:hAnsi="Simplified Arabic" w:cs="Simplified Arabic"/>
                <w:noProof/>
                <w:sz w:val="26"/>
                <w:szCs w:val="26"/>
                <w:rtl/>
                <w:lang w:val="fr-FR" w:eastAsia="fr-FR"/>
              </w:rPr>
            </w:pPr>
            <w:r w:rsidRPr="00BF0219">
              <w:rPr>
                <w:rFonts w:ascii="Simplified Arabic" w:hAnsi="Simplified Arabic" w:cs="Simplified Arabic" w:hint="cs"/>
                <w:noProof/>
                <w:sz w:val="26"/>
                <w:szCs w:val="26"/>
                <w:rtl/>
                <w:lang w:val="fr-FR" w:eastAsia="fr-FR"/>
              </w:rPr>
              <w:t>مقبولة</w:t>
            </w:r>
          </w:p>
        </w:tc>
      </w:tr>
    </w:tbl>
    <w:p w:rsidR="00FF7107" w:rsidRPr="00376BE6" w:rsidRDefault="006A4457" w:rsidP="00FF7107">
      <w:pPr>
        <w:bidi/>
        <w:spacing w:before="120" w:after="120"/>
        <w:jc w:val="center"/>
        <w:rPr>
          <w:rFonts w:ascii="Simplified Arabic" w:eastAsia="Times New Roman" w:hAnsi="Simplified Arabic" w:cs="Simplified Arabic"/>
          <w:noProof/>
          <w:sz w:val="24"/>
          <w:szCs w:val="24"/>
          <w:rtl/>
        </w:rPr>
      </w:pPr>
      <w:r w:rsidRPr="00376BE6">
        <w:rPr>
          <w:rFonts w:ascii="Simplified Arabic" w:eastAsia="Times New Roman" w:hAnsi="Simplified Arabic" w:cs="Simplified Arabic"/>
          <w:b/>
          <w:bCs/>
          <w:noProof/>
          <w:sz w:val="24"/>
          <w:szCs w:val="24"/>
          <w:rtl/>
        </w:rPr>
        <w:t>المصدر:</w:t>
      </w:r>
      <w:r w:rsidRPr="00376BE6">
        <w:rPr>
          <w:rFonts w:ascii="Simplified Arabic" w:eastAsia="Times New Roman" w:hAnsi="Simplified Arabic" w:cs="Simplified Arabic"/>
          <w:noProof/>
          <w:sz w:val="24"/>
          <w:szCs w:val="24"/>
          <w:rtl/>
        </w:rPr>
        <w:t xml:space="preserve"> من إعداد الطالب</w:t>
      </w:r>
      <w:r w:rsidRPr="00376BE6">
        <w:rPr>
          <w:rFonts w:ascii="Simplified Arabic" w:eastAsia="Times New Roman" w:hAnsi="Simplified Arabic" w:cs="Simplified Arabic" w:hint="cs"/>
          <w:noProof/>
          <w:sz w:val="24"/>
          <w:szCs w:val="24"/>
          <w:rtl/>
        </w:rPr>
        <w:t>ين</w:t>
      </w:r>
      <w:r w:rsidRPr="00376BE6">
        <w:rPr>
          <w:rFonts w:ascii="Simplified Arabic" w:eastAsia="Times New Roman" w:hAnsi="Simplified Arabic" w:cs="Simplified Arabic"/>
          <w:noProof/>
          <w:sz w:val="24"/>
          <w:szCs w:val="24"/>
          <w:rtl/>
        </w:rPr>
        <w:t xml:space="preserve"> بالاعتماد على مخرجات برنامج</w:t>
      </w:r>
      <w:r w:rsidRPr="00376BE6">
        <w:rPr>
          <w:rFonts w:ascii="Simplified Arabic" w:eastAsia="Times New Roman" w:hAnsi="Simplified Arabic" w:cs="Simplified Arabic"/>
          <w:noProof/>
          <w:sz w:val="24"/>
          <w:szCs w:val="24"/>
        </w:rPr>
        <w:t>SPSS</w:t>
      </w:r>
    </w:p>
    <w:p w:rsidR="00FF7107" w:rsidRPr="00936431"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936431">
        <w:rPr>
          <w:rFonts w:ascii="Simplified Arabic" w:eastAsia="Times New Roman" w:hAnsi="Simplified Arabic" w:cs="Simplified Arabic"/>
          <w:color w:val="0F1115"/>
          <w:sz w:val="28"/>
          <w:szCs w:val="28"/>
          <w:rtl/>
        </w:rPr>
        <w:t>يتضح من الجدول رقم</w:t>
      </w:r>
      <w:r w:rsidR="00730EFE" w:rsidRPr="00936431">
        <w:rPr>
          <w:rFonts w:ascii="Simplified Arabic" w:eastAsia="Times New Roman" w:hAnsi="Simplified Arabic" w:cs="Simplified Arabic"/>
          <w:color w:val="0F1115"/>
          <w:sz w:val="28"/>
          <w:szCs w:val="28"/>
          <w:rtl/>
        </w:rPr>
        <w:t>2-13</w:t>
      </w:r>
      <w:r w:rsidRPr="00936431">
        <w:rPr>
          <w:rFonts w:ascii="Simplified Arabic" w:eastAsia="Times New Roman" w:hAnsi="Simplified Arabic" w:cs="Simplified Arabic"/>
          <w:color w:val="0F1115"/>
          <w:sz w:val="28"/>
          <w:szCs w:val="28"/>
        </w:rPr>
        <w:t> </w:t>
      </w:r>
      <w:r w:rsidRPr="00936431">
        <w:rPr>
          <w:rFonts w:ascii="Simplified Arabic" w:eastAsia="Times New Roman" w:hAnsi="Simplified Arabic" w:cs="Simplified Arabic"/>
          <w:color w:val="0F1115"/>
          <w:sz w:val="28"/>
          <w:szCs w:val="28"/>
          <w:rtl/>
        </w:rPr>
        <w:t>أن جميع الفرضيات الفرعية الثلاث قد تم قبولها، حيث جاءت جميع قيم مستوى الدلالة</w:t>
      </w:r>
      <w:r w:rsidRPr="00936431">
        <w:rPr>
          <w:rFonts w:ascii="Simplified Arabic" w:eastAsia="Times New Roman" w:hAnsi="Simplified Arabic" w:cs="Simplified Arabic"/>
          <w:color w:val="0F1115"/>
          <w:sz w:val="28"/>
          <w:szCs w:val="28"/>
        </w:rPr>
        <w:t xml:space="preserve"> (Sig. = 0.000) </w:t>
      </w:r>
      <w:r w:rsidRPr="00936431">
        <w:rPr>
          <w:rFonts w:ascii="Simplified Arabic" w:eastAsia="Times New Roman" w:hAnsi="Simplified Arabic" w:cs="Simplified Arabic"/>
          <w:color w:val="0F1115"/>
          <w:sz w:val="28"/>
          <w:szCs w:val="28"/>
          <w:rtl/>
        </w:rPr>
        <w:t>أقل من عتبة المعنوية</w:t>
      </w:r>
      <w:r w:rsidRPr="00936431">
        <w:rPr>
          <w:rFonts w:ascii="Simplified Arabic" w:eastAsia="Times New Roman" w:hAnsi="Simplified Arabic" w:cs="Simplified Arabic"/>
          <w:color w:val="0F1115"/>
          <w:sz w:val="28"/>
          <w:szCs w:val="28"/>
        </w:rPr>
        <w:t xml:space="preserve"> (</w:t>
      </w:r>
      <w:r w:rsidRPr="00936431">
        <w:rPr>
          <w:rFonts w:ascii="Cambria" w:eastAsia="Times New Roman" w:hAnsi="Cambria" w:cs="Cambria"/>
          <w:color w:val="0F1115"/>
          <w:sz w:val="28"/>
          <w:szCs w:val="28"/>
        </w:rPr>
        <w:t>α</w:t>
      </w:r>
      <w:r w:rsidRPr="00936431">
        <w:rPr>
          <w:rFonts w:ascii="Times New Roman" w:eastAsia="Times New Roman" w:hAnsi="Times New Roman" w:cs="Times New Roman"/>
          <w:color w:val="0F1115"/>
          <w:sz w:val="28"/>
          <w:szCs w:val="28"/>
        </w:rPr>
        <w:t>≤</w:t>
      </w:r>
      <w:r w:rsidRPr="00936431">
        <w:rPr>
          <w:rFonts w:ascii="Simplified Arabic" w:eastAsia="Times New Roman" w:hAnsi="Simplified Arabic" w:cs="Simplified Arabic"/>
          <w:color w:val="0F1115"/>
          <w:sz w:val="28"/>
          <w:szCs w:val="28"/>
        </w:rPr>
        <w:t xml:space="preserve"> 0.05)</w:t>
      </w:r>
      <w:r w:rsidRPr="00936431">
        <w:rPr>
          <w:rFonts w:ascii="Simplified Arabic" w:eastAsia="Times New Roman" w:hAnsi="Simplified Arabic" w:cs="Simplified Arabic"/>
          <w:color w:val="0F1115"/>
          <w:sz w:val="28"/>
          <w:szCs w:val="28"/>
          <w:rtl/>
        </w:rPr>
        <w:t>، مما يؤكد وجود أثر ذي دلالة إحصائية لأبعاد التسويق الرقمي (المحتوى، التفاعل، التخصيص) في تعزيز التأثير الاجتماعي على المستهلك بولاية غرداية</w:t>
      </w:r>
      <w:r w:rsidRPr="00936431">
        <w:rPr>
          <w:rFonts w:ascii="Simplified Arabic" w:eastAsia="Times New Roman" w:hAnsi="Simplified Arabic" w:cs="Simplified Arabic"/>
          <w:color w:val="0F1115"/>
          <w:sz w:val="28"/>
          <w:szCs w:val="28"/>
        </w:rPr>
        <w:t>.</w:t>
      </w:r>
    </w:p>
    <w:p w:rsidR="00FF7107" w:rsidRPr="00936431"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936431">
        <w:rPr>
          <w:rFonts w:ascii="Simplified Arabic" w:eastAsia="Times New Roman" w:hAnsi="Simplified Arabic" w:cs="Simplified Arabic"/>
          <w:color w:val="0F1115"/>
          <w:sz w:val="28"/>
          <w:szCs w:val="28"/>
          <w:rtl/>
        </w:rPr>
        <w:t>ويُلاحظ أن بعد المحتوى الرقمي جاء في المرتبة الأولى من حيث قوة التأثير، حيث بلغ معامل التحديد</w:t>
      </w:r>
      <w:r w:rsidRPr="00936431">
        <w:rPr>
          <w:rFonts w:ascii="Simplified Arabic" w:eastAsia="Times New Roman" w:hAnsi="Simplified Arabic" w:cs="Simplified Arabic"/>
          <w:color w:val="0F1115"/>
          <w:sz w:val="28"/>
          <w:szCs w:val="28"/>
        </w:rPr>
        <w:t>R</w:t>
      </w:r>
      <w:r w:rsidRPr="00936431">
        <w:rPr>
          <w:rFonts w:ascii="Simplified Arabic" w:eastAsia="Times New Roman" w:hAnsi="Simplified Arabic" w:cs="Simplified Arabic"/>
          <w:color w:val="0F1115"/>
          <w:sz w:val="28"/>
          <w:szCs w:val="28"/>
          <w:vertAlign w:val="superscript"/>
        </w:rPr>
        <w:t>2</w:t>
      </w:r>
      <w:r w:rsidRPr="00936431">
        <w:rPr>
          <w:rFonts w:ascii="Simplified Arabic" w:eastAsia="Times New Roman" w:hAnsi="Simplified Arabic" w:cs="Simplified Arabic"/>
          <w:color w:val="0F1115"/>
          <w:sz w:val="28"/>
          <w:szCs w:val="28"/>
        </w:rPr>
        <w:t xml:space="preserve"> =0.920</w:t>
      </w:r>
      <w:r w:rsidRPr="00936431">
        <w:rPr>
          <w:rFonts w:ascii="Simplified Arabic" w:eastAsia="Times New Roman" w:hAnsi="Simplified Arabic" w:cs="Simplified Arabic"/>
          <w:color w:val="0F1115"/>
          <w:sz w:val="28"/>
          <w:szCs w:val="28"/>
          <w:rtl/>
        </w:rPr>
        <w:t>مما يعني أنه يفسر </w:t>
      </w:r>
      <w:r w:rsidRPr="00936431">
        <w:rPr>
          <w:rFonts w:ascii="Simplified Arabic" w:eastAsia="Times New Roman" w:hAnsi="Simplified Arabic" w:cs="Simplified Arabic"/>
          <w:color w:val="0F1115"/>
          <w:sz w:val="28"/>
          <w:szCs w:val="28"/>
        </w:rPr>
        <w:t>92</w:t>
      </w:r>
      <w:r w:rsidR="00347028" w:rsidRPr="00936431">
        <w:rPr>
          <w:rFonts w:ascii="Simplified Arabic" w:eastAsia="Times New Roman" w:hAnsi="Simplified Arabic" w:cs="Simplified Arabic"/>
          <w:color w:val="0F1115"/>
          <w:sz w:val="28"/>
          <w:szCs w:val="28"/>
        </w:rPr>
        <w:t>%</w:t>
      </w:r>
      <w:r w:rsidRPr="00936431">
        <w:rPr>
          <w:rFonts w:ascii="Simplified Arabic" w:eastAsia="Times New Roman" w:hAnsi="Simplified Arabic" w:cs="Simplified Arabic"/>
          <w:color w:val="0F1115"/>
          <w:sz w:val="28"/>
          <w:szCs w:val="28"/>
          <w:rtl/>
        </w:rPr>
        <w:t>من التغيرات الحاصلة في التأثير الاجتماعي، يليه بعد التخصيص الرقمي</w:t>
      </w:r>
      <w:r w:rsidRPr="00936431">
        <w:rPr>
          <w:rFonts w:ascii="Simplified Arabic" w:eastAsia="Times New Roman" w:hAnsi="Simplified Arabic" w:cs="Simplified Arabic"/>
          <w:color w:val="0F1115"/>
          <w:sz w:val="28"/>
          <w:szCs w:val="28"/>
        </w:rPr>
        <w:t xml:space="preserve"> R² = 0.793 </w:t>
      </w:r>
      <w:r w:rsidRPr="00936431">
        <w:rPr>
          <w:rFonts w:ascii="Simplified Arabic" w:eastAsia="Times New Roman" w:hAnsi="Simplified Arabic" w:cs="Simplified Arabic"/>
          <w:color w:val="0F1115"/>
          <w:sz w:val="28"/>
          <w:szCs w:val="28"/>
          <w:rtl/>
        </w:rPr>
        <w:t>ثم بعد التفاعل الرقمي</w:t>
      </w:r>
      <w:r w:rsidRPr="00936431">
        <w:rPr>
          <w:rFonts w:ascii="Simplified Arabic" w:eastAsia="Times New Roman" w:hAnsi="Simplified Arabic" w:cs="Simplified Arabic"/>
          <w:color w:val="0F1115"/>
          <w:sz w:val="28"/>
          <w:szCs w:val="28"/>
        </w:rPr>
        <w:t xml:space="preserve"> R² = 0.777</w:t>
      </w:r>
    </w:p>
    <w:p w:rsidR="00FF7107" w:rsidRPr="00936431" w:rsidRDefault="006A4457" w:rsidP="00936431">
      <w:pPr>
        <w:shd w:val="clear" w:color="auto" w:fill="FFFFFF"/>
        <w:bidi/>
        <w:spacing w:before="80" w:after="80"/>
        <w:jc w:val="both"/>
        <w:rPr>
          <w:rFonts w:ascii="Simplified Arabic" w:eastAsia="Times New Roman" w:hAnsi="Simplified Arabic" w:cs="Simplified Arabic"/>
          <w:color w:val="0F1115"/>
          <w:sz w:val="28"/>
          <w:szCs w:val="28"/>
        </w:rPr>
      </w:pPr>
      <w:r w:rsidRPr="00936431">
        <w:rPr>
          <w:rFonts w:ascii="Simplified Arabic" w:eastAsia="Times New Roman" w:hAnsi="Simplified Arabic" w:cs="Simplified Arabic"/>
          <w:color w:val="0F1115"/>
          <w:sz w:val="28"/>
          <w:szCs w:val="28"/>
          <w:rtl/>
        </w:rPr>
        <w:t>وتشير هذه النتائج إلى أن المحتوى الرقمي (جاذبية المنشورات، وضوح الإعلانات، فائدة المعلومات) هو الأكثر تأثيرا في تشكيل وتعزيز التأثير الاجتماعي لدى مستهلكي موبيليس، مما يفرض على المؤسسة الاستمرار في تطوير محتواها الرقمي وتحسين جودته لضمان تعزيز ولاء عملائها وزيادة تأثيرهم الاجتماعي الإيجابي</w:t>
      </w:r>
      <w:r w:rsidRPr="00936431">
        <w:rPr>
          <w:rFonts w:ascii="Simplified Arabic" w:eastAsia="Times New Roman" w:hAnsi="Simplified Arabic" w:cs="Simplified Arabic"/>
          <w:color w:val="0F1115"/>
          <w:sz w:val="28"/>
          <w:szCs w:val="28"/>
        </w:rPr>
        <w:t>.</w:t>
      </w:r>
    </w:p>
    <w:p w:rsidR="00936431" w:rsidRPr="00936431" w:rsidRDefault="006A4457" w:rsidP="00936431">
      <w:pPr>
        <w:bidi/>
        <w:spacing w:before="80" w:after="80"/>
        <w:jc w:val="both"/>
        <w:rPr>
          <w:rFonts w:ascii="Simplified Arabic" w:eastAsia="Times New Roman" w:hAnsi="Simplified Arabic" w:cs="Simplified Arabic"/>
          <w:noProof/>
          <w:color w:val="0F1115"/>
          <w:sz w:val="28"/>
          <w:szCs w:val="28"/>
          <w:shd w:val="clear" w:color="auto" w:fill="FFFFFF"/>
          <w:rtl/>
        </w:rPr>
      </w:pPr>
      <w:r w:rsidRPr="00936431">
        <w:rPr>
          <w:rFonts w:ascii="Simplified Arabic" w:eastAsia="Times New Roman" w:hAnsi="Simplified Arabic" w:cs="Simplified Arabic"/>
          <w:noProof/>
          <w:color w:val="0F1115"/>
          <w:sz w:val="28"/>
          <w:szCs w:val="28"/>
          <w:shd w:val="clear" w:color="auto" w:fill="FFFFFF"/>
          <w:rtl/>
        </w:rPr>
        <w:t>وبذلك يمكن القول بأن التسويق الرقمي لموبيليس يلعب دور محوري في تعزيز التأثير الاجتماعي على المستهلك، حيث أثبتت النتائج قوة تأثير أبعاده المختلفة، ولا سيما بعد المحتوى الرقمي الذي احتل المرتبة الأولى</w:t>
      </w:r>
    </w:p>
    <w:p w:rsidR="00763ED2" w:rsidRDefault="00763ED2" w:rsidP="001B014D">
      <w:pPr>
        <w:bidi/>
        <w:spacing w:before="120" w:after="120"/>
        <w:jc w:val="both"/>
        <w:rPr>
          <w:rFonts w:ascii="Times New Roman" w:eastAsia="Times New Roman" w:hAnsi="Times New Roman" w:cs="Simplified Arabic"/>
          <w:noProof/>
          <w:sz w:val="24"/>
          <w:szCs w:val="24"/>
          <w:rtl/>
        </w:rPr>
      </w:pPr>
    </w:p>
    <w:p w:rsidR="001B014D" w:rsidRDefault="001B014D" w:rsidP="001B014D">
      <w:pPr>
        <w:bidi/>
        <w:spacing w:before="120" w:after="120"/>
        <w:jc w:val="both"/>
        <w:rPr>
          <w:rFonts w:ascii="Times New Roman" w:eastAsia="Times New Roman" w:hAnsi="Times New Roman" w:cs="Simplified Arabic"/>
          <w:noProof/>
          <w:sz w:val="24"/>
          <w:szCs w:val="24"/>
          <w:rtl/>
        </w:rPr>
      </w:pPr>
    </w:p>
    <w:p w:rsidR="001B014D" w:rsidRDefault="001B014D" w:rsidP="001B014D">
      <w:pPr>
        <w:bidi/>
        <w:spacing w:before="120" w:after="120"/>
        <w:jc w:val="both"/>
        <w:rPr>
          <w:rFonts w:ascii="Times New Roman" w:eastAsia="Times New Roman" w:hAnsi="Times New Roman" w:cs="Simplified Arabic"/>
          <w:noProof/>
          <w:sz w:val="24"/>
          <w:szCs w:val="24"/>
          <w:rtl/>
        </w:rPr>
      </w:pPr>
    </w:p>
    <w:p w:rsidR="001B014D" w:rsidRPr="001B014D" w:rsidRDefault="006A4457" w:rsidP="00D14DF9">
      <w:pPr>
        <w:bidi/>
        <w:spacing w:before="120" w:after="120"/>
        <w:jc w:val="center"/>
        <w:rPr>
          <w:rFonts w:ascii="Times New Roman" w:eastAsia="Times New Roman" w:hAnsi="Times New Roman" w:cs="Simplified Arabic"/>
          <w:b/>
          <w:bCs/>
          <w:noProof/>
          <w:sz w:val="36"/>
          <w:szCs w:val="36"/>
          <w:rtl/>
        </w:rPr>
      </w:pPr>
      <w:r>
        <w:rPr>
          <w:rFonts w:ascii="Times New Roman" w:eastAsia="Times New Roman" w:hAnsi="Times New Roman" w:cs="Simplified Arabic" w:hint="cs"/>
          <w:b/>
          <w:bCs/>
          <w:noProof/>
          <w:sz w:val="36"/>
          <w:szCs w:val="36"/>
          <w:rtl/>
        </w:rPr>
        <w:t>خلاصة الفصل الثاني</w:t>
      </w:r>
    </w:p>
    <w:p w:rsidR="00D14DF9" w:rsidRPr="00D14DF9" w:rsidRDefault="006A4457" w:rsidP="00D14DF9">
      <w:pPr>
        <w:shd w:val="clear" w:color="auto" w:fill="FFFFFF"/>
        <w:bidi/>
        <w:spacing w:before="120" w:after="120"/>
        <w:jc w:val="both"/>
        <w:rPr>
          <w:rFonts w:ascii="Simplified Arabic" w:eastAsia="Times New Roman" w:hAnsi="Simplified Arabic" w:cs="Simplified Arabic"/>
          <w:color w:val="0F1115"/>
          <w:sz w:val="28"/>
          <w:szCs w:val="28"/>
        </w:rPr>
      </w:pPr>
      <w:r w:rsidRPr="00D14DF9">
        <w:rPr>
          <w:rFonts w:ascii="Segoe UI" w:eastAsia="Times New Roman" w:hAnsi="Segoe UI" w:cs="Segoe UI"/>
          <w:color w:val="0F1115"/>
          <w:sz w:val="24"/>
          <w:szCs w:val="24"/>
        </w:rPr>
        <w:br/>
      </w:r>
      <w:r w:rsidRPr="00D14DF9">
        <w:rPr>
          <w:rFonts w:ascii="Simplified Arabic" w:eastAsia="Times New Roman" w:hAnsi="Simplified Arabic" w:cs="Simplified Arabic"/>
          <w:color w:val="0F1115"/>
          <w:sz w:val="28"/>
          <w:szCs w:val="28"/>
          <w:rtl/>
        </w:rPr>
        <w:t>في ختام هذا الفصل يمكن القول بأن الدراسة الميدانية قد أوضحت الدور المحوري الذي يلعبه التسويق الرقمي في تشكيل وتعزيز التأثير الاجتماعي لدى المستهلكين ومن خلال التحليل الإحصائي للبيانات المستخلصة من عينة الدراسة، تبين أن أبعاد التسويق الرقمي المختلفة تحظى بقبول وتقدير إيجابي من قبل أفراد العينة، مما يعكس نجاح المؤسسة في توظيف الأدوات الرقمية للتواصل مع جمهورها</w:t>
      </w:r>
      <w:r w:rsidRPr="00D14DF9">
        <w:rPr>
          <w:rFonts w:ascii="Simplified Arabic" w:eastAsia="Times New Roman" w:hAnsi="Simplified Arabic" w:cs="Simplified Arabic"/>
          <w:color w:val="0F1115"/>
          <w:sz w:val="28"/>
          <w:szCs w:val="28"/>
        </w:rPr>
        <w:t>.</w:t>
      </w:r>
    </w:p>
    <w:p w:rsidR="00D14DF9" w:rsidRPr="00D14DF9" w:rsidRDefault="006A4457" w:rsidP="00D14DF9">
      <w:pPr>
        <w:shd w:val="clear" w:color="auto" w:fill="FFFFFF"/>
        <w:bidi/>
        <w:spacing w:before="120" w:after="120"/>
        <w:jc w:val="both"/>
        <w:rPr>
          <w:rFonts w:ascii="Simplified Arabic" w:eastAsia="Times New Roman" w:hAnsi="Simplified Arabic" w:cs="Simplified Arabic"/>
          <w:color w:val="0F1115"/>
          <w:sz w:val="28"/>
          <w:szCs w:val="28"/>
        </w:rPr>
      </w:pPr>
      <w:r w:rsidRPr="00D14DF9">
        <w:rPr>
          <w:rFonts w:ascii="Simplified Arabic" w:eastAsia="Times New Roman" w:hAnsi="Simplified Arabic" w:cs="Simplified Arabic"/>
          <w:color w:val="0F1115"/>
          <w:sz w:val="28"/>
          <w:szCs w:val="28"/>
          <w:rtl/>
        </w:rPr>
        <w:t>كما أظهرت نتائج الاختبارات الإحصائية اتساق عالي في أدوات القياس، مما يؤكد موثوقية النتائج وصلاحيتها للاعتماد عليها. وتوصلت الدراسة إلى قبول جميع الفرضيات المطروحة، حيث ثبت أن للتسويق الرقمي أثرا حقيقي في تعزيز التأثير الاجتماعي، خاصة من خلال جودة المحتوى المقدم وسرعة التفاعل مع العملاء</w:t>
      </w:r>
      <w:r w:rsidRPr="00D14DF9">
        <w:rPr>
          <w:rFonts w:ascii="Simplified Arabic" w:eastAsia="Times New Roman" w:hAnsi="Simplified Arabic" w:cs="Simplified Arabic"/>
          <w:color w:val="0F1115"/>
          <w:sz w:val="28"/>
          <w:szCs w:val="28"/>
        </w:rPr>
        <w:t>.</w:t>
      </w:r>
    </w:p>
    <w:p w:rsidR="00D14DF9" w:rsidRPr="00D14DF9" w:rsidRDefault="006A4457" w:rsidP="00D14DF9">
      <w:pPr>
        <w:shd w:val="clear" w:color="auto" w:fill="FFFFFF"/>
        <w:bidi/>
        <w:spacing w:before="120" w:after="120"/>
        <w:jc w:val="both"/>
        <w:rPr>
          <w:rFonts w:ascii="Simplified Arabic" w:eastAsia="Times New Roman" w:hAnsi="Simplified Arabic" w:cs="Simplified Arabic"/>
          <w:color w:val="0F1115"/>
          <w:sz w:val="28"/>
          <w:szCs w:val="28"/>
        </w:rPr>
      </w:pPr>
      <w:r w:rsidRPr="00D14DF9">
        <w:rPr>
          <w:rFonts w:ascii="Simplified Arabic" w:eastAsia="Times New Roman" w:hAnsi="Simplified Arabic" w:cs="Simplified Arabic"/>
          <w:color w:val="0F1115"/>
          <w:sz w:val="28"/>
          <w:szCs w:val="28"/>
          <w:rtl/>
        </w:rPr>
        <w:t>وتؤكد هذه النتائج أن المستهلكين في ولاية غرداية أصبحوا أكثر اندماج في الفضاء الرقمي، وأكثر تأثر بالمحتوى التسويقي وبآراء الآخرين، مما يستدعي من المؤسسات المعنية، وعلى رأسها موبيليس، مواصلة تطوير استراتيجياتها الرقمية، والاستثمار في تحسين تجربة العملاء عبر المنصات الإلكترونية، بما يعزز ولاءهم ويقوي تأثيرهم الاجتماعي الإيجابي</w:t>
      </w:r>
      <w:r w:rsidRPr="00D14DF9">
        <w:rPr>
          <w:rFonts w:ascii="Simplified Arabic" w:eastAsia="Times New Roman" w:hAnsi="Simplified Arabic" w:cs="Simplified Arabic"/>
          <w:color w:val="0F1115"/>
          <w:sz w:val="28"/>
          <w:szCs w:val="28"/>
        </w:rPr>
        <w:t>.</w:t>
      </w:r>
    </w:p>
    <w:p w:rsidR="001B014D" w:rsidRPr="00D14DF9" w:rsidRDefault="001B014D" w:rsidP="00D14DF9">
      <w:pPr>
        <w:shd w:val="clear" w:color="auto" w:fill="FFFFFF"/>
        <w:bidi/>
        <w:spacing w:before="120" w:after="120"/>
        <w:jc w:val="both"/>
        <w:rPr>
          <w:rFonts w:ascii="Simplified Arabic" w:eastAsia="Times New Roman" w:hAnsi="Simplified Arabic" w:cs="Simplified Arabic"/>
          <w:color w:val="0F1115"/>
          <w:sz w:val="28"/>
          <w:szCs w:val="28"/>
        </w:rPr>
      </w:pPr>
    </w:p>
    <w:p w:rsidR="001B014D" w:rsidRPr="001B014D" w:rsidRDefault="001B014D" w:rsidP="001B014D">
      <w:pPr>
        <w:bidi/>
        <w:spacing w:before="120" w:after="120"/>
        <w:jc w:val="both"/>
        <w:rPr>
          <w:rFonts w:ascii="Times New Roman" w:eastAsia="Times New Roman" w:hAnsi="Times New Roman" w:cs="Simplified Arabic"/>
          <w:noProof/>
          <w:sz w:val="24"/>
          <w:szCs w:val="24"/>
          <w:rtl/>
        </w:rPr>
        <w:sectPr w:rsidR="001B014D" w:rsidRPr="001B014D" w:rsidSect="00633AAE">
          <w:headerReference w:type="default" r:id="rId52"/>
          <w:footerReference w:type="even" r:id="rId53"/>
          <w:footerReference w:type="default" r:id="rId54"/>
          <w:footnotePr>
            <w:numRestart w:val="eachPage"/>
          </w:footnotePr>
          <w:endnotePr>
            <w:numFmt w:val="lowerLetter"/>
          </w:endnotePr>
          <w:pgSz w:w="11906" w:h="16838"/>
          <w:pgMar w:top="1418" w:right="1701" w:bottom="1418" w:left="1418" w:header="568" w:footer="922" w:gutter="0"/>
          <w:pgNumType w:start="27"/>
          <w:cols w:space="720"/>
          <w:bidi/>
          <w:rtlGutter/>
          <w:docGrid w:linePitch="326"/>
        </w:sectPr>
      </w:pPr>
    </w:p>
    <w:p w:rsidR="00D857FE" w:rsidRDefault="00B3000F">
      <w:pPr>
        <w:spacing w:after="160" w:line="259" w:lineRule="auto"/>
        <w:rPr>
          <w:rFonts w:ascii="Calibri" w:eastAsia="Calibri" w:hAnsi="Calibri" w:cs="Arial"/>
          <w:lang w:eastAsia="en-US"/>
        </w:rPr>
        <w:sectPr w:rsidR="00D857FE">
          <w:headerReference w:type="default" r:id="rId55"/>
          <w:footerReference w:type="even" r:id="rId56"/>
          <w:footerReference w:type="default" r:id="rId57"/>
          <w:pgSz w:w="11906" w:h="16838"/>
          <w:pgMar w:top="1417" w:right="1417" w:bottom="1417" w:left="1417" w:header="0" w:footer="0" w:gutter="0"/>
          <w:pgNumType w:start="1"/>
          <w:cols w:space="708"/>
          <w:docGrid w:linePitch="360"/>
        </w:sectPr>
      </w:pPr>
      <w:r w:rsidRPr="00B3000F">
        <w:rPr>
          <w:noProof/>
        </w:rPr>
        <w:lastRenderedPageBreak/>
        <w:pict>
          <v:shape id="_x0000_s1048" type="#_x0000_t130" style="position:absolute;margin-left:-11.85pt;margin-top:234.15pt;width:411.5pt;height:88.5pt;z-index:251687936;visibility:visible;mso-width-relative:margin;mso-height-relative:margin;v-text-anchor:middle" strokeweight="1.5pt">
            <v:stroke dashstyle="longDashDotDot"/>
          </v:shape>
        </w:pict>
      </w:r>
      <w:r w:rsidRPr="00B3000F">
        <w:rPr>
          <w:noProof/>
        </w:rPr>
        <w:pict>
          <v:shape id="_x0000_s1049" type="#_x0000_t202" style="position:absolute;margin-left:8.65pt;margin-top:231.65pt;width:278.5pt;height:84.5pt;flip:x;z-index:251688960;visibility:visible;mso-width-relative:margin;mso-height-relative:margin" filled="f" stroked="f" strokeweight=".5pt">
            <v:textbox>
              <w:txbxContent>
                <w:p w:rsidR="002317F6" w:rsidRPr="00075B59"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075B59">
                    <w:rPr>
                      <w:rFonts w:ascii="Simplified Arabic" w:eastAsiaTheme="minorHAnsi" w:hAnsi="Simplified Arabic" w:cs="Simplified Arabic" w:hint="cs"/>
                      <w:b/>
                      <w:bCs/>
                      <w:sz w:val="96"/>
                      <w:szCs w:val="96"/>
                      <w:rtl/>
                      <w:lang w:eastAsia="en-US" w:bidi="ar-DZ"/>
                    </w:rPr>
                    <w:t>الخاتمة العامة</w:t>
                  </w: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rtl/>
                      <w:lang w:eastAsia="en-US" w:bidi="ar-DZ"/>
                    </w:rPr>
                  </w:pPr>
                </w:p>
                <w:p w:rsidR="002317F6" w:rsidRPr="00075B59"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p>
    <w:p w:rsidR="00981AA8" w:rsidRPr="00F222D8" w:rsidRDefault="006A4457" w:rsidP="00F222D8">
      <w:pPr>
        <w:bidi/>
        <w:spacing w:before="120" w:after="120"/>
        <w:jc w:val="center"/>
        <w:rPr>
          <w:rFonts w:ascii="Simplified Arabic" w:eastAsia="Times New Roman" w:hAnsi="Simplified Arabic" w:cs="Simplified Arabic"/>
          <w:b/>
          <w:bCs/>
          <w:noProof/>
          <w:sz w:val="28"/>
          <w:szCs w:val="28"/>
          <w:rtl/>
        </w:rPr>
      </w:pPr>
      <w:r>
        <w:rPr>
          <w:rFonts w:ascii="Times New Roman" w:eastAsia="Times New Roman" w:hAnsi="Times New Roman" w:cs="Simplified Arabic" w:hint="cs"/>
          <w:b/>
          <w:bCs/>
          <w:noProof/>
          <w:sz w:val="32"/>
          <w:szCs w:val="32"/>
          <w:rtl/>
        </w:rPr>
        <w:lastRenderedPageBreak/>
        <w:t>الخاتمة العامة</w:t>
      </w:r>
    </w:p>
    <w:p w:rsidR="00F222D8" w:rsidRDefault="006A4457" w:rsidP="00746DF9">
      <w:pPr>
        <w:shd w:val="clear" w:color="auto" w:fill="FFFFFF"/>
        <w:bidi/>
        <w:spacing w:before="120" w:after="120"/>
        <w:rPr>
          <w:rFonts w:ascii="Simplified Arabic" w:eastAsia="Times New Roman" w:hAnsi="Simplified Arabic" w:cs="Simplified Arabic"/>
          <w:color w:val="0F1115"/>
          <w:sz w:val="28"/>
          <w:szCs w:val="28"/>
          <w:rtl/>
        </w:rPr>
      </w:pPr>
      <w:r w:rsidRPr="00F222D8">
        <w:rPr>
          <w:rFonts w:ascii="Simplified Arabic" w:eastAsia="Times New Roman" w:hAnsi="Simplified Arabic" w:cs="Simplified Arabic"/>
          <w:color w:val="0F1115"/>
          <w:sz w:val="28"/>
          <w:szCs w:val="28"/>
          <w:rtl/>
        </w:rPr>
        <w:t>من خلال دراستنا لموضوع </w:t>
      </w:r>
      <w:r w:rsidRPr="00F222D8">
        <w:rPr>
          <w:rFonts w:ascii="Simplified Arabic" w:eastAsia="Times New Roman" w:hAnsi="Simplified Arabic" w:cs="Simplified Arabic"/>
          <w:color w:val="0F1115"/>
          <w:sz w:val="28"/>
          <w:szCs w:val="28"/>
        </w:rPr>
        <w:t>"</w:t>
      </w:r>
      <w:r w:rsidRPr="00F222D8">
        <w:rPr>
          <w:rFonts w:ascii="Simplified Arabic" w:eastAsia="Times New Roman" w:hAnsi="Simplified Arabic" w:cs="Simplified Arabic"/>
          <w:color w:val="0F1115"/>
          <w:sz w:val="28"/>
          <w:szCs w:val="28"/>
          <w:rtl/>
        </w:rPr>
        <w:t>دور التسويق الرقمي في تعزيز التأثير الاجتماعي على المستهلك - دراسة حالة مؤسسة موبيليس بولاية غرداية</w:t>
      </w:r>
      <w:r w:rsidRPr="00F222D8">
        <w:rPr>
          <w:rFonts w:ascii="Simplified Arabic" w:eastAsia="Times New Roman" w:hAnsi="Simplified Arabic" w:cs="Simplified Arabic"/>
          <w:color w:val="0F1115"/>
          <w:sz w:val="28"/>
          <w:szCs w:val="28"/>
        </w:rPr>
        <w:t>" </w:t>
      </w:r>
      <w:r w:rsidRPr="00F222D8">
        <w:rPr>
          <w:rFonts w:ascii="Simplified Arabic" w:eastAsia="Times New Roman" w:hAnsi="Simplified Arabic" w:cs="Simplified Arabic"/>
          <w:color w:val="0F1115"/>
          <w:sz w:val="28"/>
          <w:szCs w:val="28"/>
          <w:rtl/>
        </w:rPr>
        <w:t>، وبالاعتماد على الإطار النظري الذي تم استعراضه في الفصل الأول، وما توصلت إليه الدراسة الميدانية في الفصل الثاني من نتائج وتحليلات إحصائية، يمكننا الخروج بمجموعة من الاستنتاجات العامة التي تجيب عن إشكالية الدراسة وتحقق أهدافها</w:t>
      </w:r>
      <w:r w:rsidRPr="00F222D8">
        <w:rPr>
          <w:rFonts w:ascii="Simplified Arabic" w:eastAsia="Times New Roman" w:hAnsi="Simplified Arabic" w:cs="Simplified Arabic"/>
          <w:color w:val="0F1115"/>
          <w:sz w:val="28"/>
          <w:szCs w:val="28"/>
        </w:rPr>
        <w:t>.</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b/>
          <w:bCs/>
          <w:color w:val="0F1115"/>
          <w:sz w:val="28"/>
          <w:szCs w:val="28"/>
          <w:rtl/>
        </w:rPr>
        <w:t>أولا: نتائج اختبار الفرضيات</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تم اختبار فرضيات الدراسة باستخدام تحليل الانحدار الخطي البسيط والمتعدد، وأسفرت النتائج عن الآتي</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5"/>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تم قبول الفرضية الرئيسية القائلة: "يوجد أثر ذو دلالة إحصائية للتسويق الرقمي لموبيليس في تعزيز التأثير الاجتماعي على المستهلك بولاية غرداية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5"/>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بلغت قيمة مستوى الدلالة (0.000) وهي أقل من 0.05، مما يؤكد المعنوية الإحصائية لهذا الأثر</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5"/>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يفسر التسويق الرقمي مجتمعاً ما نسبته </w:t>
      </w:r>
      <w:r w:rsidRPr="00F222D8">
        <w:rPr>
          <w:rFonts w:ascii="Simplified Arabic" w:eastAsia="Times New Roman" w:hAnsi="Simplified Arabic" w:cs="Simplified Arabic"/>
          <w:color w:val="0F1115"/>
          <w:sz w:val="28"/>
          <w:szCs w:val="28"/>
        </w:rPr>
        <w:t>97.3</w:t>
      </w:r>
      <w:bookmarkStart w:id="26" w:name="_Hlk232092752"/>
      <w:r w:rsidRPr="00F222D8">
        <w:rPr>
          <w:rFonts w:ascii="Simplified Arabic" w:eastAsia="Times New Roman" w:hAnsi="Simplified Arabic" w:cs="Simplified Arabic"/>
          <w:color w:val="0F1115"/>
          <w:sz w:val="28"/>
          <w:szCs w:val="28"/>
        </w:rPr>
        <w:t>%</w:t>
      </w:r>
      <w:bookmarkEnd w:id="26"/>
      <w:r w:rsidRPr="00F222D8">
        <w:rPr>
          <w:rFonts w:ascii="Simplified Arabic" w:eastAsia="Times New Roman" w:hAnsi="Simplified Arabic" w:cs="Simplified Arabic"/>
          <w:color w:val="0F1115"/>
          <w:sz w:val="28"/>
          <w:szCs w:val="28"/>
        </w:rPr>
        <w:t> </w:t>
      </w:r>
      <w:r w:rsidRPr="00F222D8">
        <w:rPr>
          <w:rFonts w:ascii="Simplified Arabic" w:eastAsia="Times New Roman" w:hAnsi="Simplified Arabic" w:cs="Simplified Arabic"/>
          <w:color w:val="0F1115"/>
          <w:sz w:val="28"/>
          <w:szCs w:val="28"/>
          <w:rtl/>
        </w:rPr>
        <w:t>من التغيرات الحاصلة في التأثير الاجتماعي على المستهلك، وهي نسبة مرتفعة تعكس قوة التأثير</w:t>
      </w:r>
      <w:r w:rsidRPr="00F222D8">
        <w:rPr>
          <w:rFonts w:ascii="Simplified Arabic" w:eastAsia="Times New Roman" w:hAnsi="Simplified Arabic" w:cs="Simplified Arabic"/>
          <w:color w:val="0F1115"/>
          <w:sz w:val="28"/>
          <w:szCs w:val="28"/>
        </w:rPr>
        <w:t>.</w:t>
      </w:r>
    </w:p>
    <w:p w:rsidR="00F222D8" w:rsidRPr="00F222D8" w:rsidRDefault="006A4457" w:rsidP="000E6719">
      <w:pPr>
        <w:pStyle w:val="Paragraphedeliste"/>
        <w:numPr>
          <w:ilvl w:val="0"/>
          <w:numId w:val="46"/>
        </w:numPr>
        <w:shd w:val="clear" w:color="auto" w:fill="FFFFFF"/>
        <w:bidi/>
        <w:spacing w:before="120" w:after="120"/>
        <w:ind w:left="1416"/>
        <w:rPr>
          <w:rFonts w:ascii="Simplified Arabic" w:eastAsia="Times New Roman" w:hAnsi="Simplified Arabic" w:cs="Arial"/>
          <w:color w:val="0F1115"/>
          <w:sz w:val="28"/>
          <w:szCs w:val="28"/>
        </w:rPr>
      </w:pPr>
      <w:r w:rsidRPr="00F222D8">
        <w:rPr>
          <w:rFonts w:ascii="Simplified Arabic" w:eastAsia="Times New Roman" w:hAnsi="Simplified Arabic" w:cs="Arial"/>
          <w:b/>
          <w:bCs/>
          <w:color w:val="0F1115"/>
          <w:sz w:val="28"/>
          <w:szCs w:val="28"/>
          <w:rtl/>
        </w:rPr>
        <w:t>النتائج المتعلقة بالفرضية الفرعية الأولى</w:t>
      </w:r>
      <w:r w:rsidRPr="00F222D8">
        <w:rPr>
          <w:rFonts w:ascii="Simplified Arabic" w:eastAsia="Times New Roman" w:hAnsi="Simplified Arabic" w:cs="Arial"/>
          <w:b/>
          <w:bCs/>
          <w:color w:val="0F1115"/>
          <w:sz w:val="28"/>
          <w:szCs w:val="28"/>
        </w:rPr>
        <w:t>:</w:t>
      </w:r>
    </w:p>
    <w:p w:rsidR="00F222D8" w:rsidRPr="00F222D8" w:rsidRDefault="006A4457" w:rsidP="000E6719">
      <w:pPr>
        <w:numPr>
          <w:ilvl w:val="0"/>
          <w:numId w:val="47"/>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تم قبول الفرضية القائلة: "يوجد أثر ذو دلالة إحصائية للمحتوى الرقمي لموبيليس في تعزيز التأثير الاجتماعي على المستهلك</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7"/>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جاء بعد المحتوى الرقمي في المرتبة الأولى من حيث قوة التأثير</w:t>
      </w:r>
      <w:r w:rsidRPr="00F222D8">
        <w:rPr>
          <w:rFonts w:ascii="Simplified Arabic" w:eastAsia="Times New Roman" w:hAnsi="Simplified Arabic" w:cs="Simplified Arabic"/>
          <w:color w:val="0F1115"/>
          <w:sz w:val="28"/>
          <w:szCs w:val="28"/>
        </w:rPr>
        <w:t xml:space="preserve"> (Beta = 0.696).</w:t>
      </w:r>
    </w:p>
    <w:p w:rsidR="00F222D8" w:rsidRPr="00F222D8" w:rsidRDefault="006A4457" w:rsidP="000E6719">
      <w:pPr>
        <w:numPr>
          <w:ilvl w:val="0"/>
          <w:numId w:val="47"/>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يفسر المحتوى الرقمي وحده ما نسبته </w:t>
      </w:r>
      <w:r w:rsidRPr="00F222D8">
        <w:rPr>
          <w:rFonts w:ascii="Simplified Arabic" w:eastAsia="Times New Roman" w:hAnsi="Simplified Arabic" w:cs="Simplified Arabic"/>
          <w:color w:val="0F1115"/>
          <w:sz w:val="28"/>
          <w:szCs w:val="28"/>
        </w:rPr>
        <w:t>92% </w:t>
      </w:r>
      <w:r w:rsidRPr="00F222D8">
        <w:rPr>
          <w:rFonts w:ascii="Simplified Arabic" w:eastAsia="Times New Roman" w:hAnsi="Simplified Arabic" w:cs="Simplified Arabic"/>
          <w:color w:val="0F1115"/>
          <w:sz w:val="28"/>
          <w:szCs w:val="28"/>
          <w:rtl/>
        </w:rPr>
        <w:t>من التأثير الاجتماعي، مما يجعله الأكثر أهمية بين أبعاد التسويق الرقمي</w:t>
      </w:r>
      <w:r w:rsidRPr="00F222D8">
        <w:rPr>
          <w:rFonts w:ascii="Simplified Arabic" w:eastAsia="Times New Roman" w:hAnsi="Simplified Arabic" w:cs="Simplified Arabic"/>
          <w:color w:val="0F1115"/>
          <w:sz w:val="28"/>
          <w:szCs w:val="28"/>
        </w:rPr>
        <w:t>.</w:t>
      </w:r>
    </w:p>
    <w:p w:rsidR="00F222D8" w:rsidRPr="00F222D8" w:rsidRDefault="006A4457" w:rsidP="000E6719">
      <w:pPr>
        <w:pStyle w:val="Paragraphedeliste"/>
        <w:numPr>
          <w:ilvl w:val="0"/>
          <w:numId w:val="46"/>
        </w:numPr>
        <w:shd w:val="clear" w:color="auto" w:fill="FFFFFF"/>
        <w:bidi/>
        <w:spacing w:before="120" w:after="120"/>
        <w:ind w:left="1416"/>
        <w:rPr>
          <w:rFonts w:ascii="Simplified Arabic" w:eastAsia="Times New Roman" w:hAnsi="Simplified Arabic" w:cs="Arial"/>
          <w:color w:val="0F1115"/>
          <w:sz w:val="28"/>
          <w:szCs w:val="28"/>
        </w:rPr>
      </w:pPr>
      <w:r w:rsidRPr="00F222D8">
        <w:rPr>
          <w:rFonts w:ascii="Simplified Arabic" w:eastAsia="Times New Roman" w:hAnsi="Simplified Arabic" w:cs="Arial"/>
          <w:b/>
          <w:bCs/>
          <w:color w:val="0F1115"/>
          <w:sz w:val="28"/>
          <w:szCs w:val="28"/>
          <w:rtl/>
        </w:rPr>
        <w:t>النتائج المتعلقة بالفرضية الفرعية الثانية</w:t>
      </w:r>
    </w:p>
    <w:p w:rsidR="00F222D8" w:rsidRPr="00F222D8" w:rsidRDefault="006A4457" w:rsidP="000E6719">
      <w:pPr>
        <w:numPr>
          <w:ilvl w:val="0"/>
          <w:numId w:val="48"/>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تم قبول الفرضية القائلة: "يوجد أثر ذو دلالة إحصائية للتفاعل الرقمي لموبيليس في تعزيز التأثير الاجتماعي على المستهلك</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8"/>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جاء بعد التفاعل الرقمي في المرتبة الثانية من حيث التأثير، ويفسر ما نسبته </w:t>
      </w:r>
      <w:r w:rsidRPr="00F222D8">
        <w:rPr>
          <w:rFonts w:ascii="Simplified Arabic" w:eastAsia="Times New Roman" w:hAnsi="Simplified Arabic" w:cs="Simplified Arabic"/>
          <w:color w:val="0F1115"/>
          <w:sz w:val="28"/>
          <w:szCs w:val="28"/>
        </w:rPr>
        <w:t>77.7</w:t>
      </w:r>
      <w:r w:rsidR="00746DF9" w:rsidRPr="00F222D8">
        <w:rPr>
          <w:rFonts w:ascii="Simplified Arabic" w:eastAsia="Times New Roman" w:hAnsi="Simplified Arabic" w:cs="Simplified Arabic"/>
          <w:color w:val="0F1115"/>
          <w:sz w:val="28"/>
          <w:szCs w:val="28"/>
        </w:rPr>
        <w:t>%</w:t>
      </w:r>
      <w:r w:rsidRPr="00F222D8">
        <w:rPr>
          <w:rFonts w:ascii="Simplified Arabic" w:eastAsia="Times New Roman" w:hAnsi="Simplified Arabic" w:cs="Simplified Arabic"/>
          <w:color w:val="0F1115"/>
          <w:sz w:val="28"/>
          <w:szCs w:val="28"/>
          <w:rtl/>
        </w:rPr>
        <w:t>من التأثير الاجتماعي</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8"/>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lastRenderedPageBreak/>
        <w:t>تعد سرعة الاستجابة للاستفسارات وجودة التفاعل مع التعليقات من أهم العوامل المؤثرة</w:t>
      </w:r>
      <w:r w:rsidRPr="00F222D8">
        <w:rPr>
          <w:rFonts w:ascii="Simplified Arabic" w:eastAsia="Times New Roman" w:hAnsi="Simplified Arabic" w:cs="Simplified Arabic"/>
          <w:color w:val="0F1115"/>
          <w:sz w:val="28"/>
          <w:szCs w:val="28"/>
        </w:rPr>
        <w:t>.</w:t>
      </w:r>
    </w:p>
    <w:p w:rsidR="00F222D8" w:rsidRPr="00746DF9" w:rsidRDefault="006A4457" w:rsidP="000E6719">
      <w:pPr>
        <w:pStyle w:val="Paragraphedeliste"/>
        <w:numPr>
          <w:ilvl w:val="0"/>
          <w:numId w:val="46"/>
        </w:numPr>
        <w:shd w:val="clear" w:color="auto" w:fill="FFFFFF"/>
        <w:bidi/>
        <w:spacing w:before="120" w:after="120"/>
        <w:ind w:left="1274"/>
        <w:rPr>
          <w:rFonts w:ascii="Simplified Arabic" w:eastAsia="Times New Roman" w:hAnsi="Simplified Arabic" w:cs="Arial"/>
          <w:color w:val="0F1115"/>
          <w:sz w:val="28"/>
          <w:szCs w:val="28"/>
        </w:rPr>
      </w:pPr>
      <w:r w:rsidRPr="00746DF9">
        <w:rPr>
          <w:rFonts w:ascii="Simplified Arabic" w:eastAsia="Times New Roman" w:hAnsi="Simplified Arabic" w:cs="Arial"/>
          <w:b/>
          <w:bCs/>
          <w:color w:val="0F1115"/>
          <w:sz w:val="28"/>
          <w:szCs w:val="28"/>
          <w:rtl/>
        </w:rPr>
        <w:t>النتائج المتعلقة بالفرضية الفرعية الثالثة</w:t>
      </w:r>
    </w:p>
    <w:p w:rsidR="00F222D8" w:rsidRPr="00F222D8" w:rsidRDefault="006A4457" w:rsidP="000E6719">
      <w:pPr>
        <w:numPr>
          <w:ilvl w:val="0"/>
          <w:numId w:val="49"/>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تم قبول الفرضية: "يوجد أثر ذو دلالة إحصائية للتخصيص الرقمي لموبيليس في تعزيز التأثير الاجتماعي على المستهلك</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49"/>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يفسر بعد التخصيص الرقمي ما نسبته </w:t>
      </w:r>
      <w:r w:rsidRPr="00F222D8">
        <w:rPr>
          <w:rFonts w:ascii="Simplified Arabic" w:eastAsia="Times New Roman" w:hAnsi="Simplified Arabic" w:cs="Simplified Arabic"/>
          <w:color w:val="0F1115"/>
          <w:sz w:val="28"/>
          <w:szCs w:val="28"/>
        </w:rPr>
        <w:t>79</w:t>
      </w:r>
      <w:r w:rsidRPr="00F222D8">
        <w:rPr>
          <w:rFonts w:ascii="Simplified Arabic" w:eastAsia="Times New Roman" w:hAnsi="Simplified Arabic" w:cs="Simplified Arabic"/>
          <w:b/>
          <w:bCs/>
          <w:color w:val="0F1115"/>
          <w:sz w:val="28"/>
          <w:szCs w:val="28"/>
        </w:rPr>
        <w:t>.</w:t>
      </w:r>
      <w:r w:rsidRPr="00F222D8">
        <w:rPr>
          <w:rFonts w:ascii="Simplified Arabic" w:eastAsia="Times New Roman" w:hAnsi="Simplified Arabic" w:cs="Simplified Arabic"/>
          <w:color w:val="0F1115"/>
          <w:sz w:val="28"/>
          <w:szCs w:val="28"/>
        </w:rPr>
        <w:t>3 </w:t>
      </w:r>
      <w:r w:rsidR="00746DF9" w:rsidRPr="00F222D8">
        <w:rPr>
          <w:rFonts w:ascii="Simplified Arabic" w:eastAsia="Times New Roman" w:hAnsi="Simplified Arabic" w:cs="Simplified Arabic"/>
          <w:color w:val="0F1115"/>
          <w:sz w:val="28"/>
          <w:szCs w:val="28"/>
        </w:rPr>
        <w:t>%</w:t>
      </w:r>
      <w:r w:rsidRPr="00F222D8">
        <w:rPr>
          <w:rFonts w:ascii="Simplified Arabic" w:eastAsia="Times New Roman" w:hAnsi="Simplified Arabic" w:cs="Simplified Arabic"/>
          <w:color w:val="0F1115"/>
          <w:sz w:val="28"/>
          <w:szCs w:val="28"/>
          <w:rtl/>
        </w:rPr>
        <w:t>من التأثير الاجتماعي عند دراسة تأثيره بمفرده</w:t>
      </w:r>
      <w:r w:rsidRPr="00F222D8">
        <w:rPr>
          <w:rFonts w:ascii="Simplified Arabic" w:eastAsia="Times New Roman" w:hAnsi="Simplified Arabic" w:cs="Simplified Arabic"/>
          <w:color w:val="0F1115"/>
          <w:sz w:val="28"/>
          <w:szCs w:val="28"/>
        </w:rPr>
        <w:t>.</w:t>
      </w:r>
    </w:p>
    <w:p w:rsidR="00F222D8" w:rsidRDefault="006A4457" w:rsidP="000E6719">
      <w:pPr>
        <w:numPr>
          <w:ilvl w:val="0"/>
          <w:numId w:val="49"/>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تجدر الإشارة إلى أن تأثير هذا البعد كان أقل نسبياً مقارنة بالبعدين الآخرين عند دراسة الأبعاد مجتمعة في نموذج الانحدار المتعدد</w:t>
      </w:r>
      <w:r w:rsidRPr="00F222D8">
        <w:rPr>
          <w:rFonts w:ascii="Simplified Arabic" w:eastAsia="Times New Roman" w:hAnsi="Simplified Arabic" w:cs="Simplified Arabic"/>
          <w:color w:val="0F1115"/>
          <w:sz w:val="28"/>
          <w:szCs w:val="28"/>
        </w:rPr>
        <w:t>.</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b/>
          <w:bCs/>
          <w:color w:val="0F1115"/>
          <w:sz w:val="28"/>
          <w:szCs w:val="28"/>
          <w:rtl/>
        </w:rPr>
        <w:t>ثانيا: النتائج العامة للدراسة</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من خلال التحليل الوصفي والإحصائي للبيانات التي تم جمعها من 78 زبونا لمؤسسة موبيليس بولاية غرداية، تم التوصل إلى النتائج العامة التالية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0"/>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بلغ المتوسط الحسابي العام للتأثير الاجتماعي (3.91 من 5)، وهو مستوى مرتفع</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0"/>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هذا يعني أن مستهلكي موبيليس بولاية غرداية يتأثرون بشكل كبير بآراء الآخرين، والتقييمات الإيجابية، والمحتوى الرقمي المنشور</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0"/>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كما يعكس هذا المستوى المرتفع دور التسويق الرقمي في تشكيل سلوك المستهلك وتعزيز تأثيره الاجتماعي</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1"/>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حظيت جميع أبعاد التسويق الرقمي بتقييم إيجابي من قبل أفراد العينة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1"/>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جاء بعد التفاعل الرقمي في المرتبة الأولى بمتوسط حسابي (4.13 من 5)، مما يعكس أهمية سرعة وجودة استجابة المؤسسة لعملائها</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1"/>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جاء بعد المحتوى الرقمي في المرتبة الثانية بمتوسط حسابي (3.85 من 5)</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1"/>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جاء بعد التخصيص الرقمي في المرتبة الثالثة بمتوسط حسابي (3.71 من 5)</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2"/>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أأثبتت الدراسة أن الاستبيان يتمتع بدرجة ثبات عالية جداً، حيث بلغ معامل ألفا كرونباخ للاستبيان ككل (0.902)، وهو مستوى ممتاز</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3"/>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lastRenderedPageBreak/>
        <w:t>كما تراوحت قيم الثبات لأبعاد الدراسة بين (0.831) و (0.921)، مما يؤكد موثوقية الأداة وصلاحيتها للاعتماد عليها</w:t>
      </w:r>
      <w:r w:rsidRPr="00F222D8">
        <w:rPr>
          <w:rFonts w:ascii="Simplified Arabic" w:eastAsia="Times New Roman" w:hAnsi="Simplified Arabic" w:cs="Simplified Arabic"/>
          <w:color w:val="0F1115"/>
          <w:sz w:val="28"/>
          <w:szCs w:val="28"/>
        </w:rPr>
        <w:t>.</w:t>
      </w:r>
    </w:p>
    <w:p w:rsidR="00F222D8" w:rsidRDefault="006A4457" w:rsidP="000E6719">
      <w:pPr>
        <w:numPr>
          <w:ilvl w:val="0"/>
          <w:numId w:val="53"/>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أكدت قيم معاملي الالتواء والتفرطح أن البيانات تتبع توزيعاً طبيعياً، مما يسمح باستخدام الاختبارات البارامترية بثقة</w:t>
      </w:r>
      <w:r w:rsidRPr="00F222D8">
        <w:rPr>
          <w:rFonts w:ascii="Simplified Arabic" w:eastAsia="Times New Roman" w:hAnsi="Simplified Arabic" w:cs="Simplified Arabic"/>
          <w:color w:val="0F1115"/>
          <w:sz w:val="28"/>
          <w:szCs w:val="28"/>
        </w:rPr>
        <w:t>.</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b/>
          <w:bCs/>
          <w:color w:val="0F1115"/>
          <w:sz w:val="28"/>
          <w:szCs w:val="28"/>
          <w:rtl/>
        </w:rPr>
        <w:t>ثالثا: الاقتراحات والتوصيات</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بناء على النتائج المتوصل إليها، نقدم التوصيات التالية لمؤسسة موبيليس وللمؤسسات المشابهة التي تسعى إلى تعزيز تأثيرها الاجتماعي عبر التسويق الرقمي</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4"/>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الاستثمار في إنتاج محتوى بصري جذاب من صور وفيديوهات وإنفوجرافيك، يسهل مشاركته وتداوله بين المستهلكين</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5"/>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العمل على تقليل زمن الاستجابة لاستفسارات وشكاوى العملاء عبر المنصات الرقمية إلى أقل من 24 ساعة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6"/>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تطوير نظام ذكي لتخصيص العروض والإعلانات بناءً على سلوك وتفضيلات كل عميل على حدة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7"/>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تعزيز التواجد على منصات التواصل الاجتماعي الأكثر استخداما من قبل الفئة العمرية الشابة مثل</w:t>
      </w:r>
      <w:r w:rsidRPr="00F222D8">
        <w:rPr>
          <w:rFonts w:ascii="Simplified Arabic" w:eastAsia="Times New Roman" w:hAnsi="Simplified Arabic" w:cs="Simplified Arabic"/>
          <w:color w:val="0F1115"/>
          <w:sz w:val="28"/>
          <w:szCs w:val="28"/>
        </w:rPr>
        <w:t xml:space="preserve"> Instagram </w:t>
      </w:r>
      <w:r w:rsidRPr="00F222D8">
        <w:rPr>
          <w:rFonts w:ascii="Simplified Arabic" w:eastAsia="Times New Roman" w:hAnsi="Simplified Arabic" w:cs="Simplified Arabic"/>
          <w:color w:val="0F1115"/>
          <w:sz w:val="28"/>
          <w:szCs w:val="28"/>
          <w:rtl/>
        </w:rPr>
        <w:t>و</w:t>
      </w:r>
      <w:r w:rsidRPr="00F222D8">
        <w:rPr>
          <w:rFonts w:ascii="Simplified Arabic" w:eastAsia="Times New Roman" w:hAnsi="Simplified Arabic" w:cs="Simplified Arabic"/>
          <w:color w:val="0F1115"/>
          <w:sz w:val="28"/>
          <w:szCs w:val="28"/>
        </w:rPr>
        <w:t>TikTok</w:t>
      </w:r>
      <w:r w:rsidRPr="00F222D8">
        <w:rPr>
          <w:rFonts w:ascii="Simplified Arabic" w:eastAsia="Times New Roman" w:hAnsi="Simplified Arabic" w:cs="Simplified Arabic"/>
          <w:color w:val="0F1115"/>
          <w:sz w:val="28"/>
          <w:szCs w:val="28"/>
          <w:rtl/>
        </w:rPr>
        <w:t>و</w:t>
      </w:r>
      <w:r w:rsidRPr="00F222D8">
        <w:rPr>
          <w:rFonts w:ascii="Simplified Arabic" w:eastAsia="Times New Roman" w:hAnsi="Simplified Arabic" w:cs="Simplified Arabic"/>
          <w:color w:val="0F1115"/>
          <w:sz w:val="28"/>
          <w:szCs w:val="28"/>
        </w:rPr>
        <w:t>Facebook</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Pr>
          <w:rFonts w:ascii="Simplified Arabic" w:eastAsia="Times New Roman" w:hAnsi="Simplified Arabic" w:cs="Simplified Arabic" w:hint="cs"/>
          <w:b/>
          <w:bCs/>
          <w:color w:val="0F1115"/>
          <w:sz w:val="28"/>
          <w:szCs w:val="28"/>
          <w:rtl/>
        </w:rPr>
        <w:t>رابعا</w:t>
      </w:r>
      <w:r w:rsidRPr="00F222D8">
        <w:rPr>
          <w:rFonts w:ascii="Simplified Arabic" w:eastAsia="Times New Roman" w:hAnsi="Simplified Arabic" w:cs="Simplified Arabic"/>
          <w:b/>
          <w:bCs/>
          <w:color w:val="0F1115"/>
          <w:sz w:val="28"/>
          <w:szCs w:val="28"/>
          <w:rtl/>
        </w:rPr>
        <w:t xml:space="preserve">: آفاق الدراسة </w:t>
      </w:r>
    </w:p>
    <w:p w:rsidR="00F222D8" w:rsidRPr="00F222D8" w:rsidRDefault="006A4457" w:rsidP="00746DF9">
      <w:p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انطلاقا من النتائج التي توصلنا إليها، ومن الحدود المكانية والزمانية التي وقفت عندها هذه الدراسة، نقترح على الباحثين المهتمين إجراء دراسات مستقبلية تتناول الجوانب التالية</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8"/>
        </w:numPr>
        <w:shd w:val="clear" w:color="auto" w:fill="FFFFFF"/>
        <w:bidi/>
        <w:spacing w:before="120" w:after="120"/>
        <w:rPr>
          <w:rFonts w:ascii="Simplified Arabic" w:eastAsia="Times New Roman" w:hAnsi="Simplified Arabic" w:cs="Simplified Arabic"/>
          <w:color w:val="0F1115"/>
          <w:sz w:val="28"/>
          <w:szCs w:val="28"/>
        </w:rPr>
      </w:pPr>
      <w:r w:rsidRPr="00F222D8">
        <w:rPr>
          <w:rFonts w:ascii="Simplified Arabic" w:eastAsia="Times New Roman" w:hAnsi="Simplified Arabic" w:cs="Simplified Arabic"/>
          <w:color w:val="0F1115"/>
          <w:sz w:val="28"/>
          <w:szCs w:val="28"/>
          <w:rtl/>
        </w:rPr>
        <w:t>إجراء دراسة مقارنة بين مؤسسة موبيليس ومؤسسة اتصالات الجزائر أو أوريدو، للوقوف على نقاط القوة والضعف في التسويق الرقمي لدى كل منها وتأثير ذلك على المستهلك</w:t>
      </w:r>
      <w:r w:rsidRPr="00F222D8">
        <w:rPr>
          <w:rFonts w:ascii="Simplified Arabic" w:eastAsia="Times New Roman" w:hAnsi="Simplified Arabic" w:cs="Simplified Arabic"/>
          <w:color w:val="0F1115"/>
          <w:sz w:val="28"/>
          <w:szCs w:val="28"/>
        </w:rPr>
        <w:t>.</w:t>
      </w:r>
    </w:p>
    <w:p w:rsidR="00F222D8" w:rsidRPr="00F222D8" w:rsidRDefault="006A4457" w:rsidP="000E6719">
      <w:pPr>
        <w:numPr>
          <w:ilvl w:val="0"/>
          <w:numId w:val="58"/>
        </w:numPr>
        <w:shd w:val="clear" w:color="auto" w:fill="FFFFFF"/>
        <w:bidi/>
        <w:spacing w:before="120" w:after="120"/>
        <w:rPr>
          <w:rFonts w:ascii="Simplified Arabic" w:eastAsia="Times New Roman" w:hAnsi="Simplified Arabic" w:cs="Simplified Arabic"/>
          <w:color w:val="0F1115"/>
          <w:sz w:val="28"/>
          <w:szCs w:val="28"/>
        </w:rPr>
        <w:sectPr w:rsidR="00F222D8" w:rsidRPr="00F222D8" w:rsidSect="00412630">
          <w:headerReference w:type="default" r:id="rId58"/>
          <w:footerReference w:type="even" r:id="rId59"/>
          <w:footerReference w:type="default" r:id="rId60"/>
          <w:footnotePr>
            <w:numRestart w:val="eachPage"/>
          </w:footnotePr>
          <w:endnotePr>
            <w:numFmt w:val="lowerLetter"/>
          </w:endnotePr>
          <w:pgSz w:w="11906" w:h="16838" w:code="119"/>
          <w:pgMar w:top="1418" w:right="1701" w:bottom="851" w:left="1134" w:header="567" w:footer="493" w:gutter="0"/>
          <w:pgNumType w:start="48"/>
          <w:cols w:space="720"/>
          <w:bidi/>
          <w:rtlGutter/>
          <w:docGrid w:linePitch="326"/>
        </w:sectPr>
      </w:pPr>
      <w:r w:rsidRPr="00F222D8">
        <w:rPr>
          <w:rFonts w:ascii="Simplified Arabic" w:eastAsia="Times New Roman" w:hAnsi="Simplified Arabic" w:cs="Simplified Arabic"/>
          <w:color w:val="0F1115"/>
          <w:sz w:val="28"/>
          <w:szCs w:val="28"/>
          <w:rtl/>
        </w:rPr>
        <w:t>توسيع نطاق الدراسة ليشمل قطاعات أخرى غير الاتصالات، مثل البنوك، التأمين، التجارة الإلكترونية، ومقارنة النتائج</w:t>
      </w:r>
      <w:r w:rsidRPr="00F222D8">
        <w:rPr>
          <w:rFonts w:ascii="Simplified Arabic" w:eastAsia="Times New Roman" w:hAnsi="Simplified Arabic" w:cs="Simplified Arabic"/>
          <w:color w:val="0F1115"/>
          <w:sz w:val="28"/>
          <w:szCs w:val="28"/>
        </w:rPr>
        <w:t>.</w:t>
      </w:r>
    </w:p>
    <w:p w:rsidR="00D857FE" w:rsidRDefault="00B3000F">
      <w:pPr>
        <w:spacing w:after="160" w:line="259" w:lineRule="auto"/>
        <w:rPr>
          <w:rFonts w:ascii="Calibri" w:eastAsia="Calibri" w:hAnsi="Calibri" w:cs="Arial"/>
          <w:lang w:eastAsia="en-US"/>
        </w:rPr>
      </w:pPr>
      <w:r w:rsidRPr="00B3000F">
        <w:rPr>
          <w:noProof/>
        </w:rPr>
        <w:lastRenderedPageBreak/>
        <w:pict>
          <v:shape id="_x0000_s1065" type="#_x0000_t202" style="position:absolute;margin-left:34.15pt;margin-top:238.15pt;width:278.5pt;height:93.5pt;flip:x;z-index:2516951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" filled="f" stroked="f" strokeweight=".5pt">
            <v:textbox>
              <w:txbxContent>
                <w:p w:rsidR="00694B75" w:rsidRPr="00470458" w:rsidRDefault="006A4457" w:rsidP="002317F6">
                  <w:pPr>
                    <w:bidi/>
                    <w:spacing w:after="0" w:line="240" w:lineRule="auto"/>
                    <w:jc w:val="center"/>
                    <w:rPr>
                      <w:rFonts w:ascii="Simplified Arabic" w:eastAsia="Calibri" w:hAnsi="Simplified Arabic" w:cs="Simplified Arabic"/>
                      <w:b/>
                      <w:bCs/>
                      <w:sz w:val="96"/>
                      <w:szCs w:val="96"/>
                      <w:rtl/>
                      <w:lang w:eastAsia="en-US" w:bidi="ar-DZ"/>
                    </w:rPr>
                  </w:pPr>
                  <w:r w:rsidRPr="00470458">
                    <w:rPr>
                      <w:rFonts w:ascii="Simplified Arabic" w:eastAsiaTheme="minorHAnsi" w:hAnsi="Simplified Arabic" w:cs="Simplified Arabic" w:hint="cs"/>
                      <w:b/>
                      <w:bCs/>
                      <w:sz w:val="96"/>
                      <w:szCs w:val="96"/>
                      <w:rtl/>
                      <w:lang w:eastAsia="en-US" w:bidi="ar-DZ"/>
                    </w:rPr>
                    <w:t>قائمة المراجع</w:t>
                  </w:r>
                </w:p>
                <w:p w:rsidR="002317F6" w:rsidRPr="00470458" w:rsidRDefault="002317F6">
                  <w:pPr>
                    <w:spacing w:after="160" w:line="259" w:lineRule="auto"/>
                    <w:rPr>
                      <w:rFonts w:ascii="Simplified Arabic" w:eastAsia="Calibri" w:hAnsi="Simplified Arabic" w:cs="Simplified Arabic"/>
                      <w:b/>
                      <w:bCs/>
                      <w:sz w:val="96"/>
                      <w:szCs w:val="96"/>
                      <w:rtl/>
                      <w:lang w:eastAsia="en-US" w:bidi="ar-DZ"/>
                    </w:rPr>
                  </w:pPr>
                </w:p>
                <w:p w:rsidR="002317F6" w:rsidRPr="00470458" w:rsidRDefault="002317F6">
                  <w:pPr>
                    <w:spacing w:after="160" w:line="259" w:lineRule="auto"/>
                    <w:rPr>
                      <w:rFonts w:ascii="Simplified Arabic" w:eastAsia="Calibri" w:hAnsi="Simplified Arabic" w:cs="Simplified Arabic"/>
                      <w:b/>
                      <w:bCs/>
                      <w:sz w:val="96"/>
                      <w:szCs w:val="96"/>
                      <w:rtl/>
                      <w:lang w:eastAsia="en-US" w:bidi="ar-DZ"/>
                    </w:rPr>
                  </w:pPr>
                </w:p>
                <w:p w:rsidR="002317F6" w:rsidRPr="00470458" w:rsidRDefault="002317F6">
                  <w:pPr>
                    <w:spacing w:after="160" w:line="259" w:lineRule="auto"/>
                    <w:rPr>
                      <w:rFonts w:ascii="Simplified Arabic" w:eastAsia="Calibri" w:hAnsi="Simplified Arabic" w:cs="Simplified Arabic"/>
                      <w:b/>
                      <w:bCs/>
                      <w:sz w:val="96"/>
                      <w:szCs w:val="96"/>
                      <w:lang w:eastAsia="en-US" w:bidi="ar-DZ"/>
                    </w:rPr>
                  </w:pPr>
                </w:p>
              </w:txbxContent>
            </v:textbox>
          </v:shape>
        </w:pict>
      </w:r>
      <w:r w:rsidRPr="00B3000F">
        <w:rPr>
          <w:noProof/>
        </w:rPr>
        <w:pict>
          <v:shape id="_x0000_s1064" type="#_x0000_t130" style="position:absolute;margin-left:-14.35pt;margin-top:239.15pt;width:411.5pt;height:93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" fillcolor="white [3201]" strokeweight="1.5pt">
            <v:stroke dashstyle="longDashDotDot"/>
          </v:shape>
        </w:pict>
      </w:r>
    </w:p>
    <w:p w:rsidR="002921C6" w:rsidRDefault="002921C6">
      <w:pPr>
        <w:sectPr w:rsidR="002921C6">
          <w:headerReference w:type="default" r:id="rId61"/>
          <w:footerReference w:type="even" r:id="rId62"/>
          <w:footerReference w:type="default" r:id="rId63"/>
          <w:pgSz w:w="11906" w:h="16838"/>
          <w:pgMar w:top="1417" w:right="1417" w:bottom="1417" w:left="1417" w:header="0" w:footer="0" w:gutter="0"/>
          <w:pgNumType w:start="1"/>
          <w:cols w:space="708"/>
          <w:docGrid w:linePitch="360"/>
        </w:sectPr>
      </w:pPr>
    </w:p>
    <w:p w:rsidR="00981AA8" w:rsidRPr="00B43AD0" w:rsidRDefault="006A4457" w:rsidP="00B43AD0">
      <w:pPr>
        <w:bidi/>
        <w:spacing w:before="120" w:after="120"/>
        <w:jc w:val="center"/>
        <w:rPr>
          <w:rFonts w:ascii="Times New Roman" w:eastAsia="Times New Roman" w:hAnsi="Times New Roman" w:cs="Simplified Arabic"/>
          <w:b/>
          <w:bCs/>
          <w:noProof/>
          <w:sz w:val="36"/>
          <w:szCs w:val="36"/>
          <w:rtl/>
        </w:rPr>
      </w:pPr>
      <w:r w:rsidRPr="00B43AD0">
        <w:rPr>
          <w:rFonts w:ascii="Times New Roman" w:eastAsia="Times New Roman" w:hAnsi="Times New Roman" w:cs="Simplified Arabic" w:hint="cs"/>
          <w:b/>
          <w:bCs/>
          <w:noProof/>
          <w:sz w:val="36"/>
          <w:szCs w:val="36"/>
          <w:rtl/>
        </w:rPr>
        <w:lastRenderedPageBreak/>
        <w:t>قائمة المراجع</w:t>
      </w:r>
    </w:p>
    <w:p w:rsidR="00DC4C83" w:rsidRPr="00F215BB" w:rsidRDefault="006A4457" w:rsidP="00F215BB">
      <w:pPr>
        <w:bidi/>
        <w:spacing w:before="120" w:after="120"/>
        <w:jc w:val="both"/>
        <w:rPr>
          <w:rFonts w:ascii="Simplified Arabic" w:eastAsia="Times New Roman" w:hAnsi="Simplified Arabic" w:cs="Simplified Arabic"/>
          <w:b/>
          <w:bCs/>
          <w:noProof/>
          <w:sz w:val="28"/>
          <w:szCs w:val="28"/>
          <w:rtl/>
        </w:rPr>
      </w:pPr>
      <w:r w:rsidRPr="00F215BB">
        <w:rPr>
          <w:rFonts w:ascii="Simplified Arabic" w:eastAsia="Times New Roman" w:hAnsi="Simplified Arabic" w:cs="Simplified Arabic"/>
          <w:b/>
          <w:bCs/>
          <w:noProof/>
          <w:sz w:val="28"/>
          <w:szCs w:val="28"/>
          <w:rtl/>
        </w:rPr>
        <w:t xml:space="preserve">أولا: الكتب </w:t>
      </w:r>
    </w:p>
    <w:p w:rsidR="00B43AD0" w:rsidRPr="00F215BB" w:rsidRDefault="006A4457" w:rsidP="00F215BB">
      <w:pPr>
        <w:pStyle w:val="Paragraphedeliste"/>
        <w:numPr>
          <w:ilvl w:val="0"/>
          <w:numId w:val="59"/>
        </w:numPr>
        <w:bidi/>
        <w:spacing w:before="120" w:after="120"/>
        <w:jc w:val="both"/>
        <w:rPr>
          <w:rFonts w:ascii="Simplified Arabic" w:eastAsia="Times New Roman" w:hAnsi="Simplified Arabic" w:cs="Simplified Arabic"/>
          <w:b/>
          <w:bCs/>
          <w:sz w:val="28"/>
          <w:szCs w:val="28"/>
        </w:rPr>
      </w:pPr>
      <w:r w:rsidRPr="00F215BB">
        <w:rPr>
          <w:rFonts w:ascii="Simplified Arabic" w:eastAsia="Times New Roman" w:hAnsi="Simplified Arabic" w:cs="Simplified Arabic"/>
          <w:sz w:val="28"/>
          <w:szCs w:val="28"/>
          <w:rtl/>
        </w:rPr>
        <w:t xml:space="preserve">محمود جاسم الصميدعي، ردينة عثمان يوسف، </w:t>
      </w:r>
      <w:r w:rsidRPr="00F215BB">
        <w:rPr>
          <w:rFonts w:ascii="Simplified Arabic" w:eastAsia="Times New Roman" w:hAnsi="Simplified Arabic" w:cs="Simplified Arabic"/>
          <w:b/>
          <w:bCs/>
          <w:sz w:val="28"/>
          <w:szCs w:val="28"/>
          <w:rtl/>
        </w:rPr>
        <w:t>سلوك المستهلك ( مدخل كمي و تحليلي )،</w:t>
      </w:r>
      <w:r w:rsidRPr="00F215BB">
        <w:rPr>
          <w:rFonts w:ascii="Simplified Arabic" w:eastAsia="Times New Roman" w:hAnsi="Simplified Arabic" w:cs="Simplified Arabic"/>
          <w:sz w:val="28"/>
          <w:szCs w:val="28"/>
          <w:rtl/>
        </w:rPr>
        <w:t xml:space="preserve"> دار المناهج للنشر و التوزيع، عمان-الأردن، الطبعة الأولى، 2006،</w:t>
      </w:r>
    </w:p>
    <w:p w:rsidR="00B43AD0" w:rsidRPr="00F215BB" w:rsidRDefault="006A4457" w:rsidP="00F215BB">
      <w:pPr>
        <w:bidi/>
        <w:spacing w:before="120" w:after="120"/>
        <w:jc w:val="both"/>
        <w:rPr>
          <w:rFonts w:ascii="Simplified Arabic" w:eastAsia="Times New Roman" w:hAnsi="Simplified Arabic" w:cs="Simplified Arabic"/>
          <w:b/>
          <w:bCs/>
          <w:noProof/>
          <w:sz w:val="28"/>
          <w:szCs w:val="28"/>
          <w:rtl/>
        </w:rPr>
      </w:pPr>
      <w:r w:rsidRPr="00F215BB">
        <w:rPr>
          <w:rFonts w:ascii="Simplified Arabic" w:eastAsia="Times New Roman" w:hAnsi="Simplified Arabic" w:cs="Simplified Arabic"/>
          <w:b/>
          <w:bCs/>
          <w:noProof/>
          <w:sz w:val="28"/>
          <w:szCs w:val="28"/>
          <w:rtl/>
        </w:rPr>
        <w:t xml:space="preserve">ثانيا: المذكرات و الرسائل جامعية </w:t>
      </w:r>
    </w:p>
    <w:p w:rsidR="00B43AD0"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خينش الطاهر، </w:t>
      </w:r>
      <w:r w:rsidRPr="00F215BB">
        <w:rPr>
          <w:rFonts w:ascii="Simplified Arabic" w:eastAsia="Times New Roman" w:hAnsi="Simplified Arabic" w:cs="Simplified Arabic"/>
          <w:b/>
          <w:bCs/>
          <w:sz w:val="28"/>
          <w:szCs w:val="28"/>
          <w:rtl/>
        </w:rPr>
        <w:t>التسويق الرقمي و دوره في تحسين جودة الخدمة-دراسة ميدانية باتصالات الجزائر وكالة ورقلة-،</w:t>
      </w:r>
      <w:r w:rsidRPr="00F215BB">
        <w:rPr>
          <w:rFonts w:ascii="Simplified Arabic" w:eastAsia="Times New Roman" w:hAnsi="Simplified Arabic" w:cs="Simplified Arabic"/>
          <w:sz w:val="28"/>
          <w:szCs w:val="28"/>
          <w:rtl/>
        </w:rPr>
        <w:t xml:space="preserve"> مذكرة لاستكمال متطلبات شهادة ماستر أكاديمي، تخصص تسويق خدمات، جامعة قاصدي مرباح ورقلة، السنة الجامعية: 2023-2024،</w:t>
      </w:r>
    </w:p>
    <w:p w:rsidR="00AD3D08"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آية قنيفي، كريم بن الشيخ الحسين، </w:t>
      </w:r>
      <w:r w:rsidRPr="00F215BB">
        <w:rPr>
          <w:rFonts w:ascii="Simplified Arabic" w:eastAsia="Times New Roman" w:hAnsi="Simplified Arabic" w:cs="Simplified Arabic"/>
          <w:b/>
          <w:bCs/>
          <w:sz w:val="28"/>
          <w:szCs w:val="28"/>
          <w:rtl/>
        </w:rPr>
        <w:t>التسويق الرقمي عبر وسائل التواصل الاجتماعي و تأثيره على السلوك الشرائي للمستهلك – دراسة حالة عينة من مستخدمي شبكة التواصل الاجتماعي بالمركز الجامعي عبد الحفيظ بوالصوف ميلة</w:t>
      </w:r>
      <w:r w:rsidRPr="00F215BB">
        <w:rPr>
          <w:rFonts w:ascii="Simplified Arabic" w:eastAsia="Times New Roman" w:hAnsi="Simplified Arabic" w:cs="Simplified Arabic"/>
          <w:sz w:val="28"/>
          <w:szCs w:val="28"/>
          <w:rtl/>
        </w:rPr>
        <w:t>، مذكرة مكملة لنيل شهادة الماستر، التخصص : تسويق، جامعة ميلة، السنة الجامعية: 2024-2025،</w:t>
      </w:r>
    </w:p>
    <w:p w:rsidR="00D34DF7"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مروى جواد، </w:t>
      </w:r>
      <w:r w:rsidRPr="00F215BB">
        <w:rPr>
          <w:rFonts w:ascii="Simplified Arabic" w:eastAsia="Times New Roman" w:hAnsi="Simplified Arabic" w:cs="Simplified Arabic"/>
          <w:b/>
          <w:bCs/>
          <w:sz w:val="28"/>
          <w:szCs w:val="28"/>
          <w:rtl/>
        </w:rPr>
        <w:t>أثر التسويق الرقمي على رضا الزبون المصرفي – دراسة عينة من المصارف الجزائرية-،</w:t>
      </w:r>
      <w:r w:rsidRPr="00F215BB">
        <w:rPr>
          <w:rFonts w:ascii="Simplified Arabic" w:eastAsia="Times New Roman" w:hAnsi="Simplified Arabic" w:cs="Simplified Arabic"/>
          <w:sz w:val="28"/>
          <w:szCs w:val="28"/>
          <w:rtl/>
        </w:rPr>
        <w:t xml:space="preserve"> أطروحة مقدمة لنيل شهادة دكتوراه الطور الثالث </w:t>
      </w:r>
      <w:r w:rsidRPr="00F215BB">
        <w:rPr>
          <w:rFonts w:ascii="Simplified Arabic" w:eastAsia="Times New Roman" w:hAnsi="Simplified Arabic" w:cs="Simplified Arabic"/>
          <w:sz w:val="28"/>
          <w:szCs w:val="28"/>
        </w:rPr>
        <w:t>LMD</w:t>
      </w:r>
      <w:r w:rsidRPr="00F215BB">
        <w:rPr>
          <w:rFonts w:ascii="Simplified Arabic" w:eastAsia="Times New Roman" w:hAnsi="Simplified Arabic" w:cs="Simplified Arabic"/>
          <w:sz w:val="28"/>
          <w:szCs w:val="28"/>
          <w:rtl/>
          <w:lang w:bidi="ar-DZ"/>
        </w:rPr>
        <w:t xml:space="preserve"> في العلوم التجارية، تخصص تسويق، جامعة محمد خيضر بسكرة، السنة الجامعية: 2024-2025</w:t>
      </w:r>
    </w:p>
    <w:p w:rsidR="00D34DF7"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t xml:space="preserve">بلور أحمد، قرايري حسام الدين، </w:t>
      </w:r>
      <w:r w:rsidRPr="00F215BB">
        <w:rPr>
          <w:rFonts w:ascii="Simplified Arabic" w:eastAsia="Times New Roman" w:hAnsi="Simplified Arabic" w:cs="Simplified Arabic"/>
          <w:b/>
          <w:bCs/>
          <w:sz w:val="28"/>
          <w:szCs w:val="28"/>
          <w:rtl/>
          <w:lang w:bidi="ar-DZ"/>
        </w:rPr>
        <w:t>أثر التسويق الرقمي على سلوك المستهلك-دراسة حالة مؤسسة بريد الجزائر ملية-،</w:t>
      </w:r>
      <w:r w:rsidRPr="00F215BB">
        <w:rPr>
          <w:rFonts w:ascii="Simplified Arabic" w:eastAsia="Times New Roman" w:hAnsi="Simplified Arabic" w:cs="Simplified Arabic"/>
          <w:sz w:val="28"/>
          <w:szCs w:val="28"/>
          <w:rtl/>
          <w:lang w:bidi="ar-DZ"/>
        </w:rPr>
        <w:t xml:space="preserve"> مذكرة مكملة لنيل شهادة الماستر، تخصص: تسويق الخدمات، المركز الجامعي عبد الحفيظ بوالصوف ميلة، السنة الجامعية 2023-2024،</w:t>
      </w:r>
    </w:p>
    <w:p w:rsidR="00D34DF7"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t xml:space="preserve">عبداللاهي حياة، </w:t>
      </w:r>
      <w:r w:rsidRPr="00F215BB">
        <w:rPr>
          <w:rFonts w:ascii="Simplified Arabic" w:eastAsia="Times New Roman" w:hAnsi="Simplified Arabic" w:cs="Simplified Arabic"/>
          <w:b/>
          <w:bCs/>
          <w:sz w:val="28"/>
          <w:szCs w:val="28"/>
          <w:rtl/>
          <w:lang w:bidi="ar-DZ"/>
        </w:rPr>
        <w:t>تأثير التسويق الرقمي على سلوك المستهلك مشروع مؤسسة ناشئة إحياء الأناقة الفيكتورية بتصاميم عصرية للفتيات</w:t>
      </w:r>
      <w:r w:rsidRPr="00F215BB">
        <w:rPr>
          <w:rFonts w:ascii="Simplified Arabic" w:eastAsia="Times New Roman" w:hAnsi="Simplified Arabic" w:cs="Simplified Arabic"/>
          <w:sz w:val="28"/>
          <w:szCs w:val="28"/>
          <w:rtl/>
          <w:lang w:bidi="ar-DZ"/>
        </w:rPr>
        <w:t>، مذكرة مقدمة لاستكمال متطلبات نيل شهادة ماستر في العلوم الاقتصادية، تخصص: إقتصادو تسيير المؤسسات، المركز الجامعي مغنية، السنة الجامعية: 2023-2024،</w:t>
      </w:r>
    </w:p>
    <w:p w:rsidR="00D34DF7"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t xml:space="preserve">آمال رحماني، </w:t>
      </w:r>
      <w:r w:rsidRPr="00F215BB">
        <w:rPr>
          <w:rFonts w:ascii="Simplified Arabic" w:eastAsia="Times New Roman" w:hAnsi="Simplified Arabic" w:cs="Simplified Arabic"/>
          <w:b/>
          <w:bCs/>
          <w:sz w:val="28"/>
          <w:szCs w:val="28"/>
          <w:rtl/>
          <w:lang w:bidi="ar-DZ"/>
        </w:rPr>
        <w:t>دور الملصقات الإعلانية في تغيير سلوك المستهلك-دراسة تحليلية ميدانية-،</w:t>
      </w:r>
      <w:r w:rsidRPr="00F215BB">
        <w:rPr>
          <w:rFonts w:ascii="Simplified Arabic" w:eastAsia="Times New Roman" w:hAnsi="Simplified Arabic" w:cs="Simplified Arabic"/>
          <w:sz w:val="28"/>
          <w:szCs w:val="28"/>
          <w:rtl/>
          <w:lang w:bidi="ar-DZ"/>
        </w:rPr>
        <w:t xml:space="preserve"> أطروحة مقدمة لنيل شهادة الدكتوراه، تخصص إتصالو علاقات عامة، جامعة قسنطينة 03، السنة الجامعية: 2022-2023.</w:t>
      </w:r>
    </w:p>
    <w:p w:rsidR="00D34DF7" w:rsidRPr="00F215BB" w:rsidRDefault="006A4457" w:rsidP="00F215BB">
      <w:pPr>
        <w:pStyle w:val="Paragraphedeliste"/>
        <w:numPr>
          <w:ilvl w:val="0"/>
          <w:numId w:val="60"/>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lastRenderedPageBreak/>
        <w:t xml:space="preserve">معاوي أيمن، </w:t>
      </w:r>
      <w:r w:rsidRPr="00F215BB">
        <w:rPr>
          <w:rFonts w:ascii="Simplified Arabic" w:eastAsia="Times New Roman" w:hAnsi="Simplified Arabic" w:cs="Simplified Arabic"/>
          <w:b/>
          <w:bCs/>
          <w:sz w:val="28"/>
          <w:szCs w:val="28"/>
          <w:rtl/>
        </w:rPr>
        <w:t>الإعلان و أثره على سلوك المستهلك دراسة حالة الوكالة التجارية لاتصالات الجزائر بسكرة</w:t>
      </w:r>
      <w:r w:rsidRPr="00F215BB">
        <w:rPr>
          <w:rFonts w:ascii="Simplified Arabic" w:eastAsia="Times New Roman" w:hAnsi="Simplified Arabic" w:cs="Simplified Arabic"/>
          <w:sz w:val="28"/>
          <w:szCs w:val="28"/>
          <w:rtl/>
        </w:rPr>
        <w:t>، مذكرة مقدمة كجزء من متطلبات لنيل شهادة الماستر في العلوم التجارية، تخصص: تسويق شامل، جامعة محمد خيضر بسكرة، السنة الجامعية: 2015-2016</w:t>
      </w:r>
      <w:r w:rsidR="00F215BB">
        <w:rPr>
          <w:rFonts w:ascii="Simplified Arabic" w:eastAsia="Times New Roman" w:hAnsi="Simplified Arabic" w:cs="Simplified Arabic" w:hint="cs"/>
          <w:sz w:val="28"/>
          <w:szCs w:val="28"/>
          <w:rtl/>
        </w:rPr>
        <w:t>.</w:t>
      </w:r>
    </w:p>
    <w:p w:rsidR="00B43AD0" w:rsidRPr="00F215BB" w:rsidRDefault="006A4457" w:rsidP="00F215BB">
      <w:pPr>
        <w:bidi/>
        <w:spacing w:before="120" w:after="120"/>
        <w:ind w:hanging="1"/>
        <w:jc w:val="both"/>
        <w:rPr>
          <w:rFonts w:ascii="Simplified Arabic" w:eastAsia="Times New Roman" w:hAnsi="Simplified Arabic" w:cs="Simplified Arabic"/>
          <w:b/>
          <w:bCs/>
          <w:noProof/>
          <w:sz w:val="28"/>
          <w:szCs w:val="28"/>
          <w:rtl/>
        </w:rPr>
      </w:pPr>
      <w:r w:rsidRPr="00F215BB">
        <w:rPr>
          <w:rFonts w:ascii="Simplified Arabic" w:eastAsia="Times New Roman" w:hAnsi="Simplified Arabic" w:cs="Simplified Arabic"/>
          <w:b/>
          <w:bCs/>
          <w:noProof/>
          <w:sz w:val="28"/>
          <w:szCs w:val="28"/>
          <w:rtl/>
        </w:rPr>
        <w:t xml:space="preserve">ثالثا: المجلات و الملتقيات </w:t>
      </w:r>
    </w:p>
    <w:p w:rsidR="002F1A4F" w:rsidRPr="000C09F7" w:rsidRDefault="002F1A4F"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2F1A4F">
        <w:rPr>
          <w:rFonts w:ascii="Simplified Arabic" w:hAnsi="Simplified Arabic" w:cs="Simplified Arabic"/>
          <w:sz w:val="28"/>
          <w:szCs w:val="28"/>
          <w:rtl/>
        </w:rPr>
        <w:t xml:space="preserve">أحمد السكري، </w:t>
      </w:r>
      <w:r w:rsidRPr="002F1A4F">
        <w:rPr>
          <w:rFonts w:ascii="Simplified Arabic" w:hAnsi="Simplified Arabic" w:cs="Simplified Arabic"/>
          <w:b/>
          <w:bCs/>
          <w:sz w:val="28"/>
          <w:szCs w:val="28"/>
          <w:rtl/>
        </w:rPr>
        <w:t>التسويق الرقمي عبر منصات التواصل الاجتماعي</w:t>
      </w:r>
      <w:r w:rsidRPr="002F1A4F">
        <w:rPr>
          <w:rFonts w:ascii="Simplified Arabic" w:hAnsi="Simplified Arabic" w:cs="Simplified Arabic"/>
          <w:sz w:val="28"/>
          <w:szCs w:val="28"/>
          <w:rtl/>
        </w:rPr>
        <w:t>، ورقة بحثية في مجلة مفتوحة الوصول، جامعة المنار، مجلد 4، العدد 2، 2024</w:t>
      </w:r>
      <w:r>
        <w:rPr>
          <w:rFonts w:ascii="Simplified Arabic" w:hAnsi="Simplified Arabic" w:cs="Simplified Arabic" w:hint="cs"/>
          <w:sz w:val="28"/>
          <w:szCs w:val="28"/>
          <w:rtl/>
        </w:rPr>
        <w:t>.</w:t>
      </w:r>
    </w:p>
    <w:p w:rsidR="000C09F7" w:rsidRPr="000C09F7" w:rsidRDefault="000C09F7" w:rsidP="000C09F7">
      <w:pPr>
        <w:pStyle w:val="Paragraphedeliste"/>
        <w:numPr>
          <w:ilvl w:val="0"/>
          <w:numId w:val="61"/>
        </w:numPr>
        <w:bidi/>
        <w:spacing w:before="120" w:after="120"/>
        <w:ind w:left="707"/>
        <w:jc w:val="both"/>
        <w:rPr>
          <w:rFonts w:ascii="Simplified Arabic" w:eastAsia="Times New Roman" w:hAnsi="Simplified Arabic" w:cs="Simplified Arabic"/>
          <w:sz w:val="40"/>
          <w:szCs w:val="40"/>
        </w:rPr>
      </w:pPr>
      <w:r w:rsidRPr="000C09F7">
        <w:rPr>
          <w:rFonts w:ascii="Simplified Arabic" w:hAnsi="Simplified Arabic" w:cs="Simplified Arabic"/>
          <w:sz w:val="28"/>
          <w:szCs w:val="28"/>
          <w:rtl/>
        </w:rPr>
        <w:t>حبيبة قدة، التسويق الإلكتروني بين المتطلبات و التحديات، مجلة الإجتهاد القضائي، المجلد 14، العدد التسلسلي 30، جامعة محمد خيضر بسكرة، أكتوبر 2022،</w:t>
      </w:r>
    </w:p>
    <w:p w:rsidR="00AD3D08" w:rsidRPr="00F215BB" w:rsidRDefault="006A4457" w:rsidP="002F1A4F">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نصيرة عليط، إدريس معزوزي، </w:t>
      </w:r>
      <w:r w:rsidRPr="00F215BB">
        <w:rPr>
          <w:rFonts w:ascii="Simplified Arabic" w:eastAsia="Times New Roman" w:hAnsi="Simplified Arabic" w:cs="Simplified Arabic"/>
          <w:b/>
          <w:bCs/>
          <w:sz w:val="28"/>
          <w:szCs w:val="28"/>
          <w:rtl/>
        </w:rPr>
        <w:t xml:space="preserve">التسويق الرقمي: أهم الأدوات و التقنيات الإلكترونية المستخدمة، </w:t>
      </w:r>
      <w:r w:rsidRPr="00F215BB">
        <w:rPr>
          <w:rFonts w:ascii="Simplified Arabic" w:eastAsia="Times New Roman" w:hAnsi="Simplified Arabic" w:cs="Simplified Arabic"/>
          <w:sz w:val="28"/>
          <w:szCs w:val="28"/>
          <w:rtl/>
        </w:rPr>
        <w:t>مجلة المدبر، عدد خاص بالملتقى الدولي حول: إقتصاد المنصات الرقمية-فرص و تحديات-، المجلد 09، العدد خاص، 2022.</w:t>
      </w:r>
    </w:p>
    <w:p w:rsidR="00AD3D08" w:rsidRPr="00F215BB" w:rsidRDefault="006A4457"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لعمايرية لبيبة، زكريا طفياني، </w:t>
      </w:r>
      <w:r w:rsidRPr="00F215BB">
        <w:rPr>
          <w:rFonts w:ascii="Simplified Arabic" w:eastAsia="Times New Roman" w:hAnsi="Simplified Arabic" w:cs="Simplified Arabic"/>
          <w:b/>
          <w:bCs/>
          <w:sz w:val="28"/>
          <w:szCs w:val="28"/>
          <w:rtl/>
        </w:rPr>
        <w:t>التسويق في البيئة الرقمية: قراءة في التسويق الإلكتروني و تقنياته</w:t>
      </w:r>
      <w:r w:rsidRPr="00F215BB">
        <w:rPr>
          <w:rFonts w:ascii="Simplified Arabic" w:eastAsia="Times New Roman" w:hAnsi="Simplified Arabic" w:cs="Simplified Arabic"/>
          <w:sz w:val="28"/>
          <w:szCs w:val="28"/>
          <w:rtl/>
        </w:rPr>
        <w:t>، مجلة تصدر عن مخبر الإتصال و الأمن الغذائي، جامعة الجزائر 03، كلية العلوم و الإتصال، المجلد الثاني، العدد الأول، جوان 2020</w:t>
      </w:r>
    </w:p>
    <w:p w:rsidR="00AD3D08" w:rsidRDefault="006A4457"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rPr>
        <w:t xml:space="preserve">فضيلة بلخضر، حليمة السعدية قريشي، </w:t>
      </w:r>
      <w:r w:rsidRPr="00F215BB">
        <w:rPr>
          <w:rFonts w:ascii="Simplified Arabic" w:eastAsia="Times New Roman" w:hAnsi="Simplified Arabic" w:cs="Simplified Arabic"/>
          <w:b/>
          <w:bCs/>
          <w:sz w:val="28"/>
          <w:szCs w:val="28"/>
          <w:rtl/>
        </w:rPr>
        <w:t>دور أدوات التسويق الرقمي في تحقيق التواصل الفعال مع العملاء-مؤسسة إتصالات الجزائر نموذجا-</w:t>
      </w:r>
      <w:r w:rsidRPr="00F215BB">
        <w:rPr>
          <w:rFonts w:ascii="Simplified Arabic" w:eastAsia="Times New Roman" w:hAnsi="Simplified Arabic" w:cs="Simplified Arabic"/>
          <w:sz w:val="28"/>
          <w:szCs w:val="28"/>
          <w:rtl/>
        </w:rPr>
        <w:t>، المجلة الجزائرية للتنمية الاقتصادية، المجلد 12، العدد 01، 2025 ،</w:t>
      </w:r>
    </w:p>
    <w:p w:rsidR="0023029E" w:rsidRPr="0023029E" w:rsidRDefault="0023029E" w:rsidP="0023029E">
      <w:pPr>
        <w:pStyle w:val="Notedebasdepage"/>
        <w:numPr>
          <w:ilvl w:val="0"/>
          <w:numId w:val="61"/>
        </w:numPr>
        <w:spacing w:before="0" w:after="0" w:line="240" w:lineRule="auto"/>
        <w:rPr>
          <w:rFonts w:ascii="Simplified Arabic" w:hAnsi="Simplified Arabic"/>
          <w:sz w:val="28"/>
          <w:szCs w:val="28"/>
        </w:rPr>
      </w:pPr>
      <w:r w:rsidRPr="0023029E">
        <w:rPr>
          <w:rFonts w:ascii="Simplified Arabic" w:hAnsi="Simplified Arabic"/>
          <w:sz w:val="28"/>
          <w:szCs w:val="28"/>
          <w:rtl/>
        </w:rPr>
        <w:t xml:space="preserve">فارس محمد فؤاد، و شقان عبد الرحمان جميل، </w:t>
      </w:r>
      <w:r w:rsidRPr="0023029E">
        <w:rPr>
          <w:rFonts w:ascii="Simplified Arabic" w:hAnsi="Simplified Arabic"/>
          <w:b/>
          <w:bCs/>
          <w:sz w:val="28"/>
          <w:szCs w:val="28"/>
          <w:rtl/>
        </w:rPr>
        <w:t>أبعاد التسويق الرقمي و دورها في ترسيخ صورة العلامة التجارية: دراسة استطلاعية لآراء عينة من العاملين في عدد من شركات بيع السيارات في مركز مدينة دهوك</w:t>
      </w:r>
      <w:r w:rsidRPr="0023029E">
        <w:rPr>
          <w:rFonts w:ascii="Simplified Arabic" w:hAnsi="Simplified Arabic"/>
          <w:sz w:val="28"/>
          <w:szCs w:val="28"/>
          <w:rtl/>
        </w:rPr>
        <w:t>، مجلة العلوم الإنسانية و الاجتماعية ، جامعة دهوك، المجلد 26، العدد 01، 2023</w:t>
      </w:r>
      <w:r w:rsidRPr="0023029E">
        <w:rPr>
          <w:rFonts w:ascii="Simplified Arabic" w:hAnsi="Simplified Arabic" w:hint="cs"/>
          <w:sz w:val="28"/>
          <w:szCs w:val="28"/>
          <w:rtl/>
        </w:rPr>
        <w:t>.</w:t>
      </w:r>
    </w:p>
    <w:p w:rsidR="00AD3D08" w:rsidRPr="00F215BB" w:rsidRDefault="006A4457"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t xml:space="preserve">خلود بوذراع، الطاوس غريب، </w:t>
      </w:r>
      <w:r w:rsidRPr="00F215BB">
        <w:rPr>
          <w:rFonts w:ascii="Simplified Arabic" w:eastAsia="Times New Roman" w:hAnsi="Simplified Arabic" w:cs="Simplified Arabic"/>
          <w:b/>
          <w:bCs/>
          <w:sz w:val="28"/>
          <w:szCs w:val="28"/>
          <w:rtl/>
          <w:lang w:bidi="ar-DZ"/>
        </w:rPr>
        <w:t>دور التسويق الرقمي في تعزيز الإستجابة السلوكية للزبون اتجاه المواد الإستهلاكية في ظل جائحة كورونا-دراسة تحليلية-</w:t>
      </w:r>
      <w:r w:rsidRPr="00F215BB">
        <w:rPr>
          <w:rFonts w:ascii="Simplified Arabic" w:eastAsia="Times New Roman" w:hAnsi="Simplified Arabic" w:cs="Simplified Arabic"/>
          <w:sz w:val="28"/>
          <w:szCs w:val="28"/>
          <w:rtl/>
          <w:lang w:bidi="ar-DZ"/>
        </w:rPr>
        <w:t>، مجلة المؤسسة، جامعة العربي التبسي-تبسة-، المجلد 13، العدد 01، 2024</w:t>
      </w:r>
    </w:p>
    <w:p w:rsidR="00AD3D08" w:rsidRPr="00F215BB" w:rsidRDefault="006A4457"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t xml:space="preserve">لبسط سعد، </w:t>
      </w:r>
      <w:r w:rsidRPr="00F215BB">
        <w:rPr>
          <w:rFonts w:ascii="Simplified Arabic" w:eastAsia="Times New Roman" w:hAnsi="Simplified Arabic" w:cs="Simplified Arabic"/>
          <w:b/>
          <w:bCs/>
          <w:sz w:val="28"/>
          <w:szCs w:val="28"/>
          <w:rtl/>
          <w:lang w:bidi="ar-DZ"/>
        </w:rPr>
        <w:t>فاعلية وضع نماذج سلوك المستهلك</w:t>
      </w:r>
      <w:r w:rsidRPr="00F215BB">
        <w:rPr>
          <w:rFonts w:ascii="Simplified Arabic" w:eastAsia="Times New Roman" w:hAnsi="Simplified Arabic" w:cs="Simplified Arabic"/>
          <w:sz w:val="28"/>
          <w:szCs w:val="28"/>
          <w:rtl/>
          <w:lang w:bidi="ar-DZ"/>
        </w:rPr>
        <w:t>، مجلة الحقوق و العلوم الإنسانية، دراسات اقتصادية، جامعة زيان عاشور بالجلفة، المجلد 7، العدد 02، 2013 ،</w:t>
      </w:r>
    </w:p>
    <w:p w:rsidR="00D34DF7" w:rsidRPr="00F215BB" w:rsidRDefault="006A4457" w:rsidP="00F215BB">
      <w:pPr>
        <w:pStyle w:val="Paragraphedeliste"/>
        <w:numPr>
          <w:ilvl w:val="0"/>
          <w:numId w:val="61"/>
        </w:numPr>
        <w:bidi/>
        <w:spacing w:before="120" w:after="120"/>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tl/>
          <w:lang w:bidi="ar-DZ"/>
        </w:rPr>
        <w:lastRenderedPageBreak/>
        <w:t xml:space="preserve">حاتم سعد علي فرحات، أمينه عمر إمحمد سهل، </w:t>
      </w:r>
      <w:r w:rsidRPr="00F215BB">
        <w:rPr>
          <w:rFonts w:ascii="Simplified Arabic" w:eastAsia="Times New Roman" w:hAnsi="Simplified Arabic" w:cs="Simplified Arabic"/>
          <w:b/>
          <w:bCs/>
          <w:sz w:val="28"/>
          <w:szCs w:val="28"/>
          <w:rtl/>
          <w:lang w:bidi="ar-DZ"/>
        </w:rPr>
        <w:t>أثر التسويق الرقمي على سلوك المستهلك-دراسة تطبيقية على مصرف التجاري فرع العزيزية-،</w:t>
      </w:r>
      <w:r w:rsidRPr="00F215BB">
        <w:rPr>
          <w:rFonts w:ascii="Simplified Arabic" w:eastAsia="Times New Roman" w:hAnsi="Simplified Arabic" w:cs="Simplified Arabic"/>
          <w:sz w:val="28"/>
          <w:szCs w:val="28"/>
          <w:rtl/>
          <w:lang w:bidi="ar-DZ"/>
        </w:rPr>
        <w:t xml:space="preserve"> مجلة العلوم الشاملة، المجلد 09، العدد 36، سبتمبر 2025</w:t>
      </w:r>
    </w:p>
    <w:p w:rsidR="00AD3D08" w:rsidRPr="00F215BB" w:rsidRDefault="006A4457" w:rsidP="00F215BB">
      <w:pPr>
        <w:bidi/>
        <w:spacing w:before="120" w:after="120"/>
        <w:ind w:hanging="1"/>
        <w:jc w:val="both"/>
        <w:rPr>
          <w:rFonts w:ascii="Simplified Arabic" w:eastAsia="Times New Roman" w:hAnsi="Simplified Arabic" w:cs="Simplified Arabic"/>
          <w:b/>
          <w:bCs/>
          <w:noProof/>
          <w:sz w:val="28"/>
          <w:szCs w:val="28"/>
          <w:rtl/>
        </w:rPr>
      </w:pPr>
      <w:r w:rsidRPr="00F215BB">
        <w:rPr>
          <w:rFonts w:ascii="Simplified Arabic" w:eastAsia="Times New Roman" w:hAnsi="Simplified Arabic" w:cs="Simplified Arabic"/>
          <w:b/>
          <w:bCs/>
          <w:noProof/>
          <w:sz w:val="28"/>
          <w:szCs w:val="28"/>
          <w:rtl/>
        </w:rPr>
        <w:t xml:space="preserve">ثالثا: مواقع الإلكترونية </w:t>
      </w:r>
    </w:p>
    <w:p w:rsidR="00AD3D08" w:rsidRPr="00F215BB" w:rsidRDefault="006A4457" w:rsidP="00F215BB">
      <w:pPr>
        <w:numPr>
          <w:ilvl w:val="0"/>
          <w:numId w:val="62"/>
        </w:numPr>
        <w:bidi/>
        <w:spacing w:before="120" w:after="120"/>
        <w:jc w:val="both"/>
        <w:rPr>
          <w:rFonts w:ascii="Simplified Arabic" w:eastAsia="Times New Roman" w:hAnsi="Simplified Arabic" w:cs="Simplified Arabic"/>
          <w:noProof/>
          <w:sz w:val="28"/>
          <w:szCs w:val="28"/>
          <w:rtl/>
        </w:rPr>
      </w:pPr>
      <w:r w:rsidRPr="00F215BB">
        <w:rPr>
          <w:rFonts w:ascii="Simplified Arabic" w:eastAsia="Times New Roman" w:hAnsi="Simplified Arabic" w:cs="Simplified Arabic"/>
          <w:noProof/>
          <w:sz w:val="28"/>
          <w:szCs w:val="28"/>
          <w:rtl/>
        </w:rPr>
        <w:t xml:space="preserve">ممدوح عبد الفتاح أحمد محمد، </w:t>
      </w:r>
      <w:r w:rsidRPr="00F215BB">
        <w:rPr>
          <w:rFonts w:ascii="Simplified Arabic" w:eastAsia="Times New Roman" w:hAnsi="Simplified Arabic" w:cs="Simplified Arabic"/>
          <w:b/>
          <w:bCs/>
          <w:noProof/>
          <w:sz w:val="28"/>
          <w:szCs w:val="28"/>
          <w:rtl/>
        </w:rPr>
        <w:t>أثر التسويق الرقمي على القيمة المدركة للعميل-دراسة تطبيقية على عملاء الخطوط الجوية المصرية-،</w:t>
      </w:r>
      <w:r w:rsidRPr="00F215BB">
        <w:rPr>
          <w:rFonts w:ascii="Simplified Arabic" w:eastAsia="Times New Roman" w:hAnsi="Simplified Arabic" w:cs="Simplified Arabic"/>
          <w:noProof/>
          <w:sz w:val="28"/>
          <w:szCs w:val="28"/>
          <w:rtl/>
        </w:rPr>
        <w:t xml:space="preserve"> كلية التجارة-جامعة كفر الشيخ، جمهورية مصر العربية، متوفرة على الرابط: </w:t>
      </w:r>
    </w:p>
    <w:p w:rsidR="00AD3D08" w:rsidRPr="00F215BB" w:rsidRDefault="00B3000F" w:rsidP="00F215BB">
      <w:pPr>
        <w:spacing w:before="120" w:after="120"/>
        <w:ind w:left="-1"/>
        <w:jc w:val="both"/>
        <w:rPr>
          <w:rFonts w:ascii="Simplified Arabic" w:eastAsia="Times New Roman" w:hAnsi="Simplified Arabic" w:cs="Simplified Arabic"/>
          <w:noProof/>
          <w:color w:val="0000FF"/>
          <w:sz w:val="28"/>
          <w:szCs w:val="28"/>
          <w:u w:val="single"/>
          <w:rtl/>
        </w:rPr>
      </w:pPr>
      <w:hyperlink r:id="rId64" w:history="1">
        <w:r w:rsidR="006A4457" w:rsidRPr="00F215BB">
          <w:rPr>
            <w:rFonts w:ascii="Simplified Arabic" w:eastAsia="Times New Roman" w:hAnsi="Simplified Arabic" w:cs="Simplified Arabic"/>
            <w:noProof/>
            <w:color w:val="0000FF"/>
            <w:sz w:val="28"/>
            <w:szCs w:val="28"/>
            <w:u w:val="single"/>
          </w:rPr>
          <w:t>https://caf.journals.ekb.eg/article_125688_e15c441798f870e0b4ac3886400fe1be.pdf</w:t>
        </w:r>
      </w:hyperlink>
    </w:p>
    <w:p w:rsidR="0043558D" w:rsidRPr="00F215BB" w:rsidRDefault="006A4457" w:rsidP="00F215BB">
      <w:pPr>
        <w:bidi/>
        <w:spacing w:before="120" w:after="120"/>
        <w:jc w:val="both"/>
        <w:rPr>
          <w:rFonts w:ascii="Simplified Arabic" w:eastAsia="Times New Roman" w:hAnsi="Simplified Arabic" w:cs="Simplified Arabic"/>
          <w:b/>
          <w:bCs/>
          <w:noProof/>
          <w:sz w:val="28"/>
          <w:szCs w:val="28"/>
          <w:rtl/>
        </w:rPr>
      </w:pPr>
      <w:r w:rsidRPr="00F215BB">
        <w:rPr>
          <w:rFonts w:ascii="Simplified Arabic" w:eastAsia="Times New Roman" w:hAnsi="Simplified Arabic" w:cs="Simplified Arabic"/>
          <w:b/>
          <w:bCs/>
          <w:noProof/>
          <w:sz w:val="28"/>
          <w:szCs w:val="28"/>
          <w:rtl/>
        </w:rPr>
        <w:t xml:space="preserve">رابعا: المذكرات الأجنبية </w:t>
      </w:r>
    </w:p>
    <w:p w:rsidR="0043558D" w:rsidRPr="00F215BB" w:rsidRDefault="006A4457" w:rsidP="00F215BB">
      <w:pPr>
        <w:pStyle w:val="Paragraphedeliste"/>
        <w:numPr>
          <w:ilvl w:val="0"/>
          <w:numId w:val="63"/>
        </w:numPr>
        <w:spacing w:before="120" w:after="120"/>
        <w:ind w:left="284"/>
        <w:jc w:val="both"/>
        <w:rPr>
          <w:rFonts w:ascii="Simplified Arabic" w:eastAsia="Times New Roman" w:hAnsi="Simplified Arabic" w:cs="Simplified Arabic"/>
          <w:sz w:val="28"/>
          <w:szCs w:val="28"/>
        </w:rPr>
      </w:pPr>
      <w:r w:rsidRPr="00F215BB">
        <w:rPr>
          <w:rFonts w:ascii="Simplified Arabic" w:eastAsia="Times New Roman" w:hAnsi="Simplified Arabic" w:cs="Simplified Arabic"/>
          <w:sz w:val="28"/>
          <w:szCs w:val="28"/>
        </w:rPr>
        <w:t xml:space="preserve">Ould Belkacem Salem </w:t>
      </w:r>
      <w:r w:rsidRPr="00F215BB">
        <w:rPr>
          <w:rFonts w:ascii="Simplified Arabic" w:eastAsia="Times New Roman" w:hAnsi="Simplified Arabic" w:cs="Simplified Arabic"/>
          <w:sz w:val="28"/>
          <w:szCs w:val="28"/>
          <w:rtl/>
        </w:rPr>
        <w:t>و</w:t>
      </w:r>
      <w:r w:rsidRPr="00F215BB">
        <w:rPr>
          <w:rFonts w:ascii="Simplified Arabic" w:eastAsia="Times New Roman" w:hAnsi="Simplified Arabic" w:cs="Simplified Arabic"/>
          <w:sz w:val="28"/>
          <w:szCs w:val="28"/>
        </w:rPr>
        <w:t xml:space="preserve">Larras Nabil, </w:t>
      </w:r>
      <w:r w:rsidRPr="00F215BB">
        <w:rPr>
          <w:rFonts w:ascii="Simplified Arabic" w:eastAsia="Times New Roman" w:hAnsi="Simplified Arabic" w:cs="Simplified Arabic"/>
          <w:b/>
          <w:bCs/>
          <w:sz w:val="28"/>
          <w:szCs w:val="28"/>
        </w:rPr>
        <w:t>Le marketing digital à travers les réseaux sociaux : L’impact du marketing des réseaux sociaux sur le comportement du consommateur algérien</w:t>
      </w:r>
      <w:r w:rsidRPr="00F215BB">
        <w:rPr>
          <w:rFonts w:ascii="Simplified Arabic" w:eastAsia="Times New Roman" w:hAnsi="Simplified Arabic" w:cs="Simplified Arabic"/>
          <w:sz w:val="28"/>
          <w:szCs w:val="28"/>
        </w:rPr>
        <w:t>, Mémoire de fin de cycle, Marketing des services, Université Mouloud Mammeri de Tizi-Ouzou, 2021/2022.</w:t>
      </w:r>
    </w:p>
    <w:p w:rsidR="00F215BB" w:rsidRPr="00F215BB" w:rsidRDefault="006A4457" w:rsidP="00F215BB">
      <w:pPr>
        <w:pStyle w:val="Paragraphedeliste"/>
        <w:numPr>
          <w:ilvl w:val="0"/>
          <w:numId w:val="63"/>
        </w:numPr>
        <w:shd w:val="clear" w:color="auto" w:fill="FFFFFF"/>
        <w:spacing w:before="120" w:after="120"/>
        <w:ind w:left="284" w:right="-1"/>
        <w:rPr>
          <w:rFonts w:ascii="Simplified Arabic" w:eastAsia="Times New Roman" w:hAnsi="Simplified Arabic" w:cs="Simplified Arabic"/>
          <w:color w:val="0F1115"/>
          <w:sz w:val="28"/>
          <w:szCs w:val="28"/>
        </w:rPr>
      </w:pPr>
      <w:r w:rsidRPr="00F215BB">
        <w:rPr>
          <w:rFonts w:ascii="Simplified Arabic" w:eastAsia="Times New Roman" w:hAnsi="Simplified Arabic" w:cs="Simplified Arabic"/>
          <w:color w:val="0F1115"/>
          <w:sz w:val="28"/>
          <w:szCs w:val="28"/>
        </w:rPr>
        <w:t xml:space="preserve">HADJI Meriem Cylia </w:t>
      </w:r>
      <w:r w:rsidRPr="00F215BB">
        <w:rPr>
          <w:rFonts w:ascii="Simplified Arabic" w:eastAsia="Times New Roman" w:hAnsi="Simplified Arabic" w:cs="Simplified Arabic"/>
          <w:color w:val="0F1115"/>
          <w:sz w:val="28"/>
          <w:szCs w:val="28"/>
          <w:rtl/>
        </w:rPr>
        <w:t>و</w:t>
      </w:r>
      <w:r w:rsidRPr="00F215BB">
        <w:rPr>
          <w:rFonts w:ascii="Simplified Arabic" w:eastAsia="Times New Roman" w:hAnsi="Simplified Arabic" w:cs="Simplified Arabic"/>
          <w:color w:val="0F1115"/>
          <w:sz w:val="28"/>
          <w:szCs w:val="28"/>
        </w:rPr>
        <w:t xml:space="preserve"> HADJIDJ Zohra Amel</w:t>
      </w:r>
      <w:r w:rsidRPr="00F215BB">
        <w:rPr>
          <w:rFonts w:ascii="Simplified Arabic" w:eastAsia="Times New Roman" w:hAnsi="Simplified Arabic" w:cs="Simplified Arabic"/>
          <w:b/>
          <w:bCs/>
          <w:color w:val="0F1115"/>
          <w:sz w:val="28"/>
          <w:szCs w:val="28"/>
        </w:rPr>
        <w:t>, </w:t>
      </w:r>
      <w:r w:rsidRPr="00F215BB">
        <w:rPr>
          <w:rFonts w:ascii="Simplified Arabic" w:eastAsia="Times New Roman" w:hAnsi="Simplified Arabic" w:cs="Simplified Arabic"/>
          <w:b/>
          <w:bCs/>
          <w:i/>
          <w:iCs/>
          <w:color w:val="0F1115"/>
          <w:sz w:val="28"/>
          <w:szCs w:val="28"/>
        </w:rPr>
        <w:t>L’influence des réseaux sociaux sur le comportement d’achat du consommateur – Etude de cas : EXAGOAL</w:t>
      </w:r>
      <w:r w:rsidRPr="00F215BB">
        <w:rPr>
          <w:rFonts w:ascii="Simplified Arabic" w:eastAsia="Times New Roman" w:hAnsi="Simplified Arabic" w:cs="Simplified Arabic"/>
          <w:color w:val="0F1115"/>
          <w:sz w:val="28"/>
          <w:szCs w:val="28"/>
        </w:rPr>
        <w:t>, Mémoire de fin de cycle (Master en Sciences Commerciales, option Marketing/Distribution et SCM), EHEC (Ecole des Hautes Etudes Commerciales) Alger, juin 2019.</w:t>
      </w:r>
    </w:p>
    <w:p w:rsidR="00F215BB" w:rsidRPr="00F215BB" w:rsidRDefault="00F215BB" w:rsidP="00F215BB">
      <w:pPr>
        <w:spacing w:before="120" w:after="120"/>
        <w:ind w:left="360"/>
        <w:jc w:val="both"/>
        <w:rPr>
          <w:rFonts w:ascii="Simplified Arabic" w:eastAsia="Times New Roman" w:hAnsi="Simplified Arabic" w:cs="Simplified Arabic"/>
          <w:noProof/>
          <w:sz w:val="28"/>
          <w:szCs w:val="28"/>
          <w:rtl/>
        </w:rPr>
        <w:sectPr w:rsidR="00F215BB" w:rsidRPr="00F215BB" w:rsidSect="00F215BB">
          <w:headerReference w:type="default" r:id="rId65"/>
          <w:footerReference w:type="even" r:id="rId66"/>
          <w:footerReference w:type="default" r:id="rId67"/>
          <w:footnotePr>
            <w:numRestart w:val="eachPage"/>
          </w:footnotePr>
          <w:endnotePr>
            <w:numFmt w:val="lowerLetter"/>
          </w:endnotePr>
          <w:pgSz w:w="11906" w:h="16838" w:code="119"/>
          <w:pgMar w:top="1418" w:right="1701" w:bottom="851" w:left="1134" w:header="567" w:footer="493" w:gutter="0"/>
          <w:pgNumType w:start="50"/>
          <w:cols w:space="720"/>
          <w:bidi/>
          <w:rtlGutter/>
          <w:docGrid w:linePitch="326"/>
        </w:sectPr>
      </w:pPr>
    </w:p>
    <w:p w:rsidR="00905F43" w:rsidRPr="00905F43" w:rsidRDefault="00B3000F" w:rsidP="00905F43">
      <w:pPr>
        <w:bidi/>
        <w:spacing w:after="160" w:line="240" w:lineRule="auto"/>
        <w:jc w:val="both"/>
        <w:rPr>
          <w:rFonts w:ascii="Simplified Arabic" w:eastAsia="Simplified Arabic" w:hAnsi="Simplified Arabic" w:cs="Simplified Arabic"/>
          <w:sz w:val="24"/>
          <w:szCs w:val="24"/>
          <w:rtl/>
          <w:lang w:eastAsia="en-US" w:bidi="ar-DZ"/>
        </w:rPr>
        <w:sectPr w:rsidR="00905F43" w:rsidRPr="00905F43" w:rsidSect="00905F43">
          <w:headerReference w:type="default" r:id="rId68"/>
          <w:footerReference w:type="even" r:id="rId69"/>
          <w:footerReference w:type="default" r:id="rId70"/>
          <w:headerReference w:type="first" r:id="rId71"/>
          <w:footerReference w:type="first" r:id="rId72"/>
          <w:pgSz w:w="11906" w:h="16838"/>
          <w:pgMar w:top="888" w:right="1701" w:bottom="1418" w:left="1418" w:header="708" w:footer="708" w:gutter="0"/>
          <w:pgNumType w:start="68"/>
          <w:cols w:space="708"/>
          <w:titlePg/>
          <w:docGrid w:linePitch="360"/>
        </w:sectPr>
      </w:pPr>
      <w:r w:rsidRPr="00B3000F">
        <w:rPr>
          <w:noProof/>
          <w:rtl/>
        </w:rPr>
        <w:lastRenderedPageBreak/>
        <w:pict>
          <v:shape id="_x0000_s1063" type="#_x0000_t202" style="position:absolute;left:0;text-align:left;margin-left:75.2pt;margin-top:266.2pt;width:1in;height:87.7pt;z-index:25172070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" stroked="f" strokeweight=".5pt">
            <v:textbox>
              <w:txbxContent>
                <w:p w:rsidR="00905F43" w:rsidRDefault="006A4457">
                  <w:pPr>
                    <w:bidi/>
                    <w:spacing w:after="160" w:line="240" w:lineRule="auto"/>
                    <w:jc w:val="both"/>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b/>
                      <w:bCs/>
                      <w:sz w:val="96"/>
                      <w:szCs w:val="96"/>
                      <w:rtl/>
                      <w:lang w:eastAsia="en-US" w:bidi="ar-DZ"/>
                    </w:rPr>
                    <w:t>قائمة الملاحق</w:t>
                  </w:r>
                </w:p>
              </w:txbxContent>
            </v:textbox>
          </v:shape>
        </w:pict>
      </w:r>
      <w:r w:rsidRPr="00B3000F">
        <w:rPr>
          <w:noProof/>
          <w:rtl/>
        </w:rPr>
        <w:pict>
          <v:shape id="Organigramme : Données stockées 9" o:spid="_x0000_s1062" type="#_x0000_t130" style="position:absolute;left:0;text-align:left;margin-left:-11.75pt;margin-top:240.8pt;width:455.6pt;height:2in;z-index:-251597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" strokeweight="2pt">
            <v:shadow on="t" color="#00b0f0" offset="-4pt,8pt"/>
          </v:shape>
        </w:pict>
      </w:r>
    </w:p>
    <w:p w:rsidR="00905F43" w:rsidRDefault="00905F43" w:rsidP="008F2B2B">
      <w:pPr>
        <w:bidi/>
        <w:spacing w:after="160" w:line="240" w:lineRule="auto"/>
        <w:rPr>
          <w:rFonts w:ascii="Simplified Arabic" w:eastAsia="Simplified Arabic" w:hAnsi="Simplified Arabic" w:cs="Simplified Arabic"/>
          <w:b/>
          <w:bCs/>
          <w:sz w:val="96"/>
          <w:szCs w:val="96"/>
          <w:rtl/>
          <w:lang w:val="en-US" w:eastAsia="en-US" w:bidi="ar-DZ"/>
        </w:rPr>
      </w:pPr>
    </w:p>
    <w:p w:rsidR="00905F43" w:rsidRDefault="00905F43" w:rsidP="008F2B2B">
      <w:pPr>
        <w:bidi/>
        <w:spacing w:after="160" w:line="240" w:lineRule="auto"/>
        <w:rPr>
          <w:rFonts w:ascii="Simplified Arabic" w:eastAsia="Simplified Arabic" w:hAnsi="Simplified Arabic" w:cs="Simplified Arabic"/>
          <w:b/>
          <w:bCs/>
          <w:sz w:val="96"/>
          <w:szCs w:val="96"/>
          <w:rtl/>
          <w:lang w:val="en-US" w:eastAsia="en-US" w:bidi="ar-DZ"/>
        </w:rPr>
      </w:pPr>
    </w:p>
    <w:p w:rsidR="00905F43" w:rsidRDefault="00905F43" w:rsidP="00905F43">
      <w:pPr>
        <w:bidi/>
        <w:spacing w:after="160" w:line="240" w:lineRule="auto"/>
        <w:jc w:val="center"/>
        <w:rPr>
          <w:rFonts w:ascii="Simplified Arabic" w:eastAsia="Simplified Arabic" w:hAnsi="Simplified Arabic" w:cs="Simplified Arabic"/>
          <w:b/>
          <w:bCs/>
          <w:sz w:val="96"/>
          <w:szCs w:val="96"/>
          <w:rtl/>
          <w:lang w:val="en-US" w:eastAsia="en-US" w:bidi="ar-DZ"/>
        </w:rPr>
      </w:pPr>
    </w:p>
    <w:p w:rsidR="006E1E75" w:rsidRPr="00905F43" w:rsidRDefault="006A4457" w:rsidP="00905F43">
      <w:pPr>
        <w:bidi/>
        <w:spacing w:after="160" w:line="240" w:lineRule="auto"/>
        <w:jc w:val="center"/>
        <w:rPr>
          <w:rFonts w:ascii="Simplified Arabic" w:eastAsia="Simplified Arabic" w:hAnsi="Simplified Arabic" w:cs="Simplified Arabic"/>
          <w:b/>
          <w:bCs/>
          <w:sz w:val="96"/>
          <w:szCs w:val="96"/>
          <w:lang w:val="en-US" w:eastAsia="en-US" w:bidi="ar-DZ"/>
        </w:rPr>
      </w:pPr>
      <w:r w:rsidRPr="00905F43">
        <w:rPr>
          <w:rFonts w:ascii="Simplified Arabic" w:eastAsia="Simplified Arabic" w:hAnsi="Simplified Arabic" w:cs="Simplified Arabic" w:hint="cs"/>
          <w:b/>
          <w:bCs/>
          <w:sz w:val="96"/>
          <w:szCs w:val="96"/>
          <w:rtl/>
          <w:lang w:val="en-US" w:eastAsia="en-US" w:bidi="ar-DZ"/>
        </w:rPr>
        <w:t>الملحقرقم01: الاستبيان</w:t>
      </w:r>
    </w:p>
    <w:p w:rsidR="00756D4F" w:rsidRPr="006E1E75" w:rsidRDefault="00756D4F">
      <w:pPr>
        <w:pStyle w:val="Paragraphedeliste"/>
        <w:bidi/>
        <w:jc w:val="center"/>
        <w:rPr>
          <w:rFonts w:ascii="Simplified Arabic" w:eastAsia="DengXian" w:hAnsi="Simplified Arabic" w:cs="Simplified Arabic"/>
          <w:b/>
          <w:bCs/>
          <w:sz w:val="96"/>
          <w:szCs w:val="96"/>
          <w:rtl/>
          <w:lang w:val="en-US" w:bidi="ar-DZ"/>
        </w:rPr>
      </w:pPr>
    </w:p>
    <w:p w:rsidR="00756D4F" w:rsidRDefault="00756D4F">
      <w:pPr>
        <w:bidi/>
        <w:spacing w:after="160" w:line="240" w:lineRule="auto"/>
        <w:jc w:val="both"/>
        <w:rPr>
          <w:rFonts w:ascii="Simplified Arabic" w:eastAsia="Simplified Arabic" w:hAnsi="Simplified Arabic" w:cs="Simplified Arabic"/>
          <w:sz w:val="24"/>
          <w:szCs w:val="24"/>
          <w:rtl/>
          <w:lang w:eastAsia="en-US" w:bidi="ar-DZ"/>
        </w:rPr>
        <w:sectPr w:rsidR="00756D4F">
          <w:pgSz w:w="11906" w:h="16838"/>
          <w:pgMar w:top="1418" w:right="1701" w:bottom="1418" w:left="1418" w:header="708" w:footer="708" w:gutter="0"/>
          <w:cols w:space="708"/>
          <w:titlePg/>
          <w:docGrid w:linePitch="360"/>
        </w:sectPr>
      </w:pPr>
    </w:p>
    <w:p w:rsidR="00756D4F" w:rsidRDefault="006A4457">
      <w:pPr>
        <w:tabs>
          <w:tab w:val="left" w:pos="1018"/>
        </w:tabs>
        <w:bidi/>
        <w:spacing w:after="160" w:line="256" w:lineRule="auto"/>
        <w:rPr>
          <w:rFonts w:ascii="Calibri" w:eastAsia="Calibri" w:hAnsi="Calibri" w:cs="Arial"/>
          <w:rtl/>
          <w:lang w:val="en-US" w:eastAsia="en-US" w:bidi="ar-DZ"/>
        </w:rPr>
      </w:pPr>
      <w:r w:rsidRPr="00470458">
        <w:rPr>
          <w:rFonts w:ascii="Calibri" w:eastAsia="Calibri" w:hAnsi="Calibri" w:cs="Arial"/>
          <w:noProof/>
          <w:kern w:val="2"/>
        </w:rPr>
        <w:lastRenderedPageBreak/>
        <w:drawing>
          <wp:anchor distT="0" distB="0" distL="114300" distR="114300" simplePos="0" relativeHeight="251696128" behindDoc="0" locked="0" layoutInCell="1" allowOverlap="1">
            <wp:simplePos x="0" y="0"/>
            <wp:positionH relativeFrom="page">
              <wp:align>center</wp:align>
            </wp:positionH>
            <wp:positionV relativeFrom="margin">
              <wp:posOffset>-343535</wp:posOffset>
            </wp:positionV>
            <wp:extent cx="2082800" cy="1104900"/>
            <wp:effectExtent l="0" t="0" r="0" b="0"/>
            <wp:wrapSquare wrapText="bothSides"/>
            <wp:docPr id="336199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9104" name="Picture 336199104"/>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82800" cy="1104900"/>
                    </a:xfrm>
                    <a:prstGeom prst="rect">
                      <a:avLst/>
                    </a:prstGeom>
                  </pic:spPr>
                </pic:pic>
              </a:graphicData>
            </a:graphic>
          </wp:anchor>
        </w:drawing>
      </w:r>
    </w:p>
    <w:p w:rsidR="00756D4F" w:rsidRDefault="00756D4F" w:rsidP="001737C3">
      <w:pPr>
        <w:bidi/>
        <w:spacing w:after="160" w:line="240" w:lineRule="auto"/>
        <w:rPr>
          <w:rFonts w:ascii="Simplified Arabic" w:eastAsia="Simplified Arabic" w:hAnsi="Simplified Arabic" w:cs="Simplified Arabic"/>
          <w:sz w:val="24"/>
          <w:szCs w:val="24"/>
          <w:lang w:eastAsia="en-US" w:bidi="ar-DZ"/>
        </w:rPr>
      </w:pPr>
    </w:p>
    <w:p w:rsidR="001737C3" w:rsidRPr="001737C3" w:rsidRDefault="006A4457" w:rsidP="001737C3">
      <w:pPr>
        <w:bidi/>
        <w:spacing w:after="160" w:line="240" w:lineRule="auto"/>
        <w:rPr>
          <w:rFonts w:ascii="Simplified Arabic" w:eastAsia="Simplified Arabic" w:hAnsi="Simplified Arabic" w:cs="Simplified Arabic"/>
          <w:sz w:val="24"/>
          <w:szCs w:val="24"/>
          <w:rtl/>
          <w:lang w:eastAsia="en-US"/>
        </w:rPr>
      </w:pPr>
      <w:r w:rsidRPr="001737C3">
        <w:rPr>
          <w:rFonts w:ascii="Simplified Arabic" w:eastAsia="Simplified Arabic" w:hAnsi="Simplified Arabic" w:cs="Simplified Arabic" w:hint="cs"/>
          <w:sz w:val="24"/>
          <w:szCs w:val="24"/>
          <w:rtl/>
          <w:lang w:eastAsia="en-US"/>
        </w:rPr>
        <w:t xml:space="preserve">السيدات, السادة الأفاضل </w:t>
      </w:r>
    </w:p>
    <w:p w:rsidR="001132D6" w:rsidRDefault="006A4457" w:rsidP="001132D6">
      <w:pPr>
        <w:bidi/>
        <w:spacing w:after="160" w:line="240" w:lineRule="auto"/>
        <w:rPr>
          <w:rFonts w:ascii="Simplified Arabic" w:eastAsia="Simplified Arabic" w:hAnsi="Simplified Arabic" w:cs="Simplified Arabic"/>
          <w:sz w:val="24"/>
          <w:szCs w:val="24"/>
          <w:rtl/>
          <w:lang w:eastAsia="en-US"/>
        </w:rPr>
      </w:pPr>
      <w:r w:rsidRPr="00B16566">
        <w:rPr>
          <w:rFonts w:ascii="Simplified Arabic" w:eastAsia="Simplified Arabic" w:hAnsi="Simplified Arabic" w:cs="Simplified Arabic" w:hint="cs"/>
          <w:sz w:val="24"/>
          <w:szCs w:val="24"/>
          <w:rtl/>
          <w:lang w:eastAsia="en-US"/>
        </w:rPr>
        <w:t>تحية طيبة و بعد ...</w:t>
      </w:r>
    </w:p>
    <w:p w:rsidR="001737C3" w:rsidRPr="001132D6" w:rsidRDefault="006A4457" w:rsidP="001132D6">
      <w:pPr>
        <w:bidi/>
        <w:spacing w:after="160" w:line="240" w:lineRule="auto"/>
        <w:jc w:val="both"/>
        <w:rPr>
          <w:rFonts w:ascii="Simplified Arabic" w:eastAsia="Simplified Arabic" w:hAnsi="Simplified Arabic" w:cs="Simplified Arabic"/>
          <w:sz w:val="24"/>
          <w:szCs w:val="24"/>
          <w:rtl/>
          <w:lang w:eastAsia="en-US"/>
        </w:rPr>
      </w:pPr>
      <w:r w:rsidRPr="001132D6">
        <w:rPr>
          <w:rFonts w:ascii="Simplified Arabic" w:eastAsia="Simplified Arabic" w:hAnsi="Simplified Arabic" w:cs="Simplified Arabic"/>
          <w:sz w:val="28"/>
          <w:szCs w:val="28"/>
          <w:rtl/>
          <w:lang w:eastAsia="en-US"/>
        </w:rPr>
        <w:t>استكمالا للحصول على شهادة ليسانس الأكاديمي في تخصص إدارة الموارد البشرية، وفي إطار التحضير لموضوع المذكرة تحت عنوان</w:t>
      </w:r>
      <w:r w:rsidR="001132D6" w:rsidRPr="001132D6">
        <w:rPr>
          <w:rFonts w:ascii="Simplified Arabic" w:eastAsia="Simplified Arabic" w:hAnsi="Simplified Arabic" w:cs="Simplified Arabic" w:hint="cs"/>
          <w:sz w:val="28"/>
          <w:szCs w:val="28"/>
          <w:rtl/>
          <w:lang w:eastAsia="en-US"/>
        </w:rPr>
        <w:t xml:space="preserve"> التسويق الإلكتروني و دوره في تعزيز التأثير الاجتماعي على المستهلك دراسة حالة مؤسسة موبيليس ولاية غردايةنضع بين يديكم هذا الإستبيان نتمنى أن تتم الإجابة عليه بكل شفافية </w:t>
      </w:r>
    </w:p>
    <w:p w:rsidR="001737C3" w:rsidRPr="001737C3" w:rsidRDefault="006A4457" w:rsidP="00EC6E33">
      <w:pPr>
        <w:bidi/>
        <w:spacing w:after="160" w:line="240" w:lineRule="auto"/>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الجزء الأول: البيانات الشخصية</w:t>
      </w:r>
    </w:p>
    <w:p w:rsidR="00EC6E33" w:rsidRPr="00EC6E33" w:rsidRDefault="00B3000F" w:rsidP="00EC6E33">
      <w:pPr>
        <w:tabs>
          <w:tab w:val="left" w:pos="3021"/>
        </w:tabs>
        <w:bidi/>
        <w:spacing w:after="160" w:line="600" w:lineRule="auto"/>
        <w:rPr>
          <w:rFonts w:ascii="Calibri" w:eastAsia="Calibri" w:hAnsi="Calibri" w:cs="Arial"/>
          <w:noProof/>
          <w:sz w:val="24"/>
          <w:szCs w:val="24"/>
          <w:rtl/>
          <w:lang w:eastAsia="en-US" w:bidi="ar-DZ"/>
        </w:rPr>
      </w:pPr>
      <w:r w:rsidRPr="00B3000F">
        <w:rPr>
          <w:noProof/>
          <w:rtl/>
        </w:rPr>
        <w:pict>
          <v:rect id="Rectangle 95" o:spid="_x0000_s1061" style="position:absolute;left:0;text-align:left;margin-left:306.4pt;margin-top:.35pt;width:35.05pt;height:19.5pt;z-index:2516981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Pr="00B3000F">
        <w:rPr>
          <w:noProof/>
          <w:rtl/>
        </w:rPr>
        <w:pict>
          <v:rect id="Rectangle 3" o:spid="_x0000_s1060" style="position:absolute;left:0;text-align:left;margin-left:-68.4pt;margin-top:43.6pt;width:31.3pt;height:26.25pt;z-index:251716608;visibility:visible;mso-position-horizontal:right;mso-position-horizontal-relative:left-margin-area;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w10:wrap anchorx="margin"/>
          </v:rect>
        </w:pict>
      </w:r>
      <w:r w:rsidRPr="00B3000F">
        <w:rPr>
          <w:noProof/>
          <w:rtl/>
        </w:rPr>
        <w:pict>
          <v:rect id="Rectangle 2" o:spid="_x0000_s1059" style="position:absolute;left:0;text-align:left;margin-left:63.1pt;margin-top:38.9pt;width:32.5pt;height:23.75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Pr="00B3000F">
        <w:rPr>
          <w:noProof/>
          <w:rtl/>
        </w:rPr>
        <w:pict>
          <v:rect id="Rectangle 29" o:spid="_x0000_s1058" style="position:absolute;left:0;text-align:left;margin-left:199.95pt;margin-top:37.1pt;width:31.5pt;height:21pt;z-index:25170432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w10:wrap anchorx="margin"/>
          </v:rect>
        </w:pict>
      </w:r>
      <w:r w:rsidRPr="00B3000F">
        <w:rPr>
          <w:noProof/>
          <w:rtl/>
        </w:rPr>
        <w:pict>
          <v:rect id="Rectangle 96" o:spid="_x0000_s1057" style="position:absolute;left:0;text-align:left;margin-left:310.65pt;margin-top:35.85pt;width:32.25pt;height:23.25pt;z-index:2517022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Pr="00B3000F">
        <w:rPr>
          <w:noProof/>
          <w:rtl/>
        </w:rPr>
        <w:pict>
          <v:rect id="Rectangle 94" o:spid="_x0000_s1056" style="position:absolute;left:0;text-align:left;margin-left:203.65pt;margin-top:.35pt;width:41.05pt;height:19.5pt;z-index:251700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Pr="00B3000F">
        <w:rPr>
          <w:noProof/>
          <w:rtl/>
        </w:rPr>
        <w:pict>
          <v:rect id="Rectangle 31" o:spid="_x0000_s1055" style="position:absolute;left:0;text-align:left;margin-left:-480.9pt;margin-top:43.2pt;width:22.35pt;height:13.9pt;z-index:251706368;visibility:visible;mso-position-horizontal-relative:left-margin-area;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" fillcolor="window" strokecolor="windowText" strokeweight="1pt">
            <w10:wrap anchorx="margin"/>
          </v:rect>
        </w:pict>
      </w:r>
      <w:r w:rsidR="006A4457" w:rsidRPr="00EC6E33">
        <w:rPr>
          <w:rFonts w:ascii="Calibri" w:eastAsia="Calibri" w:hAnsi="Calibri" w:cs="Arial" w:hint="cs"/>
          <w:noProof/>
          <w:sz w:val="24"/>
          <w:szCs w:val="24"/>
          <w:rtl/>
          <w:lang w:eastAsia="en-US" w:bidi="ar-DZ"/>
        </w:rPr>
        <w:t>الجنس </w:t>
      </w:r>
      <w:r w:rsidR="006A4457" w:rsidRPr="00EC6E33">
        <w:rPr>
          <w:rFonts w:ascii="Calibri" w:eastAsia="Calibri" w:hAnsi="Calibri" w:cs="Arial"/>
          <w:noProof/>
          <w:sz w:val="24"/>
          <w:szCs w:val="24"/>
          <w:lang w:eastAsia="en-US" w:bidi="ar-DZ"/>
        </w:rPr>
        <w:t>:</w:t>
      </w:r>
      <w:r w:rsidR="006A4457" w:rsidRPr="00EC6E33">
        <w:rPr>
          <w:rFonts w:ascii="Calibri" w:eastAsia="Calibri" w:hAnsi="Calibri" w:cs="Arial" w:hint="cs"/>
          <w:noProof/>
          <w:sz w:val="24"/>
          <w:szCs w:val="24"/>
          <w:rtl/>
          <w:lang w:eastAsia="en-US" w:bidi="ar-DZ"/>
        </w:rPr>
        <w:t xml:space="preserve">  ذكر </w:t>
      </w:r>
      <w:r w:rsidR="006A4457" w:rsidRPr="00EC6E33">
        <w:rPr>
          <w:rFonts w:ascii="Calibri" w:eastAsia="Calibri" w:hAnsi="Calibri" w:cs="Arial"/>
          <w:noProof/>
          <w:sz w:val="24"/>
          <w:szCs w:val="24"/>
          <w:lang w:eastAsia="en-US" w:bidi="ar-DZ"/>
        </w:rPr>
        <w:tab/>
      </w:r>
      <w:r w:rsidR="006A4457" w:rsidRPr="00EC6E33">
        <w:rPr>
          <w:rFonts w:ascii="Calibri" w:eastAsia="Calibri" w:hAnsi="Calibri" w:cs="Arial" w:hint="cs"/>
          <w:noProof/>
          <w:sz w:val="24"/>
          <w:szCs w:val="24"/>
          <w:rtl/>
          <w:lang w:eastAsia="en-US" w:bidi="ar-DZ"/>
        </w:rPr>
        <w:t>انثى</w:t>
      </w:r>
    </w:p>
    <w:p w:rsidR="00EC6E33" w:rsidRPr="00EC6E33" w:rsidRDefault="00B3000F" w:rsidP="00EC6E33">
      <w:pPr>
        <w:tabs>
          <w:tab w:val="left" w:pos="3021"/>
        </w:tabs>
        <w:bidi/>
        <w:spacing w:after="160" w:line="600" w:lineRule="auto"/>
        <w:rPr>
          <w:rFonts w:ascii="Calibri" w:eastAsia="Calibri" w:hAnsi="Calibri" w:cs="Arial"/>
          <w:noProof/>
          <w:sz w:val="24"/>
          <w:szCs w:val="24"/>
          <w:rtl/>
          <w:lang w:eastAsia="en-US" w:bidi="ar-DZ"/>
        </w:rPr>
      </w:pPr>
      <w:r w:rsidRPr="00B3000F">
        <w:rPr>
          <w:noProof/>
          <w:rtl/>
        </w:rPr>
        <w:pict>
          <v:rect id="Rectangle 1" o:spid="_x0000_s1054" style="position:absolute;left:0;text-align:left;margin-left:68.15pt;margin-top:43.95pt;width:44.8pt;height:21.75pt;z-index:2517125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Pr="00B3000F">
        <w:rPr>
          <w:noProof/>
          <w:rtl/>
        </w:rPr>
        <w:pict>
          <v:rect id="Rectangle 32" o:spid="_x0000_s1053" style="position:absolute;left:0;text-align:left;margin-left:277.9pt;margin-top:44.5pt;width:35.8pt;height:21.75pt;z-index:2517084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006A4457" w:rsidRPr="00EC6E33">
        <w:rPr>
          <w:rFonts w:ascii="Calibri" w:eastAsia="Calibri" w:hAnsi="Calibri" w:cs="Arial" w:hint="cs"/>
          <w:noProof/>
          <w:sz w:val="24"/>
          <w:szCs w:val="24"/>
          <w:rtl/>
          <w:lang w:eastAsia="en-US" w:bidi="ar-DZ"/>
        </w:rPr>
        <w:t>العمر </w:t>
      </w:r>
      <w:r w:rsidR="006A4457" w:rsidRPr="00EC6E33">
        <w:rPr>
          <w:rFonts w:ascii="Calibri" w:eastAsia="Calibri" w:hAnsi="Calibri" w:cs="Arial"/>
          <w:noProof/>
          <w:sz w:val="24"/>
          <w:szCs w:val="24"/>
          <w:lang w:eastAsia="en-US" w:bidi="ar-DZ"/>
        </w:rPr>
        <w:t xml:space="preserve">: </w:t>
      </w:r>
      <w:r w:rsidR="006A4457" w:rsidRPr="00EC6E33">
        <w:rPr>
          <w:rFonts w:ascii="Calibri" w:eastAsia="Calibri" w:hAnsi="Calibri" w:cs="Arial" w:hint="cs"/>
          <w:noProof/>
          <w:sz w:val="24"/>
          <w:szCs w:val="24"/>
          <w:rtl/>
          <w:lang w:eastAsia="en-US" w:bidi="ar-DZ"/>
        </w:rPr>
        <w:t xml:space="preserve"> اقل من </w:t>
      </w:r>
      <w:r w:rsidR="006A4457" w:rsidRPr="00EC6E33">
        <w:rPr>
          <w:rFonts w:ascii="Calibri" w:eastAsia="Calibri" w:hAnsi="Calibri" w:cs="Arial"/>
          <w:noProof/>
          <w:sz w:val="24"/>
          <w:szCs w:val="24"/>
          <w:lang w:eastAsia="en-US" w:bidi="ar-DZ"/>
        </w:rPr>
        <w:t xml:space="preserve">30 </w:t>
      </w:r>
      <w:r w:rsidR="006A4457" w:rsidRPr="00EC6E33">
        <w:rPr>
          <w:rFonts w:ascii="Calibri" w:eastAsia="Calibri" w:hAnsi="Calibri" w:cs="Arial" w:hint="cs"/>
          <w:noProof/>
          <w:sz w:val="24"/>
          <w:szCs w:val="24"/>
          <w:rtl/>
          <w:lang w:eastAsia="en-US" w:bidi="ar-DZ"/>
        </w:rPr>
        <w:t xml:space="preserve"> سنة           من </w:t>
      </w:r>
      <w:r w:rsidR="006A4457" w:rsidRPr="00EC6E33">
        <w:rPr>
          <w:rFonts w:ascii="Calibri" w:eastAsia="Calibri" w:hAnsi="Calibri" w:cs="Arial"/>
          <w:noProof/>
          <w:sz w:val="24"/>
          <w:szCs w:val="24"/>
          <w:lang w:eastAsia="en-US" w:bidi="ar-DZ"/>
        </w:rPr>
        <w:t xml:space="preserve"> 30</w:t>
      </w:r>
      <w:r w:rsidR="006A4457" w:rsidRPr="00EC6E33">
        <w:rPr>
          <w:rFonts w:ascii="Calibri" w:eastAsia="Calibri" w:hAnsi="Calibri" w:cs="Arial" w:hint="cs"/>
          <w:noProof/>
          <w:sz w:val="24"/>
          <w:szCs w:val="24"/>
          <w:rtl/>
          <w:lang w:eastAsia="en-US" w:bidi="ar-DZ"/>
        </w:rPr>
        <w:t xml:space="preserve">الى </w:t>
      </w:r>
      <w:r w:rsidR="006A4457" w:rsidRPr="00EC6E33">
        <w:rPr>
          <w:rFonts w:ascii="Calibri" w:eastAsia="Calibri" w:hAnsi="Calibri" w:cs="Arial"/>
          <w:noProof/>
          <w:sz w:val="24"/>
          <w:szCs w:val="24"/>
          <w:lang w:eastAsia="en-US" w:bidi="ar-DZ"/>
        </w:rPr>
        <w:t>40</w:t>
      </w:r>
      <w:r w:rsidR="006A4457" w:rsidRPr="00EC6E33">
        <w:rPr>
          <w:rFonts w:ascii="Calibri" w:eastAsia="Calibri" w:hAnsi="Calibri" w:cs="Arial" w:hint="cs"/>
          <w:noProof/>
          <w:sz w:val="24"/>
          <w:szCs w:val="24"/>
          <w:rtl/>
          <w:lang w:eastAsia="en-US" w:bidi="ar-DZ"/>
        </w:rPr>
        <w:t xml:space="preserve"> سنة          اكثر من 41 الى 50سنة            اكثر من 50 </w:t>
      </w:r>
    </w:p>
    <w:p w:rsidR="00EC6E33" w:rsidRPr="00EC6E33" w:rsidRDefault="00B3000F" w:rsidP="00EC6E33">
      <w:pPr>
        <w:bidi/>
        <w:spacing w:after="160" w:line="259" w:lineRule="auto"/>
        <w:rPr>
          <w:rFonts w:ascii="Calibri" w:eastAsia="Calibri" w:hAnsi="Calibri" w:cs="Arial"/>
          <w:noProof/>
          <w:sz w:val="24"/>
          <w:szCs w:val="24"/>
          <w:rtl/>
          <w:lang w:eastAsia="en-US" w:bidi="ar-DZ"/>
        </w:rPr>
      </w:pPr>
      <w:r w:rsidRPr="00B3000F">
        <w:rPr>
          <w:noProof/>
          <w:rtl/>
        </w:rPr>
        <w:pict>
          <v:rect id="Rectangle 34" o:spid="_x0000_s1052" style="position:absolute;left:0;text-align:left;margin-left:192.65pt;margin-top:.6pt;width:40.3pt;height:21pt;z-index:2517104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" fillcolor="window" strokecolor="windowText" strokeweight="1pt">
            <v:textbox>
              <w:txbxContent>
                <w:p w:rsidR="00EC6E33" w:rsidRPr="006E0D33" w:rsidRDefault="00EC6E33" w:rsidP="00EC6E33">
                  <w:pPr>
                    <w:bidi/>
                    <w:spacing w:after="160" w:line="240" w:lineRule="auto"/>
                    <w:jc w:val="center"/>
                    <w:rPr>
                      <w:rFonts w:ascii="Simplified Arabic" w:eastAsia="Simplified Arabic" w:hAnsi="Simplified Arabic" w:cs="Simplified Arabic"/>
                      <w:color w:val="FF0000"/>
                      <w:sz w:val="24"/>
                      <w:szCs w:val="24"/>
                      <w:lang w:eastAsia="en-US" w:bidi="ar-DZ"/>
                    </w:rPr>
                  </w:pPr>
                </w:p>
              </w:txbxContent>
            </v:textbox>
          </v:rect>
        </w:pict>
      </w:r>
      <w:r w:rsidR="006A4457" w:rsidRPr="00EC6E33">
        <w:rPr>
          <w:rFonts w:ascii="Calibri" w:eastAsia="Calibri" w:hAnsi="Calibri" w:cs="Arial" w:hint="cs"/>
          <w:noProof/>
          <w:sz w:val="24"/>
          <w:szCs w:val="24"/>
          <w:rtl/>
          <w:lang w:eastAsia="en-US" w:bidi="ar-DZ"/>
        </w:rPr>
        <w:t>المؤهل العلمي </w:t>
      </w:r>
      <w:r w:rsidR="006A4457" w:rsidRPr="00EC6E33">
        <w:rPr>
          <w:rFonts w:ascii="Calibri" w:eastAsia="Calibri" w:hAnsi="Calibri" w:cs="Arial"/>
          <w:noProof/>
          <w:sz w:val="24"/>
          <w:szCs w:val="24"/>
          <w:lang w:eastAsia="en-US" w:bidi="ar-DZ"/>
        </w:rPr>
        <w:t>:</w:t>
      </w:r>
      <w:r w:rsidR="006A4457" w:rsidRPr="00EC6E33">
        <w:rPr>
          <w:rFonts w:ascii="Calibri" w:eastAsia="Calibri" w:hAnsi="Calibri" w:cs="Arial" w:hint="cs"/>
          <w:noProof/>
          <w:sz w:val="24"/>
          <w:szCs w:val="24"/>
          <w:rtl/>
          <w:lang w:eastAsia="en-US" w:bidi="ar-DZ"/>
        </w:rPr>
        <w:t xml:space="preserve">   ثانوي او اقل                 جامعي                  شهادات اخرى</w:t>
      </w:r>
    </w:p>
    <w:p w:rsidR="00EC6E33" w:rsidRPr="00EC6E33" w:rsidRDefault="00EC6E33" w:rsidP="00EC6E33">
      <w:pPr>
        <w:bidi/>
        <w:spacing w:after="160" w:line="259" w:lineRule="auto"/>
        <w:rPr>
          <w:rFonts w:ascii="Calibri" w:eastAsia="Calibri" w:hAnsi="Calibri" w:cs="Arial"/>
          <w:b/>
          <w:bCs/>
          <w:noProof/>
          <w:sz w:val="24"/>
          <w:szCs w:val="24"/>
          <w:lang w:eastAsia="en-US" w:bidi="ar-DZ"/>
        </w:rPr>
      </w:pPr>
    </w:p>
    <w:p w:rsidR="001737C3" w:rsidRPr="001737C3" w:rsidRDefault="006A4457" w:rsidP="001737C3">
      <w:pPr>
        <w:bidi/>
        <w:spacing w:after="160" w:line="240" w:lineRule="auto"/>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الجزء الثاني:</w:t>
      </w:r>
    </w:p>
    <w:p w:rsidR="001737C3" w:rsidRPr="001737C3" w:rsidRDefault="006A4457" w:rsidP="001737C3">
      <w:pPr>
        <w:bidi/>
        <w:spacing w:after="160" w:line="240" w:lineRule="auto"/>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 xml:space="preserve">المحور الأول: </w:t>
      </w:r>
      <w:r w:rsidR="00D21266">
        <w:rPr>
          <w:rFonts w:ascii="Simplified Arabic" w:eastAsia="Simplified Arabic" w:hAnsi="Simplified Arabic" w:cs="Simplified Arabic" w:hint="cs"/>
          <w:b/>
          <w:bCs/>
          <w:sz w:val="24"/>
          <w:szCs w:val="24"/>
          <w:rtl/>
          <w:lang w:eastAsia="en-US"/>
        </w:rPr>
        <w:t>التسويق الرقمي</w:t>
      </w:r>
    </w:p>
    <w:p w:rsidR="001737C3" w:rsidRPr="001737C3" w:rsidRDefault="006A4457" w:rsidP="00ED411A">
      <w:pPr>
        <w:numPr>
          <w:ilvl w:val="0"/>
          <w:numId w:val="64"/>
        </w:numPr>
        <w:bidi/>
        <w:spacing w:after="160" w:line="240" w:lineRule="auto"/>
        <w:rPr>
          <w:rFonts w:ascii="Simplified Arabic" w:eastAsia="Simplified Arabic" w:hAnsi="Simplified Arabic" w:cs="Simplified Arabic"/>
          <w:b/>
          <w:bCs/>
          <w:sz w:val="24"/>
          <w:szCs w:val="24"/>
          <w:lang w:eastAsia="en-US" w:bidi="ar-DZ"/>
        </w:rPr>
      </w:pPr>
      <w:r>
        <w:rPr>
          <w:rFonts w:ascii="Simplified Arabic" w:eastAsia="Simplified Arabic" w:hAnsi="Simplified Arabic" w:cs="Simplified Arabic" w:hint="cs"/>
          <w:b/>
          <w:bCs/>
          <w:sz w:val="24"/>
          <w:szCs w:val="24"/>
          <w:rtl/>
          <w:lang w:eastAsia="en-US"/>
        </w:rPr>
        <w:t>المحتوى الرقمي</w:t>
      </w:r>
    </w:p>
    <w:tbl>
      <w:tblPr>
        <w:tblStyle w:val="TableGrid1"/>
        <w:bidiVisual/>
        <w:tblW w:w="982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694"/>
        <w:gridCol w:w="3912"/>
        <w:gridCol w:w="1116"/>
        <w:gridCol w:w="1116"/>
        <w:gridCol w:w="979"/>
        <w:gridCol w:w="980"/>
        <w:gridCol w:w="1028"/>
      </w:tblGrid>
      <w:tr w:rsidR="002921C6" w:rsidTr="001132D6">
        <w:trPr>
          <w:trHeight w:val="743"/>
        </w:trPr>
        <w:tc>
          <w:tcPr>
            <w:tcW w:w="694"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الترقيم</w:t>
            </w:r>
          </w:p>
        </w:tc>
        <w:tc>
          <w:tcPr>
            <w:tcW w:w="3912"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العبارة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 بشدة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w:t>
            </w:r>
          </w:p>
        </w:tc>
        <w:tc>
          <w:tcPr>
            <w:tcW w:w="979"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محايد</w:t>
            </w:r>
          </w:p>
        </w:tc>
        <w:tc>
          <w:tcPr>
            <w:tcW w:w="980"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w:t>
            </w:r>
          </w:p>
        </w:tc>
        <w:tc>
          <w:tcPr>
            <w:tcW w:w="1028"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 بشدة</w:t>
            </w:r>
          </w:p>
        </w:tc>
      </w:tr>
      <w:tr w:rsidR="002921C6" w:rsidTr="001132D6">
        <w:trPr>
          <w:trHeight w:val="743"/>
        </w:trPr>
        <w:tc>
          <w:tcPr>
            <w:tcW w:w="694"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sidRPr="001737C3">
              <w:rPr>
                <w:rFonts w:ascii="Simplified Arabic" w:eastAsia="Simplified Arabic" w:hAnsi="Simplified Arabic" w:cs="Simplified Arabic"/>
                <w:sz w:val="24"/>
                <w:szCs w:val="24"/>
                <w:rtl/>
                <w:lang w:eastAsia="en-US"/>
              </w:rPr>
              <w:t>1</w:t>
            </w:r>
          </w:p>
        </w:tc>
        <w:tc>
          <w:tcPr>
            <w:tcW w:w="3912" w:type="dxa"/>
          </w:tcPr>
          <w:p w:rsidR="001737C3" w:rsidRPr="001737C3" w:rsidRDefault="006A4457" w:rsidP="001737C3">
            <w:pPr>
              <w:bidi/>
              <w:spacing w:after="160"/>
              <w:rPr>
                <w:rFonts w:ascii="Simplified Arabic" w:eastAsia="Simplified Arabic" w:hAnsi="Simplified Arabic" w:cs="Simplified Arabic"/>
                <w:sz w:val="24"/>
                <w:szCs w:val="24"/>
                <w:rtl/>
                <w:lang w:eastAsia="en-US" w:bidi="ar-DZ"/>
              </w:rPr>
            </w:pPr>
            <w:r>
              <w:rPr>
                <w:rFonts w:ascii="Simplified Arabic" w:eastAsia="Simplified Arabic" w:hAnsi="Simplified Arabic" w:cs="Simplified Arabic" w:hint="cs"/>
                <w:sz w:val="24"/>
                <w:szCs w:val="24"/>
                <w:rtl/>
                <w:lang w:eastAsia="en-US"/>
              </w:rPr>
              <w:t xml:space="preserve">المحتوى الرقمي لموبيليس على </w:t>
            </w:r>
            <w:r>
              <w:rPr>
                <w:rFonts w:ascii="Simplified Arabic" w:eastAsia="Simplified Arabic" w:hAnsi="Simplified Arabic" w:cs="Simplified Arabic"/>
                <w:sz w:val="24"/>
                <w:szCs w:val="24"/>
                <w:lang w:eastAsia="en-US"/>
              </w:rPr>
              <w:t>facebook</w:t>
            </w:r>
            <w:r>
              <w:rPr>
                <w:rFonts w:ascii="Simplified Arabic" w:eastAsia="Simplified Arabic" w:hAnsi="Simplified Arabic" w:cs="Simplified Arabic" w:hint="cs"/>
                <w:sz w:val="24"/>
                <w:szCs w:val="24"/>
                <w:rtl/>
                <w:lang w:eastAsia="en-US" w:bidi="ar-DZ"/>
              </w:rPr>
              <w:t xml:space="preserve"> جذاب و متجدد </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8"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r w:rsidR="002921C6" w:rsidTr="001132D6">
        <w:trPr>
          <w:trHeight w:val="776"/>
        </w:trPr>
        <w:tc>
          <w:tcPr>
            <w:tcW w:w="694"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sidRPr="001737C3">
              <w:rPr>
                <w:rFonts w:ascii="Simplified Arabic" w:eastAsia="Simplified Arabic" w:hAnsi="Simplified Arabic" w:cs="Simplified Arabic"/>
                <w:sz w:val="24"/>
                <w:szCs w:val="24"/>
                <w:rtl/>
                <w:lang w:eastAsia="en-US"/>
              </w:rPr>
              <w:t>2</w:t>
            </w:r>
          </w:p>
        </w:tc>
        <w:tc>
          <w:tcPr>
            <w:tcW w:w="3912"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 xml:space="preserve">إعلانات موبيليس الرقمية توضج العروض الجديدة بوضوح </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8"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r w:rsidR="002921C6" w:rsidTr="001132D6">
        <w:trPr>
          <w:trHeight w:val="743"/>
        </w:trPr>
        <w:tc>
          <w:tcPr>
            <w:tcW w:w="694"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sidRPr="001737C3">
              <w:rPr>
                <w:rFonts w:ascii="Simplified Arabic" w:eastAsia="Simplified Arabic" w:hAnsi="Simplified Arabic" w:cs="Simplified Arabic"/>
                <w:sz w:val="24"/>
                <w:szCs w:val="24"/>
                <w:rtl/>
                <w:lang w:eastAsia="en-US"/>
              </w:rPr>
              <w:t>3</w:t>
            </w:r>
          </w:p>
        </w:tc>
        <w:tc>
          <w:tcPr>
            <w:tcW w:w="3912"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 xml:space="preserve">أجد في صفحة موبيليس معلومات مفيدة عن الخدمات الجديدة </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8"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bl>
    <w:p w:rsidR="001737C3" w:rsidRPr="001737C3" w:rsidRDefault="006A4457" w:rsidP="00ED411A">
      <w:pPr>
        <w:numPr>
          <w:ilvl w:val="0"/>
          <w:numId w:val="64"/>
        </w:numPr>
        <w:bidi/>
        <w:spacing w:after="160" w:line="240" w:lineRule="auto"/>
        <w:rPr>
          <w:rFonts w:ascii="Simplified Arabic" w:eastAsia="Simplified Arabic" w:hAnsi="Simplified Arabic" w:cs="Simplified Arabic"/>
          <w:b/>
          <w:bCs/>
          <w:sz w:val="24"/>
          <w:szCs w:val="24"/>
          <w:lang w:eastAsia="en-US" w:bidi="ar-DZ"/>
        </w:rPr>
      </w:pPr>
      <w:r>
        <w:rPr>
          <w:rFonts w:ascii="Simplified Arabic" w:eastAsia="Simplified Arabic" w:hAnsi="Simplified Arabic" w:cs="Simplified Arabic" w:hint="cs"/>
          <w:b/>
          <w:bCs/>
          <w:sz w:val="24"/>
          <w:szCs w:val="24"/>
          <w:rtl/>
          <w:lang w:eastAsia="en-US"/>
        </w:rPr>
        <w:lastRenderedPageBreak/>
        <w:t>التفاعل الرقمي</w:t>
      </w:r>
    </w:p>
    <w:tbl>
      <w:tblPr>
        <w:tblStyle w:val="TableGrid1"/>
        <w:bidiVisual/>
        <w:tblW w:w="9825"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695"/>
        <w:gridCol w:w="3912"/>
        <w:gridCol w:w="1116"/>
        <w:gridCol w:w="1116"/>
        <w:gridCol w:w="979"/>
        <w:gridCol w:w="980"/>
        <w:gridCol w:w="1027"/>
      </w:tblGrid>
      <w:tr w:rsidR="002921C6" w:rsidTr="001132D6">
        <w:trPr>
          <w:trHeight w:val="743"/>
          <w:jc w:val="center"/>
        </w:trPr>
        <w:tc>
          <w:tcPr>
            <w:tcW w:w="695" w:type="dxa"/>
          </w:tcPr>
          <w:p w:rsidR="001737C3" w:rsidRPr="001132D6" w:rsidRDefault="006A4457" w:rsidP="001132D6">
            <w:pPr>
              <w:bidi/>
              <w:spacing w:after="160"/>
              <w:jc w:val="center"/>
              <w:rPr>
                <w:rFonts w:ascii="Simplified Arabic" w:eastAsia="Simplified Arabic" w:hAnsi="Simplified Arabic" w:cs="Simplified Arabic"/>
                <w:b/>
                <w:bCs/>
                <w:sz w:val="24"/>
                <w:szCs w:val="24"/>
                <w:rtl/>
                <w:lang w:eastAsia="en-US"/>
              </w:rPr>
            </w:pPr>
            <w:r w:rsidRPr="001132D6">
              <w:rPr>
                <w:rFonts w:ascii="Simplified Arabic" w:eastAsia="Simplified Arabic" w:hAnsi="Simplified Arabic" w:cs="Simplified Arabic"/>
                <w:b/>
                <w:bCs/>
                <w:sz w:val="24"/>
                <w:szCs w:val="24"/>
                <w:rtl/>
                <w:lang w:eastAsia="en-US"/>
              </w:rPr>
              <w:t>الترقيم</w:t>
            </w:r>
          </w:p>
        </w:tc>
        <w:tc>
          <w:tcPr>
            <w:tcW w:w="3912"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العبارة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 بشدة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w:t>
            </w:r>
          </w:p>
        </w:tc>
        <w:tc>
          <w:tcPr>
            <w:tcW w:w="979"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محايد</w:t>
            </w:r>
          </w:p>
        </w:tc>
        <w:tc>
          <w:tcPr>
            <w:tcW w:w="980"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w:t>
            </w:r>
          </w:p>
        </w:tc>
        <w:tc>
          <w:tcPr>
            <w:tcW w:w="1027"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 بشدة</w:t>
            </w:r>
          </w:p>
        </w:tc>
      </w:tr>
      <w:tr w:rsidR="002921C6" w:rsidTr="001132D6">
        <w:trPr>
          <w:trHeight w:val="743"/>
          <w:jc w:val="center"/>
        </w:trPr>
        <w:tc>
          <w:tcPr>
            <w:tcW w:w="695" w:type="dxa"/>
          </w:tcPr>
          <w:p w:rsidR="001737C3" w:rsidRPr="001132D6" w:rsidRDefault="006A4457" w:rsidP="001132D6">
            <w:pPr>
              <w:bidi/>
              <w:spacing w:after="160"/>
              <w:jc w:val="center"/>
              <w:rPr>
                <w:rFonts w:ascii="Simplified Arabic" w:eastAsia="Simplified Arabic" w:hAnsi="Simplified Arabic" w:cs="Simplified Arabic"/>
                <w:b/>
                <w:bCs/>
                <w:sz w:val="24"/>
                <w:szCs w:val="24"/>
                <w:rtl/>
                <w:lang w:eastAsia="en-US"/>
              </w:rPr>
            </w:pPr>
            <w:r w:rsidRPr="001132D6">
              <w:rPr>
                <w:rFonts w:ascii="Simplified Arabic" w:eastAsia="Simplified Arabic" w:hAnsi="Simplified Arabic" w:cs="Simplified Arabic" w:hint="cs"/>
                <w:b/>
                <w:bCs/>
                <w:sz w:val="24"/>
                <w:szCs w:val="24"/>
                <w:rtl/>
                <w:lang w:eastAsia="en-US"/>
              </w:rPr>
              <w:t>1</w:t>
            </w:r>
          </w:p>
        </w:tc>
        <w:tc>
          <w:tcPr>
            <w:tcW w:w="3912" w:type="dxa"/>
          </w:tcPr>
          <w:p w:rsidR="001737C3" w:rsidRPr="001737C3" w:rsidRDefault="006A4457" w:rsidP="001132D6">
            <w:pPr>
              <w:bidi/>
              <w:spacing w:after="160"/>
              <w:jc w:val="center"/>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أتفاعل مع منشورات موبيليس( إعجاب، تعليق، مشاركة )</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7"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r w:rsidR="002921C6" w:rsidTr="001132D6">
        <w:trPr>
          <w:trHeight w:val="776"/>
          <w:jc w:val="center"/>
        </w:trPr>
        <w:tc>
          <w:tcPr>
            <w:tcW w:w="695" w:type="dxa"/>
          </w:tcPr>
          <w:p w:rsidR="001737C3" w:rsidRPr="001132D6" w:rsidRDefault="006A4457" w:rsidP="001132D6">
            <w:pPr>
              <w:bidi/>
              <w:spacing w:after="160"/>
              <w:jc w:val="center"/>
              <w:rPr>
                <w:rFonts w:ascii="Simplified Arabic" w:eastAsia="Simplified Arabic" w:hAnsi="Simplified Arabic" w:cs="Simplified Arabic"/>
                <w:b/>
                <w:bCs/>
                <w:sz w:val="24"/>
                <w:szCs w:val="24"/>
                <w:rtl/>
                <w:lang w:eastAsia="en-US"/>
              </w:rPr>
            </w:pPr>
            <w:r w:rsidRPr="001132D6">
              <w:rPr>
                <w:rFonts w:ascii="Simplified Arabic" w:eastAsia="Simplified Arabic" w:hAnsi="Simplified Arabic" w:cs="Simplified Arabic" w:hint="cs"/>
                <w:b/>
                <w:bCs/>
                <w:sz w:val="24"/>
                <w:szCs w:val="24"/>
                <w:rtl/>
                <w:lang w:eastAsia="en-US"/>
              </w:rPr>
              <w:t>2</w:t>
            </w:r>
          </w:p>
        </w:tc>
        <w:tc>
          <w:tcPr>
            <w:tcW w:w="3912" w:type="dxa"/>
          </w:tcPr>
          <w:p w:rsidR="001737C3" w:rsidRPr="001737C3" w:rsidRDefault="006A4457" w:rsidP="001132D6">
            <w:pPr>
              <w:bidi/>
              <w:spacing w:after="160"/>
              <w:jc w:val="center"/>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موبيليس ترد على استفسارات المستهلكين عبر صفحتها بسرعة</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7"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r w:rsidR="002921C6" w:rsidTr="001132D6">
        <w:trPr>
          <w:trHeight w:val="743"/>
          <w:jc w:val="center"/>
        </w:trPr>
        <w:tc>
          <w:tcPr>
            <w:tcW w:w="695" w:type="dxa"/>
          </w:tcPr>
          <w:p w:rsidR="001737C3" w:rsidRPr="001132D6" w:rsidRDefault="006A4457" w:rsidP="001132D6">
            <w:pPr>
              <w:bidi/>
              <w:spacing w:after="160"/>
              <w:jc w:val="center"/>
              <w:rPr>
                <w:rFonts w:ascii="Simplified Arabic" w:eastAsia="Simplified Arabic" w:hAnsi="Simplified Arabic" w:cs="Simplified Arabic"/>
                <w:b/>
                <w:bCs/>
                <w:sz w:val="24"/>
                <w:szCs w:val="24"/>
                <w:rtl/>
                <w:lang w:eastAsia="en-US"/>
              </w:rPr>
            </w:pPr>
            <w:r w:rsidRPr="001132D6">
              <w:rPr>
                <w:rFonts w:ascii="Simplified Arabic" w:eastAsia="Simplified Arabic" w:hAnsi="Simplified Arabic" w:cs="Simplified Arabic" w:hint="cs"/>
                <w:b/>
                <w:bCs/>
                <w:sz w:val="24"/>
                <w:szCs w:val="24"/>
                <w:rtl/>
                <w:lang w:eastAsia="en-US"/>
              </w:rPr>
              <w:t>3</w:t>
            </w:r>
          </w:p>
        </w:tc>
        <w:tc>
          <w:tcPr>
            <w:tcW w:w="3912" w:type="dxa"/>
          </w:tcPr>
          <w:p w:rsidR="001737C3" w:rsidRPr="001737C3" w:rsidRDefault="006A4457" w:rsidP="001132D6">
            <w:pPr>
              <w:bidi/>
              <w:spacing w:after="160"/>
              <w:jc w:val="center"/>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أشعر بأن رأيي مهم عند التعليق على صفحة موبيليس</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7"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bl>
    <w:p w:rsidR="001737C3" w:rsidRPr="001737C3" w:rsidRDefault="001737C3" w:rsidP="001737C3">
      <w:pPr>
        <w:bidi/>
        <w:spacing w:after="160" w:line="240" w:lineRule="auto"/>
        <w:rPr>
          <w:rFonts w:ascii="Simplified Arabic" w:eastAsia="Simplified Arabic" w:hAnsi="Simplified Arabic" w:cs="Simplified Arabic"/>
          <w:sz w:val="24"/>
          <w:szCs w:val="24"/>
          <w:lang w:eastAsia="en-US" w:bidi="ar-DZ"/>
        </w:rPr>
      </w:pPr>
    </w:p>
    <w:p w:rsidR="001737C3" w:rsidRPr="001737C3" w:rsidRDefault="006A4457" w:rsidP="00ED411A">
      <w:pPr>
        <w:numPr>
          <w:ilvl w:val="0"/>
          <w:numId w:val="64"/>
        </w:numPr>
        <w:bidi/>
        <w:spacing w:after="160" w:line="240" w:lineRule="auto"/>
        <w:rPr>
          <w:rFonts w:ascii="Simplified Arabic" w:eastAsia="Simplified Arabic" w:hAnsi="Simplified Arabic" w:cs="Simplified Arabic"/>
          <w:b/>
          <w:bCs/>
          <w:sz w:val="24"/>
          <w:szCs w:val="24"/>
          <w:lang w:eastAsia="en-US" w:bidi="ar-DZ"/>
        </w:rPr>
      </w:pPr>
      <w:r>
        <w:rPr>
          <w:rFonts w:ascii="Simplified Arabic" w:eastAsia="Simplified Arabic" w:hAnsi="Simplified Arabic" w:cs="Simplified Arabic" w:hint="cs"/>
          <w:b/>
          <w:bCs/>
          <w:sz w:val="24"/>
          <w:szCs w:val="24"/>
          <w:rtl/>
          <w:lang w:eastAsia="en-US"/>
        </w:rPr>
        <w:t>التخصيص الرقمي</w:t>
      </w:r>
    </w:p>
    <w:tbl>
      <w:tblPr>
        <w:tblStyle w:val="TableGrid1"/>
        <w:bidiVisual/>
        <w:tblW w:w="9825" w:type="dxa"/>
        <w:tblInd w:w="-6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694"/>
        <w:gridCol w:w="3912"/>
        <w:gridCol w:w="1116"/>
        <w:gridCol w:w="1116"/>
        <w:gridCol w:w="979"/>
        <w:gridCol w:w="980"/>
        <w:gridCol w:w="1028"/>
      </w:tblGrid>
      <w:tr w:rsidR="002921C6" w:rsidTr="001132D6">
        <w:trPr>
          <w:trHeight w:val="743"/>
        </w:trPr>
        <w:tc>
          <w:tcPr>
            <w:tcW w:w="694"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الترقيم</w:t>
            </w:r>
          </w:p>
        </w:tc>
        <w:tc>
          <w:tcPr>
            <w:tcW w:w="3912"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العبارة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 بشدة</w:t>
            </w:r>
          </w:p>
        </w:tc>
        <w:tc>
          <w:tcPr>
            <w:tcW w:w="1116"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غير موافق</w:t>
            </w:r>
          </w:p>
        </w:tc>
        <w:tc>
          <w:tcPr>
            <w:tcW w:w="979"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محايد</w:t>
            </w:r>
          </w:p>
        </w:tc>
        <w:tc>
          <w:tcPr>
            <w:tcW w:w="980"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w:t>
            </w:r>
          </w:p>
        </w:tc>
        <w:tc>
          <w:tcPr>
            <w:tcW w:w="1028" w:type="dxa"/>
          </w:tcPr>
          <w:p w:rsidR="001737C3" w:rsidRPr="001737C3" w:rsidRDefault="006A4457" w:rsidP="001132D6">
            <w:pPr>
              <w:bidi/>
              <w:spacing w:after="160"/>
              <w:jc w:val="center"/>
              <w:rPr>
                <w:rFonts w:ascii="Simplified Arabic" w:eastAsia="Simplified Arabic" w:hAnsi="Simplified Arabic" w:cs="Simplified Arabic"/>
                <w:b/>
                <w:bCs/>
                <w:sz w:val="24"/>
                <w:szCs w:val="24"/>
                <w:rtl/>
                <w:lang w:eastAsia="en-US"/>
              </w:rPr>
            </w:pPr>
            <w:r w:rsidRPr="001737C3">
              <w:rPr>
                <w:rFonts w:ascii="Simplified Arabic" w:eastAsia="Simplified Arabic" w:hAnsi="Simplified Arabic" w:cs="Simplified Arabic"/>
                <w:b/>
                <w:bCs/>
                <w:sz w:val="24"/>
                <w:szCs w:val="24"/>
                <w:rtl/>
                <w:lang w:eastAsia="en-US"/>
              </w:rPr>
              <w:t>موافق بشدة</w:t>
            </w:r>
          </w:p>
        </w:tc>
      </w:tr>
      <w:tr w:rsidR="002921C6" w:rsidTr="001132D6">
        <w:trPr>
          <w:trHeight w:val="743"/>
        </w:trPr>
        <w:tc>
          <w:tcPr>
            <w:tcW w:w="694"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1</w:t>
            </w:r>
          </w:p>
        </w:tc>
        <w:tc>
          <w:tcPr>
            <w:tcW w:w="3912"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موبيليس تقدم لي عروضا مخصصة بناء على إهتماماتي الرقمية</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8"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r w:rsidR="002921C6" w:rsidTr="001132D6">
        <w:trPr>
          <w:trHeight w:val="776"/>
        </w:trPr>
        <w:tc>
          <w:tcPr>
            <w:tcW w:w="694" w:type="dxa"/>
          </w:tcPr>
          <w:p w:rsidR="001737C3" w:rsidRPr="001737C3" w:rsidRDefault="006A4457"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2</w:t>
            </w:r>
          </w:p>
        </w:tc>
        <w:tc>
          <w:tcPr>
            <w:tcW w:w="3912" w:type="dxa"/>
          </w:tcPr>
          <w:p w:rsidR="001737C3" w:rsidRPr="001737C3" w:rsidRDefault="00203AA6" w:rsidP="001737C3">
            <w:pPr>
              <w:bidi/>
              <w:spacing w:after="160"/>
              <w:rPr>
                <w:rFonts w:ascii="Simplified Arabic" w:eastAsia="Simplified Arabic" w:hAnsi="Simplified Arabic" w:cs="Simplified Arabic"/>
                <w:sz w:val="24"/>
                <w:szCs w:val="24"/>
                <w:rtl/>
                <w:lang w:eastAsia="en-US"/>
              </w:rPr>
            </w:pPr>
            <w:r>
              <w:rPr>
                <w:rFonts w:ascii="Simplified Arabic" w:eastAsia="Simplified Arabic" w:hAnsi="Simplified Arabic" w:cs="Simplified Arabic" w:hint="cs"/>
                <w:sz w:val="24"/>
                <w:szCs w:val="24"/>
                <w:rtl/>
                <w:lang w:eastAsia="en-US"/>
              </w:rPr>
              <w:t>إعلانات موبيليس تتناسب مع احتياجاتي الفعلية</w:t>
            </w: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116"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79"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980"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c>
          <w:tcPr>
            <w:tcW w:w="1028" w:type="dxa"/>
          </w:tcPr>
          <w:p w:rsidR="001737C3" w:rsidRPr="001737C3" w:rsidRDefault="001737C3" w:rsidP="001737C3">
            <w:pPr>
              <w:bidi/>
              <w:spacing w:after="160"/>
              <w:rPr>
                <w:rFonts w:ascii="Simplified Arabic" w:eastAsia="Simplified Arabic" w:hAnsi="Simplified Arabic" w:cs="Simplified Arabic"/>
                <w:sz w:val="24"/>
                <w:szCs w:val="24"/>
                <w:rtl/>
                <w:lang w:eastAsia="en-US"/>
              </w:rPr>
            </w:pPr>
          </w:p>
        </w:tc>
      </w:tr>
    </w:tbl>
    <w:p w:rsidR="001737C3" w:rsidRPr="001737C3" w:rsidRDefault="001737C3" w:rsidP="001737C3">
      <w:pPr>
        <w:bidi/>
        <w:spacing w:after="160" w:line="240" w:lineRule="auto"/>
        <w:rPr>
          <w:rFonts w:ascii="Simplified Arabic" w:eastAsia="Simplified Arabic" w:hAnsi="Simplified Arabic" w:cs="Simplified Arabic"/>
          <w:b/>
          <w:bCs/>
          <w:sz w:val="24"/>
          <w:szCs w:val="24"/>
          <w:rtl/>
          <w:lang w:eastAsia="en-US"/>
        </w:rPr>
      </w:pPr>
    </w:p>
    <w:p w:rsidR="001737C3" w:rsidRPr="001737C3" w:rsidRDefault="006A4457" w:rsidP="001737C3">
      <w:pPr>
        <w:bidi/>
        <w:spacing w:after="160" w:line="240" w:lineRule="auto"/>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 xml:space="preserve">المحور الثاني: </w:t>
      </w:r>
      <w:r w:rsidR="00203AA6">
        <w:rPr>
          <w:rFonts w:ascii="Simplified Arabic" w:eastAsia="Simplified Arabic" w:hAnsi="Simplified Arabic" w:cs="Simplified Arabic" w:hint="cs"/>
          <w:b/>
          <w:bCs/>
          <w:sz w:val="24"/>
          <w:szCs w:val="24"/>
          <w:rtl/>
          <w:lang w:eastAsia="en-US"/>
        </w:rPr>
        <w:t>التأثير الاجتماعي على المستهلك</w:t>
      </w:r>
    </w:p>
    <w:tbl>
      <w:tblPr>
        <w:tblStyle w:val="TableGrid1"/>
        <w:tblW w:w="9931"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1016"/>
        <w:gridCol w:w="1041"/>
        <w:gridCol w:w="890"/>
        <w:gridCol w:w="1163"/>
        <w:gridCol w:w="1163"/>
        <w:gridCol w:w="3912"/>
        <w:gridCol w:w="746"/>
      </w:tblGrid>
      <w:tr w:rsidR="002921C6" w:rsidTr="001132D6">
        <w:trPr>
          <w:trHeight w:val="947"/>
          <w:jc w:val="center"/>
        </w:trPr>
        <w:tc>
          <w:tcPr>
            <w:tcW w:w="1016"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موافق بشدة</w:t>
            </w:r>
          </w:p>
        </w:tc>
        <w:tc>
          <w:tcPr>
            <w:tcW w:w="1041"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موافق</w:t>
            </w:r>
          </w:p>
        </w:tc>
        <w:tc>
          <w:tcPr>
            <w:tcW w:w="890"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محايد</w:t>
            </w:r>
          </w:p>
        </w:tc>
        <w:tc>
          <w:tcPr>
            <w:tcW w:w="1163"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غير موافق</w:t>
            </w:r>
          </w:p>
        </w:tc>
        <w:tc>
          <w:tcPr>
            <w:tcW w:w="1163"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غير موافق بشدة</w:t>
            </w:r>
          </w:p>
        </w:tc>
        <w:tc>
          <w:tcPr>
            <w:tcW w:w="3912" w:type="dxa"/>
            <w:hideMark/>
          </w:tcPr>
          <w:p w:rsidR="001737C3" w:rsidRPr="001737C3" w:rsidRDefault="006A4457" w:rsidP="001132D6">
            <w:pPr>
              <w:bidi/>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العبارة</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b/>
                <w:bCs/>
                <w:sz w:val="24"/>
                <w:szCs w:val="24"/>
                <w:lang w:eastAsia="en-US" w:bidi="ar-DZ"/>
              </w:rPr>
            </w:pPr>
            <w:r w:rsidRPr="001737C3">
              <w:rPr>
                <w:rFonts w:ascii="Simplified Arabic" w:eastAsia="Simplified Arabic" w:hAnsi="Simplified Arabic" w:cs="Simplified Arabic"/>
                <w:b/>
                <w:bCs/>
                <w:sz w:val="24"/>
                <w:szCs w:val="24"/>
                <w:rtl/>
                <w:lang w:eastAsia="en-US"/>
              </w:rPr>
              <w:t>الترقيم</w:t>
            </w:r>
          </w:p>
        </w:tc>
      </w:tr>
      <w:tr w:rsidR="002921C6" w:rsidTr="001132D6">
        <w:trPr>
          <w:trHeight w:val="944"/>
          <w:jc w:val="center"/>
        </w:trPr>
        <w:tc>
          <w:tcPr>
            <w:tcW w:w="1016" w:type="dxa"/>
          </w:tcPr>
          <w:p w:rsidR="001737C3" w:rsidRPr="001737C3" w:rsidRDefault="001737C3" w:rsidP="001737C3">
            <w:pPr>
              <w:bidi/>
              <w:spacing w:after="160"/>
              <w:rPr>
                <w:rFonts w:ascii="Simplified Arabic" w:eastAsia="Simplified Arabic" w:hAnsi="Simplified Arabic" w:cs="Simplified Arabic"/>
                <w:b/>
                <w:bCs/>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 xml:space="preserve">آراء المستهلكين الآخرين عن موبيليس تؤثر في قراري لاختيار الخدمة </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1</w:t>
            </w:r>
          </w:p>
        </w:tc>
      </w:tr>
      <w:tr w:rsidR="002921C6" w:rsidTr="001132D6">
        <w:trPr>
          <w:trHeight w:val="95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عندما يمدح أصدقائي خدمات موبيليس أشجع على استخدامها</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2</w:t>
            </w:r>
          </w:p>
        </w:tc>
      </w:tr>
      <w:tr w:rsidR="002921C6" w:rsidTr="001132D6">
        <w:trPr>
          <w:trHeight w:val="95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التقييمات الإيجابية لموبيليس تزيد من ثقتي بها</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3</w:t>
            </w:r>
          </w:p>
        </w:tc>
      </w:tr>
      <w:tr w:rsidR="002921C6" w:rsidTr="001132D6">
        <w:trPr>
          <w:trHeight w:val="94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المحتوى الرقمي ( صور ، فيديوهات ) عن موبيليس يؤثر على قرار الشراء</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4</w:t>
            </w:r>
          </w:p>
        </w:tc>
      </w:tr>
      <w:tr w:rsidR="002921C6" w:rsidTr="001132D6">
        <w:trPr>
          <w:trHeight w:val="95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أشارك تجاربي ال</w:t>
            </w:r>
            <w:r w:rsidR="00D21266">
              <w:rPr>
                <w:rFonts w:ascii="Simplified Arabic" w:eastAsia="Simplified Arabic" w:hAnsi="Simplified Arabic" w:cs="Simplified Arabic" w:hint="cs"/>
                <w:sz w:val="24"/>
                <w:szCs w:val="24"/>
                <w:rtl/>
                <w:lang w:eastAsia="en-US"/>
              </w:rPr>
              <w:t>إ</w:t>
            </w:r>
            <w:r>
              <w:rPr>
                <w:rFonts w:ascii="Simplified Arabic" w:eastAsia="Simplified Arabic" w:hAnsi="Simplified Arabic" w:cs="Simplified Arabic" w:hint="cs"/>
                <w:sz w:val="24"/>
                <w:szCs w:val="24"/>
                <w:rtl/>
                <w:lang w:eastAsia="en-US"/>
              </w:rPr>
              <w:t>يجابية مع موبيليس مع الآخرين عبر وسائل التواصل</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5</w:t>
            </w:r>
          </w:p>
        </w:tc>
      </w:tr>
      <w:tr w:rsidR="002921C6" w:rsidTr="001132D6">
        <w:trPr>
          <w:trHeight w:val="94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 xml:space="preserve">عندما ينتقد أحدهم موبيليس، يتأثر رأيي سلبا </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6</w:t>
            </w:r>
          </w:p>
        </w:tc>
      </w:tr>
      <w:tr w:rsidR="002921C6" w:rsidTr="001132D6">
        <w:trPr>
          <w:trHeight w:val="954"/>
          <w:jc w:val="center"/>
        </w:trPr>
        <w:tc>
          <w:tcPr>
            <w:tcW w:w="1016"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041"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890"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1163" w:type="dxa"/>
          </w:tcPr>
          <w:p w:rsidR="001737C3" w:rsidRPr="001737C3" w:rsidRDefault="001737C3" w:rsidP="001737C3">
            <w:pPr>
              <w:bidi/>
              <w:spacing w:after="160"/>
              <w:rPr>
                <w:rFonts w:ascii="Simplified Arabic" w:eastAsia="Simplified Arabic" w:hAnsi="Simplified Arabic" w:cs="Simplified Arabic"/>
                <w:sz w:val="24"/>
                <w:szCs w:val="24"/>
                <w:lang w:eastAsia="en-US" w:bidi="ar-DZ"/>
              </w:rPr>
            </w:pPr>
          </w:p>
        </w:tc>
        <w:tc>
          <w:tcPr>
            <w:tcW w:w="3912" w:type="dxa"/>
            <w:hideMark/>
          </w:tcPr>
          <w:p w:rsidR="001737C3" w:rsidRPr="001737C3" w:rsidRDefault="006A4457" w:rsidP="001737C3">
            <w:pPr>
              <w:bidi/>
              <w:spacing w:after="160"/>
              <w:rPr>
                <w:rFonts w:ascii="Simplified Arabic" w:eastAsia="Simplified Arabic" w:hAnsi="Simplified Arabic" w:cs="Simplified Arabic"/>
                <w:sz w:val="24"/>
                <w:szCs w:val="24"/>
                <w:lang w:eastAsia="en-US" w:bidi="ar-DZ"/>
              </w:rPr>
            </w:pPr>
            <w:r>
              <w:rPr>
                <w:rFonts w:ascii="Simplified Arabic" w:eastAsia="Simplified Arabic" w:hAnsi="Simplified Arabic" w:cs="Simplified Arabic" w:hint="cs"/>
                <w:sz w:val="24"/>
                <w:szCs w:val="24"/>
                <w:rtl/>
                <w:lang w:eastAsia="en-US"/>
              </w:rPr>
              <w:t xml:space="preserve">التسويق الرقمي لموبيليس يدفعني لاختيار خدماتها </w:t>
            </w:r>
          </w:p>
        </w:tc>
        <w:tc>
          <w:tcPr>
            <w:tcW w:w="0" w:type="auto"/>
            <w:hideMark/>
          </w:tcPr>
          <w:p w:rsidR="001737C3" w:rsidRPr="001737C3" w:rsidRDefault="006A4457" w:rsidP="001132D6">
            <w:pPr>
              <w:bidi/>
              <w:spacing w:after="160"/>
              <w:jc w:val="center"/>
              <w:rPr>
                <w:rFonts w:ascii="Simplified Arabic" w:eastAsia="Simplified Arabic" w:hAnsi="Simplified Arabic" w:cs="Simplified Arabic"/>
                <w:sz w:val="24"/>
                <w:szCs w:val="24"/>
                <w:lang w:eastAsia="en-US" w:bidi="ar-DZ"/>
              </w:rPr>
            </w:pPr>
            <w:r w:rsidRPr="001737C3">
              <w:rPr>
                <w:rFonts w:ascii="Simplified Arabic" w:eastAsia="Simplified Arabic" w:hAnsi="Simplified Arabic" w:cs="Simplified Arabic"/>
                <w:sz w:val="24"/>
                <w:szCs w:val="24"/>
                <w:lang w:eastAsia="en-US" w:bidi="ar-DZ"/>
              </w:rPr>
              <w:t>7</w:t>
            </w:r>
          </w:p>
        </w:tc>
      </w:tr>
    </w:tbl>
    <w:p w:rsidR="001737C3" w:rsidRPr="001737C3" w:rsidRDefault="001737C3" w:rsidP="001737C3">
      <w:pPr>
        <w:bidi/>
        <w:spacing w:after="160" w:line="240" w:lineRule="auto"/>
        <w:rPr>
          <w:rFonts w:ascii="Simplified Arabic" w:eastAsia="Simplified Arabic" w:hAnsi="Simplified Arabic" w:cs="Simplified Arabic"/>
          <w:sz w:val="24"/>
          <w:szCs w:val="24"/>
          <w:lang w:eastAsia="en-US" w:bidi="ar-DZ"/>
        </w:rPr>
      </w:pPr>
    </w:p>
    <w:p w:rsidR="00756D4F" w:rsidRDefault="00756D4F">
      <w:pPr>
        <w:bidi/>
        <w:spacing w:after="160" w:line="240" w:lineRule="auto"/>
        <w:jc w:val="both"/>
        <w:rPr>
          <w:rFonts w:ascii="Simplified Arabic" w:eastAsia="Simplified Arabic" w:hAnsi="Simplified Arabic" w:cs="Simplified Arabic"/>
          <w:sz w:val="24"/>
          <w:szCs w:val="24"/>
          <w:rtl/>
          <w:lang w:eastAsia="en-US" w:bidi="ar-DZ"/>
        </w:rPr>
      </w:pPr>
    </w:p>
    <w:p w:rsidR="00756D4F" w:rsidRDefault="00756D4F">
      <w:pPr>
        <w:bidi/>
        <w:spacing w:after="160" w:line="240" w:lineRule="auto"/>
        <w:jc w:val="both"/>
        <w:rPr>
          <w:rFonts w:ascii="Simplified Arabic" w:eastAsia="Simplified Arabic" w:hAnsi="Simplified Arabic" w:cs="Simplified Arabic"/>
          <w:sz w:val="24"/>
          <w:szCs w:val="24"/>
          <w:rtl/>
          <w:lang w:eastAsia="en-US" w:bidi="ar-DZ"/>
        </w:rPr>
      </w:pPr>
    </w:p>
    <w:p w:rsidR="00756D4F" w:rsidRDefault="00756D4F">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p w:rsidR="003B13E7" w:rsidRDefault="003B13E7">
      <w:pPr>
        <w:bidi/>
        <w:spacing w:after="160" w:line="240" w:lineRule="auto"/>
        <w:jc w:val="both"/>
        <w:rPr>
          <w:rFonts w:ascii="Simplified Arabic" w:eastAsia="Simplified Arabic" w:hAnsi="Simplified Arabic" w:cs="Simplified Arabic"/>
          <w:sz w:val="24"/>
          <w:szCs w:val="24"/>
          <w:rtl/>
          <w:lang w:eastAsia="en-US" w:bidi="ar-DZ"/>
        </w:rPr>
      </w:pPr>
    </w:p>
    <w:sectPr w:rsidR="003B13E7" w:rsidSect="001132D6">
      <w:pgSz w:w="11906" w:h="16838"/>
      <w:pgMar w:top="1134" w:right="1701" w:bottom="709"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1C3D" w:rsidRDefault="00D91C3D">
      <w:pPr>
        <w:spacing w:after="0" w:line="240" w:lineRule="auto"/>
      </w:pPr>
      <w:r>
        <w:separator/>
      </w:r>
    </w:p>
  </w:endnote>
  <w:endnote w:type="continuationSeparator" w:id="1">
    <w:p w:rsidR="00D91C3D" w:rsidRDefault="00D91C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116365849"/>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Groupe 2" o:spid="_x0000_s2049" style="position:absolute;left:0;text-align:left;margin-left:2.5pt;margin-top:4.4pt;width:593.6pt;height:38pt;z-index:251658240;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50" type="#_x0000_t202" style="position:absolute;left:760;top:15037;width:659;height:455;visibility:visible" filled="f" stroked="f">
                <v:textbox inset="0,0,0,0">
                  <w:txbxContent/>
                </v:textbox>
              </v:shape>
              <v:group id="Group 31" o:spid="_x0000_s2051"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52" type="#_x0000_t34" style="position:absolute;left:-8;top:14998;width:1265;height:210;flip:y;visibility:visible" o:connectortype="elbow" strokeweight="1.5pt"/>
                <v:shape id="AutoShape 28" o:spid="_x0000_s2053" type="#_x0000_t34" style="position:absolute;left:1257;top:15004;width:10651;height:204;rotation:180;visibility:visible" o:connectortype="elbow" adj="21160" strokeweight="1.5pt"/>
              </v:group>
              <w10:wrap anchorx="page"/>
            </v:group>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928027685"/>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54" style="position:absolute;left:0;text-align:left;margin-left:2.5pt;margin-top:4.4pt;width:593.6pt;height:38pt;z-index:251659264;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55" type="#_x0000_t202" style="position:absolute;left:760;top:15037;width:659;height:455;visibility:visible" filled="f" stroked="f">
                <v:textbox inset="0,0,0,0">
                  <w:txbxContent>
                    <w:p w:rsidR="00314E53" w:rsidRPr="00392F47" w:rsidRDefault="00B3000F">
                      <w:pPr>
                        <w:bidi/>
                        <w:spacing w:before="120" w:after="120"/>
                        <w:jc w:val="center"/>
                        <w:rPr>
                          <w:rFonts w:ascii="Times New Roman" w:eastAsia="Times New Roman" w:hAnsi="Times New Roman" w:cs="Times New Roman"/>
                          <w:b/>
                          <w:bCs/>
                          <w:noProof/>
                          <w:sz w:val="28"/>
                          <w:szCs w:val="28"/>
                        </w:rPr>
                      </w:pPr>
                      <w:r w:rsidRPr="00B3000F">
                        <w:rPr>
                          <w:rFonts w:asciiTheme="majorBidi" w:eastAsia="Times New Roman" w:hAnsiTheme="majorBidi" w:cstheme="majorBidi"/>
                          <w:b/>
                          <w:bCs/>
                          <w:noProof/>
                          <w:sz w:val="28"/>
                          <w:szCs w:val="28"/>
                        </w:rPr>
                        <w:fldChar w:fldCharType="begin"/>
                      </w:r>
                      <w:r w:rsidR="006A4457" w:rsidRPr="00392F47">
                        <w:rPr>
                          <w:rFonts w:asciiTheme="majorBidi" w:eastAsia="Times New Roman" w:hAnsiTheme="majorBidi" w:cstheme="majorBidi"/>
                          <w:b/>
                          <w:bCs/>
                          <w:noProof/>
                          <w:sz w:val="28"/>
                          <w:szCs w:val="28"/>
                        </w:rPr>
                        <w:instrText>PAGE    \* MERGEFORMAT</w:instrText>
                      </w:r>
                      <w:r w:rsidRPr="00B3000F">
                        <w:rPr>
                          <w:rFonts w:asciiTheme="majorBidi" w:eastAsia="Times New Roman" w:hAnsiTheme="majorBidi" w:cstheme="majorBidi"/>
                          <w:b/>
                          <w:bCs/>
                          <w:noProof/>
                          <w:sz w:val="28"/>
                          <w:szCs w:val="28"/>
                        </w:rPr>
                        <w:fldChar w:fldCharType="separate"/>
                      </w:r>
                      <w:r w:rsidR="0049750A" w:rsidRPr="0049750A">
                        <w:rPr>
                          <w:rFonts w:asciiTheme="majorBidi" w:eastAsia="Times New Roman" w:hAnsiTheme="majorBidi" w:cstheme="majorBidi"/>
                          <w:b/>
                          <w:bCs/>
                          <w:noProof/>
                          <w:color w:val="8C8C8C"/>
                          <w:sz w:val="28"/>
                          <w:szCs w:val="28"/>
                        </w:rPr>
                        <w:t>VI</w:t>
                      </w:r>
                      <w:r w:rsidRPr="00392F47">
                        <w:rPr>
                          <w:rFonts w:asciiTheme="majorBidi" w:eastAsia="Times New Roman" w:hAnsiTheme="majorBidi" w:cstheme="majorBidi"/>
                          <w:b/>
                          <w:bCs/>
                          <w:noProof/>
                          <w:color w:val="8C8C8C"/>
                          <w:sz w:val="28"/>
                          <w:szCs w:val="28"/>
                        </w:rPr>
                        <w:fldChar w:fldCharType="end"/>
                      </w:r>
                    </w:p>
                  </w:txbxContent>
                </v:textbox>
              </v:shape>
              <v:group id="Group 31" o:spid="_x0000_s2056"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57" type="#_x0000_t34" style="position:absolute;left:-8;top:14998;width:1265;height:210;flip:y;visibility:visible" o:connectortype="elbow" strokeweight="1.5pt"/>
                <v:shape id="AutoShape 28" o:spid="_x0000_s2058" type="#_x0000_t34" style="position:absolute;left:1257;top:15004;width:10651;height:204;rotation:180;visibility:visible" o:connectortype="elbow" adj="21160" strokeweight="1.5pt"/>
              </v:group>
              <w10:wrap anchorx="page"/>
            </v:group>
          </w:pict>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863175751"/>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59" style="position:absolute;left:0;text-align:left;margin-left:2.5pt;margin-top:4.4pt;width:593.6pt;height:38pt;z-index:251660288;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60" type="#_x0000_t202" style="position:absolute;left:760;top:15037;width:659;height:455;visibility:visible" filled="f" stroked="f">
                <v:textbox inset="0,0,0,0">
                  <w:txbxContent>
                    <w:p w:rsidR="00314E53" w:rsidRPr="00392F47" w:rsidRDefault="00B3000F">
                      <w:pPr>
                        <w:bidi/>
                        <w:spacing w:before="120" w:after="120"/>
                        <w:jc w:val="center"/>
                        <w:rPr>
                          <w:rFonts w:ascii="Times New Roman" w:eastAsia="Times New Roman" w:hAnsi="Times New Roman" w:cs="Times New Roman"/>
                          <w:b/>
                          <w:bCs/>
                          <w:noProof/>
                          <w:sz w:val="28"/>
                          <w:szCs w:val="28"/>
                        </w:rPr>
                      </w:pPr>
                      <w:r w:rsidRPr="00B3000F">
                        <w:rPr>
                          <w:rFonts w:asciiTheme="majorBidi" w:eastAsia="Times New Roman" w:hAnsiTheme="majorBidi" w:cstheme="majorBidi"/>
                          <w:b/>
                          <w:bCs/>
                          <w:noProof/>
                          <w:sz w:val="28"/>
                          <w:szCs w:val="28"/>
                        </w:rPr>
                        <w:fldChar w:fldCharType="begin"/>
                      </w:r>
                      <w:r w:rsidR="006A4457" w:rsidRPr="00392F47">
                        <w:rPr>
                          <w:rFonts w:asciiTheme="majorBidi" w:eastAsia="Times New Roman" w:hAnsiTheme="majorBidi" w:cstheme="majorBidi"/>
                          <w:b/>
                          <w:bCs/>
                          <w:noProof/>
                          <w:sz w:val="28"/>
                          <w:szCs w:val="28"/>
                        </w:rPr>
                        <w:instrText>PAGE    \* MERGEFORMAT</w:instrText>
                      </w:r>
                      <w:r w:rsidRPr="00B3000F">
                        <w:rPr>
                          <w:rFonts w:asciiTheme="majorBidi" w:eastAsia="Times New Roman" w:hAnsiTheme="majorBidi" w:cstheme="majorBidi"/>
                          <w:b/>
                          <w:bCs/>
                          <w:noProof/>
                          <w:sz w:val="28"/>
                          <w:szCs w:val="28"/>
                        </w:rPr>
                        <w:fldChar w:fldCharType="separate"/>
                      </w:r>
                      <w:r w:rsidR="0049750A" w:rsidRPr="0049750A">
                        <w:rPr>
                          <w:rFonts w:asciiTheme="majorBidi" w:eastAsia="Times New Roman" w:hAnsiTheme="majorBidi" w:cstheme="majorBidi"/>
                          <w:b/>
                          <w:bCs/>
                          <w:noProof/>
                          <w:color w:val="8C8C8C"/>
                          <w:sz w:val="28"/>
                          <w:szCs w:val="28"/>
                        </w:rPr>
                        <w:t>VII</w:t>
                      </w:r>
                      <w:r w:rsidRPr="00392F47">
                        <w:rPr>
                          <w:rFonts w:asciiTheme="majorBidi" w:eastAsia="Times New Roman" w:hAnsiTheme="majorBidi" w:cstheme="majorBidi"/>
                          <w:b/>
                          <w:bCs/>
                          <w:noProof/>
                          <w:color w:val="8C8C8C"/>
                          <w:sz w:val="28"/>
                          <w:szCs w:val="28"/>
                        </w:rPr>
                        <w:fldChar w:fldCharType="end"/>
                      </w:r>
                    </w:p>
                  </w:txbxContent>
                </v:textbox>
              </v:shape>
              <v:group id="Group 31" o:spid="_x0000_s2061"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62" type="#_x0000_t34" style="position:absolute;left:-8;top:14998;width:1265;height:210;flip:y;visibility:visible" o:connectortype="elbow" strokeweight="1.5pt"/>
                <v:shape id="AutoShape 28" o:spid="_x0000_s2063" type="#_x0000_t34" style="position:absolute;left:1257;top:15004;width:10651;height:204;rotation:180;visibility:visible" o:connectortype="elbow" adj="21160" strokeweight="1.5pt"/>
              </v:group>
              <w10:wrap anchorx="page"/>
            </v:group>
          </w:pict>
        </w: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76" w:rsidRDefault="00743776">
    <w:pPr>
      <w:spacing w:after="160" w:line="259" w:lineRule="auto"/>
      <w:rPr>
        <w:rFonts w:ascii="Calibri" w:eastAsia="Calibri" w:hAnsi="Calibri" w:cs="Arial"/>
        <w:vanish/>
        <w:sz w:val="0"/>
        <w:lang w:eastAsia="en-US"/>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76" w:rsidRDefault="00743776">
    <w:pPr>
      <w:spacing w:after="160" w:line="259" w:lineRule="auto"/>
      <w:rPr>
        <w:rFonts w:ascii="Calibri" w:eastAsia="Calibri" w:hAnsi="Calibri" w:cs="Arial"/>
        <w:vanish/>
        <w:sz w:val="0"/>
        <w:lang w:eastAsia="en-US"/>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178063326"/>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64" style="position:absolute;left:0;text-align:left;margin-left:2.5pt;margin-top:4.4pt;width:593.6pt;height:38pt;z-index:251661312;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65" type="#_x0000_t202" style="position:absolute;left:760;top:15037;width:659;height:455;visibility:visible" filled="f" stroked="f">
                <v:textbox inset="0,0,0,0">
                  <w:txbxContent>
                    <w:p w:rsidR="00314E53" w:rsidRPr="00314E53" w:rsidRDefault="00B3000F">
                      <w:pPr>
                        <w:bidi/>
                        <w:spacing w:before="120" w:after="120"/>
                        <w:jc w:val="center"/>
                        <w:rPr>
                          <w:rFonts w:ascii="Simplified Arabic" w:eastAsia="Times New Roman" w:hAnsi="Simplified Arabic" w:cs="Simplified Arabic"/>
                          <w:b/>
                          <w:bCs/>
                          <w:noProof/>
                          <w:sz w:val="28"/>
                          <w:szCs w:val="28"/>
                        </w:rPr>
                      </w:pPr>
                      <w:r w:rsidRPr="00B3000F">
                        <w:rPr>
                          <w:rFonts w:ascii="Simplified Arabic" w:eastAsia="Times New Roman" w:hAnsi="Simplified Arabic" w:cs="Simplified Arabic"/>
                          <w:b/>
                          <w:bCs/>
                          <w:noProof/>
                          <w:sz w:val="28"/>
                          <w:szCs w:val="28"/>
                        </w:rPr>
                        <w:fldChar w:fldCharType="begin"/>
                      </w:r>
                      <w:r w:rsidR="006A4457" w:rsidRPr="00314E53">
                        <w:rPr>
                          <w:rFonts w:ascii="Simplified Arabic" w:eastAsia="Times New Roman" w:hAnsi="Simplified Arabic" w:cs="Simplified Arabic"/>
                          <w:b/>
                          <w:bCs/>
                          <w:noProof/>
                          <w:sz w:val="28"/>
                          <w:szCs w:val="28"/>
                        </w:rPr>
                        <w:instrText>PAGE    \* MERGEFORMAT</w:instrText>
                      </w:r>
                      <w:r w:rsidRPr="00B3000F">
                        <w:rPr>
                          <w:rFonts w:ascii="Simplified Arabic" w:eastAsia="Times New Roman" w:hAnsi="Simplified Arabic" w:cs="Simplified Arabic"/>
                          <w:b/>
                          <w:bCs/>
                          <w:noProof/>
                          <w:sz w:val="28"/>
                          <w:szCs w:val="28"/>
                        </w:rPr>
                        <w:fldChar w:fldCharType="separate"/>
                      </w:r>
                      <w:r w:rsidR="0049750A" w:rsidRPr="0049750A">
                        <w:rPr>
                          <w:rFonts w:ascii="Simplified Arabic" w:eastAsia="Times New Roman" w:hAnsi="Simplified Arabic" w:cs="Simplified Arabic" w:hint="eastAsia"/>
                          <w:b/>
                          <w:bCs/>
                          <w:noProof/>
                          <w:color w:val="8C8C8C"/>
                          <w:sz w:val="28"/>
                          <w:szCs w:val="28"/>
                          <w:rtl/>
                        </w:rPr>
                        <w:t>ث‌</w:t>
                      </w:r>
                      <w:r w:rsidRPr="00314E53">
                        <w:rPr>
                          <w:rFonts w:ascii="Simplified Arabic" w:eastAsia="Times New Roman" w:hAnsi="Simplified Arabic" w:cs="Simplified Arabic"/>
                          <w:b/>
                          <w:bCs/>
                          <w:noProof/>
                          <w:color w:val="8C8C8C"/>
                          <w:sz w:val="28"/>
                          <w:szCs w:val="28"/>
                        </w:rPr>
                        <w:fldChar w:fldCharType="end"/>
                      </w:r>
                    </w:p>
                  </w:txbxContent>
                </v:textbox>
              </v:shape>
              <v:group id="Group 31" o:spid="_x0000_s2066"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67" type="#_x0000_t34" style="position:absolute;left:-8;top:14998;width:1265;height:210;flip:y;visibility:visible" o:connectortype="elbow" strokeweight="1.5pt"/>
                <v:shape id="AutoShape 28" o:spid="_x0000_s2068" type="#_x0000_t34" style="position:absolute;left:1257;top:15004;width:10651;height:204;rotation:180;visibility:visible" o:connectortype="elbow" adj="21160" strokeweight="1.5pt"/>
              </v:group>
              <w10:wrap anchorx="page"/>
            </v:group>
          </w:pict>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27335882"/>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69" style="position:absolute;left:0;text-align:left;margin-left:2.5pt;margin-top:4.4pt;width:593.6pt;height:38pt;z-index:251662336;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70" type="#_x0000_t202" style="position:absolute;left:760;top:15037;width:659;height:455;visibility:visible" filled="f" stroked="f">
                <v:textbox inset="0,0,0,0">
                  <w:txbxContent>
                    <w:p w:rsidR="00314E53" w:rsidRPr="00314E53" w:rsidRDefault="006A4457">
                      <w:pPr>
                        <w:bidi/>
                        <w:spacing w:before="120" w:after="120"/>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w:t>
                      </w:r>
                    </w:p>
                  </w:txbxContent>
                </v:textbox>
              </v:shape>
              <v:group id="Group 31" o:spid="_x0000_s2071"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72" type="#_x0000_t34" style="position:absolute;left:-8;top:14998;width:1265;height:210;flip:y;visibility:visible" o:connectortype="elbow" strokeweight="1.5pt"/>
                <v:shape id="AutoShape 28" o:spid="_x0000_s2073" type="#_x0000_t34" style="position:absolute;left:1257;top:15004;width:10651;height:204;rotation:180;visibility:visible" o:connectortype="elbow" adj="21160" strokeweight="1.5pt"/>
              </v:group>
              <w10:wrap anchorx="page"/>
            </v:group>
          </w:pict>
        </w:r>
      </w:p>
    </w:sdtContent>
  </w:sdt>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59454099"/>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74" style="position:absolute;left:0;text-align:left;margin-left:2.5pt;margin-top:4.4pt;width:593.6pt;height:38pt;z-index:251663360;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75" type="#_x0000_t202" style="position:absolute;left:760;top:15037;width:659;height:455;visibility:visible" filled="f" stroked="f">
                <v:textbox inset="0,0,0,0">
                  <w:txbxContent>
                    <w:p w:rsidR="00314E53" w:rsidRPr="00314E53" w:rsidRDefault="00B3000F">
                      <w:pPr>
                        <w:bidi/>
                        <w:spacing w:before="120" w:after="120"/>
                        <w:jc w:val="center"/>
                        <w:rPr>
                          <w:rFonts w:ascii="Simplified Arabic" w:eastAsia="Times New Roman" w:hAnsi="Simplified Arabic" w:cs="Simplified Arabic"/>
                          <w:b/>
                          <w:bCs/>
                          <w:noProof/>
                          <w:sz w:val="28"/>
                          <w:szCs w:val="28"/>
                        </w:rPr>
                      </w:pPr>
                      <w:r w:rsidRPr="00B3000F">
                        <w:rPr>
                          <w:rFonts w:ascii="Simplified Arabic" w:eastAsia="Times New Roman" w:hAnsi="Simplified Arabic" w:cs="Simplified Arabic"/>
                          <w:b/>
                          <w:bCs/>
                          <w:noProof/>
                          <w:sz w:val="28"/>
                          <w:szCs w:val="28"/>
                        </w:rPr>
                        <w:fldChar w:fldCharType="begin"/>
                      </w:r>
                      <w:r w:rsidR="006A4457" w:rsidRPr="00314E53">
                        <w:rPr>
                          <w:rFonts w:ascii="Simplified Arabic" w:eastAsia="Times New Roman" w:hAnsi="Simplified Arabic" w:cs="Simplified Arabic"/>
                          <w:b/>
                          <w:bCs/>
                          <w:noProof/>
                          <w:sz w:val="28"/>
                          <w:szCs w:val="28"/>
                        </w:rPr>
                        <w:instrText>PAGE    \* MERGEFORMAT</w:instrText>
                      </w:r>
                      <w:r w:rsidRPr="00B3000F">
                        <w:rPr>
                          <w:rFonts w:ascii="Simplified Arabic" w:eastAsia="Times New Roman" w:hAnsi="Simplified Arabic" w:cs="Simplified Arabic"/>
                          <w:b/>
                          <w:bCs/>
                          <w:noProof/>
                          <w:sz w:val="28"/>
                          <w:szCs w:val="28"/>
                        </w:rPr>
                        <w:fldChar w:fldCharType="separate"/>
                      </w:r>
                      <w:r w:rsidR="0049750A" w:rsidRPr="0049750A">
                        <w:rPr>
                          <w:rFonts w:ascii="Simplified Arabic" w:eastAsia="Times New Roman" w:hAnsi="Simplified Arabic" w:cs="Simplified Arabic"/>
                          <w:b/>
                          <w:bCs/>
                          <w:noProof/>
                          <w:color w:val="8C8C8C"/>
                          <w:sz w:val="28"/>
                          <w:szCs w:val="28"/>
                          <w:rtl/>
                        </w:rPr>
                        <w:t>24</w:t>
                      </w:r>
                      <w:r w:rsidRPr="00314E53">
                        <w:rPr>
                          <w:rFonts w:ascii="Simplified Arabic" w:eastAsia="Times New Roman" w:hAnsi="Simplified Arabic" w:cs="Simplified Arabic"/>
                          <w:b/>
                          <w:bCs/>
                          <w:noProof/>
                          <w:color w:val="8C8C8C"/>
                          <w:sz w:val="28"/>
                          <w:szCs w:val="28"/>
                        </w:rPr>
                        <w:fldChar w:fldCharType="end"/>
                      </w:r>
                    </w:p>
                  </w:txbxContent>
                </v:textbox>
              </v:shape>
              <v:group id="Group 31" o:spid="_x0000_s2076"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77" type="#_x0000_t34" style="position:absolute;left:-8;top:14998;width:1265;height:210;flip:y;visibility:visible" o:connectortype="elbow" strokeweight="1.5pt"/>
                <v:shape id="AutoShape 28" o:spid="_x0000_s2078" type="#_x0000_t34" style="position:absolute;left:1257;top:15004;width:10651;height:204;rotation:180;visibility:visible" o:connectortype="elbow" adj="21160" strokeweight="1.5pt"/>
              </v:group>
              <w10:wrap anchorx="page"/>
            </v:group>
          </w:pict>
        </w:r>
      </w:p>
    </w:sdtContent>
  </w:sdt>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490232760"/>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79" style="position:absolute;left:0;text-align:left;margin-left:2.5pt;margin-top:4.4pt;width:593.6pt;height:38pt;z-index:251664384;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80" type="#_x0000_t202" style="position:absolute;left:760;top:15037;width:659;height:455;visibility:visible" filled="f" stroked="f">
                <v:textbox inset="0,0,0,0">
                  <w:txbxContent>
                    <w:p w:rsidR="00314E53" w:rsidRPr="00314E53" w:rsidRDefault="006A4457">
                      <w:pPr>
                        <w:bidi/>
                        <w:spacing w:before="120" w:after="120"/>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w:t>
                      </w:r>
                      <w:r w:rsidR="00890F10">
                        <w:rPr>
                          <w:rFonts w:ascii="Simplified Arabic" w:eastAsia="Times New Roman" w:hAnsi="Simplified Arabic" w:cs="Simplified Arabic" w:hint="cs"/>
                          <w:b/>
                          <w:bCs/>
                          <w:noProof/>
                          <w:sz w:val="28"/>
                          <w:szCs w:val="28"/>
                          <w:rtl/>
                          <w:lang w:bidi="ar-DZ"/>
                        </w:rPr>
                        <w:t>4</w:t>
                      </w:r>
                    </w:p>
                  </w:txbxContent>
                </v:textbox>
              </v:shape>
              <v:group id="Group 31" o:spid="_x0000_s2081"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82" type="#_x0000_t34" style="position:absolute;left:-8;top:14998;width:1265;height:210;flip:y;visibility:visible" o:connectortype="elbow" strokeweight="1.5pt"/>
                <v:shape id="AutoShape 28" o:spid="_x0000_s2083" type="#_x0000_t34" style="position:absolute;left:1257;top:15004;width:10651;height:204;rotation:180;visibility:visible" o:connectortype="elbow" adj="21160" strokeweight="1.5pt"/>
              </v:group>
              <w10:wrap anchorx="page"/>
            </v:group>
          </w:pict>
        </w:r>
      </w:p>
    </w:sdtContent>
  </w:sdt>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6C" w:rsidRDefault="0035326C">
    <w:pPr>
      <w:spacing w:after="160" w:line="259" w:lineRule="auto"/>
      <w:rPr>
        <w:rFonts w:ascii="Calibri" w:eastAsia="Calibri" w:hAnsi="Calibri" w:cs="Arial"/>
        <w:vanish/>
        <w:sz w:val="0"/>
        <w:lang w:eastAsia="en-US"/>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6C" w:rsidRDefault="0035326C">
    <w:pPr>
      <w:spacing w:after="160" w:line="259" w:lineRule="auto"/>
      <w:rPr>
        <w:rFonts w:ascii="Calibri" w:eastAsia="Calibri" w:hAnsi="Calibri" w:cs="Arial"/>
        <w:vanish/>
        <w:sz w:val="0"/>
        <w:lang w:eastAsia="en-US"/>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485511167"/>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84" style="position:absolute;left:0;text-align:left;margin-left:2.5pt;margin-top:4.4pt;width:593.6pt;height:38pt;z-index:251665408;mso-position-horizontal-relative:page;mso-position-vertical-relative:bottom-margin-area" coordorigin="-8,14998" coordsize="11916,494">
              <v:shapetype id="_x0000_t202" coordsize="21600,21600" o:spt="202" path="m,l,21600r21600,l21600,xe">
                <v:stroke joinstyle="miter"/>
                <v:path gradientshapeok="t" o:connecttype="rect"/>
              </v:shapetype>
              <v:shape id="Text Box 25" o:spid="_x0000_s2085" type="#_x0000_t202" style="position:absolute;left:760;top:15037;width:659;height:455;visibility:visible" filled="f" stroked="f">
                <v:textbox inset="0,0,0,0">
                  <w:txbxContent>
                    <w:p w:rsidR="00314E53" w:rsidRPr="00314E53" w:rsidRDefault="006A4457">
                      <w:pPr>
                        <w:bidi/>
                        <w:spacing w:before="120" w:after="120"/>
                        <w:jc w:val="center"/>
                        <w:rPr>
                          <w:rFonts w:ascii="Simplified Arabic" w:eastAsia="Times New Roman" w:hAnsi="Simplified Arabic" w:cs="Simplified Arabic"/>
                          <w:b/>
                          <w:bCs/>
                          <w:noProof/>
                          <w:sz w:val="28"/>
                          <w:szCs w:val="28"/>
                          <w:lang w:bidi="ar-DZ"/>
                        </w:rPr>
                      </w:pPr>
                      <w:r>
                        <w:rPr>
                          <w:rFonts w:ascii="Simplified Arabic" w:eastAsia="Times New Roman" w:hAnsi="Simplified Arabic" w:cs="Simplified Arabic" w:hint="cs"/>
                          <w:b/>
                          <w:bCs/>
                          <w:noProof/>
                          <w:sz w:val="28"/>
                          <w:szCs w:val="28"/>
                          <w:rtl/>
                          <w:lang w:bidi="ar-DZ"/>
                        </w:rPr>
                        <w:t>2</w:t>
                      </w:r>
                      <w:r w:rsidR="00890F10">
                        <w:rPr>
                          <w:rFonts w:ascii="Simplified Arabic" w:eastAsia="Times New Roman" w:hAnsi="Simplified Arabic" w:cs="Simplified Arabic" w:hint="cs"/>
                          <w:b/>
                          <w:bCs/>
                          <w:noProof/>
                          <w:sz w:val="28"/>
                          <w:szCs w:val="28"/>
                          <w:rtl/>
                          <w:lang w:bidi="ar-DZ"/>
                        </w:rPr>
                        <w:t>6</w:t>
                      </w:r>
                    </w:p>
                  </w:txbxContent>
                </v:textbox>
              </v:shape>
              <v:group id="Group 31" o:spid="_x0000_s2086" style="position:absolute;left:-8;top:14998;width:11916;height:210" coordorigin="-8,14998" coordsize="11916,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087" type="#_x0000_t34" style="position:absolute;left:-8;top:14998;width:1265;height:210;flip:y;visibility:visible" o:connectortype="elbow" strokeweight="1.5pt"/>
                <v:shape id="AutoShape 28" o:spid="_x0000_s2088" type="#_x0000_t34" style="position:absolute;left:1257;top:15004;width:10651;height:204;rotation:180;visibility:visible" o:connectortype="elbow" adj="21160" strokeweight="1.5pt"/>
              </v:group>
              <w10:wrap anchorx="page"/>
            </v:group>
          </w:pict>
        </w:r>
      </w:p>
    </w:sdtContent>
  </w:sdt>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imes New Roman" w:hAnsi="Times New Roman" w:cs="Simplified Arabic"/>
        <w:b/>
        <w:bCs/>
        <w:noProof/>
        <w:sz w:val="24"/>
        <w:szCs w:val="28"/>
        <w:rtl/>
      </w:rPr>
      <w:id w:val="-379242332"/>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b/>
            <w:bCs/>
          </w:rPr>
          <w:pict>
            <v:group id="Group 32" o:spid="_x0000_s2141" style="position:absolute;left:0;text-align:left;margin-left:0;margin-top:0;width:593.6pt;height:34.15pt;z-index:251674624;mso-width-percent:1000;mso-position-horizontal:center;mso-position-horizontal-relative:page;mso-position-vertical:center;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">
              <v:shapetype id="_x0000_t202" coordsize="21600,21600" o:spt="202" path="m,l,21600r21600,l21600,xe">
                <v:stroke joinstyle="miter"/>
                <v:path gradientshapeok="t" o:connecttype="rect"/>
              </v:shapetype>
              <v:shape id="Text Box 25" o:spid="_x0000_s2142" type="#_x0000_t202" style="position:absolute;left:782;top:14990;width:659;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style="mso-next-textbox:#Text Box 25" inset="0,0,0,0">
                  <w:txbxContent>
                    <w:p w:rsidR="00B3000F" w:rsidRPr="00392F47" w:rsidRDefault="00B3000F">
                      <w:pPr>
                        <w:bidi/>
                        <w:spacing w:before="120" w:after="120"/>
                        <w:jc w:val="center"/>
                        <w:rPr>
                          <w:rFonts w:ascii="Times New Roman" w:eastAsia="Times New Roman" w:hAnsi="Times New Roman" w:cs="Times New Roman"/>
                          <w:b/>
                          <w:bCs/>
                          <w:noProof/>
                          <w:sz w:val="28"/>
                          <w:szCs w:val="28"/>
                        </w:rPr>
                      </w:pPr>
                      <w:r w:rsidRPr="00B3000F">
                        <w:rPr>
                          <w:rFonts w:ascii="Simplified Arabic" w:hAnsi="Simplified Arabic" w:cs="Simplified Arabic"/>
                          <w:b/>
                          <w:bCs/>
                          <w:sz w:val="28"/>
                          <w:szCs w:val="28"/>
                        </w:rPr>
                        <w:fldChar w:fldCharType="begin"/>
                      </w:r>
                      <w:r w:rsidR="00890F10" w:rsidRPr="00633AAE">
                        <w:rPr>
                          <w:rFonts w:ascii="Simplified Arabic" w:hAnsi="Simplified Arabic" w:cs="Simplified Arabic"/>
                          <w:b/>
                          <w:bCs/>
                          <w:sz w:val="28"/>
                          <w:szCs w:val="28"/>
                        </w:rPr>
                        <w:instrText>PAGE    \* MERGEFORMAT</w:instrText>
                      </w:r>
                      <w:r w:rsidRPr="00B3000F">
                        <w:rPr>
                          <w:rFonts w:ascii="Simplified Arabic" w:hAnsi="Simplified Arabic" w:cs="Simplified Arabic"/>
                          <w:b/>
                          <w:bCs/>
                          <w:sz w:val="28"/>
                          <w:szCs w:val="28"/>
                        </w:rPr>
                        <w:fldChar w:fldCharType="separate"/>
                      </w:r>
                      <w:r w:rsidR="0049750A" w:rsidRPr="0049750A">
                        <w:rPr>
                          <w:rFonts w:ascii="Simplified Arabic" w:hAnsi="Simplified Arabic" w:cs="Simplified Arabic"/>
                          <w:b/>
                          <w:bCs/>
                          <w:noProof/>
                          <w:color w:val="8C8C8C" w:themeColor="background1" w:themeShade="8C"/>
                          <w:sz w:val="28"/>
                          <w:szCs w:val="28"/>
                          <w:rtl/>
                        </w:rPr>
                        <w:t>46</w:t>
                      </w:r>
                      <w:r w:rsidRPr="00633AAE">
                        <w:rPr>
                          <w:rFonts w:ascii="Simplified Arabic" w:hAnsi="Simplified Arabic" w:cs="Simplified Arabic"/>
                          <w:b/>
                          <w:bCs/>
                          <w:color w:val="8C8C8C" w:themeColor="background1" w:themeShade="8C"/>
                          <w:sz w:val="28"/>
                          <w:szCs w:val="28"/>
                        </w:rPr>
                        <w:fldChar w:fldCharType="end"/>
                      </w:r>
                      <w:r w:rsidRPr="00B3000F">
                        <w:rPr>
                          <w:rFonts w:asciiTheme="majorBidi" w:eastAsia="Times New Roman" w:hAnsiTheme="majorBidi" w:cstheme="majorBidi"/>
                          <w:b/>
                          <w:bCs/>
                          <w:noProof/>
                          <w:sz w:val="28"/>
                          <w:szCs w:val="28"/>
                        </w:rPr>
                        <w:fldChar w:fldCharType="begin"/>
                      </w:r>
                      <w:r w:rsidRPr="00392F47">
                        <w:rPr>
                          <w:rFonts w:asciiTheme="majorBidi" w:eastAsia="Times New Roman" w:hAnsiTheme="majorBidi" w:cstheme="majorBidi"/>
                          <w:b/>
                          <w:bCs/>
                          <w:noProof/>
                          <w:sz w:val="28"/>
                          <w:szCs w:val="28"/>
                        </w:rPr>
                        <w:instrText>PAGE    \* MERGEFORMAT</w:instrText>
                      </w:r>
                      <w:r w:rsidRPr="00B3000F">
                        <w:rPr>
                          <w:rFonts w:asciiTheme="majorBidi" w:eastAsia="Times New Roman" w:hAnsiTheme="majorBidi" w:cstheme="majorBidi"/>
                          <w:b/>
                          <w:bCs/>
                          <w:noProof/>
                          <w:sz w:val="28"/>
                          <w:szCs w:val="28"/>
                        </w:rPr>
                        <w:fldChar w:fldCharType="separate"/>
                      </w:r>
                      <w:r w:rsidR="0049750A" w:rsidRPr="0049750A">
                        <w:rPr>
                          <w:rFonts w:asciiTheme="majorBidi" w:eastAsia="Times New Roman" w:hAnsiTheme="majorBidi" w:cstheme="majorBidi"/>
                          <w:b/>
                          <w:bCs/>
                          <w:noProof/>
                          <w:color w:val="8C8C8C"/>
                          <w:sz w:val="28"/>
                          <w:szCs w:val="28"/>
                          <w:rtl/>
                        </w:rPr>
                        <w:t>46</w:t>
                      </w:r>
                      <w:r w:rsidRPr="00392F47">
                        <w:rPr>
                          <w:rFonts w:asciiTheme="majorBidi" w:eastAsia="Times New Roman" w:hAnsiTheme="majorBidi" w:cstheme="majorBidi"/>
                          <w:b/>
                          <w:bCs/>
                          <w:noProof/>
                          <w:color w:val="8C8C8C"/>
                          <w:sz w:val="28"/>
                          <w:szCs w:val="28"/>
                        </w:rPr>
                        <w:fldChar w:fldCharType="end"/>
                      </w:r>
                    </w:p>
                  </w:txbxContent>
                </v:textbox>
              </v:shape>
              <v:group id="Group 31" o:spid="_x0000_s2143"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144" type="#_x0000_t34" style="position:absolute;left:-8;top:14978;width:1260;height:230;flip:y;visibility:visibl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s75cEAAADaAAAADwAAAGRycy9kb3ducmV2LnhtbESP0WrCQBRE3wv+w3KFvtWNUoJGVxFR&#10;LH0z+gGX7DUbkr0bsqtJ+vXdQsHHYWbOMJvdYBvxpM5XjhXMZwkI4sLpiksFt+vpYwnCB2SNjWNS&#10;MJKH3XbytsFMu54v9MxDKSKEfYYKTAhtJqUvDFn0M9cSR+/uOoshyq6UusM+wm0jF0mSSosVxwWD&#10;LR0MFXX+sAqO2i73xepc9+Pqe/R5lf7UJlXqfTrs1yACDeEV/m9/aQWf8Hcl3gC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mzvlwQAAANoAAAAPAAAAAAAAAAAAAAAA&#10;AKECAABkcnMvZG93bnJldi54bWxQSwUGAAAAAAQABAD5AAAAjwMAAAAA&#10;" strokecolor="#a5a5a5"/>
                <v:shape id="AutoShape 28" o:spid="_x0000_s2145" type="#_x0000_t34" style="position:absolute;left:1252;top:14978;width:10995;height:230;rotation:180;visibility:visible"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cUXMQAAADaAAAADwAAAGRycy9kb3ducmV2LnhtbESPQWvCQBSE74X+h+UVvOnGQiVGVxHb&#10;lCL0YNIevL1mX7PB7NuQXTX+e7cg9DjMzDfMcj3YVpyp941jBdNJAoK4crrhWsFXmY9TED4ga2wd&#10;k4IreVivHh+WmGl34T2di1CLCGGfoQITQpdJ6StDFv3EdcTR+3W9xRBlX0vd4yXCbSufk2QmLTYc&#10;Fwx2tDVUHYuTVZD/lJ/b19yUafoeaPc9f3OH6qjU6GnYLEAEGsJ/+N7+0Ape4O9KvAFyd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xRcxAAAANoAAAAPAAAAAAAAAAAA&#10;AAAAAKECAABkcnMvZG93bnJldi54bWxQSwUGAAAAAAQABAD5AAAAkgMAAAAA&#10;" adj="20904" strokecolor="#a5a5a5"/>
              </v:group>
              <w10:wrap anchorx="page" anchory="margin"/>
            </v:group>
          </w:pict>
        </w:r>
      </w:p>
    </w:sdtContent>
  </w:sdt>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923980274"/>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099" style="position:absolute;left:0;text-align:left;margin-left:2.5pt;margin-top:9.25pt;width:593.5pt;height:33pt;z-index:251668480;mso-position-horizontal-relative:page;mso-position-vertical-relative:bottom-margin-area" coordorigin="-8,14998" coordsize="11914,494">
              <v:shapetype id="_x0000_t202" coordsize="21600,21600" o:spt="202" path="m,l,21600r21600,l21600,xe">
                <v:stroke joinstyle="miter"/>
                <v:path gradientshapeok="t" o:connecttype="rect"/>
              </v:shapetype>
              <v:shape id="Text Box 25" o:spid="_x0000_s2100" type="#_x0000_t202" style="position:absolute;left:760;top:15037;width:659;height:455;visibility:visible" filled="f" stroked="f">
                <v:textbox inset="0,0,0,0">
                  <w:txbxContent>
                    <w:p w:rsidR="00314E53" w:rsidRPr="00314E53" w:rsidRDefault="00B3000F">
                      <w:pPr>
                        <w:bidi/>
                        <w:spacing w:before="120" w:after="120"/>
                        <w:jc w:val="center"/>
                        <w:rPr>
                          <w:rFonts w:ascii="Simplified Arabic" w:eastAsia="Times New Roman" w:hAnsi="Simplified Arabic" w:cs="Simplified Arabic"/>
                          <w:b/>
                          <w:bCs/>
                          <w:noProof/>
                          <w:sz w:val="28"/>
                          <w:szCs w:val="28"/>
                        </w:rPr>
                      </w:pPr>
                      <w:r w:rsidRPr="00B3000F">
                        <w:rPr>
                          <w:rFonts w:ascii="Simplified Arabic" w:eastAsia="Times New Roman" w:hAnsi="Simplified Arabic" w:cs="Simplified Arabic"/>
                          <w:b/>
                          <w:bCs/>
                          <w:noProof/>
                          <w:sz w:val="28"/>
                          <w:szCs w:val="28"/>
                        </w:rPr>
                        <w:fldChar w:fldCharType="begin"/>
                      </w:r>
                      <w:r w:rsidR="006A4457" w:rsidRPr="00314E53">
                        <w:rPr>
                          <w:rFonts w:ascii="Simplified Arabic" w:eastAsia="Times New Roman" w:hAnsi="Simplified Arabic" w:cs="Simplified Arabic"/>
                          <w:b/>
                          <w:bCs/>
                          <w:noProof/>
                          <w:sz w:val="28"/>
                          <w:szCs w:val="28"/>
                        </w:rPr>
                        <w:instrText>PAGE    \* MERGEFORMAT</w:instrText>
                      </w:r>
                      <w:r w:rsidRPr="00B3000F">
                        <w:rPr>
                          <w:rFonts w:ascii="Simplified Arabic" w:eastAsia="Times New Roman" w:hAnsi="Simplified Arabic" w:cs="Simplified Arabic"/>
                          <w:b/>
                          <w:bCs/>
                          <w:noProof/>
                          <w:sz w:val="28"/>
                          <w:szCs w:val="28"/>
                        </w:rPr>
                        <w:fldChar w:fldCharType="separate"/>
                      </w:r>
                      <w:r w:rsidR="0049750A" w:rsidRPr="0049750A">
                        <w:rPr>
                          <w:rFonts w:ascii="Simplified Arabic" w:eastAsia="Times New Roman" w:hAnsi="Simplified Arabic" w:cs="Simplified Arabic"/>
                          <w:b/>
                          <w:bCs/>
                          <w:noProof/>
                          <w:color w:val="8C8C8C"/>
                          <w:sz w:val="28"/>
                          <w:szCs w:val="28"/>
                          <w:rtl/>
                        </w:rPr>
                        <w:t>50</w:t>
                      </w:r>
                      <w:r w:rsidRPr="00314E53">
                        <w:rPr>
                          <w:rFonts w:ascii="Simplified Arabic" w:eastAsia="Times New Roman" w:hAnsi="Simplified Arabic" w:cs="Simplified Arabic"/>
                          <w:b/>
                          <w:bCs/>
                          <w:noProof/>
                          <w:color w:val="8C8C8C"/>
                          <w:sz w:val="28"/>
                          <w:szCs w:val="28"/>
                        </w:rPr>
                        <w:fldChar w:fldCharType="end"/>
                      </w:r>
                    </w:p>
                  </w:txbxContent>
                </v:textbox>
              </v:shape>
              <v:group id="Group 31" o:spid="_x0000_s2101" style="position:absolute;left:-8;top:14998;width:11914;height:210" coordorigin="-8,14998" coordsize="11914,2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102" type="#_x0000_t34" style="position:absolute;left:-8;top:14998;width:1265;height:210;flip:y;visibility:visible" o:connectortype="elbow" strokeweight="1.5pt"/>
                <v:shape id="AutoShape 28" o:spid="_x0000_s2103" type="#_x0000_t34" style="position:absolute;left:1317;top:15013;width:10589;height:195;rotation:180;visibility:visible" o:connectortype="elbow" adj="21487" strokeweight="1.5pt"/>
              </v:group>
              <w10:wrap anchorx="page"/>
            </v:group>
          </w:pict>
        </w:r>
      </w:p>
    </w:sdtContent>
  </w:sdt>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Default="00B3000F">
    <w:pPr>
      <w:framePr w:wrap="around" w:vAnchor="text" w:hAnchor="margin" w:xAlign="center" w:y="1"/>
      <w:tabs>
        <w:tab w:val="center" w:pos="4153"/>
        <w:tab w:val="right" w:pos="8306"/>
      </w:tabs>
      <w:bidi/>
      <w:spacing w:before="120" w:after="120"/>
      <w:jc w:val="both"/>
      <w:rPr>
        <w:rFonts w:ascii="Times New Roman" w:eastAsia="Times New Roman" w:hAnsi="Times New Roman" w:cs="Simplified Arabic"/>
        <w:noProof/>
        <w:sz w:val="24"/>
        <w:szCs w:val="28"/>
        <w:rtl/>
      </w:rPr>
    </w:pPr>
    <w:r>
      <w:rPr>
        <w:rFonts w:ascii="Times New Roman" w:eastAsia="Times New Roman" w:hAnsi="Times New Roman" w:cs="Simplified Arabic"/>
        <w:noProof/>
        <w:sz w:val="24"/>
        <w:szCs w:val="28"/>
        <w:rtl/>
      </w:rPr>
      <w:fldChar w:fldCharType="begin"/>
    </w:r>
    <w:r w:rsidR="006A4457">
      <w:rPr>
        <w:rFonts w:ascii="Times New Roman" w:eastAsia="Times New Roman" w:hAnsi="Times New Roman" w:cs="Simplified Arabic"/>
        <w:noProof/>
        <w:sz w:val="24"/>
        <w:szCs w:val="28"/>
      </w:rPr>
      <w:instrText xml:space="preserve">PAGE  </w:instrText>
    </w:r>
    <w:r>
      <w:rPr>
        <w:rFonts w:ascii="Times New Roman" w:eastAsia="Times New Roman" w:hAnsi="Times New Roman" w:cs="Simplified Arabic"/>
        <w:noProof/>
        <w:sz w:val="24"/>
        <w:szCs w:val="28"/>
        <w:rtl/>
      </w:rPr>
      <w:fldChar w:fldCharType="separate"/>
    </w:r>
    <w:r w:rsidR="006A4457">
      <w:rPr>
        <w:rFonts w:ascii="Times New Roman" w:eastAsia="Times New Roman" w:hAnsi="Times New Roman" w:cs="Simplified Arabic"/>
        <w:noProof/>
        <w:sz w:val="24"/>
        <w:szCs w:val="28"/>
        <w:rtl/>
      </w:rPr>
      <w:t>2</w:t>
    </w:r>
    <w:r>
      <w:rPr>
        <w:rFonts w:ascii="Times New Roman" w:eastAsia="Times New Roman" w:hAnsi="Times New Roman" w:cs="Simplified Arabic"/>
        <w:noProof/>
        <w:sz w:val="24"/>
        <w:szCs w:val="28"/>
        <w:rtl/>
      </w:rPr>
      <w:fldChar w:fldCharType="end"/>
    </w:r>
  </w:p>
  <w:p w:rsidR="00D77316" w:rsidRDefault="00D77316">
    <w:pPr>
      <w:tabs>
        <w:tab w:val="center" w:pos="4153"/>
        <w:tab w:val="right" w:pos="8306"/>
      </w:tabs>
      <w:bidi/>
      <w:spacing w:before="120" w:after="120"/>
      <w:jc w:val="both"/>
      <w:rPr>
        <w:rFonts w:ascii="Times New Roman" w:eastAsia="Times New Roman" w:hAnsi="Times New Roman" w:cs="Simplified Arabic"/>
        <w:noProof/>
        <w:sz w:val="24"/>
        <w:szCs w:val="28"/>
        <w:rtl/>
      </w:rP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673724393"/>
      <w:docPartObj>
        <w:docPartGallery w:val="Page Numbers (Bottom of Page)"/>
        <w:docPartUnique/>
      </w:docPartObj>
    </w:sdtPr>
    <w:sdtContent>
      <w:p w:rsidR="00D77316" w:rsidRPr="00466C83" w:rsidRDefault="00B3000F" w:rsidP="00466C83">
        <w:pPr>
          <w:tabs>
            <w:tab w:val="center" w:pos="4153"/>
            <w:tab w:val="right" w:pos="8306"/>
          </w:tabs>
          <w:bidi/>
          <w:spacing w:before="120" w:after="120"/>
          <w:jc w:val="center"/>
          <w:rPr>
            <w:rFonts w:ascii="Times New Roman" w:eastAsia="Times New Roman" w:hAnsi="Times New Roman" w:cs="Simplified Arabic"/>
            <w:b/>
            <w:bCs/>
            <w:noProof/>
            <w:sz w:val="24"/>
            <w:szCs w:val="28"/>
          </w:rPr>
        </w:pPr>
        <w:r w:rsidRPr="00B3000F">
          <w:rPr>
            <w:noProof/>
          </w:rPr>
          <w:pict>
            <v:group id="_x0000_s2120" style="position:absolute;left:0;text-align:left;margin-left:2.5pt;margin-top:4.4pt;width:593.6pt;height:38pt;z-index:251670528;mso-position-horizontal-relative:page;mso-position-vertical-relative:bottom-margin-area" coordorigin="-8,14998" coordsize="11916,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">
              <v:shapetype id="_x0000_t202" coordsize="21600,21600" o:spt="202" path="m,l,21600r21600,l21600,xe">
                <v:stroke joinstyle="miter"/>
                <v:path gradientshapeok="t" o:connecttype="rect"/>
              </v:shapetype>
              <v:shape id="Text Box 25" o:spid="_x0000_s2121" type="#_x0000_t202" style="position:absolute;left:760;top:15037;width:659;height:4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" filled="f" stroked="f">
                <v:textbox inset="0,0,0,0">
                  <w:txbxContent>
                    <w:p w:rsidR="00314E53" w:rsidRPr="00314E53" w:rsidRDefault="00B3000F">
                      <w:pPr>
                        <w:bidi/>
                        <w:spacing w:before="120" w:after="120"/>
                        <w:jc w:val="center"/>
                        <w:rPr>
                          <w:rFonts w:ascii="Simplified Arabic" w:eastAsia="Times New Roman" w:hAnsi="Simplified Arabic" w:cs="Simplified Arabic"/>
                          <w:b/>
                          <w:bCs/>
                          <w:noProof/>
                          <w:sz w:val="28"/>
                          <w:szCs w:val="28"/>
                        </w:rPr>
                      </w:pPr>
                      <w:r w:rsidRPr="00B3000F">
                        <w:rPr>
                          <w:rFonts w:ascii="Simplified Arabic" w:eastAsia="Times New Roman" w:hAnsi="Simplified Arabic" w:cs="Simplified Arabic"/>
                          <w:b/>
                          <w:bCs/>
                          <w:noProof/>
                          <w:sz w:val="28"/>
                          <w:szCs w:val="28"/>
                        </w:rPr>
                        <w:fldChar w:fldCharType="begin"/>
                      </w:r>
                      <w:r w:rsidR="006A4457" w:rsidRPr="00314E53">
                        <w:rPr>
                          <w:rFonts w:ascii="Simplified Arabic" w:eastAsia="Times New Roman" w:hAnsi="Simplified Arabic" w:cs="Simplified Arabic"/>
                          <w:b/>
                          <w:bCs/>
                          <w:noProof/>
                          <w:sz w:val="28"/>
                          <w:szCs w:val="28"/>
                        </w:rPr>
                        <w:instrText>PAGE    \* MERGEFORMAT</w:instrText>
                      </w:r>
                      <w:r w:rsidRPr="00B3000F">
                        <w:rPr>
                          <w:rFonts w:ascii="Simplified Arabic" w:eastAsia="Times New Roman" w:hAnsi="Simplified Arabic" w:cs="Simplified Arabic"/>
                          <w:b/>
                          <w:bCs/>
                          <w:noProof/>
                          <w:sz w:val="28"/>
                          <w:szCs w:val="28"/>
                        </w:rPr>
                        <w:fldChar w:fldCharType="separate"/>
                      </w:r>
                      <w:r w:rsidR="0049750A" w:rsidRPr="0049750A">
                        <w:rPr>
                          <w:rFonts w:ascii="Simplified Arabic" w:eastAsia="Times New Roman" w:hAnsi="Simplified Arabic" w:cs="Simplified Arabic"/>
                          <w:b/>
                          <w:bCs/>
                          <w:noProof/>
                          <w:color w:val="8C8C8C"/>
                          <w:sz w:val="28"/>
                          <w:szCs w:val="28"/>
                          <w:rtl/>
                        </w:rPr>
                        <w:t>52</w:t>
                      </w:r>
                      <w:r w:rsidRPr="00314E53">
                        <w:rPr>
                          <w:rFonts w:ascii="Simplified Arabic" w:eastAsia="Times New Roman" w:hAnsi="Simplified Arabic" w:cs="Simplified Arabic"/>
                          <w:b/>
                          <w:bCs/>
                          <w:noProof/>
                          <w:color w:val="8C8C8C"/>
                          <w:sz w:val="28"/>
                          <w:szCs w:val="28"/>
                        </w:rPr>
                        <w:fldChar w:fldCharType="end"/>
                      </w:r>
                    </w:p>
                  </w:txbxContent>
                </v:textbox>
              </v:shape>
              <v:group id="Group 31" o:spid="_x0000_s2122" style="position:absolute;left:-8;top:14998;width:11916;height:210" coordorigin="-8,14998" coordsize="1191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123" type="#_x0000_t34" style="position:absolute;left:-8;top:14998;width:1265;height:210;flip: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" strokecolor="black [3213]" strokeweight="1.5pt"/>
                <v:shape id="AutoShape 28" o:spid="_x0000_s2124" type="#_x0000_t34" style="position:absolute;left:1257;top:15004;width:10651;height:204;rotation:18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" adj="21160" strokecolor="black [3213]" strokeweight="1.5pt"/>
              </v:group>
              <w10:wrap anchorx="page" anchory="margin"/>
            </v:group>
          </w:pict>
        </w:r>
      </w:p>
    </w:sdtContent>
  </w:sdt>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32"/>
        <w:szCs w:val="32"/>
        <w:rtl/>
      </w:rPr>
      <w:id w:val="-1191289301"/>
      <w:docPartObj>
        <w:docPartGallery w:val="Page Numbers (Bottom of Page)"/>
        <w:docPartUnique/>
      </w:docPartObj>
    </w:sdtPr>
    <w:sdtContent>
      <w:p w:rsidR="00A24756" w:rsidRDefault="00B3000F">
        <w:pPr>
          <w:tabs>
            <w:tab w:val="center" w:pos="4536"/>
            <w:tab w:val="right" w:pos="9072"/>
          </w:tabs>
          <w:bidi/>
          <w:spacing w:after="0" w:line="240" w:lineRule="auto"/>
          <w:jc w:val="both"/>
          <w:rPr>
            <w:rFonts w:ascii="Simplified Arabic" w:eastAsia="Simplified Arabic" w:hAnsi="Simplified Arabic" w:cs="Simplified Arabic"/>
            <w:sz w:val="32"/>
            <w:szCs w:val="32"/>
            <w:lang w:eastAsia="en-US" w:bidi="ar-DZ"/>
          </w:rPr>
        </w:pPr>
        <w:r w:rsidRPr="00B3000F">
          <w:rPr>
            <w:noProof/>
          </w:rPr>
          <w:pict>
            <v:group id="Groupe 4" o:spid="_x0000_s2115" style="position:absolute;left:0;text-align:left;margin-left:.75pt;margin-top:13pt;width:593.6pt;height:30.25pt;z-index:251672576;mso-width-percent:1000;mso-position-horizontal-relative:page;mso-position-vertical-relative:bottom-margin-area;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">
              <v:shapetype id="_x0000_t202" coordsize="21600,21600" o:spt="202" path="m,l,21600r21600,l21600,xe">
                <v:stroke joinstyle="miter"/>
                <v:path gradientshapeok="t" o:connecttype="rect"/>
              </v:shapetype>
              <v:shape id="Text Box 25" o:spid="_x0000_s2116" type="#_x0000_t202" style="position:absolute;left:782;top:14990;width:659;height:2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" filled="f" stroked="f">
                <v:textbox inset="0,0,0,0">
                  <w:txbxContent>
                    <w:p w:rsidR="00905F43" w:rsidRPr="00905F43" w:rsidRDefault="00B3000F">
                      <w:pPr>
                        <w:bidi/>
                        <w:spacing w:after="160" w:line="240" w:lineRule="auto"/>
                        <w:jc w:val="center"/>
                        <w:rPr>
                          <w:rFonts w:ascii="Simplified Arabic" w:eastAsia="Simplified Arabic" w:hAnsi="Simplified Arabic" w:cs="Simplified Arabic"/>
                          <w:b/>
                          <w:bCs/>
                          <w:sz w:val="28"/>
                          <w:szCs w:val="28"/>
                          <w:lang w:eastAsia="en-US" w:bidi="ar-DZ"/>
                        </w:rPr>
                      </w:pPr>
                      <w:r w:rsidRPr="00B3000F">
                        <w:rPr>
                          <w:rFonts w:ascii="Simplified Arabic" w:eastAsia="Simplified Arabic" w:hAnsi="Simplified Arabic" w:cs="Simplified Arabic"/>
                          <w:b/>
                          <w:bCs/>
                          <w:sz w:val="28"/>
                          <w:szCs w:val="28"/>
                          <w:lang w:eastAsia="en-US" w:bidi="ar-DZ"/>
                        </w:rPr>
                        <w:fldChar w:fldCharType="begin"/>
                      </w:r>
                      <w:r w:rsidR="006A4457" w:rsidRPr="00905F43">
                        <w:rPr>
                          <w:rFonts w:ascii="Simplified Arabic" w:eastAsia="Simplified Arabic" w:hAnsi="Simplified Arabic" w:cs="Simplified Arabic"/>
                          <w:b/>
                          <w:bCs/>
                          <w:sz w:val="28"/>
                          <w:szCs w:val="28"/>
                          <w:lang w:eastAsia="en-US" w:bidi="ar-DZ"/>
                        </w:rPr>
                        <w:instrText>PAGE    \* MERGEFORMAT</w:instrText>
                      </w:r>
                      <w:r w:rsidRPr="00B3000F">
                        <w:rPr>
                          <w:rFonts w:ascii="Simplified Arabic" w:eastAsia="Simplified Arabic" w:hAnsi="Simplified Arabic" w:cs="Simplified Arabic"/>
                          <w:b/>
                          <w:bCs/>
                          <w:sz w:val="28"/>
                          <w:szCs w:val="28"/>
                          <w:lang w:eastAsia="en-US" w:bidi="ar-DZ"/>
                        </w:rPr>
                        <w:fldChar w:fldCharType="separate"/>
                      </w:r>
                      <w:r w:rsidR="0049750A" w:rsidRPr="0049750A">
                        <w:rPr>
                          <w:rFonts w:ascii="Simplified Arabic" w:eastAsia="Simplified Arabic" w:hAnsi="Simplified Arabic" w:cs="Simplified Arabic"/>
                          <w:b/>
                          <w:bCs/>
                          <w:noProof/>
                          <w:color w:val="8C8C8C"/>
                          <w:sz w:val="28"/>
                          <w:szCs w:val="28"/>
                          <w:rtl/>
                          <w:lang w:eastAsia="en-US" w:bidi="ar-DZ"/>
                        </w:rPr>
                        <w:t>70</w:t>
                      </w:r>
                      <w:r w:rsidRPr="00905F43">
                        <w:rPr>
                          <w:rFonts w:ascii="Simplified Arabic" w:eastAsia="Simplified Arabic" w:hAnsi="Simplified Arabic" w:cs="Simplified Arabic"/>
                          <w:b/>
                          <w:bCs/>
                          <w:color w:val="8C8C8C"/>
                          <w:sz w:val="28"/>
                          <w:szCs w:val="28"/>
                          <w:lang w:eastAsia="en-US" w:bidi="ar-DZ"/>
                        </w:rPr>
                        <w:fldChar w:fldCharType="end"/>
                      </w:r>
                    </w:p>
                  </w:txbxContent>
                </v:textbox>
              </v:shape>
              <v:group id="Group 31" o:spid="_x0000_s2117" style="position:absolute;left:-8;top:14978;width:12255;height:230"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2118" type="#_x0000_t34" style="position:absolute;left:-8;top:14978;width:1260;height:230;flip:y;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" strokecolor="#a5a5a5"/>
                <v:shape id="AutoShape 28" o:spid="_x0000_s2119" type="#_x0000_t34" style="position:absolute;left:1252;top:14978;width:10995;height:230;rotation:180;visibility:visibl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" adj="20904" strokecolor="#a5a5a5"/>
              </v:group>
              <w10:wrap anchorx="page" anchory="margin"/>
            </v:group>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1C3D" w:rsidRDefault="00D91C3D">
      <w:pPr>
        <w:bidi/>
        <w:spacing w:before="120" w:after="120"/>
        <w:jc w:val="both"/>
        <w:rPr>
          <w:rFonts w:ascii="Times New Roman" w:eastAsia="Times New Roman" w:hAnsi="Times New Roman" w:cs="Simplified Arabic"/>
          <w:noProof/>
          <w:sz w:val="24"/>
          <w:szCs w:val="26"/>
        </w:rPr>
      </w:pPr>
      <w:r>
        <w:rPr>
          <w:rFonts w:ascii="Times New Roman" w:eastAsia="Times New Roman" w:hAnsi="Times New Roman" w:cs="Simplified Arabic"/>
          <w:noProof/>
          <w:sz w:val="24"/>
          <w:szCs w:val="26"/>
        </w:rPr>
        <w:separator/>
      </w:r>
    </w:p>
  </w:footnote>
  <w:footnote w:type="continuationSeparator" w:id="1">
    <w:p w:rsidR="00D91C3D" w:rsidRDefault="00D91C3D">
      <w:pPr>
        <w:spacing w:after="0" w:line="240" w:lineRule="auto"/>
      </w:pPr>
      <w:r>
        <w:continuationSeparator/>
      </w:r>
    </w:p>
  </w:footnote>
  <w:footnote w:id="2">
    <w:p w:rsidR="000D2107" w:rsidRPr="000D2107" w:rsidRDefault="006A4457" w:rsidP="000D2107">
      <w:pPr>
        <w:pStyle w:val="Notedebasdepage"/>
        <w:spacing w:before="0" w:after="0" w:line="240" w:lineRule="auto"/>
        <w:rPr>
          <w:rFonts w:ascii="Simplified Arabic" w:hAnsi="Simplified Arabic"/>
          <w:szCs w:val="20"/>
        </w:rPr>
      </w:pPr>
      <w:r w:rsidRPr="000D2107">
        <w:rPr>
          <w:rStyle w:val="Appelnotedebasdep"/>
          <w:rFonts w:ascii="Simplified Arabic" w:hAnsi="Simplified Arabic"/>
          <w:szCs w:val="20"/>
        </w:rPr>
        <w:footnoteRef/>
      </w:r>
      <w:r w:rsidRPr="000D2107">
        <w:rPr>
          <w:rFonts w:ascii="Simplified Arabic" w:hAnsi="Simplified Arabic"/>
          <w:szCs w:val="20"/>
          <w:rtl/>
        </w:rPr>
        <w:t xml:space="preserve"> / </w:t>
      </w:r>
      <w:bookmarkStart w:id="3" w:name="_Hlk232117535"/>
      <w:r w:rsidRPr="000D2107">
        <w:rPr>
          <w:rFonts w:ascii="Simplified Arabic" w:hAnsi="Simplified Arabic"/>
          <w:szCs w:val="20"/>
          <w:rtl/>
        </w:rPr>
        <w:t xml:space="preserve">خينش الطاهر، </w:t>
      </w:r>
      <w:r w:rsidRPr="000D2107">
        <w:rPr>
          <w:rFonts w:ascii="Simplified Arabic" w:hAnsi="Simplified Arabic"/>
          <w:b/>
          <w:bCs/>
          <w:szCs w:val="20"/>
          <w:rtl/>
        </w:rPr>
        <w:t>التسويق الرقمي و دوره في تحسين جودة الخدمة-دراسة ميدانية باتصالات الجزائر وكالة ورقلة-،</w:t>
      </w:r>
      <w:r w:rsidRPr="000D2107">
        <w:rPr>
          <w:rFonts w:ascii="Simplified Arabic" w:hAnsi="Simplified Arabic"/>
          <w:szCs w:val="20"/>
          <w:rtl/>
        </w:rPr>
        <w:t xml:space="preserve"> مذكرة لاستكمال متطلبات شهادة ماستر أكاديمي، تخصص تسويق خدمات، جامعة قاصدي مرباح ورقلة، السنة الجامعية: 2023-2024،</w:t>
      </w:r>
      <w:bookmarkEnd w:id="3"/>
      <w:r w:rsidRPr="000D2107">
        <w:rPr>
          <w:rFonts w:ascii="Simplified Arabic" w:hAnsi="Simplified Arabic"/>
          <w:szCs w:val="20"/>
          <w:rtl/>
        </w:rPr>
        <w:t xml:space="preserve"> ص 13.</w:t>
      </w:r>
    </w:p>
  </w:footnote>
  <w:footnote w:id="3">
    <w:p w:rsidR="00415EC8" w:rsidRPr="00524623" w:rsidRDefault="006A4457" w:rsidP="00524623">
      <w:pPr>
        <w:pStyle w:val="Notedebasdepage"/>
        <w:spacing w:before="0" w:after="0" w:line="240" w:lineRule="auto"/>
        <w:rPr>
          <w:rFonts w:ascii="Simplified Arabic" w:hAnsi="Simplified Arabic"/>
          <w:szCs w:val="20"/>
        </w:rPr>
      </w:pPr>
      <w:r w:rsidRPr="00524623">
        <w:rPr>
          <w:rStyle w:val="Appelnotedebasdep"/>
          <w:rFonts w:ascii="Simplified Arabic" w:hAnsi="Simplified Arabic"/>
          <w:szCs w:val="20"/>
        </w:rPr>
        <w:footnoteRef/>
      </w:r>
      <w:r w:rsidRPr="00524623">
        <w:rPr>
          <w:rFonts w:ascii="Simplified Arabic" w:hAnsi="Simplified Arabic"/>
          <w:szCs w:val="20"/>
          <w:rtl/>
        </w:rPr>
        <w:t xml:space="preserve"> / </w:t>
      </w:r>
      <w:bookmarkStart w:id="4" w:name="_Hlk232117653"/>
      <w:r w:rsidR="00524623" w:rsidRPr="00524623">
        <w:rPr>
          <w:rFonts w:ascii="Simplified Arabic" w:hAnsi="Simplified Arabic"/>
          <w:szCs w:val="20"/>
          <w:rtl/>
        </w:rPr>
        <w:t xml:space="preserve">نصيرة عليط، إدريس معزوزي، </w:t>
      </w:r>
      <w:r w:rsidR="00524623" w:rsidRPr="00524623">
        <w:rPr>
          <w:rFonts w:ascii="Simplified Arabic" w:hAnsi="Simplified Arabic"/>
          <w:b/>
          <w:bCs/>
          <w:szCs w:val="20"/>
          <w:rtl/>
        </w:rPr>
        <w:t xml:space="preserve">التسويق الرقمي: أهم الأدوات و التقنيات الإلكترونية المستخدمة، </w:t>
      </w:r>
      <w:r w:rsidR="00524623" w:rsidRPr="00524623">
        <w:rPr>
          <w:rFonts w:ascii="Simplified Arabic" w:hAnsi="Simplified Arabic"/>
          <w:szCs w:val="20"/>
          <w:rtl/>
        </w:rPr>
        <w:t xml:space="preserve">مجلة المدبر، عدد خاص بالملتقى الدولي حول: إقتصاد المنصات الرقمية-فرص و تحديات-، المجلد 09، العدد خاص، </w:t>
      </w:r>
      <w:bookmarkEnd w:id="4"/>
      <w:r w:rsidR="00524623" w:rsidRPr="00524623">
        <w:rPr>
          <w:rFonts w:ascii="Simplified Arabic" w:hAnsi="Simplified Arabic"/>
          <w:szCs w:val="20"/>
          <w:rtl/>
        </w:rPr>
        <w:t>2022 ،ص 303.</w:t>
      </w:r>
    </w:p>
  </w:footnote>
  <w:footnote w:id="4">
    <w:p w:rsidR="00524623" w:rsidRPr="00863B70" w:rsidRDefault="006A4457" w:rsidP="00863B70">
      <w:pPr>
        <w:pStyle w:val="Notedebasdepage"/>
        <w:spacing w:before="0" w:after="0" w:line="240" w:lineRule="auto"/>
        <w:rPr>
          <w:rFonts w:ascii="Simplified Arabic" w:hAnsi="Simplified Arabic"/>
          <w:szCs w:val="20"/>
        </w:rPr>
      </w:pPr>
      <w:r w:rsidRPr="00863B70">
        <w:rPr>
          <w:rStyle w:val="Appelnotedebasdep"/>
          <w:rFonts w:ascii="Simplified Arabic" w:hAnsi="Simplified Arabic"/>
          <w:szCs w:val="20"/>
        </w:rPr>
        <w:footnoteRef/>
      </w:r>
      <w:r w:rsidRPr="00863B70">
        <w:rPr>
          <w:rFonts w:ascii="Simplified Arabic" w:hAnsi="Simplified Arabic"/>
          <w:szCs w:val="20"/>
          <w:rtl/>
        </w:rPr>
        <w:t xml:space="preserve"> / </w:t>
      </w:r>
      <w:bookmarkStart w:id="5" w:name="_Hlk232117884"/>
      <w:r w:rsidRPr="00863B70">
        <w:rPr>
          <w:rFonts w:ascii="Simplified Arabic" w:hAnsi="Simplified Arabic"/>
          <w:szCs w:val="20"/>
          <w:rtl/>
        </w:rPr>
        <w:t xml:space="preserve">لعمايرية لبيبة، زكريا طفياني، </w:t>
      </w:r>
      <w:r w:rsidR="00863B70" w:rsidRPr="00863B70">
        <w:rPr>
          <w:rFonts w:ascii="Simplified Arabic" w:hAnsi="Simplified Arabic"/>
          <w:b/>
          <w:bCs/>
          <w:szCs w:val="20"/>
          <w:rtl/>
        </w:rPr>
        <w:t>التسويق في البيئة الرقمية: قراءة في التسويق الإلكتروني و تقنياته</w:t>
      </w:r>
      <w:r w:rsidR="00863B70" w:rsidRPr="00863B70">
        <w:rPr>
          <w:rFonts w:ascii="Simplified Arabic" w:hAnsi="Simplified Arabic"/>
          <w:szCs w:val="20"/>
          <w:rtl/>
        </w:rPr>
        <w:t>، مجلة تصدر عن مخبر الإتصال و الأمن الغذائي، جامعة الجزائر 03، كلية العلوم و الإتصال، المجلد الثاني، العدد الأول، جوان 2020</w:t>
      </w:r>
      <w:bookmarkEnd w:id="5"/>
      <w:r w:rsidR="00863B70" w:rsidRPr="00863B70">
        <w:rPr>
          <w:rFonts w:ascii="Simplified Arabic" w:hAnsi="Simplified Arabic"/>
          <w:szCs w:val="20"/>
          <w:rtl/>
        </w:rPr>
        <w:t xml:space="preserve">، </w:t>
      </w:r>
      <w:r w:rsidRPr="00863B70">
        <w:rPr>
          <w:rFonts w:ascii="Simplified Arabic" w:hAnsi="Simplified Arabic"/>
          <w:szCs w:val="20"/>
          <w:rtl/>
        </w:rPr>
        <w:t>،ص 128.</w:t>
      </w:r>
    </w:p>
  </w:footnote>
  <w:footnote w:id="5">
    <w:p w:rsidR="00B4298C" w:rsidRPr="00B4298C" w:rsidRDefault="006A4457" w:rsidP="00B4298C">
      <w:pPr>
        <w:pStyle w:val="Notedebasdepage"/>
        <w:spacing w:before="0" w:after="0" w:line="240" w:lineRule="auto"/>
        <w:rPr>
          <w:rFonts w:ascii="Simplified Arabic" w:hAnsi="Simplified Arabic"/>
          <w:szCs w:val="20"/>
        </w:rPr>
      </w:pPr>
      <w:r w:rsidRPr="00B4298C">
        <w:rPr>
          <w:rStyle w:val="Appelnotedebasdep"/>
          <w:rFonts w:ascii="Simplified Arabic" w:hAnsi="Simplified Arabic"/>
          <w:szCs w:val="20"/>
        </w:rPr>
        <w:footnoteRef/>
      </w:r>
      <w:r w:rsidRPr="00B4298C">
        <w:rPr>
          <w:rFonts w:ascii="Simplified Arabic" w:hAnsi="Simplified Arabic"/>
          <w:szCs w:val="20"/>
          <w:rtl/>
        </w:rPr>
        <w:t xml:space="preserve"> / </w:t>
      </w:r>
      <w:bookmarkStart w:id="6" w:name="_Hlk232117970"/>
      <w:r w:rsidRPr="00B4298C">
        <w:rPr>
          <w:rFonts w:ascii="Simplified Arabic" w:hAnsi="Simplified Arabic"/>
          <w:szCs w:val="20"/>
          <w:rtl/>
        </w:rPr>
        <w:t xml:space="preserve">فضيلة بلخضر، حليمة السعدية قريشي، </w:t>
      </w:r>
      <w:r w:rsidRPr="00B4298C">
        <w:rPr>
          <w:rFonts w:ascii="Simplified Arabic" w:hAnsi="Simplified Arabic"/>
          <w:b/>
          <w:bCs/>
          <w:szCs w:val="20"/>
          <w:rtl/>
        </w:rPr>
        <w:t>دور أدوات التسويق الرقمي في تحقيق التواصل الفعال مع العملاء-مؤسسة إتصالات الجزائر نموذجا-</w:t>
      </w:r>
      <w:r w:rsidRPr="00B4298C">
        <w:rPr>
          <w:rFonts w:ascii="Simplified Arabic" w:hAnsi="Simplified Arabic"/>
          <w:szCs w:val="20"/>
          <w:rtl/>
        </w:rPr>
        <w:t>، المجلة الجزائرية للتنمية الاقتصادية، المجلد 12، العدد 01، 2025 ،</w:t>
      </w:r>
      <w:bookmarkEnd w:id="6"/>
      <w:r w:rsidRPr="00B4298C">
        <w:rPr>
          <w:rFonts w:ascii="Simplified Arabic" w:hAnsi="Simplified Arabic"/>
          <w:szCs w:val="20"/>
          <w:rtl/>
        </w:rPr>
        <w:t>ص 57.</w:t>
      </w:r>
    </w:p>
  </w:footnote>
  <w:footnote w:id="6">
    <w:p w:rsidR="002F497C" w:rsidRPr="00010E9F" w:rsidRDefault="002F497C" w:rsidP="002F497C">
      <w:pPr>
        <w:pStyle w:val="Notedebasdepage"/>
        <w:spacing w:before="0" w:after="0" w:line="240" w:lineRule="auto"/>
        <w:rPr>
          <w:rFonts w:ascii="Bookman Old Style" w:hAnsi="Bookman Old Style"/>
          <w:szCs w:val="20"/>
          <w:lang w:bidi="ar-DZ"/>
        </w:rPr>
      </w:pPr>
      <w:r w:rsidRPr="00010E9F">
        <w:rPr>
          <w:rStyle w:val="Appelnotedebasdep"/>
          <w:rFonts w:ascii="Simplified Arabic" w:hAnsi="Simplified Arabic"/>
          <w:szCs w:val="20"/>
        </w:rPr>
        <w:footnoteRef/>
      </w:r>
      <w:r w:rsidRPr="00010E9F">
        <w:rPr>
          <w:rFonts w:ascii="Simplified Arabic" w:hAnsi="Simplified Arabic"/>
          <w:szCs w:val="20"/>
          <w:rtl/>
          <w:lang w:bidi="ar-DZ"/>
        </w:rPr>
        <w:t>/</w:t>
      </w:r>
      <w:r w:rsidRPr="00010E9F">
        <w:rPr>
          <w:rFonts w:ascii="Bookman Old Style" w:hAnsi="Bookman Old Style"/>
          <w:szCs w:val="20"/>
          <w:rtl/>
          <w:lang w:bidi="ar-DZ"/>
        </w:rPr>
        <w:t xml:space="preserve"> خلود بوذراع، الطاوس غريب، </w:t>
      </w:r>
      <w:r w:rsidRPr="00010E9F">
        <w:rPr>
          <w:rFonts w:ascii="Bookman Old Style" w:hAnsi="Bookman Old Style"/>
          <w:b/>
          <w:bCs/>
          <w:szCs w:val="20"/>
          <w:rtl/>
          <w:lang w:bidi="ar-DZ"/>
        </w:rPr>
        <w:t>دور التسويق الرقمي في تعزيز الإستجابة السلوكية للزبون اتجاه المواد الإستهلاكية في ظل جائحة كورونا-دراسة تحليلية-</w:t>
      </w:r>
      <w:r w:rsidRPr="00010E9F">
        <w:rPr>
          <w:rFonts w:ascii="Bookman Old Style" w:hAnsi="Bookman Old Style"/>
          <w:szCs w:val="20"/>
          <w:rtl/>
          <w:lang w:bidi="ar-DZ"/>
        </w:rPr>
        <w:t>، مجلة المؤسسة، جامعة العربي التبسي-تبسة-، المجلد 13، العدد 01، 2024 ،ص 146</w:t>
      </w:r>
      <w:r w:rsidRPr="00010E9F">
        <w:rPr>
          <w:rFonts w:ascii="Bookman Old Style" w:hAnsi="Bookman Old Style" w:hint="cs"/>
          <w:szCs w:val="20"/>
          <w:rtl/>
          <w:lang w:bidi="ar-DZ"/>
        </w:rPr>
        <w:t>.</w:t>
      </w:r>
    </w:p>
  </w:footnote>
  <w:footnote w:id="7">
    <w:p w:rsidR="00B2264C" w:rsidRPr="0023029E" w:rsidRDefault="00B2264C" w:rsidP="0023029E">
      <w:pPr>
        <w:pStyle w:val="Notedebasdepage"/>
        <w:spacing w:before="0" w:after="0" w:line="240" w:lineRule="auto"/>
        <w:rPr>
          <w:rFonts w:ascii="Simplified Arabic" w:hAnsi="Simplified Arabic"/>
          <w:szCs w:val="20"/>
        </w:rPr>
      </w:pPr>
      <w:r w:rsidRPr="0023029E">
        <w:rPr>
          <w:rStyle w:val="Appelnotedebasdep"/>
          <w:rFonts w:ascii="Simplified Arabic" w:hAnsi="Simplified Arabic"/>
          <w:szCs w:val="20"/>
        </w:rPr>
        <w:footnoteRef/>
      </w:r>
      <w:r w:rsidRPr="0023029E">
        <w:rPr>
          <w:rFonts w:ascii="Simplified Arabic" w:hAnsi="Simplified Arabic"/>
          <w:szCs w:val="20"/>
          <w:rtl/>
        </w:rPr>
        <w:t xml:space="preserve"> / فارس محمد فؤاد، و شقان عبد الرحمان جميل، </w:t>
      </w:r>
      <w:r w:rsidRPr="0023029E">
        <w:rPr>
          <w:rFonts w:ascii="Simplified Arabic" w:hAnsi="Simplified Arabic"/>
          <w:b/>
          <w:bCs/>
          <w:szCs w:val="20"/>
          <w:rtl/>
        </w:rPr>
        <w:t>أبعاد التسويق الرقمي و دورها في ترسيخ صورة العلامة التجارية: دراسة استطلاعية لآ</w:t>
      </w:r>
      <w:r w:rsidR="0023029E" w:rsidRPr="0023029E">
        <w:rPr>
          <w:rFonts w:ascii="Simplified Arabic" w:hAnsi="Simplified Arabic"/>
          <w:b/>
          <w:bCs/>
          <w:szCs w:val="20"/>
          <w:rtl/>
        </w:rPr>
        <w:t>راء عينة من العاملين في عدد من شركات بيع السيارات في مركز مدينة دهوك</w:t>
      </w:r>
      <w:r w:rsidR="0023029E" w:rsidRPr="0023029E">
        <w:rPr>
          <w:rFonts w:ascii="Simplified Arabic" w:hAnsi="Simplified Arabic"/>
          <w:szCs w:val="20"/>
          <w:rtl/>
        </w:rPr>
        <w:t>، مجلة العلوم الإنسانية و الاجتماعية ، جامعة دهوك، المجلد 26، العدد 01، 2023</w:t>
      </w:r>
      <w:r w:rsidRPr="0023029E">
        <w:rPr>
          <w:rFonts w:ascii="Simplified Arabic" w:hAnsi="Simplified Arabic"/>
          <w:szCs w:val="20"/>
          <w:rtl/>
        </w:rPr>
        <w:t>، ص 340.</w:t>
      </w:r>
    </w:p>
  </w:footnote>
  <w:footnote w:id="8">
    <w:p w:rsidR="00111768" w:rsidRPr="00010E9F" w:rsidRDefault="006A4457" w:rsidP="00010E9F">
      <w:pPr>
        <w:pStyle w:val="Notedebasdepage"/>
        <w:spacing w:before="0" w:after="0" w:line="240" w:lineRule="auto"/>
        <w:rPr>
          <w:rFonts w:ascii="Bookman Old Style" w:hAnsi="Bookman Old Style"/>
          <w:szCs w:val="20"/>
          <w:lang w:bidi="ar-DZ"/>
        </w:rPr>
      </w:pPr>
      <w:r w:rsidRPr="00010E9F">
        <w:rPr>
          <w:rStyle w:val="Appelnotedebasdep"/>
          <w:rFonts w:ascii="Simplified Arabic" w:hAnsi="Simplified Arabic"/>
          <w:szCs w:val="20"/>
        </w:rPr>
        <w:footnoteRef/>
      </w:r>
      <w:r w:rsidRPr="00010E9F">
        <w:rPr>
          <w:rFonts w:ascii="Simplified Arabic" w:hAnsi="Simplified Arabic"/>
          <w:szCs w:val="20"/>
          <w:rtl/>
          <w:lang w:bidi="ar-DZ"/>
        </w:rPr>
        <w:t>/</w:t>
      </w:r>
      <w:bookmarkStart w:id="8" w:name="_Hlk232118008"/>
      <w:r w:rsidRPr="00010E9F">
        <w:rPr>
          <w:rFonts w:ascii="Bookman Old Style" w:hAnsi="Bookman Old Style"/>
          <w:szCs w:val="20"/>
          <w:rtl/>
          <w:lang w:bidi="ar-DZ"/>
        </w:rPr>
        <w:t xml:space="preserve">خلود بوذراع، الطاوس غريب، </w:t>
      </w:r>
      <w:bookmarkEnd w:id="8"/>
      <w:r w:rsidR="002F497C">
        <w:rPr>
          <w:rFonts w:ascii="Bookman Old Style" w:hAnsi="Bookman Old Style" w:hint="cs"/>
          <w:b/>
          <w:bCs/>
          <w:szCs w:val="20"/>
          <w:rtl/>
          <w:lang w:bidi="ar-DZ"/>
        </w:rPr>
        <w:t>المرجع السابق</w:t>
      </w:r>
      <w:r w:rsidRPr="00010E9F">
        <w:rPr>
          <w:rFonts w:ascii="Bookman Old Style" w:hAnsi="Bookman Old Style"/>
          <w:szCs w:val="20"/>
          <w:rtl/>
          <w:lang w:bidi="ar-DZ"/>
        </w:rPr>
        <w:t>،ص 146</w:t>
      </w:r>
      <w:r w:rsidRPr="00010E9F">
        <w:rPr>
          <w:rFonts w:ascii="Bookman Old Style" w:hAnsi="Bookman Old Style" w:hint="cs"/>
          <w:szCs w:val="20"/>
          <w:rtl/>
          <w:lang w:bidi="ar-DZ"/>
        </w:rPr>
        <w:t>.</w:t>
      </w:r>
    </w:p>
  </w:footnote>
  <w:footnote w:id="9">
    <w:p w:rsidR="00111768" w:rsidRPr="005610FF" w:rsidRDefault="006A4457" w:rsidP="005610FF">
      <w:pPr>
        <w:pStyle w:val="Notedebasdepage"/>
        <w:spacing w:before="0" w:after="0" w:line="240" w:lineRule="auto"/>
        <w:rPr>
          <w:rFonts w:ascii="Simplified Arabic" w:hAnsi="Simplified Arabic"/>
          <w:szCs w:val="20"/>
          <w:rtl/>
        </w:rPr>
      </w:pPr>
      <w:r w:rsidRPr="005610FF">
        <w:rPr>
          <w:rStyle w:val="Appelnotedebasdep"/>
          <w:rFonts w:ascii="Simplified Arabic" w:hAnsi="Simplified Arabic"/>
          <w:szCs w:val="20"/>
        </w:rPr>
        <w:footnoteRef/>
      </w:r>
      <w:r w:rsidRPr="005610FF">
        <w:rPr>
          <w:rFonts w:ascii="Simplified Arabic" w:hAnsi="Simplified Arabic"/>
          <w:szCs w:val="20"/>
          <w:rtl/>
        </w:rPr>
        <w:t xml:space="preserve"> / </w:t>
      </w:r>
      <w:bookmarkStart w:id="9" w:name="_Hlk232118152"/>
      <w:r w:rsidRPr="005610FF">
        <w:rPr>
          <w:rFonts w:ascii="Simplified Arabic" w:hAnsi="Simplified Arabic"/>
          <w:szCs w:val="20"/>
          <w:rtl/>
        </w:rPr>
        <w:t xml:space="preserve">ممدوح عبد الفتاح أحمد محمد، </w:t>
      </w:r>
      <w:r w:rsidRPr="005610FF">
        <w:rPr>
          <w:rFonts w:ascii="Simplified Arabic" w:hAnsi="Simplified Arabic"/>
          <w:b/>
          <w:bCs/>
          <w:szCs w:val="20"/>
          <w:rtl/>
        </w:rPr>
        <w:t>أثر التسويق الرقمي على القيمة المدركة للعميل-دراسة تطبيقية على عملاء الخطوط الجوية المصرية-،</w:t>
      </w:r>
      <w:r w:rsidRPr="005610FF">
        <w:rPr>
          <w:rFonts w:ascii="Simplified Arabic" w:hAnsi="Simplified Arabic"/>
          <w:szCs w:val="20"/>
          <w:rtl/>
        </w:rPr>
        <w:t xml:space="preserve"> كلية التجارة-جامعة كفر الشيخ، جمهورية مصر العربية، متوفرة على الرابط: </w:t>
      </w:r>
    </w:p>
    <w:p w:rsidR="00111768" w:rsidRPr="00376ECF" w:rsidRDefault="00B3000F" w:rsidP="00376ECF">
      <w:pPr>
        <w:pStyle w:val="Notedebasdepage"/>
        <w:bidi w:val="0"/>
        <w:spacing w:before="0" w:after="0" w:line="20" w:lineRule="atLeast"/>
        <w:rPr>
          <w:rFonts w:ascii="Simplified Arabic" w:hAnsi="Simplified Arabic"/>
          <w:szCs w:val="20"/>
        </w:rPr>
      </w:pPr>
      <w:hyperlink r:id="rId1" w:history="1">
        <w:r w:rsidR="00F8656D" w:rsidRPr="00E878F1">
          <w:rPr>
            <w:rStyle w:val="Lienhypertexte"/>
            <w:rFonts w:ascii="Simplified Arabic" w:hAnsi="Simplified Arabic"/>
            <w:szCs w:val="20"/>
          </w:rPr>
          <w:t>https://caf.journals.ekb.eg/article_125688_e15c441798f870e0b4ac3886400fe1be.pdf</w:t>
        </w:r>
      </w:hyperlink>
      <w:bookmarkEnd w:id="9"/>
    </w:p>
  </w:footnote>
  <w:footnote w:id="10">
    <w:p w:rsidR="00376ECF" w:rsidRDefault="006A4457" w:rsidP="00376ECF">
      <w:pPr>
        <w:pStyle w:val="Notedebasdepage"/>
        <w:spacing w:before="0" w:after="0" w:line="20" w:lineRule="atLeast"/>
      </w:pPr>
      <w:r w:rsidRPr="00376ECF">
        <w:rPr>
          <w:rStyle w:val="Appelnotedebasdep"/>
          <w:rFonts w:ascii="Simplified Arabic" w:hAnsi="Simplified Arabic"/>
          <w:szCs w:val="20"/>
        </w:rPr>
        <w:footnoteRef/>
      </w:r>
      <w:r w:rsidRPr="00376ECF">
        <w:rPr>
          <w:rFonts w:ascii="Simplified Arabic" w:hAnsi="Simplified Arabic"/>
          <w:szCs w:val="20"/>
          <w:rtl/>
        </w:rPr>
        <w:t xml:space="preserve"> / </w:t>
      </w:r>
      <w:bookmarkStart w:id="10" w:name="_Hlk232118043"/>
      <w:r w:rsidRPr="00376ECF">
        <w:rPr>
          <w:rFonts w:ascii="Simplified Arabic" w:hAnsi="Simplified Arabic"/>
          <w:szCs w:val="20"/>
          <w:rtl/>
        </w:rPr>
        <w:t xml:space="preserve">آية قنيفي، كريم بن الشيخ الحسين، </w:t>
      </w:r>
      <w:r w:rsidRPr="00376ECF">
        <w:rPr>
          <w:rFonts w:ascii="Simplified Arabic" w:hAnsi="Simplified Arabic"/>
          <w:b/>
          <w:bCs/>
          <w:szCs w:val="20"/>
          <w:rtl/>
        </w:rPr>
        <w:t>التسويق الرقمي عبر وسائل التواصل الاجتماعي و تأثيره على السلوك الشرائي للمستهلك – دراسة حالة عينة من مستخدمي شبكة التواصل الاجتماعي بالمركز الجامعي عبد الحفيظ بوالصوف ميلة</w:t>
      </w:r>
      <w:r w:rsidRPr="00376ECF">
        <w:rPr>
          <w:rFonts w:ascii="Simplified Arabic" w:hAnsi="Simplified Arabic"/>
          <w:szCs w:val="20"/>
          <w:rtl/>
        </w:rPr>
        <w:t xml:space="preserve">، </w:t>
      </w:r>
      <w:r w:rsidR="00C927E9">
        <w:rPr>
          <w:rFonts w:ascii="Simplified Arabic" w:hAnsi="Simplified Arabic" w:hint="cs"/>
          <w:szCs w:val="20"/>
          <w:rtl/>
        </w:rPr>
        <w:t>مذكرة مكملة لنيل شهادة الماستر</w:t>
      </w:r>
      <w:r w:rsidRPr="00376ECF">
        <w:rPr>
          <w:rFonts w:ascii="Simplified Arabic" w:hAnsi="Simplified Arabic"/>
          <w:szCs w:val="20"/>
          <w:rtl/>
        </w:rPr>
        <w:t xml:space="preserve">، التخصص : تسويق، جامعة ميلة، السنة الجامعية: 2024-2025، </w:t>
      </w:r>
      <w:bookmarkEnd w:id="10"/>
      <w:r w:rsidRPr="00376ECF">
        <w:rPr>
          <w:rFonts w:ascii="Simplified Arabic" w:hAnsi="Simplified Arabic"/>
          <w:szCs w:val="20"/>
          <w:rtl/>
        </w:rPr>
        <w:t>ص 5.</w:t>
      </w:r>
    </w:p>
  </w:footnote>
  <w:footnote w:id="11">
    <w:p w:rsidR="00BB56B1" w:rsidRPr="00310F15" w:rsidRDefault="006A4457" w:rsidP="005610FF">
      <w:pPr>
        <w:pStyle w:val="Notedebasdepage"/>
        <w:spacing w:before="0" w:after="0" w:line="240" w:lineRule="auto"/>
        <w:rPr>
          <w:rFonts w:ascii="Simplified Arabic" w:hAnsi="Simplified Arabic"/>
          <w:szCs w:val="20"/>
        </w:rPr>
      </w:pPr>
      <w:r w:rsidRPr="005610FF">
        <w:rPr>
          <w:rStyle w:val="Appelnotedebasdep"/>
          <w:rFonts w:ascii="Simplified Arabic" w:hAnsi="Simplified Arabic"/>
          <w:szCs w:val="20"/>
        </w:rPr>
        <w:footnoteRef/>
      </w:r>
      <w:r w:rsidRPr="005610FF">
        <w:rPr>
          <w:rFonts w:ascii="Simplified Arabic" w:hAnsi="Simplified Arabic"/>
          <w:szCs w:val="20"/>
          <w:rtl/>
        </w:rPr>
        <w:t xml:space="preserve"> / </w:t>
      </w:r>
      <w:bookmarkStart w:id="11" w:name="_Hlk232118223"/>
      <w:r w:rsidR="00310F15" w:rsidRPr="005610FF">
        <w:rPr>
          <w:rFonts w:ascii="Simplified Arabic" w:hAnsi="Simplified Arabic"/>
          <w:szCs w:val="20"/>
          <w:rtl/>
        </w:rPr>
        <w:t xml:space="preserve">مروى جواد، </w:t>
      </w:r>
      <w:r w:rsidR="00310F15" w:rsidRPr="005610FF">
        <w:rPr>
          <w:rFonts w:ascii="Simplified Arabic" w:hAnsi="Simplified Arabic"/>
          <w:b/>
          <w:bCs/>
          <w:szCs w:val="20"/>
          <w:rtl/>
        </w:rPr>
        <w:t>أثر التسويق الرقمي على رضا الزبون المصرفي – دراسة عينة من المصارف الجزائرية-،</w:t>
      </w:r>
      <w:r w:rsidR="00310F15" w:rsidRPr="005610FF">
        <w:rPr>
          <w:rFonts w:ascii="Simplified Arabic" w:hAnsi="Simplified Arabic"/>
          <w:szCs w:val="20"/>
          <w:rtl/>
        </w:rPr>
        <w:t xml:space="preserve"> أطروحة مقدمة لنيل شهادة دكتوراه الطور الثالث </w:t>
      </w:r>
      <w:r w:rsidR="00310F15" w:rsidRPr="005610FF">
        <w:rPr>
          <w:rFonts w:ascii="Simplified Arabic" w:hAnsi="Simplified Arabic"/>
          <w:szCs w:val="20"/>
        </w:rPr>
        <w:t>LMD</w:t>
      </w:r>
      <w:r w:rsidR="00310F15" w:rsidRPr="005610FF">
        <w:rPr>
          <w:rFonts w:ascii="Simplified Arabic" w:hAnsi="Simplified Arabic"/>
          <w:szCs w:val="20"/>
          <w:rtl/>
          <w:lang w:bidi="ar-DZ"/>
        </w:rPr>
        <w:t xml:space="preserve"> في العلوم التجارية، تخصص تسويق، جامعة محمد خيضر بسكرة، السنة الجامعية: 2024-2025</w:t>
      </w:r>
      <w:bookmarkEnd w:id="11"/>
      <w:r w:rsidRPr="005610FF">
        <w:rPr>
          <w:rFonts w:ascii="Simplified Arabic" w:hAnsi="Simplified Arabic"/>
          <w:szCs w:val="20"/>
          <w:rtl/>
        </w:rPr>
        <w:t>،ص 14-15.</w:t>
      </w:r>
    </w:p>
  </w:footnote>
  <w:footnote w:id="12">
    <w:p w:rsidR="00EF077E" w:rsidRPr="000C09F7" w:rsidRDefault="00EF077E" w:rsidP="00EF077E">
      <w:pPr>
        <w:pStyle w:val="Notedebasdepage"/>
        <w:spacing w:before="0" w:after="0" w:line="240" w:lineRule="auto"/>
        <w:rPr>
          <w:rFonts w:ascii="Simplified Arabic" w:hAnsi="Simplified Arabic"/>
          <w:szCs w:val="20"/>
        </w:rPr>
      </w:pPr>
      <w:r w:rsidRPr="000C09F7">
        <w:rPr>
          <w:rStyle w:val="Appelnotedebasdep"/>
          <w:rFonts w:ascii="Simplified Arabic" w:hAnsi="Simplified Arabic"/>
          <w:szCs w:val="20"/>
        </w:rPr>
        <w:footnoteRef/>
      </w:r>
      <w:r w:rsidRPr="000C09F7">
        <w:rPr>
          <w:rFonts w:ascii="Simplified Arabic" w:hAnsi="Simplified Arabic"/>
          <w:szCs w:val="20"/>
          <w:rtl/>
        </w:rPr>
        <w:t xml:space="preserve"> / </w:t>
      </w:r>
      <w:bookmarkStart w:id="12" w:name="_Hlk233245802"/>
      <w:r w:rsidRPr="000C09F7">
        <w:rPr>
          <w:rFonts w:ascii="Simplified Arabic" w:hAnsi="Simplified Arabic"/>
          <w:szCs w:val="20"/>
          <w:rtl/>
        </w:rPr>
        <w:t xml:space="preserve">حبيبة قدة، </w:t>
      </w:r>
      <w:r w:rsidRPr="00393130">
        <w:rPr>
          <w:rFonts w:ascii="Simplified Arabic" w:hAnsi="Simplified Arabic"/>
          <w:b/>
          <w:bCs/>
          <w:szCs w:val="20"/>
          <w:rtl/>
        </w:rPr>
        <w:t>التسويق الإلكتروني بين المتطلبات و التحديات</w:t>
      </w:r>
      <w:r w:rsidRPr="000C09F7">
        <w:rPr>
          <w:rFonts w:ascii="Simplified Arabic" w:hAnsi="Simplified Arabic"/>
          <w:szCs w:val="20"/>
          <w:rtl/>
        </w:rPr>
        <w:t xml:space="preserve">، مجلة الإجتهاد القضائي، المجلد </w:t>
      </w:r>
      <w:r w:rsidR="000C09F7" w:rsidRPr="000C09F7">
        <w:rPr>
          <w:rFonts w:ascii="Simplified Arabic" w:hAnsi="Simplified Arabic"/>
          <w:szCs w:val="20"/>
          <w:rtl/>
        </w:rPr>
        <w:t>14، العدد التسلسلي 30، جامعة محمد خيضر بسكرة، أكتوبر 2022</w:t>
      </w:r>
      <w:r w:rsidRPr="000C09F7">
        <w:rPr>
          <w:rFonts w:ascii="Simplified Arabic" w:hAnsi="Simplified Arabic"/>
          <w:szCs w:val="20"/>
          <w:rtl/>
        </w:rPr>
        <w:t>،</w:t>
      </w:r>
      <w:bookmarkEnd w:id="12"/>
      <w:r w:rsidRPr="000C09F7">
        <w:rPr>
          <w:rFonts w:ascii="Simplified Arabic" w:hAnsi="Simplified Arabic"/>
          <w:szCs w:val="20"/>
          <w:rtl/>
        </w:rPr>
        <w:t xml:space="preserve"> ص 283.</w:t>
      </w:r>
    </w:p>
  </w:footnote>
  <w:footnote w:id="13">
    <w:p w:rsidR="00415EC8" w:rsidRPr="00E87953" w:rsidRDefault="006A4457" w:rsidP="00E87953">
      <w:pPr>
        <w:pStyle w:val="Notedebasdepage"/>
        <w:spacing w:before="0" w:after="0" w:line="20" w:lineRule="atLeast"/>
        <w:rPr>
          <w:rFonts w:ascii="Simplified Arabic" w:hAnsi="Simplified Arabic"/>
          <w:szCs w:val="20"/>
          <w:lang w:bidi="ar-DZ"/>
        </w:rPr>
      </w:pPr>
      <w:r w:rsidRPr="00E87953">
        <w:rPr>
          <w:rStyle w:val="Appelnotedebasdep"/>
          <w:rFonts w:ascii="Simplified Arabic" w:hAnsi="Simplified Arabic"/>
          <w:szCs w:val="20"/>
        </w:rPr>
        <w:footnoteRef/>
      </w:r>
      <w:r w:rsidRPr="00E87953">
        <w:rPr>
          <w:rFonts w:ascii="Simplified Arabic" w:hAnsi="Simplified Arabic"/>
          <w:szCs w:val="20"/>
          <w:rtl/>
          <w:lang w:bidi="ar-DZ"/>
        </w:rPr>
        <w:t xml:space="preserve">/ </w:t>
      </w:r>
      <w:bookmarkStart w:id="13" w:name="_Hlk232118263"/>
      <w:r w:rsidRPr="00E87953">
        <w:rPr>
          <w:rFonts w:ascii="Simplified Arabic" w:hAnsi="Simplified Arabic"/>
          <w:szCs w:val="20"/>
          <w:rtl/>
          <w:lang w:bidi="ar-DZ"/>
        </w:rPr>
        <w:t xml:space="preserve">بلور أحمد، قرايري حسام الدين، </w:t>
      </w:r>
      <w:r w:rsidRPr="00E87953">
        <w:rPr>
          <w:rFonts w:ascii="Simplified Arabic" w:hAnsi="Simplified Arabic"/>
          <w:b/>
          <w:bCs/>
          <w:szCs w:val="20"/>
          <w:rtl/>
          <w:lang w:bidi="ar-DZ"/>
        </w:rPr>
        <w:t>أثر التسويق الرقمي على سلوك المستهلك-دراسة حالة مؤسسة بريد الجزائر ملية-،</w:t>
      </w:r>
      <w:r w:rsidRPr="00E87953">
        <w:rPr>
          <w:rFonts w:ascii="Simplified Arabic" w:hAnsi="Simplified Arabic"/>
          <w:szCs w:val="20"/>
          <w:rtl/>
          <w:lang w:bidi="ar-DZ"/>
        </w:rPr>
        <w:t xml:space="preserve"> مذكرة مكملة لنيل شهادة الماستر، تخصص: تسويق الخدمات، المركز الجامعي عبد الحفيظ بوالصوف ميلة، السنة الجامعية 2023-2024، </w:t>
      </w:r>
      <w:bookmarkEnd w:id="13"/>
      <w:r w:rsidRPr="00E87953">
        <w:rPr>
          <w:rFonts w:ascii="Simplified Arabic" w:hAnsi="Simplified Arabic"/>
          <w:szCs w:val="20"/>
          <w:rtl/>
          <w:lang w:bidi="ar-DZ"/>
        </w:rPr>
        <w:t>ص 5.</w:t>
      </w:r>
    </w:p>
  </w:footnote>
  <w:footnote w:id="14">
    <w:p w:rsidR="00415EC8" w:rsidRPr="00E87953" w:rsidRDefault="006A4457" w:rsidP="00E87953">
      <w:pPr>
        <w:pStyle w:val="Notedebasdepage"/>
        <w:spacing w:before="0" w:after="0" w:line="20" w:lineRule="atLeast"/>
        <w:rPr>
          <w:rFonts w:ascii="Simplified Arabic" w:hAnsi="Simplified Arabic"/>
          <w:szCs w:val="20"/>
        </w:rPr>
      </w:pPr>
      <w:r w:rsidRPr="00E87953">
        <w:rPr>
          <w:rStyle w:val="Appelnotedebasdep"/>
          <w:rFonts w:ascii="Simplified Arabic" w:hAnsi="Simplified Arabic"/>
          <w:szCs w:val="20"/>
        </w:rPr>
        <w:footnoteRef/>
      </w:r>
      <w:r w:rsidRPr="00E87953">
        <w:rPr>
          <w:rFonts w:ascii="Simplified Arabic" w:hAnsi="Simplified Arabic"/>
          <w:szCs w:val="20"/>
          <w:rtl/>
        </w:rPr>
        <w:t xml:space="preserve"> / </w:t>
      </w:r>
      <w:r w:rsidR="00524623" w:rsidRPr="00E87953">
        <w:rPr>
          <w:rFonts w:ascii="Simplified Arabic" w:hAnsi="Simplified Arabic"/>
          <w:szCs w:val="20"/>
          <w:rtl/>
        </w:rPr>
        <w:t xml:space="preserve">نصيرة عليط، إدريس معزوزي، </w:t>
      </w:r>
      <w:r w:rsidR="00524623" w:rsidRPr="00E87953">
        <w:rPr>
          <w:rFonts w:ascii="Simplified Arabic" w:hAnsi="Simplified Arabic"/>
          <w:b/>
          <w:bCs/>
          <w:szCs w:val="20"/>
          <w:rtl/>
        </w:rPr>
        <w:t>المرجع السابق</w:t>
      </w:r>
      <w:r w:rsidR="00524623" w:rsidRPr="00E87953">
        <w:rPr>
          <w:rFonts w:ascii="Simplified Arabic" w:hAnsi="Simplified Arabic"/>
          <w:szCs w:val="20"/>
          <w:rtl/>
        </w:rPr>
        <w:t xml:space="preserve">، </w:t>
      </w:r>
      <w:r w:rsidRPr="00E87953">
        <w:rPr>
          <w:rFonts w:ascii="Simplified Arabic" w:hAnsi="Simplified Arabic"/>
          <w:szCs w:val="20"/>
          <w:rtl/>
        </w:rPr>
        <w:t>ص 305 .</w:t>
      </w:r>
    </w:p>
  </w:footnote>
  <w:footnote w:id="15">
    <w:p w:rsidR="00054B8A" w:rsidRPr="005610FF" w:rsidRDefault="006A4457" w:rsidP="00E87953">
      <w:pPr>
        <w:pStyle w:val="Notedebasdepage"/>
        <w:spacing w:before="0" w:after="0" w:line="20" w:lineRule="atLeast"/>
        <w:rPr>
          <w:rFonts w:ascii="Simplified Arabic" w:hAnsi="Simplified Arabic"/>
          <w:szCs w:val="20"/>
          <w:lang w:bidi="ar-DZ"/>
        </w:rPr>
      </w:pPr>
      <w:r w:rsidRPr="00E87953">
        <w:rPr>
          <w:rStyle w:val="Appelnotedebasdep"/>
          <w:rFonts w:ascii="Simplified Arabic" w:hAnsi="Simplified Arabic"/>
          <w:szCs w:val="20"/>
        </w:rPr>
        <w:footnoteRef/>
      </w:r>
      <w:r w:rsidRPr="00E87953">
        <w:rPr>
          <w:rFonts w:ascii="Simplified Arabic" w:hAnsi="Simplified Arabic"/>
          <w:szCs w:val="20"/>
          <w:rtl/>
          <w:lang w:bidi="ar-DZ"/>
        </w:rPr>
        <w:t xml:space="preserve">/ </w:t>
      </w:r>
      <w:bookmarkStart w:id="14" w:name="_Hlk232118297"/>
      <w:r w:rsidRPr="00E87953">
        <w:rPr>
          <w:rFonts w:ascii="Simplified Arabic" w:hAnsi="Simplified Arabic"/>
          <w:szCs w:val="20"/>
          <w:rtl/>
          <w:lang w:bidi="ar-DZ"/>
        </w:rPr>
        <w:t>عبد</w:t>
      </w:r>
      <w:r w:rsidR="005610FF" w:rsidRPr="00E87953">
        <w:rPr>
          <w:rFonts w:ascii="Simplified Arabic" w:hAnsi="Simplified Arabic"/>
          <w:szCs w:val="20"/>
          <w:rtl/>
          <w:lang w:bidi="ar-DZ"/>
        </w:rPr>
        <w:t xml:space="preserve">اللاهي حياة، </w:t>
      </w:r>
      <w:r w:rsidR="005610FF" w:rsidRPr="00E87953">
        <w:rPr>
          <w:rFonts w:ascii="Simplified Arabic" w:hAnsi="Simplified Arabic"/>
          <w:b/>
          <w:bCs/>
          <w:szCs w:val="20"/>
          <w:rtl/>
          <w:lang w:bidi="ar-DZ"/>
        </w:rPr>
        <w:t>تأثير التسويق الرقمي على سلوك المستهلك مشروع مؤسسة ناشئة إحياء الأناقة الفيكتورية بتصاميم عصرية للفتيات</w:t>
      </w:r>
      <w:r w:rsidR="005610FF" w:rsidRPr="00E87953">
        <w:rPr>
          <w:rFonts w:ascii="Simplified Arabic" w:hAnsi="Simplified Arabic"/>
          <w:szCs w:val="20"/>
          <w:rtl/>
          <w:lang w:bidi="ar-DZ"/>
        </w:rPr>
        <w:t xml:space="preserve">، مذكرة مقدمة لاستكمال متطلبات نيل شهادة ماستر في العلوم الاقتصادية، تخصص: إقتصاد و تسيير المؤسسات، المركز الجامعي مغنية، السنة الجامعية: 2023-2024، </w:t>
      </w:r>
      <w:bookmarkEnd w:id="14"/>
      <w:r w:rsidR="005610FF" w:rsidRPr="00E87953">
        <w:rPr>
          <w:rFonts w:ascii="Simplified Arabic" w:hAnsi="Simplified Arabic"/>
          <w:szCs w:val="20"/>
          <w:rtl/>
          <w:lang w:bidi="ar-DZ"/>
        </w:rPr>
        <w:t>ص20.</w:t>
      </w:r>
    </w:p>
  </w:footnote>
  <w:footnote w:id="16">
    <w:p w:rsidR="002F1A4F" w:rsidRPr="002F1A4F" w:rsidRDefault="002F1A4F" w:rsidP="002F1A4F">
      <w:pPr>
        <w:pStyle w:val="Notedebasdepage"/>
        <w:spacing w:before="0" w:after="100" w:afterAutospacing="1" w:line="240" w:lineRule="auto"/>
        <w:rPr>
          <w:rFonts w:ascii="Simplified Arabic" w:hAnsi="Simplified Arabic"/>
          <w:szCs w:val="20"/>
        </w:rPr>
      </w:pPr>
      <w:r w:rsidRPr="002F1A4F">
        <w:rPr>
          <w:rStyle w:val="Appelnotedebasdep"/>
          <w:rFonts w:ascii="Simplified Arabic" w:hAnsi="Simplified Arabic"/>
          <w:szCs w:val="20"/>
        </w:rPr>
        <w:footnoteRef/>
      </w:r>
      <w:r w:rsidRPr="002F1A4F">
        <w:rPr>
          <w:rFonts w:ascii="Simplified Arabic" w:hAnsi="Simplified Arabic"/>
          <w:szCs w:val="20"/>
          <w:rtl/>
        </w:rPr>
        <w:t xml:space="preserve"> / أحمد السكري، </w:t>
      </w:r>
      <w:r w:rsidRPr="002F1A4F">
        <w:rPr>
          <w:rFonts w:ascii="Simplified Arabic" w:hAnsi="Simplified Arabic"/>
          <w:b/>
          <w:bCs/>
          <w:szCs w:val="20"/>
          <w:rtl/>
        </w:rPr>
        <w:t>التسويق الرقمي عبر منصات التواصل الاجتماعي</w:t>
      </w:r>
      <w:r w:rsidRPr="002F1A4F">
        <w:rPr>
          <w:rFonts w:ascii="Simplified Arabic" w:hAnsi="Simplified Arabic"/>
          <w:szCs w:val="20"/>
          <w:rtl/>
        </w:rPr>
        <w:t xml:space="preserve">، ورقة بحثية في مجلة مفتوحة الوصول، جامعة المنار، مجلد 4، العدد 2، 2024، ص 3. </w:t>
      </w:r>
    </w:p>
  </w:footnote>
  <w:footnote w:id="17">
    <w:p w:rsidR="00366F0C" w:rsidRPr="00366F0C" w:rsidRDefault="006A4457" w:rsidP="00366F0C">
      <w:pPr>
        <w:pStyle w:val="Notedebasdepage"/>
        <w:spacing w:before="0" w:after="0" w:line="240" w:lineRule="auto"/>
        <w:rPr>
          <w:rFonts w:ascii="Simplified Arabic" w:hAnsi="Simplified Arabic"/>
          <w:szCs w:val="20"/>
        </w:rPr>
      </w:pPr>
      <w:r w:rsidRPr="00366F0C">
        <w:rPr>
          <w:rStyle w:val="Appelnotedebasdep"/>
          <w:rFonts w:ascii="Simplified Arabic" w:hAnsi="Simplified Arabic"/>
          <w:szCs w:val="20"/>
        </w:rPr>
        <w:footnoteRef/>
      </w:r>
      <w:r w:rsidRPr="00366F0C">
        <w:rPr>
          <w:rFonts w:ascii="Simplified Arabic" w:hAnsi="Simplified Arabic"/>
          <w:szCs w:val="20"/>
          <w:rtl/>
        </w:rPr>
        <w:t xml:space="preserve"> / </w:t>
      </w:r>
      <w:bookmarkStart w:id="15" w:name="_Hlk232118332"/>
      <w:r w:rsidRPr="00366F0C">
        <w:rPr>
          <w:rFonts w:ascii="Simplified Arabic" w:hAnsi="Simplified Arabic"/>
          <w:szCs w:val="20"/>
          <w:rtl/>
        </w:rPr>
        <w:t xml:space="preserve">محمود جاسم الصميدعي، ردينة عثمان يوسف، </w:t>
      </w:r>
      <w:r w:rsidRPr="000002AB">
        <w:rPr>
          <w:rFonts w:ascii="Simplified Arabic" w:hAnsi="Simplified Arabic"/>
          <w:b/>
          <w:bCs/>
          <w:szCs w:val="20"/>
          <w:rtl/>
        </w:rPr>
        <w:t>سلوك المستهلك</w:t>
      </w:r>
      <w:r w:rsidRPr="000002AB">
        <w:rPr>
          <w:rFonts w:ascii="Simplified Arabic" w:hAnsi="Simplified Arabic" w:hint="cs"/>
          <w:b/>
          <w:bCs/>
          <w:szCs w:val="20"/>
          <w:rtl/>
        </w:rPr>
        <w:t xml:space="preserve"> ( مدخل كمي و تحليلي )</w:t>
      </w:r>
      <w:r w:rsidRPr="000002AB">
        <w:rPr>
          <w:rFonts w:ascii="Simplified Arabic" w:hAnsi="Simplified Arabic"/>
          <w:b/>
          <w:bCs/>
          <w:szCs w:val="20"/>
          <w:rtl/>
        </w:rPr>
        <w:t>،</w:t>
      </w:r>
      <w:r w:rsidRPr="00366F0C">
        <w:rPr>
          <w:rFonts w:ascii="Simplified Arabic" w:hAnsi="Simplified Arabic"/>
          <w:szCs w:val="20"/>
          <w:rtl/>
        </w:rPr>
        <w:t xml:space="preserve"> دار المناهج للنشر و التوزيع، عمان-الأردن، الطبعة الأولى، 2006، </w:t>
      </w:r>
      <w:bookmarkEnd w:id="15"/>
      <w:r w:rsidRPr="00366F0C">
        <w:rPr>
          <w:rFonts w:ascii="Simplified Arabic" w:hAnsi="Simplified Arabic"/>
          <w:szCs w:val="20"/>
          <w:rtl/>
        </w:rPr>
        <w:t>ص 15.</w:t>
      </w:r>
    </w:p>
  </w:footnote>
  <w:footnote w:id="18">
    <w:p w:rsidR="005C2FAC" w:rsidRPr="005C2FAC" w:rsidRDefault="006A4457" w:rsidP="005C2FAC">
      <w:pPr>
        <w:pStyle w:val="Notedebasdepage"/>
        <w:spacing w:before="0" w:after="0" w:line="240" w:lineRule="auto"/>
        <w:rPr>
          <w:rFonts w:ascii="Simplified Arabic" w:hAnsi="Simplified Arabic"/>
          <w:szCs w:val="20"/>
          <w:lang w:bidi="ar-DZ"/>
        </w:rPr>
      </w:pPr>
      <w:r w:rsidRPr="005C2FAC">
        <w:rPr>
          <w:rStyle w:val="Appelnotedebasdep"/>
          <w:rFonts w:ascii="Simplified Arabic" w:hAnsi="Simplified Arabic"/>
          <w:szCs w:val="20"/>
        </w:rPr>
        <w:footnoteRef/>
      </w:r>
      <w:r w:rsidRPr="005C2FAC">
        <w:rPr>
          <w:rFonts w:ascii="Simplified Arabic" w:hAnsi="Simplified Arabic"/>
          <w:szCs w:val="20"/>
          <w:rtl/>
          <w:lang w:bidi="ar-DZ"/>
        </w:rPr>
        <w:t xml:space="preserve">/ </w:t>
      </w:r>
      <w:bookmarkStart w:id="16" w:name="_Hlk232118354"/>
      <w:r w:rsidRPr="005C2FAC">
        <w:rPr>
          <w:rFonts w:ascii="Simplified Arabic" w:hAnsi="Simplified Arabic"/>
          <w:szCs w:val="20"/>
          <w:rtl/>
          <w:lang w:bidi="ar-DZ"/>
        </w:rPr>
        <w:t xml:space="preserve">آمال رحماني، </w:t>
      </w:r>
      <w:r w:rsidRPr="000002AB">
        <w:rPr>
          <w:rFonts w:ascii="Simplified Arabic" w:hAnsi="Simplified Arabic"/>
          <w:b/>
          <w:bCs/>
          <w:szCs w:val="20"/>
          <w:rtl/>
          <w:lang w:bidi="ar-DZ"/>
        </w:rPr>
        <w:t>دور الملصقات الإعلانية في تغيير سلوك المستهلك-دراسة تحليلية ميدانية-،</w:t>
      </w:r>
      <w:r w:rsidRPr="005C2FAC">
        <w:rPr>
          <w:rFonts w:ascii="Simplified Arabic" w:hAnsi="Simplified Arabic"/>
          <w:szCs w:val="20"/>
          <w:rtl/>
          <w:lang w:bidi="ar-DZ"/>
        </w:rPr>
        <w:t xml:space="preserve"> أطروحة مقدمة لنيل شهادة الدكتوراه، تخصص إتصال و علاقات عامة، جامعة قسنطينة 03، السنة الجامعية: 2022-</w:t>
      </w:r>
      <w:bookmarkEnd w:id="16"/>
      <w:r w:rsidRPr="005C2FAC">
        <w:rPr>
          <w:rFonts w:ascii="Simplified Arabic" w:hAnsi="Simplified Arabic"/>
          <w:szCs w:val="20"/>
          <w:rtl/>
          <w:lang w:bidi="ar-DZ"/>
        </w:rPr>
        <w:t>2023 ،ص 71.</w:t>
      </w:r>
    </w:p>
  </w:footnote>
  <w:footnote w:id="19">
    <w:p w:rsidR="002D2CA6" w:rsidRPr="00366F0C" w:rsidRDefault="006A4457" w:rsidP="00366F0C">
      <w:pPr>
        <w:pStyle w:val="Notedebasdepage"/>
        <w:spacing w:before="0" w:after="0" w:line="240" w:lineRule="auto"/>
        <w:rPr>
          <w:rFonts w:ascii="Simplified Arabic" w:hAnsi="Simplified Arabic"/>
          <w:szCs w:val="20"/>
        </w:rPr>
      </w:pPr>
      <w:r w:rsidRPr="00366F0C">
        <w:rPr>
          <w:rStyle w:val="Appelnotedebasdep"/>
          <w:rFonts w:ascii="Simplified Arabic" w:hAnsi="Simplified Arabic"/>
          <w:szCs w:val="20"/>
        </w:rPr>
        <w:footnoteRef/>
      </w:r>
      <w:r w:rsidRPr="00366F0C">
        <w:rPr>
          <w:rFonts w:ascii="Simplified Arabic" w:hAnsi="Simplified Arabic"/>
          <w:szCs w:val="20"/>
          <w:rtl/>
        </w:rPr>
        <w:t xml:space="preserve"> / </w:t>
      </w:r>
      <w:bookmarkStart w:id="17" w:name="_Hlk232118399"/>
      <w:r w:rsidRPr="00366F0C">
        <w:rPr>
          <w:rFonts w:ascii="Simplified Arabic" w:hAnsi="Simplified Arabic"/>
          <w:szCs w:val="20"/>
          <w:rtl/>
        </w:rPr>
        <w:t xml:space="preserve">معاوي أيمن، </w:t>
      </w:r>
      <w:r w:rsidRPr="00366F0C">
        <w:rPr>
          <w:rFonts w:ascii="Simplified Arabic" w:hAnsi="Simplified Arabic"/>
          <w:b/>
          <w:bCs/>
          <w:szCs w:val="20"/>
          <w:rtl/>
        </w:rPr>
        <w:t>الإعلان و أثره على سلوك المستهلك دراسة حالة الوكالة التجارية لاتصالات الجزائر بسكرة</w:t>
      </w:r>
      <w:r w:rsidRPr="00366F0C">
        <w:rPr>
          <w:rFonts w:ascii="Simplified Arabic" w:hAnsi="Simplified Arabic"/>
          <w:szCs w:val="20"/>
          <w:rtl/>
        </w:rPr>
        <w:t xml:space="preserve">، مذكرة مقدمة كجزء من متطلبات لنيل شهادة الماستر في العلوم التجارية، تخصص: تسويق شامل، جامعة محمد خيضر بسكرة، </w:t>
      </w:r>
      <w:r w:rsidR="00366F0C" w:rsidRPr="00366F0C">
        <w:rPr>
          <w:rFonts w:ascii="Simplified Arabic" w:hAnsi="Simplified Arabic"/>
          <w:szCs w:val="20"/>
          <w:rtl/>
        </w:rPr>
        <w:t xml:space="preserve">السنة الجامعية: 2015-2016 </w:t>
      </w:r>
      <w:bookmarkEnd w:id="17"/>
      <w:r w:rsidRPr="00366F0C">
        <w:rPr>
          <w:rFonts w:ascii="Simplified Arabic" w:hAnsi="Simplified Arabic"/>
          <w:szCs w:val="20"/>
          <w:rtl/>
        </w:rPr>
        <w:t>،ص 44.</w:t>
      </w:r>
    </w:p>
  </w:footnote>
  <w:footnote w:id="20">
    <w:p w:rsidR="00646BE2" w:rsidRPr="005C2FAC" w:rsidRDefault="006A4457" w:rsidP="005C2FAC">
      <w:pPr>
        <w:pStyle w:val="Notedebasdepage"/>
        <w:spacing w:before="0" w:after="0" w:line="240" w:lineRule="auto"/>
        <w:rPr>
          <w:rFonts w:ascii="Simplified Arabic" w:hAnsi="Simplified Arabic"/>
          <w:szCs w:val="20"/>
          <w:lang w:bidi="ar-DZ"/>
        </w:rPr>
      </w:pPr>
      <w:r w:rsidRPr="005C2FAC">
        <w:rPr>
          <w:rStyle w:val="Appelnotedebasdep"/>
          <w:rFonts w:ascii="Simplified Arabic" w:hAnsi="Simplified Arabic"/>
          <w:szCs w:val="20"/>
        </w:rPr>
        <w:footnoteRef/>
      </w:r>
      <w:r w:rsidRPr="005C2FAC">
        <w:rPr>
          <w:rFonts w:ascii="Simplified Arabic" w:hAnsi="Simplified Arabic"/>
          <w:szCs w:val="20"/>
          <w:rtl/>
          <w:lang w:bidi="ar-DZ"/>
        </w:rPr>
        <w:t xml:space="preserve">/ </w:t>
      </w:r>
      <w:r w:rsidR="005C2FAC" w:rsidRPr="005C2FAC">
        <w:rPr>
          <w:rFonts w:ascii="Simplified Arabic" w:hAnsi="Simplified Arabic"/>
          <w:szCs w:val="20"/>
          <w:rtl/>
          <w:lang w:bidi="ar-DZ"/>
        </w:rPr>
        <w:t xml:space="preserve">آمال رحماني، </w:t>
      </w:r>
      <w:r w:rsidR="005C2FAC" w:rsidRPr="005C2FAC">
        <w:rPr>
          <w:rFonts w:ascii="Simplified Arabic" w:hAnsi="Simplified Arabic"/>
          <w:b/>
          <w:bCs/>
          <w:szCs w:val="20"/>
          <w:rtl/>
          <w:lang w:bidi="ar-DZ"/>
        </w:rPr>
        <w:t>المرجع السابق،</w:t>
      </w:r>
      <w:r w:rsidRPr="005C2FAC">
        <w:rPr>
          <w:rFonts w:ascii="Simplified Arabic" w:hAnsi="Simplified Arabic"/>
          <w:szCs w:val="20"/>
          <w:rtl/>
          <w:lang w:bidi="ar-DZ"/>
        </w:rPr>
        <w:t>ص 75.</w:t>
      </w:r>
    </w:p>
  </w:footnote>
  <w:footnote w:id="21">
    <w:p w:rsidR="00E27D81" w:rsidRPr="00E27D81" w:rsidRDefault="006A4457" w:rsidP="00E27D81">
      <w:pPr>
        <w:pStyle w:val="Notedebasdepage"/>
        <w:spacing w:before="0" w:after="0" w:line="240" w:lineRule="auto"/>
        <w:rPr>
          <w:rFonts w:ascii="Simplified Arabic" w:hAnsi="Simplified Arabic"/>
          <w:szCs w:val="20"/>
          <w:lang w:bidi="ar-DZ"/>
        </w:rPr>
      </w:pPr>
      <w:r w:rsidRPr="00E27D81">
        <w:rPr>
          <w:rStyle w:val="Appelnotedebasdep"/>
          <w:rFonts w:ascii="Simplified Arabic" w:hAnsi="Simplified Arabic"/>
          <w:szCs w:val="20"/>
        </w:rPr>
        <w:footnoteRef/>
      </w:r>
      <w:r w:rsidRPr="00E27D81">
        <w:rPr>
          <w:rFonts w:ascii="Simplified Arabic" w:hAnsi="Simplified Arabic"/>
          <w:szCs w:val="20"/>
          <w:rtl/>
          <w:lang w:bidi="ar-DZ"/>
        </w:rPr>
        <w:t xml:space="preserve">/ </w:t>
      </w:r>
      <w:bookmarkStart w:id="18" w:name="_Hlk232118495"/>
      <w:r w:rsidRPr="00E27D81">
        <w:rPr>
          <w:rFonts w:ascii="Simplified Arabic" w:hAnsi="Simplified Arabic"/>
          <w:szCs w:val="20"/>
          <w:rtl/>
          <w:lang w:bidi="ar-DZ"/>
        </w:rPr>
        <w:t xml:space="preserve">لبسط سعد، </w:t>
      </w:r>
      <w:r w:rsidRPr="00C27BDC">
        <w:rPr>
          <w:rFonts w:ascii="Simplified Arabic" w:hAnsi="Simplified Arabic"/>
          <w:b/>
          <w:bCs/>
          <w:szCs w:val="20"/>
          <w:rtl/>
          <w:lang w:bidi="ar-DZ"/>
        </w:rPr>
        <w:t>فاعلية وضع نماذج سلوك المستهلك</w:t>
      </w:r>
      <w:r w:rsidRPr="00E27D81">
        <w:rPr>
          <w:rFonts w:ascii="Simplified Arabic" w:hAnsi="Simplified Arabic"/>
          <w:szCs w:val="20"/>
          <w:rtl/>
          <w:lang w:bidi="ar-DZ"/>
        </w:rPr>
        <w:t>، مجلة الحقوق و العلوم الإنسانية، دراسات اقتصادية، جامعة زيان عاشور بالجلفة، المجلد 7، العدد 02، 2013 ،</w:t>
      </w:r>
      <w:bookmarkEnd w:id="18"/>
      <w:r w:rsidRPr="00E27D81">
        <w:rPr>
          <w:rFonts w:ascii="Simplified Arabic" w:hAnsi="Simplified Arabic"/>
          <w:szCs w:val="20"/>
          <w:rtl/>
          <w:lang w:bidi="ar-DZ"/>
        </w:rPr>
        <w:t>ص 306-307.</w:t>
      </w:r>
    </w:p>
  </w:footnote>
  <w:footnote w:id="22">
    <w:p w:rsidR="008E4ACD" w:rsidRPr="00455CEB" w:rsidRDefault="008E4ACD" w:rsidP="008E4ACD">
      <w:pPr>
        <w:pStyle w:val="Notedebasdepage"/>
        <w:spacing w:before="0" w:after="0" w:line="240" w:lineRule="auto"/>
        <w:rPr>
          <w:rFonts w:ascii="Simplified Arabic" w:hAnsi="Simplified Arabic"/>
          <w:szCs w:val="20"/>
          <w:lang w:bidi="ar-DZ"/>
        </w:rPr>
      </w:pPr>
      <w:r w:rsidRPr="00455CEB">
        <w:rPr>
          <w:rStyle w:val="Appelnotedebasdep"/>
          <w:rFonts w:ascii="Simplified Arabic" w:hAnsi="Simplified Arabic"/>
          <w:szCs w:val="20"/>
        </w:rPr>
        <w:footnoteRef/>
      </w:r>
      <w:r w:rsidRPr="00455CEB">
        <w:rPr>
          <w:rFonts w:ascii="Simplified Arabic" w:hAnsi="Simplified Arabic"/>
          <w:szCs w:val="20"/>
          <w:rtl/>
          <w:lang w:bidi="ar-DZ"/>
        </w:rPr>
        <w:t xml:space="preserve">/ حاتم سعد علي فرحات، أمينه عمر إمحمد سهل، </w:t>
      </w:r>
      <w:r w:rsidRPr="00455CEB">
        <w:rPr>
          <w:rFonts w:ascii="Simplified Arabic" w:hAnsi="Simplified Arabic"/>
          <w:b/>
          <w:bCs/>
          <w:szCs w:val="20"/>
          <w:rtl/>
          <w:lang w:bidi="ar-DZ"/>
        </w:rPr>
        <w:t>أثر التسويق الرقمي على سلوك المستهلك-دراسة تطبيقية على مصرف التجاري فرع العزيزية-،</w:t>
      </w:r>
      <w:r w:rsidRPr="00455CEB">
        <w:rPr>
          <w:rFonts w:ascii="Simplified Arabic" w:hAnsi="Simplified Arabic"/>
          <w:szCs w:val="20"/>
          <w:rtl/>
          <w:lang w:bidi="ar-DZ"/>
        </w:rPr>
        <w:t xml:space="preserve"> مجلة العلوم الشاملة، المجلد 09، العدد 36، سبتمبر 2025 ، ص 307.</w:t>
      </w:r>
    </w:p>
  </w:footnote>
  <w:footnote w:id="23">
    <w:p w:rsidR="0044553A" w:rsidRPr="00E87953" w:rsidRDefault="006A4457" w:rsidP="00E87953">
      <w:pPr>
        <w:pStyle w:val="Notedebasdepage"/>
        <w:spacing w:before="0" w:after="0" w:line="240" w:lineRule="auto"/>
        <w:rPr>
          <w:rFonts w:ascii="Simplified Arabic" w:hAnsi="Simplified Arabic"/>
          <w:szCs w:val="20"/>
          <w:lang w:bidi="ar-DZ"/>
        </w:rPr>
      </w:pPr>
      <w:r w:rsidRPr="00E87953">
        <w:rPr>
          <w:rStyle w:val="Appelnotedebasdep"/>
          <w:rFonts w:ascii="Simplified Arabic" w:hAnsi="Simplified Arabic"/>
          <w:szCs w:val="20"/>
        </w:rPr>
        <w:footnoteRef/>
      </w:r>
      <w:r w:rsidRPr="00E87953">
        <w:rPr>
          <w:rFonts w:ascii="Simplified Arabic" w:hAnsi="Simplified Arabic"/>
          <w:szCs w:val="20"/>
          <w:rtl/>
          <w:lang w:bidi="ar-DZ"/>
        </w:rPr>
        <w:t xml:space="preserve">/ </w:t>
      </w:r>
      <w:r w:rsidR="00E87953" w:rsidRPr="00E87953">
        <w:rPr>
          <w:rFonts w:ascii="Simplified Arabic" w:hAnsi="Simplified Arabic"/>
          <w:szCs w:val="20"/>
          <w:rtl/>
          <w:lang w:bidi="ar-DZ"/>
        </w:rPr>
        <w:t xml:space="preserve">أية قنيفي، </w:t>
      </w:r>
      <w:r w:rsidR="00E87953" w:rsidRPr="00E87953">
        <w:rPr>
          <w:rFonts w:ascii="Simplified Arabic" w:hAnsi="Simplified Arabic"/>
          <w:b/>
          <w:bCs/>
          <w:szCs w:val="20"/>
          <w:rtl/>
          <w:lang w:bidi="ar-DZ"/>
        </w:rPr>
        <w:t>المرجع السابق</w:t>
      </w:r>
      <w:r w:rsidR="00E87953" w:rsidRPr="00E87953">
        <w:rPr>
          <w:rFonts w:ascii="Simplified Arabic" w:hAnsi="Simplified Arabic"/>
          <w:szCs w:val="20"/>
          <w:rtl/>
          <w:lang w:bidi="ar-DZ"/>
        </w:rPr>
        <w:t>، ص 16.</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فهرس المحتويات</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 xml:space="preserve">فهرس </w:t>
    </w:r>
    <w:r w:rsidR="004164E0">
      <w:rPr>
        <w:rFonts w:ascii="Simplified Arabic" w:eastAsia="Times New Roman" w:hAnsi="Simplified Arabic" w:cs="Simplified Arabic" w:hint="cs"/>
        <w:b/>
        <w:bCs/>
        <w:noProof/>
        <w:sz w:val="36"/>
        <w:szCs w:val="36"/>
        <w:rtl/>
      </w:rPr>
      <w:t>الجداول</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 xml:space="preserve">فهرس </w:t>
    </w:r>
    <w:r w:rsidR="003956A9">
      <w:rPr>
        <w:rFonts w:ascii="Simplified Arabic" w:eastAsia="Times New Roman" w:hAnsi="Simplified Arabic" w:cs="Simplified Arabic" w:hint="cs"/>
        <w:b/>
        <w:bCs/>
        <w:noProof/>
        <w:sz w:val="36"/>
        <w:szCs w:val="36"/>
        <w:rtl/>
      </w:rPr>
      <w:t>الأشكال</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76" w:rsidRDefault="00743776">
    <w:pPr>
      <w:spacing w:after="160" w:line="259" w:lineRule="auto"/>
      <w:rPr>
        <w:rFonts w:ascii="Calibri" w:eastAsia="Calibri" w:hAnsi="Calibri" w:cs="Arial"/>
        <w:vanish/>
        <w:sz w:val="0"/>
        <w:lang w:eastAsia="en-U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 xml:space="preserve">مقدمة عامة </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تمهيد الفصل الأول</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sidRPr="00E651D2">
      <w:rPr>
        <w:rFonts w:ascii="Simplified Arabic" w:eastAsia="Times New Roman" w:hAnsi="Simplified Arabic" w:cs="Simplified Arabic"/>
        <w:b/>
        <w:bCs/>
        <w:noProof/>
        <w:sz w:val="36"/>
        <w:szCs w:val="36"/>
        <w:rtl/>
      </w:rPr>
      <w:t xml:space="preserve">الفصل </w:t>
    </w:r>
    <w:r w:rsidR="00620635">
      <w:rPr>
        <w:rFonts w:ascii="Simplified Arabic" w:eastAsia="Times New Roman" w:hAnsi="Simplified Arabic" w:cs="Simplified Arabic" w:hint="cs"/>
        <w:b/>
        <w:bCs/>
        <w:noProof/>
        <w:sz w:val="36"/>
        <w:szCs w:val="36"/>
        <w:rtl/>
      </w:rPr>
      <w:t>الأول</w:t>
    </w:r>
    <w:r w:rsidR="0073376F" w:rsidRPr="00E651D2">
      <w:rPr>
        <w:rFonts w:ascii="Simplified Arabic" w:eastAsia="Times New Roman" w:hAnsi="Simplified Arabic" w:cs="Simplified Arabic" w:hint="cs"/>
        <w:b/>
        <w:bCs/>
        <w:noProof/>
        <w:sz w:val="36"/>
        <w:szCs w:val="36"/>
        <w:rtl/>
      </w:rPr>
      <w:t>:</w:t>
    </w:r>
    <w:r w:rsidR="000002AB">
      <w:rPr>
        <w:rFonts w:ascii="Simplified Arabic" w:eastAsia="Times New Roman" w:hAnsi="Simplified Arabic" w:cs="Simplified Arabic" w:hint="cs"/>
        <w:b/>
        <w:bCs/>
        <w:noProof/>
        <w:sz w:val="36"/>
        <w:szCs w:val="36"/>
        <w:rtl/>
      </w:rPr>
      <w:t>الأدبيات النظرية</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خلاصة</w:t>
    </w:r>
    <w:r w:rsidR="00DC4C83">
      <w:rPr>
        <w:rFonts w:ascii="Simplified Arabic" w:eastAsia="Times New Roman" w:hAnsi="Simplified Arabic" w:cs="Simplified Arabic" w:hint="cs"/>
        <w:b/>
        <w:bCs/>
        <w:noProof/>
        <w:sz w:val="36"/>
        <w:szCs w:val="36"/>
        <w:rtl/>
      </w:rPr>
      <w:t xml:space="preserve"> الفصل الأول</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6C" w:rsidRDefault="0035326C">
    <w:pPr>
      <w:spacing w:after="160" w:line="259" w:lineRule="auto"/>
      <w:rPr>
        <w:rFonts w:ascii="Calibri" w:eastAsia="Calibri" w:hAnsi="Calibri" w:cs="Arial"/>
        <w:vanish/>
        <w:sz w:val="0"/>
        <w:lang w:eastAsia="en-US"/>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 xml:space="preserve">تمهيد الفصل الثاني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1B014D"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 xml:space="preserve"> الفصل الثاني</w:t>
    </w:r>
    <w:r w:rsidR="00625CC2">
      <w:rPr>
        <w:rFonts w:ascii="Simplified Arabic" w:eastAsia="Times New Roman" w:hAnsi="Simplified Arabic" w:cs="Simplified Arabic" w:hint="cs"/>
        <w:b/>
        <w:bCs/>
        <w:noProof/>
        <w:sz w:val="36"/>
        <w:szCs w:val="36"/>
        <w:rtl/>
      </w:rPr>
      <w:t xml:space="preserve">: دراسة حالة مؤسسة موبيليس بولاية غرداية </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69A" w:rsidRDefault="00EC469A">
    <w:pPr>
      <w:spacing w:after="160" w:line="259" w:lineRule="auto"/>
      <w:rPr>
        <w:rFonts w:ascii="Calibri" w:eastAsia="Calibri" w:hAnsi="Calibri" w:cs="Arial"/>
        <w:vanish/>
        <w:sz w:val="0"/>
        <w:lang w:eastAsia="en-US"/>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الخاتمةال</w:t>
    </w:r>
    <w:r w:rsidR="00981AA8">
      <w:rPr>
        <w:rFonts w:ascii="Simplified Arabic" w:eastAsia="Times New Roman" w:hAnsi="Simplified Arabic" w:cs="Simplified Arabic" w:hint="cs"/>
        <w:b/>
        <w:bCs/>
        <w:noProof/>
        <w:sz w:val="36"/>
        <w:szCs w:val="36"/>
        <w:rtl/>
      </w:rPr>
      <w:t xml:space="preserve">عامة </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316" w:rsidRPr="00E737C5" w:rsidRDefault="006A4457" w:rsidP="00E737C5">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36"/>
        <w:szCs w:val="36"/>
      </w:rPr>
    </w:pPr>
    <w:r>
      <w:rPr>
        <w:rFonts w:ascii="Simplified Arabic" w:eastAsia="Times New Roman" w:hAnsi="Simplified Arabic" w:cs="Simplified Arabic" w:hint="cs"/>
        <w:b/>
        <w:bCs/>
        <w:noProof/>
        <w:sz w:val="36"/>
        <w:szCs w:val="36"/>
        <w:rtl/>
      </w:rPr>
      <w:t>قائمة المراجع</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1C6" w:rsidRDefault="002921C6">
    <w:pPr>
      <w:rPr>
        <w:vanish/>
        <w:sz w:val="0"/>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43" w:rsidRPr="003A2F9D" w:rsidRDefault="006A4457" w:rsidP="00905F43">
    <w:pPr>
      <w:pBdr>
        <w:bottom w:val="thickThinSmallGap" w:sz="24" w:space="1" w:color="622423"/>
      </w:pBdr>
      <w:tabs>
        <w:tab w:val="center" w:pos="4153"/>
        <w:tab w:val="right" w:pos="8306"/>
      </w:tabs>
      <w:bidi/>
      <w:spacing w:after="0" w:line="240" w:lineRule="auto"/>
      <w:jc w:val="center"/>
      <w:rPr>
        <w:rFonts w:ascii="Simplified Arabic" w:eastAsia="Times New Roman" w:hAnsi="Simplified Arabic" w:cs="Simplified Arabic"/>
        <w:b/>
        <w:bCs/>
        <w:noProof/>
        <w:sz w:val="40"/>
        <w:szCs w:val="40"/>
        <w:lang w:bidi="ar-DZ"/>
      </w:rPr>
    </w:pPr>
    <w:r>
      <w:rPr>
        <w:rFonts w:ascii="Simplified Arabic" w:eastAsia="Times New Roman" w:hAnsi="Simplified Arabic" w:cs="Simplified Arabic" w:hint="cs"/>
        <w:b/>
        <w:bCs/>
        <w:noProof/>
        <w:sz w:val="40"/>
        <w:szCs w:val="40"/>
        <w:rtl/>
        <w:lang w:bidi="ar-DZ"/>
      </w:rPr>
      <w:t>قائمة الملاحق</w:t>
    </w:r>
  </w:p>
  <w:p w:rsidR="00905F43" w:rsidRDefault="00905F43" w:rsidP="00905F43">
    <w:pPr>
      <w:tabs>
        <w:tab w:val="center" w:pos="4153"/>
        <w:tab w:val="right" w:pos="8306"/>
      </w:tabs>
      <w:bidi/>
      <w:spacing w:after="0" w:line="240" w:lineRule="auto"/>
      <w:jc w:val="both"/>
      <w:rPr>
        <w:rFonts w:ascii="Times New Roman" w:eastAsia="Times New Roman" w:hAnsi="Times New Roman" w:cs="Simplified Arabic"/>
        <w:noProof/>
        <w:sz w:val="24"/>
        <w:szCs w:val="28"/>
        <w:lang w:bidi="ar-DZ"/>
      </w:rPr>
    </w:pPr>
  </w:p>
  <w:p w:rsidR="00905F43" w:rsidRDefault="00905F43">
    <w:pPr>
      <w:tabs>
        <w:tab w:val="center" w:pos="4536"/>
        <w:tab w:val="right" w:pos="9072"/>
      </w:tabs>
      <w:bidi/>
      <w:spacing w:after="0" w:line="240" w:lineRule="auto"/>
      <w:jc w:val="both"/>
      <w:rPr>
        <w:rFonts w:ascii="Simplified Arabic" w:eastAsia="Simplified Arabic" w:hAnsi="Simplified Arabic" w:cs="Simplified Arabic"/>
        <w:sz w:val="24"/>
        <w:szCs w:val="24"/>
        <w:lang w:eastAsia="en-US"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3304"/>
    <w:multiLevelType w:val="hybridMultilevel"/>
    <w:tmpl w:val="9BFC8DD6"/>
    <w:lvl w:ilvl="0" w:tplc="FDE4B412">
      <w:numFmt w:val="bullet"/>
      <w:lvlText w:val="-"/>
      <w:lvlJc w:val="left"/>
      <w:pPr>
        <w:ind w:left="720" w:hanging="360"/>
      </w:pPr>
      <w:rPr>
        <w:rFonts w:ascii="Traditional Arabic" w:eastAsia="Times New Roman" w:hAnsi="Traditional Arabic" w:cs="Traditional Arabic" w:hint="default"/>
      </w:rPr>
    </w:lvl>
    <w:lvl w:ilvl="1" w:tplc="A628BA68" w:tentative="1">
      <w:start w:val="1"/>
      <w:numFmt w:val="bullet"/>
      <w:lvlText w:val="o"/>
      <w:lvlJc w:val="left"/>
      <w:pPr>
        <w:ind w:left="1440" w:hanging="360"/>
      </w:pPr>
      <w:rPr>
        <w:rFonts w:ascii="Courier New" w:hAnsi="Courier New" w:cs="Courier New" w:hint="default"/>
      </w:rPr>
    </w:lvl>
    <w:lvl w:ilvl="2" w:tplc="A3380EA0" w:tentative="1">
      <w:start w:val="1"/>
      <w:numFmt w:val="bullet"/>
      <w:lvlText w:val=""/>
      <w:lvlJc w:val="left"/>
      <w:pPr>
        <w:ind w:left="2160" w:hanging="360"/>
      </w:pPr>
      <w:rPr>
        <w:rFonts w:ascii="Wingdings" w:hAnsi="Wingdings" w:hint="default"/>
      </w:rPr>
    </w:lvl>
    <w:lvl w:ilvl="3" w:tplc="81EA8DA6" w:tentative="1">
      <w:start w:val="1"/>
      <w:numFmt w:val="bullet"/>
      <w:lvlText w:val=""/>
      <w:lvlJc w:val="left"/>
      <w:pPr>
        <w:ind w:left="2880" w:hanging="360"/>
      </w:pPr>
      <w:rPr>
        <w:rFonts w:ascii="Symbol" w:hAnsi="Symbol" w:hint="default"/>
      </w:rPr>
    </w:lvl>
    <w:lvl w:ilvl="4" w:tplc="A66E6484" w:tentative="1">
      <w:start w:val="1"/>
      <w:numFmt w:val="bullet"/>
      <w:lvlText w:val="o"/>
      <w:lvlJc w:val="left"/>
      <w:pPr>
        <w:ind w:left="3600" w:hanging="360"/>
      </w:pPr>
      <w:rPr>
        <w:rFonts w:ascii="Courier New" w:hAnsi="Courier New" w:cs="Courier New" w:hint="default"/>
      </w:rPr>
    </w:lvl>
    <w:lvl w:ilvl="5" w:tplc="8AEAD182" w:tentative="1">
      <w:start w:val="1"/>
      <w:numFmt w:val="bullet"/>
      <w:lvlText w:val=""/>
      <w:lvlJc w:val="left"/>
      <w:pPr>
        <w:ind w:left="4320" w:hanging="360"/>
      </w:pPr>
      <w:rPr>
        <w:rFonts w:ascii="Wingdings" w:hAnsi="Wingdings" w:hint="default"/>
      </w:rPr>
    </w:lvl>
    <w:lvl w:ilvl="6" w:tplc="0F22D2B2" w:tentative="1">
      <w:start w:val="1"/>
      <w:numFmt w:val="bullet"/>
      <w:lvlText w:val=""/>
      <w:lvlJc w:val="left"/>
      <w:pPr>
        <w:ind w:left="5040" w:hanging="360"/>
      </w:pPr>
      <w:rPr>
        <w:rFonts w:ascii="Symbol" w:hAnsi="Symbol" w:hint="default"/>
      </w:rPr>
    </w:lvl>
    <w:lvl w:ilvl="7" w:tplc="92AEC084" w:tentative="1">
      <w:start w:val="1"/>
      <w:numFmt w:val="bullet"/>
      <w:lvlText w:val="o"/>
      <w:lvlJc w:val="left"/>
      <w:pPr>
        <w:ind w:left="5760" w:hanging="360"/>
      </w:pPr>
      <w:rPr>
        <w:rFonts w:ascii="Courier New" w:hAnsi="Courier New" w:cs="Courier New" w:hint="default"/>
      </w:rPr>
    </w:lvl>
    <w:lvl w:ilvl="8" w:tplc="0E66DF68" w:tentative="1">
      <w:start w:val="1"/>
      <w:numFmt w:val="bullet"/>
      <w:lvlText w:val=""/>
      <w:lvlJc w:val="left"/>
      <w:pPr>
        <w:ind w:left="6480" w:hanging="360"/>
      </w:pPr>
      <w:rPr>
        <w:rFonts w:ascii="Wingdings" w:hAnsi="Wingdings" w:hint="default"/>
      </w:rPr>
    </w:lvl>
  </w:abstractNum>
  <w:abstractNum w:abstractNumId="1">
    <w:nsid w:val="01DE47C5"/>
    <w:multiLevelType w:val="hybridMultilevel"/>
    <w:tmpl w:val="2432E504"/>
    <w:lvl w:ilvl="0" w:tplc="3158845C">
      <w:start w:val="1"/>
      <w:numFmt w:val="decimal"/>
      <w:lvlText w:val="%1-"/>
      <w:lvlJc w:val="left"/>
      <w:pPr>
        <w:ind w:left="720" w:hanging="360"/>
      </w:pPr>
      <w:rPr>
        <w:rFonts w:hint="default"/>
      </w:rPr>
    </w:lvl>
    <w:lvl w:ilvl="1" w:tplc="5BCE8690" w:tentative="1">
      <w:start w:val="1"/>
      <w:numFmt w:val="lowerLetter"/>
      <w:lvlText w:val="%2."/>
      <w:lvlJc w:val="left"/>
      <w:pPr>
        <w:ind w:left="1440" w:hanging="360"/>
      </w:pPr>
    </w:lvl>
    <w:lvl w:ilvl="2" w:tplc="E6665406" w:tentative="1">
      <w:start w:val="1"/>
      <w:numFmt w:val="lowerRoman"/>
      <w:lvlText w:val="%3."/>
      <w:lvlJc w:val="right"/>
      <w:pPr>
        <w:ind w:left="2160" w:hanging="180"/>
      </w:pPr>
    </w:lvl>
    <w:lvl w:ilvl="3" w:tplc="E012A2C0" w:tentative="1">
      <w:start w:val="1"/>
      <w:numFmt w:val="decimal"/>
      <w:lvlText w:val="%4."/>
      <w:lvlJc w:val="left"/>
      <w:pPr>
        <w:ind w:left="2880" w:hanging="360"/>
      </w:pPr>
    </w:lvl>
    <w:lvl w:ilvl="4" w:tplc="15D6F5CE" w:tentative="1">
      <w:start w:val="1"/>
      <w:numFmt w:val="lowerLetter"/>
      <w:lvlText w:val="%5."/>
      <w:lvlJc w:val="left"/>
      <w:pPr>
        <w:ind w:left="3600" w:hanging="360"/>
      </w:pPr>
    </w:lvl>
    <w:lvl w:ilvl="5" w:tplc="A93265E6" w:tentative="1">
      <w:start w:val="1"/>
      <w:numFmt w:val="lowerRoman"/>
      <w:lvlText w:val="%6."/>
      <w:lvlJc w:val="right"/>
      <w:pPr>
        <w:ind w:left="4320" w:hanging="180"/>
      </w:pPr>
    </w:lvl>
    <w:lvl w:ilvl="6" w:tplc="A0209C9E" w:tentative="1">
      <w:start w:val="1"/>
      <w:numFmt w:val="decimal"/>
      <w:lvlText w:val="%7."/>
      <w:lvlJc w:val="left"/>
      <w:pPr>
        <w:ind w:left="5040" w:hanging="360"/>
      </w:pPr>
    </w:lvl>
    <w:lvl w:ilvl="7" w:tplc="F98E7E5C" w:tentative="1">
      <w:start w:val="1"/>
      <w:numFmt w:val="lowerLetter"/>
      <w:lvlText w:val="%8."/>
      <w:lvlJc w:val="left"/>
      <w:pPr>
        <w:ind w:left="5760" w:hanging="360"/>
      </w:pPr>
    </w:lvl>
    <w:lvl w:ilvl="8" w:tplc="224E618E" w:tentative="1">
      <w:start w:val="1"/>
      <w:numFmt w:val="lowerRoman"/>
      <w:lvlText w:val="%9."/>
      <w:lvlJc w:val="right"/>
      <w:pPr>
        <w:ind w:left="6480" w:hanging="180"/>
      </w:pPr>
    </w:lvl>
  </w:abstractNum>
  <w:abstractNum w:abstractNumId="2">
    <w:nsid w:val="01EA1BB4"/>
    <w:multiLevelType w:val="hybridMultilevel"/>
    <w:tmpl w:val="1BAE2404"/>
    <w:lvl w:ilvl="0" w:tplc="E4CACD16">
      <w:start w:val="1"/>
      <w:numFmt w:val="decimal"/>
      <w:lvlText w:val="%1-"/>
      <w:lvlJc w:val="left"/>
      <w:pPr>
        <w:ind w:left="720" w:hanging="360"/>
      </w:pPr>
      <w:rPr>
        <w:rFonts w:hint="default"/>
        <w:b/>
      </w:rPr>
    </w:lvl>
    <w:lvl w:ilvl="1" w:tplc="4782A7DC" w:tentative="1">
      <w:start w:val="1"/>
      <w:numFmt w:val="lowerLetter"/>
      <w:lvlText w:val="%2."/>
      <w:lvlJc w:val="left"/>
      <w:pPr>
        <w:ind w:left="1440" w:hanging="360"/>
      </w:pPr>
    </w:lvl>
    <w:lvl w:ilvl="2" w:tplc="0CAEE4F8" w:tentative="1">
      <w:start w:val="1"/>
      <w:numFmt w:val="lowerRoman"/>
      <w:lvlText w:val="%3."/>
      <w:lvlJc w:val="right"/>
      <w:pPr>
        <w:ind w:left="2160" w:hanging="180"/>
      </w:pPr>
    </w:lvl>
    <w:lvl w:ilvl="3" w:tplc="B2C22AA6" w:tentative="1">
      <w:start w:val="1"/>
      <w:numFmt w:val="decimal"/>
      <w:lvlText w:val="%4."/>
      <w:lvlJc w:val="left"/>
      <w:pPr>
        <w:ind w:left="2880" w:hanging="360"/>
      </w:pPr>
    </w:lvl>
    <w:lvl w:ilvl="4" w:tplc="903A7B58" w:tentative="1">
      <w:start w:val="1"/>
      <w:numFmt w:val="lowerLetter"/>
      <w:lvlText w:val="%5."/>
      <w:lvlJc w:val="left"/>
      <w:pPr>
        <w:ind w:left="3600" w:hanging="360"/>
      </w:pPr>
    </w:lvl>
    <w:lvl w:ilvl="5" w:tplc="85AA3DD6" w:tentative="1">
      <w:start w:val="1"/>
      <w:numFmt w:val="lowerRoman"/>
      <w:lvlText w:val="%6."/>
      <w:lvlJc w:val="right"/>
      <w:pPr>
        <w:ind w:left="4320" w:hanging="180"/>
      </w:pPr>
    </w:lvl>
    <w:lvl w:ilvl="6" w:tplc="9CB2C6FC" w:tentative="1">
      <w:start w:val="1"/>
      <w:numFmt w:val="decimal"/>
      <w:lvlText w:val="%7."/>
      <w:lvlJc w:val="left"/>
      <w:pPr>
        <w:ind w:left="5040" w:hanging="360"/>
      </w:pPr>
    </w:lvl>
    <w:lvl w:ilvl="7" w:tplc="57C23652" w:tentative="1">
      <w:start w:val="1"/>
      <w:numFmt w:val="lowerLetter"/>
      <w:lvlText w:val="%8."/>
      <w:lvlJc w:val="left"/>
      <w:pPr>
        <w:ind w:left="5760" w:hanging="360"/>
      </w:pPr>
    </w:lvl>
    <w:lvl w:ilvl="8" w:tplc="4B7069A8" w:tentative="1">
      <w:start w:val="1"/>
      <w:numFmt w:val="lowerRoman"/>
      <w:lvlText w:val="%9."/>
      <w:lvlJc w:val="right"/>
      <w:pPr>
        <w:ind w:left="6480" w:hanging="180"/>
      </w:pPr>
    </w:lvl>
  </w:abstractNum>
  <w:abstractNum w:abstractNumId="3">
    <w:nsid w:val="043778A3"/>
    <w:multiLevelType w:val="hybridMultilevel"/>
    <w:tmpl w:val="ED3813B4"/>
    <w:lvl w:ilvl="0" w:tplc="4C84B4E4">
      <w:start w:val="1"/>
      <w:numFmt w:val="bullet"/>
      <w:lvlText w:val=""/>
      <w:lvlJc w:val="left"/>
      <w:pPr>
        <w:ind w:left="720" w:hanging="360"/>
      </w:pPr>
      <w:rPr>
        <w:rFonts w:ascii="Symbol" w:hAnsi="Symbol" w:hint="default"/>
      </w:rPr>
    </w:lvl>
    <w:lvl w:ilvl="1" w:tplc="026C53EE" w:tentative="1">
      <w:start w:val="1"/>
      <w:numFmt w:val="bullet"/>
      <w:lvlText w:val="o"/>
      <w:lvlJc w:val="left"/>
      <w:pPr>
        <w:ind w:left="1440" w:hanging="360"/>
      </w:pPr>
      <w:rPr>
        <w:rFonts w:ascii="Courier New" w:hAnsi="Courier New" w:cs="Courier New" w:hint="default"/>
      </w:rPr>
    </w:lvl>
    <w:lvl w:ilvl="2" w:tplc="53F07A34" w:tentative="1">
      <w:start w:val="1"/>
      <w:numFmt w:val="bullet"/>
      <w:lvlText w:val=""/>
      <w:lvlJc w:val="left"/>
      <w:pPr>
        <w:ind w:left="2160" w:hanging="360"/>
      </w:pPr>
      <w:rPr>
        <w:rFonts w:ascii="Wingdings" w:hAnsi="Wingdings" w:hint="default"/>
      </w:rPr>
    </w:lvl>
    <w:lvl w:ilvl="3" w:tplc="A75885DE" w:tentative="1">
      <w:start w:val="1"/>
      <w:numFmt w:val="bullet"/>
      <w:lvlText w:val=""/>
      <w:lvlJc w:val="left"/>
      <w:pPr>
        <w:ind w:left="2880" w:hanging="360"/>
      </w:pPr>
      <w:rPr>
        <w:rFonts w:ascii="Symbol" w:hAnsi="Symbol" w:hint="default"/>
      </w:rPr>
    </w:lvl>
    <w:lvl w:ilvl="4" w:tplc="0D1072BA" w:tentative="1">
      <w:start w:val="1"/>
      <w:numFmt w:val="bullet"/>
      <w:lvlText w:val="o"/>
      <w:lvlJc w:val="left"/>
      <w:pPr>
        <w:ind w:left="3600" w:hanging="360"/>
      </w:pPr>
      <w:rPr>
        <w:rFonts w:ascii="Courier New" w:hAnsi="Courier New" w:cs="Courier New" w:hint="default"/>
      </w:rPr>
    </w:lvl>
    <w:lvl w:ilvl="5" w:tplc="AF56E736" w:tentative="1">
      <w:start w:val="1"/>
      <w:numFmt w:val="bullet"/>
      <w:lvlText w:val=""/>
      <w:lvlJc w:val="left"/>
      <w:pPr>
        <w:ind w:left="4320" w:hanging="360"/>
      </w:pPr>
      <w:rPr>
        <w:rFonts w:ascii="Wingdings" w:hAnsi="Wingdings" w:hint="default"/>
      </w:rPr>
    </w:lvl>
    <w:lvl w:ilvl="6" w:tplc="BE4881A8" w:tentative="1">
      <w:start w:val="1"/>
      <w:numFmt w:val="bullet"/>
      <w:lvlText w:val=""/>
      <w:lvlJc w:val="left"/>
      <w:pPr>
        <w:ind w:left="5040" w:hanging="360"/>
      </w:pPr>
      <w:rPr>
        <w:rFonts w:ascii="Symbol" w:hAnsi="Symbol" w:hint="default"/>
      </w:rPr>
    </w:lvl>
    <w:lvl w:ilvl="7" w:tplc="77768190" w:tentative="1">
      <w:start w:val="1"/>
      <w:numFmt w:val="bullet"/>
      <w:lvlText w:val="o"/>
      <w:lvlJc w:val="left"/>
      <w:pPr>
        <w:ind w:left="5760" w:hanging="360"/>
      </w:pPr>
      <w:rPr>
        <w:rFonts w:ascii="Courier New" w:hAnsi="Courier New" w:cs="Courier New" w:hint="default"/>
      </w:rPr>
    </w:lvl>
    <w:lvl w:ilvl="8" w:tplc="D11CB856" w:tentative="1">
      <w:start w:val="1"/>
      <w:numFmt w:val="bullet"/>
      <w:lvlText w:val=""/>
      <w:lvlJc w:val="left"/>
      <w:pPr>
        <w:ind w:left="6480" w:hanging="360"/>
      </w:pPr>
      <w:rPr>
        <w:rFonts w:ascii="Wingdings" w:hAnsi="Wingdings" w:hint="default"/>
      </w:rPr>
    </w:lvl>
  </w:abstractNum>
  <w:abstractNum w:abstractNumId="4">
    <w:nsid w:val="04DE7072"/>
    <w:multiLevelType w:val="multilevel"/>
    <w:tmpl w:val="32E0015A"/>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5AF2B0C"/>
    <w:multiLevelType w:val="multilevel"/>
    <w:tmpl w:val="73062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817F4FF"/>
    <w:multiLevelType w:val="multilevel"/>
    <w:tmpl w:val="1BE6C0AC"/>
    <w:lvl w:ilvl="0">
      <w:start w:val="1"/>
      <w:numFmt w:val="bullet"/>
      <w:lvlText w:val=""/>
      <w:lvlJc w:val="left"/>
      <w:pPr>
        <w:tabs>
          <w:tab w:val="num" w:pos="720"/>
        </w:tabs>
        <w:ind w:left="720" w:hanging="360"/>
      </w:pPr>
      <w:rPr>
        <w:rFonts w:ascii="Symbol" w:hAnsi="Symbol" w:hint="default"/>
        <w:sz w:val="28"/>
        <w:szCs w:val="4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665397"/>
    <w:multiLevelType w:val="multilevel"/>
    <w:tmpl w:val="C90C7062"/>
    <w:lvl w:ilvl="0">
      <w:start w:val="1"/>
      <w:numFmt w:val="decimal"/>
      <w:lvlText w:val="%1."/>
      <w:lvlJc w:val="left"/>
      <w:pPr>
        <w:tabs>
          <w:tab w:val="num" w:pos="720"/>
        </w:tabs>
        <w:ind w:left="720" w:hanging="360"/>
      </w:pPr>
      <w:rPr>
        <w:rFonts w:hint="default"/>
        <w:b/>
        <w:bCs/>
        <w:sz w:val="28"/>
        <w:szCs w:val="28"/>
      </w:rPr>
    </w:lvl>
    <w:lvl w:ilvl="1">
      <w:start w:val="1"/>
      <w:numFmt w:val="decimal"/>
      <w:lvlText w:val="%2."/>
      <w:lvlJc w:val="left"/>
      <w:pPr>
        <w:ind w:left="1480" w:hanging="400"/>
      </w:pPr>
      <w:rPr>
        <w:rFonts w:hint="default"/>
        <w:b/>
        <w:bCs/>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966B3E"/>
    <w:multiLevelType w:val="hybridMultilevel"/>
    <w:tmpl w:val="1C646CB0"/>
    <w:lvl w:ilvl="0" w:tplc="2F44B446">
      <w:start w:val="1"/>
      <w:numFmt w:val="decimal"/>
      <w:lvlText w:val="%1-"/>
      <w:lvlJc w:val="left"/>
      <w:pPr>
        <w:ind w:left="720" w:hanging="360"/>
      </w:pPr>
      <w:rPr>
        <w:rFonts w:hint="default"/>
        <w:b/>
      </w:rPr>
    </w:lvl>
    <w:lvl w:ilvl="1" w:tplc="939C6EC0" w:tentative="1">
      <w:start w:val="1"/>
      <w:numFmt w:val="lowerLetter"/>
      <w:lvlText w:val="%2."/>
      <w:lvlJc w:val="left"/>
      <w:pPr>
        <w:ind w:left="1440" w:hanging="360"/>
      </w:pPr>
    </w:lvl>
    <w:lvl w:ilvl="2" w:tplc="1382E412" w:tentative="1">
      <w:start w:val="1"/>
      <w:numFmt w:val="lowerRoman"/>
      <w:lvlText w:val="%3."/>
      <w:lvlJc w:val="right"/>
      <w:pPr>
        <w:ind w:left="2160" w:hanging="180"/>
      </w:pPr>
    </w:lvl>
    <w:lvl w:ilvl="3" w:tplc="3EC2014E" w:tentative="1">
      <w:start w:val="1"/>
      <w:numFmt w:val="decimal"/>
      <w:lvlText w:val="%4."/>
      <w:lvlJc w:val="left"/>
      <w:pPr>
        <w:ind w:left="2880" w:hanging="360"/>
      </w:pPr>
    </w:lvl>
    <w:lvl w:ilvl="4" w:tplc="4E962AFE" w:tentative="1">
      <w:start w:val="1"/>
      <w:numFmt w:val="lowerLetter"/>
      <w:lvlText w:val="%5."/>
      <w:lvlJc w:val="left"/>
      <w:pPr>
        <w:ind w:left="3600" w:hanging="360"/>
      </w:pPr>
    </w:lvl>
    <w:lvl w:ilvl="5" w:tplc="A8E0307A" w:tentative="1">
      <w:start w:val="1"/>
      <w:numFmt w:val="lowerRoman"/>
      <w:lvlText w:val="%6."/>
      <w:lvlJc w:val="right"/>
      <w:pPr>
        <w:ind w:left="4320" w:hanging="180"/>
      </w:pPr>
    </w:lvl>
    <w:lvl w:ilvl="6" w:tplc="396E8FBE" w:tentative="1">
      <w:start w:val="1"/>
      <w:numFmt w:val="decimal"/>
      <w:lvlText w:val="%7."/>
      <w:lvlJc w:val="left"/>
      <w:pPr>
        <w:ind w:left="5040" w:hanging="360"/>
      </w:pPr>
    </w:lvl>
    <w:lvl w:ilvl="7" w:tplc="DEDAF988" w:tentative="1">
      <w:start w:val="1"/>
      <w:numFmt w:val="lowerLetter"/>
      <w:lvlText w:val="%8."/>
      <w:lvlJc w:val="left"/>
      <w:pPr>
        <w:ind w:left="5760" w:hanging="360"/>
      </w:pPr>
    </w:lvl>
    <w:lvl w:ilvl="8" w:tplc="59B84DB6" w:tentative="1">
      <w:start w:val="1"/>
      <w:numFmt w:val="lowerRoman"/>
      <w:lvlText w:val="%9."/>
      <w:lvlJc w:val="right"/>
      <w:pPr>
        <w:ind w:left="6480" w:hanging="180"/>
      </w:pPr>
    </w:lvl>
  </w:abstractNum>
  <w:abstractNum w:abstractNumId="9">
    <w:nsid w:val="0B8F1905"/>
    <w:multiLevelType w:val="multilevel"/>
    <w:tmpl w:val="2A36E1F8"/>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0DE94DC5"/>
    <w:multiLevelType w:val="multilevel"/>
    <w:tmpl w:val="4F98EC3E"/>
    <w:lvl w:ilvl="0">
      <w:start w:val="1"/>
      <w:numFmt w:val="bullet"/>
      <w:lvlText w:val=""/>
      <w:lvlJc w:val="left"/>
      <w:pPr>
        <w:tabs>
          <w:tab w:val="num" w:pos="720"/>
        </w:tabs>
        <w:ind w:left="720" w:hanging="360"/>
      </w:pPr>
      <w:rPr>
        <w:rFonts w:ascii="Symbol" w:hAnsi="Symbol" w:hint="default"/>
        <w:sz w:val="28"/>
        <w:szCs w:val="4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06B7AB7"/>
    <w:multiLevelType w:val="multilevel"/>
    <w:tmpl w:val="22AC8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191E7F1"/>
    <w:multiLevelType w:val="multilevel"/>
    <w:tmpl w:val="BEC2CEAC"/>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4617565"/>
    <w:multiLevelType w:val="hybridMultilevel"/>
    <w:tmpl w:val="AB20730C"/>
    <w:lvl w:ilvl="0" w:tplc="FE5CC93A">
      <w:start w:val="1"/>
      <w:numFmt w:val="decimal"/>
      <w:lvlText w:val="%1-"/>
      <w:lvlJc w:val="left"/>
      <w:pPr>
        <w:ind w:left="720" w:hanging="360"/>
      </w:pPr>
      <w:rPr>
        <w:rFonts w:hint="default"/>
        <w:b/>
        <w:bCs/>
      </w:rPr>
    </w:lvl>
    <w:lvl w:ilvl="1" w:tplc="34EEE30A" w:tentative="1">
      <w:start w:val="1"/>
      <w:numFmt w:val="lowerLetter"/>
      <w:lvlText w:val="%2."/>
      <w:lvlJc w:val="left"/>
      <w:pPr>
        <w:ind w:left="1440" w:hanging="360"/>
      </w:pPr>
    </w:lvl>
    <w:lvl w:ilvl="2" w:tplc="9E7C9680" w:tentative="1">
      <w:start w:val="1"/>
      <w:numFmt w:val="lowerRoman"/>
      <w:lvlText w:val="%3."/>
      <w:lvlJc w:val="right"/>
      <w:pPr>
        <w:ind w:left="2160" w:hanging="180"/>
      </w:pPr>
    </w:lvl>
    <w:lvl w:ilvl="3" w:tplc="49803350" w:tentative="1">
      <w:start w:val="1"/>
      <w:numFmt w:val="decimal"/>
      <w:lvlText w:val="%4."/>
      <w:lvlJc w:val="left"/>
      <w:pPr>
        <w:ind w:left="2880" w:hanging="360"/>
      </w:pPr>
    </w:lvl>
    <w:lvl w:ilvl="4" w:tplc="E0281A4C" w:tentative="1">
      <w:start w:val="1"/>
      <w:numFmt w:val="lowerLetter"/>
      <w:lvlText w:val="%5."/>
      <w:lvlJc w:val="left"/>
      <w:pPr>
        <w:ind w:left="3600" w:hanging="360"/>
      </w:pPr>
    </w:lvl>
    <w:lvl w:ilvl="5" w:tplc="2F72721C" w:tentative="1">
      <w:start w:val="1"/>
      <w:numFmt w:val="lowerRoman"/>
      <w:lvlText w:val="%6."/>
      <w:lvlJc w:val="right"/>
      <w:pPr>
        <w:ind w:left="4320" w:hanging="180"/>
      </w:pPr>
    </w:lvl>
    <w:lvl w:ilvl="6" w:tplc="F648DB6A" w:tentative="1">
      <w:start w:val="1"/>
      <w:numFmt w:val="decimal"/>
      <w:lvlText w:val="%7."/>
      <w:lvlJc w:val="left"/>
      <w:pPr>
        <w:ind w:left="5040" w:hanging="360"/>
      </w:pPr>
    </w:lvl>
    <w:lvl w:ilvl="7" w:tplc="15B088DC" w:tentative="1">
      <w:start w:val="1"/>
      <w:numFmt w:val="lowerLetter"/>
      <w:lvlText w:val="%8."/>
      <w:lvlJc w:val="left"/>
      <w:pPr>
        <w:ind w:left="5760" w:hanging="360"/>
      </w:pPr>
    </w:lvl>
    <w:lvl w:ilvl="8" w:tplc="E29E73B4" w:tentative="1">
      <w:start w:val="1"/>
      <w:numFmt w:val="lowerRoman"/>
      <w:lvlText w:val="%9."/>
      <w:lvlJc w:val="right"/>
      <w:pPr>
        <w:ind w:left="6480" w:hanging="180"/>
      </w:pPr>
    </w:lvl>
  </w:abstractNum>
  <w:abstractNum w:abstractNumId="14">
    <w:nsid w:val="15AC1C87"/>
    <w:multiLevelType w:val="hybridMultilevel"/>
    <w:tmpl w:val="6C5A41B6"/>
    <w:lvl w:ilvl="0" w:tplc="4FF83AEC">
      <w:start w:val="1"/>
      <w:numFmt w:val="decimal"/>
      <w:lvlText w:val="%1-"/>
      <w:lvlJc w:val="left"/>
      <w:pPr>
        <w:ind w:left="720" w:hanging="360"/>
      </w:pPr>
      <w:rPr>
        <w:rFonts w:hint="default"/>
        <w:b/>
        <w:bCs/>
        <w:sz w:val="28"/>
        <w:szCs w:val="28"/>
      </w:rPr>
    </w:lvl>
    <w:lvl w:ilvl="1" w:tplc="7EFCE7D6" w:tentative="1">
      <w:start w:val="1"/>
      <w:numFmt w:val="lowerLetter"/>
      <w:lvlText w:val="%2."/>
      <w:lvlJc w:val="left"/>
      <w:pPr>
        <w:ind w:left="1440" w:hanging="360"/>
      </w:pPr>
    </w:lvl>
    <w:lvl w:ilvl="2" w:tplc="79F897C6" w:tentative="1">
      <w:start w:val="1"/>
      <w:numFmt w:val="lowerRoman"/>
      <w:lvlText w:val="%3."/>
      <w:lvlJc w:val="right"/>
      <w:pPr>
        <w:ind w:left="2160" w:hanging="180"/>
      </w:pPr>
    </w:lvl>
    <w:lvl w:ilvl="3" w:tplc="1590A048" w:tentative="1">
      <w:start w:val="1"/>
      <w:numFmt w:val="decimal"/>
      <w:lvlText w:val="%4."/>
      <w:lvlJc w:val="left"/>
      <w:pPr>
        <w:ind w:left="2880" w:hanging="360"/>
      </w:pPr>
    </w:lvl>
    <w:lvl w:ilvl="4" w:tplc="7250D35E" w:tentative="1">
      <w:start w:val="1"/>
      <w:numFmt w:val="lowerLetter"/>
      <w:lvlText w:val="%5."/>
      <w:lvlJc w:val="left"/>
      <w:pPr>
        <w:ind w:left="3600" w:hanging="360"/>
      </w:pPr>
    </w:lvl>
    <w:lvl w:ilvl="5" w:tplc="7108DBDE" w:tentative="1">
      <w:start w:val="1"/>
      <w:numFmt w:val="lowerRoman"/>
      <w:lvlText w:val="%6."/>
      <w:lvlJc w:val="right"/>
      <w:pPr>
        <w:ind w:left="4320" w:hanging="180"/>
      </w:pPr>
    </w:lvl>
    <w:lvl w:ilvl="6" w:tplc="50787ADA" w:tentative="1">
      <w:start w:val="1"/>
      <w:numFmt w:val="decimal"/>
      <w:lvlText w:val="%7."/>
      <w:lvlJc w:val="left"/>
      <w:pPr>
        <w:ind w:left="5040" w:hanging="360"/>
      </w:pPr>
    </w:lvl>
    <w:lvl w:ilvl="7" w:tplc="5914A79C" w:tentative="1">
      <w:start w:val="1"/>
      <w:numFmt w:val="lowerLetter"/>
      <w:lvlText w:val="%8."/>
      <w:lvlJc w:val="left"/>
      <w:pPr>
        <w:ind w:left="5760" w:hanging="360"/>
      </w:pPr>
    </w:lvl>
    <w:lvl w:ilvl="8" w:tplc="74EAA964" w:tentative="1">
      <w:start w:val="1"/>
      <w:numFmt w:val="lowerRoman"/>
      <w:lvlText w:val="%9."/>
      <w:lvlJc w:val="right"/>
      <w:pPr>
        <w:ind w:left="6480" w:hanging="180"/>
      </w:pPr>
    </w:lvl>
  </w:abstractNum>
  <w:abstractNum w:abstractNumId="15">
    <w:nsid w:val="167C5834"/>
    <w:multiLevelType w:val="multilevel"/>
    <w:tmpl w:val="17FC9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74A1FFC"/>
    <w:multiLevelType w:val="hybridMultilevel"/>
    <w:tmpl w:val="5C606310"/>
    <w:lvl w:ilvl="0" w:tplc="9266DA26">
      <w:start w:val="1"/>
      <w:numFmt w:val="bullet"/>
      <w:lvlText w:val=""/>
      <w:lvlJc w:val="left"/>
      <w:pPr>
        <w:ind w:left="1080" w:hanging="360"/>
      </w:pPr>
      <w:rPr>
        <w:rFonts w:ascii="Symbol" w:hAnsi="Symbol" w:hint="default"/>
      </w:rPr>
    </w:lvl>
    <w:lvl w:ilvl="1" w:tplc="9506AC80" w:tentative="1">
      <w:start w:val="1"/>
      <w:numFmt w:val="bullet"/>
      <w:lvlText w:val="o"/>
      <w:lvlJc w:val="left"/>
      <w:pPr>
        <w:ind w:left="1800" w:hanging="360"/>
      </w:pPr>
      <w:rPr>
        <w:rFonts w:ascii="Courier New" w:hAnsi="Courier New" w:cs="Courier New" w:hint="default"/>
      </w:rPr>
    </w:lvl>
    <w:lvl w:ilvl="2" w:tplc="1C288748" w:tentative="1">
      <w:start w:val="1"/>
      <w:numFmt w:val="bullet"/>
      <w:lvlText w:val=""/>
      <w:lvlJc w:val="left"/>
      <w:pPr>
        <w:ind w:left="2520" w:hanging="360"/>
      </w:pPr>
      <w:rPr>
        <w:rFonts w:ascii="Wingdings" w:hAnsi="Wingdings" w:hint="default"/>
      </w:rPr>
    </w:lvl>
    <w:lvl w:ilvl="3" w:tplc="39C215F8" w:tentative="1">
      <w:start w:val="1"/>
      <w:numFmt w:val="bullet"/>
      <w:lvlText w:val=""/>
      <w:lvlJc w:val="left"/>
      <w:pPr>
        <w:ind w:left="3240" w:hanging="360"/>
      </w:pPr>
      <w:rPr>
        <w:rFonts w:ascii="Symbol" w:hAnsi="Symbol" w:hint="default"/>
      </w:rPr>
    </w:lvl>
    <w:lvl w:ilvl="4" w:tplc="3FB8DDBA" w:tentative="1">
      <w:start w:val="1"/>
      <w:numFmt w:val="bullet"/>
      <w:lvlText w:val="o"/>
      <w:lvlJc w:val="left"/>
      <w:pPr>
        <w:ind w:left="3960" w:hanging="360"/>
      </w:pPr>
      <w:rPr>
        <w:rFonts w:ascii="Courier New" w:hAnsi="Courier New" w:cs="Courier New" w:hint="default"/>
      </w:rPr>
    </w:lvl>
    <w:lvl w:ilvl="5" w:tplc="A9A6F8C0" w:tentative="1">
      <w:start w:val="1"/>
      <w:numFmt w:val="bullet"/>
      <w:lvlText w:val=""/>
      <w:lvlJc w:val="left"/>
      <w:pPr>
        <w:ind w:left="4680" w:hanging="360"/>
      </w:pPr>
      <w:rPr>
        <w:rFonts w:ascii="Wingdings" w:hAnsi="Wingdings" w:hint="default"/>
      </w:rPr>
    </w:lvl>
    <w:lvl w:ilvl="6" w:tplc="9D402ED0" w:tentative="1">
      <w:start w:val="1"/>
      <w:numFmt w:val="bullet"/>
      <w:lvlText w:val=""/>
      <w:lvlJc w:val="left"/>
      <w:pPr>
        <w:ind w:left="5400" w:hanging="360"/>
      </w:pPr>
      <w:rPr>
        <w:rFonts w:ascii="Symbol" w:hAnsi="Symbol" w:hint="default"/>
      </w:rPr>
    </w:lvl>
    <w:lvl w:ilvl="7" w:tplc="4AF88FF6" w:tentative="1">
      <w:start w:val="1"/>
      <w:numFmt w:val="bullet"/>
      <w:lvlText w:val="o"/>
      <w:lvlJc w:val="left"/>
      <w:pPr>
        <w:ind w:left="6120" w:hanging="360"/>
      </w:pPr>
      <w:rPr>
        <w:rFonts w:ascii="Courier New" w:hAnsi="Courier New" w:cs="Courier New" w:hint="default"/>
      </w:rPr>
    </w:lvl>
    <w:lvl w:ilvl="8" w:tplc="49C430AC" w:tentative="1">
      <w:start w:val="1"/>
      <w:numFmt w:val="bullet"/>
      <w:lvlText w:val=""/>
      <w:lvlJc w:val="left"/>
      <w:pPr>
        <w:ind w:left="6840" w:hanging="360"/>
      </w:pPr>
      <w:rPr>
        <w:rFonts w:ascii="Wingdings" w:hAnsi="Wingdings" w:hint="default"/>
      </w:rPr>
    </w:lvl>
  </w:abstractNum>
  <w:abstractNum w:abstractNumId="17">
    <w:nsid w:val="19835E34"/>
    <w:multiLevelType w:val="multilevel"/>
    <w:tmpl w:val="9182B2A0"/>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C2577F"/>
    <w:multiLevelType w:val="multilevel"/>
    <w:tmpl w:val="5A4208A8"/>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77CA8E5"/>
    <w:multiLevelType w:val="multilevel"/>
    <w:tmpl w:val="2B547FD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4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A5F3A24"/>
    <w:multiLevelType w:val="multilevel"/>
    <w:tmpl w:val="E71CA4D6"/>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F9F5855"/>
    <w:multiLevelType w:val="multilevel"/>
    <w:tmpl w:val="EFC85158"/>
    <w:lvl w:ilvl="0">
      <w:start w:val="1"/>
      <w:numFmt w:val="bullet"/>
      <w:lvlText w:val=""/>
      <w:lvlJc w:val="left"/>
      <w:pPr>
        <w:tabs>
          <w:tab w:val="num" w:pos="720"/>
        </w:tabs>
        <w:ind w:left="720" w:hanging="360"/>
      </w:pPr>
      <w:rPr>
        <w:rFonts w:ascii="Symbol" w:hAnsi="Symbol" w:hint="default"/>
        <w:b/>
        <w:bCs/>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0752FE3"/>
    <w:multiLevelType w:val="multilevel"/>
    <w:tmpl w:val="010EBF6C"/>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85044E"/>
    <w:multiLevelType w:val="multilevel"/>
    <w:tmpl w:val="5F7EEEAE"/>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7FCC046"/>
    <w:multiLevelType w:val="multilevel"/>
    <w:tmpl w:val="F6E8EE52"/>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0518F5"/>
    <w:multiLevelType w:val="hybridMultilevel"/>
    <w:tmpl w:val="567C4BFE"/>
    <w:lvl w:ilvl="0" w:tplc="A80072FA">
      <w:numFmt w:val="bullet"/>
      <w:lvlText w:val="-"/>
      <w:lvlJc w:val="left"/>
      <w:pPr>
        <w:ind w:left="525" w:hanging="360"/>
      </w:pPr>
      <w:rPr>
        <w:rFonts w:ascii="Simplified Arabic" w:eastAsiaTheme="minorEastAsia" w:hAnsi="Simplified Arabic" w:cs="Simplified Arabic" w:hint="default"/>
      </w:rPr>
    </w:lvl>
    <w:lvl w:ilvl="1" w:tplc="67080F6A" w:tentative="1">
      <w:start w:val="1"/>
      <w:numFmt w:val="bullet"/>
      <w:lvlText w:val="o"/>
      <w:lvlJc w:val="left"/>
      <w:pPr>
        <w:ind w:left="1245" w:hanging="360"/>
      </w:pPr>
      <w:rPr>
        <w:rFonts w:ascii="Courier New" w:hAnsi="Courier New" w:cs="Courier New" w:hint="default"/>
      </w:rPr>
    </w:lvl>
    <w:lvl w:ilvl="2" w:tplc="DBCE1DF2" w:tentative="1">
      <w:start w:val="1"/>
      <w:numFmt w:val="bullet"/>
      <w:lvlText w:val=""/>
      <w:lvlJc w:val="left"/>
      <w:pPr>
        <w:ind w:left="1965" w:hanging="360"/>
      </w:pPr>
      <w:rPr>
        <w:rFonts w:ascii="Wingdings" w:hAnsi="Wingdings" w:hint="default"/>
      </w:rPr>
    </w:lvl>
    <w:lvl w:ilvl="3" w:tplc="21CC15E6" w:tentative="1">
      <w:start w:val="1"/>
      <w:numFmt w:val="bullet"/>
      <w:lvlText w:val=""/>
      <w:lvlJc w:val="left"/>
      <w:pPr>
        <w:ind w:left="2685" w:hanging="360"/>
      </w:pPr>
      <w:rPr>
        <w:rFonts w:ascii="Symbol" w:hAnsi="Symbol" w:hint="default"/>
      </w:rPr>
    </w:lvl>
    <w:lvl w:ilvl="4" w:tplc="91DE7FAE" w:tentative="1">
      <w:start w:val="1"/>
      <w:numFmt w:val="bullet"/>
      <w:lvlText w:val="o"/>
      <w:lvlJc w:val="left"/>
      <w:pPr>
        <w:ind w:left="3405" w:hanging="360"/>
      </w:pPr>
      <w:rPr>
        <w:rFonts w:ascii="Courier New" w:hAnsi="Courier New" w:cs="Courier New" w:hint="default"/>
      </w:rPr>
    </w:lvl>
    <w:lvl w:ilvl="5" w:tplc="C44E8838" w:tentative="1">
      <w:start w:val="1"/>
      <w:numFmt w:val="bullet"/>
      <w:lvlText w:val=""/>
      <w:lvlJc w:val="left"/>
      <w:pPr>
        <w:ind w:left="4125" w:hanging="360"/>
      </w:pPr>
      <w:rPr>
        <w:rFonts w:ascii="Wingdings" w:hAnsi="Wingdings" w:hint="default"/>
      </w:rPr>
    </w:lvl>
    <w:lvl w:ilvl="6" w:tplc="62F27DF0" w:tentative="1">
      <w:start w:val="1"/>
      <w:numFmt w:val="bullet"/>
      <w:lvlText w:val=""/>
      <w:lvlJc w:val="left"/>
      <w:pPr>
        <w:ind w:left="4845" w:hanging="360"/>
      </w:pPr>
      <w:rPr>
        <w:rFonts w:ascii="Symbol" w:hAnsi="Symbol" w:hint="default"/>
      </w:rPr>
    </w:lvl>
    <w:lvl w:ilvl="7" w:tplc="08480556" w:tentative="1">
      <w:start w:val="1"/>
      <w:numFmt w:val="bullet"/>
      <w:lvlText w:val="o"/>
      <w:lvlJc w:val="left"/>
      <w:pPr>
        <w:ind w:left="5565" w:hanging="360"/>
      </w:pPr>
      <w:rPr>
        <w:rFonts w:ascii="Courier New" w:hAnsi="Courier New" w:cs="Courier New" w:hint="default"/>
      </w:rPr>
    </w:lvl>
    <w:lvl w:ilvl="8" w:tplc="0DB671A4" w:tentative="1">
      <w:start w:val="1"/>
      <w:numFmt w:val="bullet"/>
      <w:lvlText w:val=""/>
      <w:lvlJc w:val="left"/>
      <w:pPr>
        <w:ind w:left="6285" w:hanging="360"/>
      </w:pPr>
      <w:rPr>
        <w:rFonts w:ascii="Wingdings" w:hAnsi="Wingdings" w:hint="default"/>
      </w:rPr>
    </w:lvl>
  </w:abstractNum>
  <w:abstractNum w:abstractNumId="26">
    <w:nsid w:val="3DB164A3"/>
    <w:multiLevelType w:val="multilevel"/>
    <w:tmpl w:val="8C82D4FA"/>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E2129EC"/>
    <w:multiLevelType w:val="multilevel"/>
    <w:tmpl w:val="773E22E4"/>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E95761B"/>
    <w:multiLevelType w:val="hybridMultilevel"/>
    <w:tmpl w:val="81DC664E"/>
    <w:lvl w:ilvl="0" w:tplc="918AF430">
      <w:start w:val="1"/>
      <w:numFmt w:val="bullet"/>
      <w:lvlText w:val=""/>
      <w:lvlJc w:val="left"/>
      <w:pPr>
        <w:ind w:left="720" w:hanging="360"/>
      </w:pPr>
      <w:rPr>
        <w:rFonts w:ascii="Symbol" w:hAnsi="Symbol" w:hint="default"/>
      </w:rPr>
    </w:lvl>
    <w:lvl w:ilvl="1" w:tplc="A13E6078" w:tentative="1">
      <w:start w:val="1"/>
      <w:numFmt w:val="bullet"/>
      <w:lvlText w:val="o"/>
      <w:lvlJc w:val="left"/>
      <w:pPr>
        <w:ind w:left="1440" w:hanging="360"/>
      </w:pPr>
      <w:rPr>
        <w:rFonts w:ascii="Courier New" w:hAnsi="Courier New" w:cs="Courier New" w:hint="default"/>
      </w:rPr>
    </w:lvl>
    <w:lvl w:ilvl="2" w:tplc="5DD88C24" w:tentative="1">
      <w:start w:val="1"/>
      <w:numFmt w:val="bullet"/>
      <w:lvlText w:val=""/>
      <w:lvlJc w:val="left"/>
      <w:pPr>
        <w:ind w:left="2160" w:hanging="360"/>
      </w:pPr>
      <w:rPr>
        <w:rFonts w:ascii="Wingdings" w:hAnsi="Wingdings" w:hint="default"/>
      </w:rPr>
    </w:lvl>
    <w:lvl w:ilvl="3" w:tplc="BD48FFC4" w:tentative="1">
      <w:start w:val="1"/>
      <w:numFmt w:val="bullet"/>
      <w:lvlText w:val=""/>
      <w:lvlJc w:val="left"/>
      <w:pPr>
        <w:ind w:left="2880" w:hanging="360"/>
      </w:pPr>
      <w:rPr>
        <w:rFonts w:ascii="Symbol" w:hAnsi="Symbol" w:hint="default"/>
      </w:rPr>
    </w:lvl>
    <w:lvl w:ilvl="4" w:tplc="B9A0C5B2" w:tentative="1">
      <w:start w:val="1"/>
      <w:numFmt w:val="bullet"/>
      <w:lvlText w:val="o"/>
      <w:lvlJc w:val="left"/>
      <w:pPr>
        <w:ind w:left="3600" w:hanging="360"/>
      </w:pPr>
      <w:rPr>
        <w:rFonts w:ascii="Courier New" w:hAnsi="Courier New" w:cs="Courier New" w:hint="default"/>
      </w:rPr>
    </w:lvl>
    <w:lvl w:ilvl="5" w:tplc="CD5A7914" w:tentative="1">
      <w:start w:val="1"/>
      <w:numFmt w:val="bullet"/>
      <w:lvlText w:val=""/>
      <w:lvlJc w:val="left"/>
      <w:pPr>
        <w:ind w:left="4320" w:hanging="360"/>
      </w:pPr>
      <w:rPr>
        <w:rFonts w:ascii="Wingdings" w:hAnsi="Wingdings" w:hint="default"/>
      </w:rPr>
    </w:lvl>
    <w:lvl w:ilvl="6" w:tplc="5192CBE2" w:tentative="1">
      <w:start w:val="1"/>
      <w:numFmt w:val="bullet"/>
      <w:lvlText w:val=""/>
      <w:lvlJc w:val="left"/>
      <w:pPr>
        <w:ind w:left="5040" w:hanging="360"/>
      </w:pPr>
      <w:rPr>
        <w:rFonts w:ascii="Symbol" w:hAnsi="Symbol" w:hint="default"/>
      </w:rPr>
    </w:lvl>
    <w:lvl w:ilvl="7" w:tplc="39306988" w:tentative="1">
      <w:start w:val="1"/>
      <w:numFmt w:val="bullet"/>
      <w:lvlText w:val="o"/>
      <w:lvlJc w:val="left"/>
      <w:pPr>
        <w:ind w:left="5760" w:hanging="360"/>
      </w:pPr>
      <w:rPr>
        <w:rFonts w:ascii="Courier New" w:hAnsi="Courier New" w:cs="Courier New" w:hint="default"/>
      </w:rPr>
    </w:lvl>
    <w:lvl w:ilvl="8" w:tplc="FEB4F720" w:tentative="1">
      <w:start w:val="1"/>
      <w:numFmt w:val="bullet"/>
      <w:lvlText w:val=""/>
      <w:lvlJc w:val="left"/>
      <w:pPr>
        <w:ind w:left="6480" w:hanging="360"/>
      </w:pPr>
      <w:rPr>
        <w:rFonts w:ascii="Wingdings" w:hAnsi="Wingdings" w:hint="default"/>
      </w:rPr>
    </w:lvl>
  </w:abstractNum>
  <w:abstractNum w:abstractNumId="29">
    <w:nsid w:val="4221378B"/>
    <w:multiLevelType w:val="multilevel"/>
    <w:tmpl w:val="923ED90E"/>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2405152"/>
    <w:multiLevelType w:val="multilevel"/>
    <w:tmpl w:val="742894B2"/>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7B47794"/>
    <w:multiLevelType w:val="multilevel"/>
    <w:tmpl w:val="5ADAD8B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8A76D2E"/>
    <w:multiLevelType w:val="hybridMultilevel"/>
    <w:tmpl w:val="663690E2"/>
    <w:lvl w:ilvl="0" w:tplc="34086434">
      <w:start w:val="1"/>
      <w:numFmt w:val="decimal"/>
      <w:lvlText w:val="%1-"/>
      <w:lvlJc w:val="left"/>
      <w:pPr>
        <w:ind w:left="720" w:hanging="360"/>
      </w:pPr>
      <w:rPr>
        <w:rFonts w:hint="default"/>
      </w:rPr>
    </w:lvl>
    <w:lvl w:ilvl="1" w:tplc="A59020B2" w:tentative="1">
      <w:start w:val="1"/>
      <w:numFmt w:val="lowerLetter"/>
      <w:lvlText w:val="%2."/>
      <w:lvlJc w:val="left"/>
      <w:pPr>
        <w:ind w:left="1440" w:hanging="360"/>
      </w:pPr>
    </w:lvl>
    <w:lvl w:ilvl="2" w:tplc="BDD0691E" w:tentative="1">
      <w:start w:val="1"/>
      <w:numFmt w:val="lowerRoman"/>
      <w:lvlText w:val="%3."/>
      <w:lvlJc w:val="right"/>
      <w:pPr>
        <w:ind w:left="2160" w:hanging="180"/>
      </w:pPr>
    </w:lvl>
    <w:lvl w:ilvl="3" w:tplc="16A4EB5E" w:tentative="1">
      <w:start w:val="1"/>
      <w:numFmt w:val="decimal"/>
      <w:lvlText w:val="%4."/>
      <w:lvlJc w:val="left"/>
      <w:pPr>
        <w:ind w:left="2880" w:hanging="360"/>
      </w:pPr>
    </w:lvl>
    <w:lvl w:ilvl="4" w:tplc="3238E944" w:tentative="1">
      <w:start w:val="1"/>
      <w:numFmt w:val="lowerLetter"/>
      <w:lvlText w:val="%5."/>
      <w:lvlJc w:val="left"/>
      <w:pPr>
        <w:ind w:left="3600" w:hanging="360"/>
      </w:pPr>
    </w:lvl>
    <w:lvl w:ilvl="5" w:tplc="747AD3B0" w:tentative="1">
      <w:start w:val="1"/>
      <w:numFmt w:val="lowerRoman"/>
      <w:lvlText w:val="%6."/>
      <w:lvlJc w:val="right"/>
      <w:pPr>
        <w:ind w:left="4320" w:hanging="180"/>
      </w:pPr>
    </w:lvl>
    <w:lvl w:ilvl="6" w:tplc="9C8AD084" w:tentative="1">
      <w:start w:val="1"/>
      <w:numFmt w:val="decimal"/>
      <w:lvlText w:val="%7."/>
      <w:lvlJc w:val="left"/>
      <w:pPr>
        <w:ind w:left="5040" w:hanging="360"/>
      </w:pPr>
    </w:lvl>
    <w:lvl w:ilvl="7" w:tplc="1264DAD6" w:tentative="1">
      <w:start w:val="1"/>
      <w:numFmt w:val="lowerLetter"/>
      <w:lvlText w:val="%8."/>
      <w:lvlJc w:val="left"/>
      <w:pPr>
        <w:ind w:left="5760" w:hanging="360"/>
      </w:pPr>
    </w:lvl>
    <w:lvl w:ilvl="8" w:tplc="D3888CDE" w:tentative="1">
      <w:start w:val="1"/>
      <w:numFmt w:val="lowerRoman"/>
      <w:lvlText w:val="%9."/>
      <w:lvlJc w:val="right"/>
      <w:pPr>
        <w:ind w:left="6480" w:hanging="180"/>
      </w:pPr>
    </w:lvl>
  </w:abstractNum>
  <w:abstractNum w:abstractNumId="33">
    <w:nsid w:val="48CC6B2C"/>
    <w:multiLevelType w:val="multilevel"/>
    <w:tmpl w:val="0AFA9A42"/>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BDD1137"/>
    <w:multiLevelType w:val="multilevel"/>
    <w:tmpl w:val="4AAAE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4DE75062"/>
    <w:multiLevelType w:val="multilevel"/>
    <w:tmpl w:val="9E56FA50"/>
    <w:lvl w:ilvl="0">
      <w:start w:val="1"/>
      <w:numFmt w:val="bullet"/>
      <w:lvlText w:val=""/>
      <w:lvlJc w:val="left"/>
      <w:pPr>
        <w:tabs>
          <w:tab w:val="num" w:pos="720"/>
        </w:tabs>
        <w:ind w:left="720" w:hanging="360"/>
      </w:pPr>
      <w:rPr>
        <w:rFonts w:ascii="Symbol" w:hAnsi="Symbol" w:hint="default"/>
        <w:sz w:val="28"/>
        <w:szCs w:val="40"/>
      </w:rPr>
    </w:lvl>
    <w:lvl w:ilvl="1">
      <w:start w:val="1"/>
      <w:numFmt w:val="decimal"/>
      <w:lvlText w:val="%2-"/>
      <w:lvlJc w:val="left"/>
      <w:pPr>
        <w:ind w:left="1440" w:hanging="360"/>
      </w:pPr>
      <w:rPr>
        <w:rFonts w:hint="default"/>
        <w:b w:val="0"/>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083050E"/>
    <w:multiLevelType w:val="multilevel"/>
    <w:tmpl w:val="09D8EC10"/>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2CB0598"/>
    <w:multiLevelType w:val="multilevel"/>
    <w:tmpl w:val="8972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5A44B16"/>
    <w:multiLevelType w:val="hybridMultilevel"/>
    <w:tmpl w:val="A0380E7C"/>
    <w:lvl w:ilvl="0" w:tplc="7890D1A4">
      <w:start w:val="1"/>
      <w:numFmt w:val="bullet"/>
      <w:lvlText w:val=""/>
      <w:lvlJc w:val="left"/>
      <w:pPr>
        <w:ind w:left="720" w:hanging="360"/>
      </w:pPr>
      <w:rPr>
        <w:rFonts w:ascii="Symbol" w:hAnsi="Symbol" w:hint="default"/>
      </w:rPr>
    </w:lvl>
    <w:lvl w:ilvl="1" w:tplc="1A045EEE" w:tentative="1">
      <w:start w:val="1"/>
      <w:numFmt w:val="bullet"/>
      <w:lvlText w:val="o"/>
      <w:lvlJc w:val="left"/>
      <w:pPr>
        <w:ind w:left="1440" w:hanging="360"/>
      </w:pPr>
      <w:rPr>
        <w:rFonts w:ascii="Courier New" w:hAnsi="Courier New" w:cs="Courier New" w:hint="default"/>
      </w:rPr>
    </w:lvl>
    <w:lvl w:ilvl="2" w:tplc="307EBBD2" w:tentative="1">
      <w:start w:val="1"/>
      <w:numFmt w:val="bullet"/>
      <w:lvlText w:val=""/>
      <w:lvlJc w:val="left"/>
      <w:pPr>
        <w:ind w:left="2160" w:hanging="360"/>
      </w:pPr>
      <w:rPr>
        <w:rFonts w:ascii="Wingdings" w:hAnsi="Wingdings" w:hint="default"/>
      </w:rPr>
    </w:lvl>
    <w:lvl w:ilvl="3" w:tplc="08FABF18" w:tentative="1">
      <w:start w:val="1"/>
      <w:numFmt w:val="bullet"/>
      <w:lvlText w:val=""/>
      <w:lvlJc w:val="left"/>
      <w:pPr>
        <w:ind w:left="2880" w:hanging="360"/>
      </w:pPr>
      <w:rPr>
        <w:rFonts w:ascii="Symbol" w:hAnsi="Symbol" w:hint="default"/>
      </w:rPr>
    </w:lvl>
    <w:lvl w:ilvl="4" w:tplc="86CA7866" w:tentative="1">
      <w:start w:val="1"/>
      <w:numFmt w:val="bullet"/>
      <w:lvlText w:val="o"/>
      <w:lvlJc w:val="left"/>
      <w:pPr>
        <w:ind w:left="3600" w:hanging="360"/>
      </w:pPr>
      <w:rPr>
        <w:rFonts w:ascii="Courier New" w:hAnsi="Courier New" w:cs="Courier New" w:hint="default"/>
      </w:rPr>
    </w:lvl>
    <w:lvl w:ilvl="5" w:tplc="539288F0" w:tentative="1">
      <w:start w:val="1"/>
      <w:numFmt w:val="bullet"/>
      <w:lvlText w:val=""/>
      <w:lvlJc w:val="left"/>
      <w:pPr>
        <w:ind w:left="4320" w:hanging="360"/>
      </w:pPr>
      <w:rPr>
        <w:rFonts w:ascii="Wingdings" w:hAnsi="Wingdings" w:hint="default"/>
      </w:rPr>
    </w:lvl>
    <w:lvl w:ilvl="6" w:tplc="0342412E" w:tentative="1">
      <w:start w:val="1"/>
      <w:numFmt w:val="bullet"/>
      <w:lvlText w:val=""/>
      <w:lvlJc w:val="left"/>
      <w:pPr>
        <w:ind w:left="5040" w:hanging="360"/>
      </w:pPr>
      <w:rPr>
        <w:rFonts w:ascii="Symbol" w:hAnsi="Symbol" w:hint="default"/>
      </w:rPr>
    </w:lvl>
    <w:lvl w:ilvl="7" w:tplc="DF5C4B28" w:tentative="1">
      <w:start w:val="1"/>
      <w:numFmt w:val="bullet"/>
      <w:lvlText w:val="o"/>
      <w:lvlJc w:val="left"/>
      <w:pPr>
        <w:ind w:left="5760" w:hanging="360"/>
      </w:pPr>
      <w:rPr>
        <w:rFonts w:ascii="Courier New" w:hAnsi="Courier New" w:cs="Courier New" w:hint="default"/>
      </w:rPr>
    </w:lvl>
    <w:lvl w:ilvl="8" w:tplc="CCA8F976" w:tentative="1">
      <w:start w:val="1"/>
      <w:numFmt w:val="bullet"/>
      <w:lvlText w:val=""/>
      <w:lvlJc w:val="left"/>
      <w:pPr>
        <w:ind w:left="6480" w:hanging="360"/>
      </w:pPr>
      <w:rPr>
        <w:rFonts w:ascii="Wingdings" w:hAnsi="Wingdings" w:hint="default"/>
      </w:rPr>
    </w:lvl>
  </w:abstractNum>
  <w:abstractNum w:abstractNumId="39">
    <w:nsid w:val="59281B09"/>
    <w:multiLevelType w:val="multilevel"/>
    <w:tmpl w:val="F964156A"/>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99F5F06"/>
    <w:multiLevelType w:val="hybridMultilevel"/>
    <w:tmpl w:val="8CA06AB0"/>
    <w:lvl w:ilvl="0" w:tplc="F8DE28D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5A356E7F"/>
    <w:multiLevelType w:val="multilevel"/>
    <w:tmpl w:val="144AAFCE"/>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5AFFE138"/>
    <w:multiLevelType w:val="multilevel"/>
    <w:tmpl w:val="D706A6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4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CAD15DA"/>
    <w:multiLevelType w:val="hybridMultilevel"/>
    <w:tmpl w:val="12A0FF26"/>
    <w:lvl w:ilvl="0" w:tplc="7F902AA4">
      <w:start w:val="1"/>
      <w:numFmt w:val="decimal"/>
      <w:lvlText w:val="%1."/>
      <w:lvlJc w:val="left"/>
      <w:pPr>
        <w:ind w:left="785" w:hanging="360"/>
      </w:pPr>
      <w:rPr>
        <w:sz w:val="28"/>
        <w:szCs w:val="28"/>
      </w:rPr>
    </w:lvl>
    <w:lvl w:ilvl="1" w:tplc="29949A90" w:tentative="1">
      <w:start w:val="1"/>
      <w:numFmt w:val="lowerLetter"/>
      <w:lvlText w:val="%2."/>
      <w:lvlJc w:val="left"/>
      <w:pPr>
        <w:ind w:left="1440" w:hanging="360"/>
      </w:pPr>
    </w:lvl>
    <w:lvl w:ilvl="2" w:tplc="F72CDA3E" w:tentative="1">
      <w:start w:val="1"/>
      <w:numFmt w:val="lowerRoman"/>
      <w:lvlText w:val="%3."/>
      <w:lvlJc w:val="right"/>
      <w:pPr>
        <w:ind w:left="2160" w:hanging="180"/>
      </w:pPr>
    </w:lvl>
    <w:lvl w:ilvl="3" w:tplc="35263EF8" w:tentative="1">
      <w:start w:val="1"/>
      <w:numFmt w:val="decimal"/>
      <w:lvlText w:val="%4."/>
      <w:lvlJc w:val="left"/>
      <w:pPr>
        <w:ind w:left="2880" w:hanging="360"/>
      </w:pPr>
    </w:lvl>
    <w:lvl w:ilvl="4" w:tplc="1910D7DC" w:tentative="1">
      <w:start w:val="1"/>
      <w:numFmt w:val="lowerLetter"/>
      <w:lvlText w:val="%5."/>
      <w:lvlJc w:val="left"/>
      <w:pPr>
        <w:ind w:left="3600" w:hanging="360"/>
      </w:pPr>
    </w:lvl>
    <w:lvl w:ilvl="5" w:tplc="C812109E" w:tentative="1">
      <w:start w:val="1"/>
      <w:numFmt w:val="lowerRoman"/>
      <w:lvlText w:val="%6."/>
      <w:lvlJc w:val="right"/>
      <w:pPr>
        <w:ind w:left="4320" w:hanging="180"/>
      </w:pPr>
    </w:lvl>
    <w:lvl w:ilvl="6" w:tplc="C4A8F300" w:tentative="1">
      <w:start w:val="1"/>
      <w:numFmt w:val="decimal"/>
      <w:lvlText w:val="%7."/>
      <w:lvlJc w:val="left"/>
      <w:pPr>
        <w:ind w:left="5040" w:hanging="360"/>
      </w:pPr>
    </w:lvl>
    <w:lvl w:ilvl="7" w:tplc="E762433E" w:tentative="1">
      <w:start w:val="1"/>
      <w:numFmt w:val="lowerLetter"/>
      <w:lvlText w:val="%8."/>
      <w:lvlJc w:val="left"/>
      <w:pPr>
        <w:ind w:left="5760" w:hanging="360"/>
      </w:pPr>
    </w:lvl>
    <w:lvl w:ilvl="8" w:tplc="FBBE7644" w:tentative="1">
      <w:start w:val="1"/>
      <w:numFmt w:val="lowerRoman"/>
      <w:lvlText w:val="%9."/>
      <w:lvlJc w:val="right"/>
      <w:pPr>
        <w:ind w:left="6480" w:hanging="180"/>
      </w:pPr>
    </w:lvl>
  </w:abstractNum>
  <w:abstractNum w:abstractNumId="44">
    <w:nsid w:val="5F643C09"/>
    <w:multiLevelType w:val="multilevel"/>
    <w:tmpl w:val="BF70D252"/>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0C94862"/>
    <w:multiLevelType w:val="hybridMultilevel"/>
    <w:tmpl w:val="49CC9FC6"/>
    <w:lvl w:ilvl="0" w:tplc="9FEEEA08">
      <w:start w:val="1"/>
      <w:numFmt w:val="bullet"/>
      <w:lvlText w:val=""/>
      <w:lvlJc w:val="left"/>
      <w:pPr>
        <w:ind w:left="720" w:hanging="360"/>
      </w:pPr>
      <w:rPr>
        <w:rFonts w:ascii="Symbol" w:hAnsi="Symbol" w:hint="default"/>
      </w:rPr>
    </w:lvl>
    <w:lvl w:ilvl="1" w:tplc="EB5494FA" w:tentative="1">
      <w:start w:val="1"/>
      <w:numFmt w:val="bullet"/>
      <w:lvlText w:val="o"/>
      <w:lvlJc w:val="left"/>
      <w:pPr>
        <w:ind w:left="1440" w:hanging="360"/>
      </w:pPr>
      <w:rPr>
        <w:rFonts w:ascii="Courier New" w:hAnsi="Courier New" w:cs="Courier New" w:hint="default"/>
      </w:rPr>
    </w:lvl>
    <w:lvl w:ilvl="2" w:tplc="BF2A240C" w:tentative="1">
      <w:start w:val="1"/>
      <w:numFmt w:val="bullet"/>
      <w:lvlText w:val=""/>
      <w:lvlJc w:val="left"/>
      <w:pPr>
        <w:ind w:left="2160" w:hanging="360"/>
      </w:pPr>
      <w:rPr>
        <w:rFonts w:ascii="Wingdings" w:hAnsi="Wingdings" w:hint="default"/>
      </w:rPr>
    </w:lvl>
    <w:lvl w:ilvl="3" w:tplc="437EC7F0" w:tentative="1">
      <w:start w:val="1"/>
      <w:numFmt w:val="bullet"/>
      <w:lvlText w:val=""/>
      <w:lvlJc w:val="left"/>
      <w:pPr>
        <w:ind w:left="2880" w:hanging="360"/>
      </w:pPr>
      <w:rPr>
        <w:rFonts w:ascii="Symbol" w:hAnsi="Symbol" w:hint="default"/>
      </w:rPr>
    </w:lvl>
    <w:lvl w:ilvl="4" w:tplc="C2E09E8E" w:tentative="1">
      <w:start w:val="1"/>
      <w:numFmt w:val="bullet"/>
      <w:lvlText w:val="o"/>
      <w:lvlJc w:val="left"/>
      <w:pPr>
        <w:ind w:left="3600" w:hanging="360"/>
      </w:pPr>
      <w:rPr>
        <w:rFonts w:ascii="Courier New" w:hAnsi="Courier New" w:cs="Courier New" w:hint="default"/>
      </w:rPr>
    </w:lvl>
    <w:lvl w:ilvl="5" w:tplc="3F1C6BBA" w:tentative="1">
      <w:start w:val="1"/>
      <w:numFmt w:val="bullet"/>
      <w:lvlText w:val=""/>
      <w:lvlJc w:val="left"/>
      <w:pPr>
        <w:ind w:left="4320" w:hanging="360"/>
      </w:pPr>
      <w:rPr>
        <w:rFonts w:ascii="Wingdings" w:hAnsi="Wingdings" w:hint="default"/>
      </w:rPr>
    </w:lvl>
    <w:lvl w:ilvl="6" w:tplc="30F0CB20" w:tentative="1">
      <w:start w:val="1"/>
      <w:numFmt w:val="bullet"/>
      <w:lvlText w:val=""/>
      <w:lvlJc w:val="left"/>
      <w:pPr>
        <w:ind w:left="5040" w:hanging="360"/>
      </w:pPr>
      <w:rPr>
        <w:rFonts w:ascii="Symbol" w:hAnsi="Symbol" w:hint="default"/>
      </w:rPr>
    </w:lvl>
    <w:lvl w:ilvl="7" w:tplc="3418D77E" w:tentative="1">
      <w:start w:val="1"/>
      <w:numFmt w:val="bullet"/>
      <w:lvlText w:val="o"/>
      <w:lvlJc w:val="left"/>
      <w:pPr>
        <w:ind w:left="5760" w:hanging="360"/>
      </w:pPr>
      <w:rPr>
        <w:rFonts w:ascii="Courier New" w:hAnsi="Courier New" w:cs="Courier New" w:hint="default"/>
      </w:rPr>
    </w:lvl>
    <w:lvl w:ilvl="8" w:tplc="80BE6212" w:tentative="1">
      <w:start w:val="1"/>
      <w:numFmt w:val="bullet"/>
      <w:lvlText w:val=""/>
      <w:lvlJc w:val="left"/>
      <w:pPr>
        <w:ind w:left="6480" w:hanging="360"/>
      </w:pPr>
      <w:rPr>
        <w:rFonts w:ascii="Wingdings" w:hAnsi="Wingdings" w:hint="default"/>
      </w:rPr>
    </w:lvl>
  </w:abstractNum>
  <w:abstractNum w:abstractNumId="46">
    <w:nsid w:val="61A67878"/>
    <w:multiLevelType w:val="hybridMultilevel"/>
    <w:tmpl w:val="DB3E75DA"/>
    <w:lvl w:ilvl="0" w:tplc="9B1299C6">
      <w:start w:val="1"/>
      <w:numFmt w:val="arabicAlpha"/>
      <w:lvlText w:val="%1)"/>
      <w:lvlJc w:val="left"/>
      <w:pPr>
        <w:ind w:left="810" w:hanging="360"/>
      </w:pPr>
      <w:rPr>
        <w:rFonts w:hint="default"/>
        <w:b/>
        <w:bCs/>
      </w:rPr>
    </w:lvl>
    <w:lvl w:ilvl="1" w:tplc="EF2888C4" w:tentative="1">
      <w:start w:val="1"/>
      <w:numFmt w:val="lowerLetter"/>
      <w:lvlText w:val="%2."/>
      <w:lvlJc w:val="left"/>
      <w:pPr>
        <w:ind w:left="1530" w:hanging="360"/>
      </w:pPr>
    </w:lvl>
    <w:lvl w:ilvl="2" w:tplc="6AEC5C76" w:tentative="1">
      <w:start w:val="1"/>
      <w:numFmt w:val="lowerRoman"/>
      <w:lvlText w:val="%3."/>
      <w:lvlJc w:val="right"/>
      <w:pPr>
        <w:ind w:left="2250" w:hanging="180"/>
      </w:pPr>
    </w:lvl>
    <w:lvl w:ilvl="3" w:tplc="90EE8136" w:tentative="1">
      <w:start w:val="1"/>
      <w:numFmt w:val="decimal"/>
      <w:lvlText w:val="%4."/>
      <w:lvlJc w:val="left"/>
      <w:pPr>
        <w:ind w:left="2970" w:hanging="360"/>
      </w:pPr>
    </w:lvl>
    <w:lvl w:ilvl="4" w:tplc="7D2ECB66" w:tentative="1">
      <w:start w:val="1"/>
      <w:numFmt w:val="lowerLetter"/>
      <w:lvlText w:val="%5."/>
      <w:lvlJc w:val="left"/>
      <w:pPr>
        <w:ind w:left="3690" w:hanging="360"/>
      </w:pPr>
    </w:lvl>
    <w:lvl w:ilvl="5" w:tplc="810AEDE0" w:tentative="1">
      <w:start w:val="1"/>
      <w:numFmt w:val="lowerRoman"/>
      <w:lvlText w:val="%6."/>
      <w:lvlJc w:val="right"/>
      <w:pPr>
        <w:ind w:left="4410" w:hanging="180"/>
      </w:pPr>
    </w:lvl>
    <w:lvl w:ilvl="6" w:tplc="6BD67E6A" w:tentative="1">
      <w:start w:val="1"/>
      <w:numFmt w:val="decimal"/>
      <w:lvlText w:val="%7."/>
      <w:lvlJc w:val="left"/>
      <w:pPr>
        <w:ind w:left="5130" w:hanging="360"/>
      </w:pPr>
    </w:lvl>
    <w:lvl w:ilvl="7" w:tplc="0BC61412" w:tentative="1">
      <w:start w:val="1"/>
      <w:numFmt w:val="lowerLetter"/>
      <w:lvlText w:val="%8."/>
      <w:lvlJc w:val="left"/>
      <w:pPr>
        <w:ind w:left="5850" w:hanging="360"/>
      </w:pPr>
    </w:lvl>
    <w:lvl w:ilvl="8" w:tplc="6EAC284A" w:tentative="1">
      <w:start w:val="1"/>
      <w:numFmt w:val="lowerRoman"/>
      <w:lvlText w:val="%9."/>
      <w:lvlJc w:val="right"/>
      <w:pPr>
        <w:ind w:left="6570" w:hanging="180"/>
      </w:pPr>
    </w:lvl>
  </w:abstractNum>
  <w:abstractNum w:abstractNumId="47">
    <w:nsid w:val="62A63497"/>
    <w:multiLevelType w:val="multilevel"/>
    <w:tmpl w:val="5FC80F08"/>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3230023"/>
    <w:multiLevelType w:val="multilevel"/>
    <w:tmpl w:val="25CE935A"/>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65A95D9B"/>
    <w:multiLevelType w:val="multilevel"/>
    <w:tmpl w:val="5E7C50EE"/>
    <w:lvl w:ilvl="0">
      <w:start w:val="1"/>
      <w:numFmt w:val="decimal"/>
      <w:lvlText w:val="%1."/>
      <w:lvlJc w:val="left"/>
      <w:pPr>
        <w:tabs>
          <w:tab w:val="num" w:pos="720"/>
        </w:tabs>
        <w:ind w:left="720" w:hanging="360"/>
      </w:pPr>
      <w:rPr>
        <w:rFonts w:hint="default"/>
        <w:b/>
        <w:bCs/>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666200C4"/>
    <w:multiLevelType w:val="multilevel"/>
    <w:tmpl w:val="1982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69A36F20"/>
    <w:multiLevelType w:val="multilevel"/>
    <w:tmpl w:val="CAAA5F30"/>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69B80938"/>
    <w:multiLevelType w:val="multilevel"/>
    <w:tmpl w:val="BEB24FA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4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6AF86D94"/>
    <w:multiLevelType w:val="hybridMultilevel"/>
    <w:tmpl w:val="393655E0"/>
    <w:lvl w:ilvl="0" w:tplc="AF60812C">
      <w:start w:val="1"/>
      <w:numFmt w:val="decimal"/>
      <w:lvlText w:val="%1-"/>
      <w:lvlJc w:val="left"/>
      <w:pPr>
        <w:ind w:left="720" w:hanging="360"/>
      </w:pPr>
      <w:rPr>
        <w:rFonts w:hint="default"/>
        <w:b/>
      </w:rPr>
    </w:lvl>
    <w:lvl w:ilvl="1" w:tplc="F220618C" w:tentative="1">
      <w:start w:val="1"/>
      <w:numFmt w:val="lowerLetter"/>
      <w:lvlText w:val="%2."/>
      <w:lvlJc w:val="left"/>
      <w:pPr>
        <w:ind w:left="1440" w:hanging="360"/>
      </w:pPr>
    </w:lvl>
    <w:lvl w:ilvl="2" w:tplc="9CE8F898" w:tentative="1">
      <w:start w:val="1"/>
      <w:numFmt w:val="lowerRoman"/>
      <w:lvlText w:val="%3."/>
      <w:lvlJc w:val="right"/>
      <w:pPr>
        <w:ind w:left="2160" w:hanging="180"/>
      </w:pPr>
    </w:lvl>
    <w:lvl w:ilvl="3" w:tplc="629EAB8C" w:tentative="1">
      <w:start w:val="1"/>
      <w:numFmt w:val="decimal"/>
      <w:lvlText w:val="%4."/>
      <w:lvlJc w:val="left"/>
      <w:pPr>
        <w:ind w:left="2880" w:hanging="360"/>
      </w:pPr>
    </w:lvl>
    <w:lvl w:ilvl="4" w:tplc="A2C84104" w:tentative="1">
      <w:start w:val="1"/>
      <w:numFmt w:val="lowerLetter"/>
      <w:lvlText w:val="%5."/>
      <w:lvlJc w:val="left"/>
      <w:pPr>
        <w:ind w:left="3600" w:hanging="360"/>
      </w:pPr>
    </w:lvl>
    <w:lvl w:ilvl="5" w:tplc="A1F00BB2" w:tentative="1">
      <w:start w:val="1"/>
      <w:numFmt w:val="lowerRoman"/>
      <w:lvlText w:val="%6."/>
      <w:lvlJc w:val="right"/>
      <w:pPr>
        <w:ind w:left="4320" w:hanging="180"/>
      </w:pPr>
    </w:lvl>
    <w:lvl w:ilvl="6" w:tplc="E72E681E" w:tentative="1">
      <w:start w:val="1"/>
      <w:numFmt w:val="decimal"/>
      <w:lvlText w:val="%7."/>
      <w:lvlJc w:val="left"/>
      <w:pPr>
        <w:ind w:left="5040" w:hanging="360"/>
      </w:pPr>
    </w:lvl>
    <w:lvl w:ilvl="7" w:tplc="9C945906" w:tentative="1">
      <w:start w:val="1"/>
      <w:numFmt w:val="lowerLetter"/>
      <w:lvlText w:val="%8."/>
      <w:lvlJc w:val="left"/>
      <w:pPr>
        <w:ind w:left="5760" w:hanging="360"/>
      </w:pPr>
    </w:lvl>
    <w:lvl w:ilvl="8" w:tplc="D0B68890" w:tentative="1">
      <w:start w:val="1"/>
      <w:numFmt w:val="lowerRoman"/>
      <w:lvlText w:val="%9."/>
      <w:lvlJc w:val="right"/>
      <w:pPr>
        <w:ind w:left="6480" w:hanging="180"/>
      </w:pPr>
    </w:lvl>
  </w:abstractNum>
  <w:abstractNum w:abstractNumId="54">
    <w:nsid w:val="6B35EC26"/>
    <w:multiLevelType w:val="multilevel"/>
    <w:tmpl w:val="BC640232"/>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C106BA0"/>
    <w:multiLevelType w:val="multilevel"/>
    <w:tmpl w:val="6FC2C5EA"/>
    <w:lvl w:ilvl="0">
      <w:start w:val="1"/>
      <w:numFmt w:val="bullet"/>
      <w:lvlText w:val=""/>
      <w:lvlJc w:val="left"/>
      <w:pPr>
        <w:tabs>
          <w:tab w:val="num" w:pos="720"/>
        </w:tabs>
        <w:ind w:left="720" w:hanging="360"/>
      </w:pPr>
      <w:rPr>
        <w:rFonts w:ascii="Symbol" w:hAnsi="Symbol" w:hint="default"/>
        <w:b/>
        <w:bCs/>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D105687"/>
    <w:multiLevelType w:val="hybridMultilevel"/>
    <w:tmpl w:val="5D5AD034"/>
    <w:lvl w:ilvl="0" w:tplc="458EC8DA">
      <w:start w:val="1"/>
      <w:numFmt w:val="decimal"/>
      <w:lvlText w:val="%1-"/>
      <w:lvlJc w:val="left"/>
      <w:pPr>
        <w:ind w:left="720" w:hanging="360"/>
      </w:pPr>
      <w:rPr>
        <w:rFonts w:hint="default"/>
      </w:rPr>
    </w:lvl>
    <w:lvl w:ilvl="1" w:tplc="DEBC876A" w:tentative="1">
      <w:start w:val="1"/>
      <w:numFmt w:val="lowerLetter"/>
      <w:lvlText w:val="%2."/>
      <w:lvlJc w:val="left"/>
      <w:pPr>
        <w:ind w:left="1440" w:hanging="360"/>
      </w:pPr>
    </w:lvl>
    <w:lvl w:ilvl="2" w:tplc="6854C186" w:tentative="1">
      <w:start w:val="1"/>
      <w:numFmt w:val="lowerRoman"/>
      <w:lvlText w:val="%3."/>
      <w:lvlJc w:val="right"/>
      <w:pPr>
        <w:ind w:left="2160" w:hanging="180"/>
      </w:pPr>
    </w:lvl>
    <w:lvl w:ilvl="3" w:tplc="B45469C0" w:tentative="1">
      <w:start w:val="1"/>
      <w:numFmt w:val="decimal"/>
      <w:lvlText w:val="%4."/>
      <w:lvlJc w:val="left"/>
      <w:pPr>
        <w:ind w:left="2880" w:hanging="360"/>
      </w:pPr>
    </w:lvl>
    <w:lvl w:ilvl="4" w:tplc="6F84B20E" w:tentative="1">
      <w:start w:val="1"/>
      <w:numFmt w:val="lowerLetter"/>
      <w:lvlText w:val="%5."/>
      <w:lvlJc w:val="left"/>
      <w:pPr>
        <w:ind w:left="3600" w:hanging="360"/>
      </w:pPr>
    </w:lvl>
    <w:lvl w:ilvl="5" w:tplc="502C306A" w:tentative="1">
      <w:start w:val="1"/>
      <w:numFmt w:val="lowerRoman"/>
      <w:lvlText w:val="%6."/>
      <w:lvlJc w:val="right"/>
      <w:pPr>
        <w:ind w:left="4320" w:hanging="180"/>
      </w:pPr>
    </w:lvl>
    <w:lvl w:ilvl="6" w:tplc="D78A6C72" w:tentative="1">
      <w:start w:val="1"/>
      <w:numFmt w:val="decimal"/>
      <w:lvlText w:val="%7."/>
      <w:lvlJc w:val="left"/>
      <w:pPr>
        <w:ind w:left="5040" w:hanging="360"/>
      </w:pPr>
    </w:lvl>
    <w:lvl w:ilvl="7" w:tplc="BB52EC3A" w:tentative="1">
      <w:start w:val="1"/>
      <w:numFmt w:val="lowerLetter"/>
      <w:lvlText w:val="%8."/>
      <w:lvlJc w:val="left"/>
      <w:pPr>
        <w:ind w:left="5760" w:hanging="360"/>
      </w:pPr>
    </w:lvl>
    <w:lvl w:ilvl="8" w:tplc="26FE6B08" w:tentative="1">
      <w:start w:val="1"/>
      <w:numFmt w:val="lowerRoman"/>
      <w:lvlText w:val="%9."/>
      <w:lvlJc w:val="right"/>
      <w:pPr>
        <w:ind w:left="6480" w:hanging="180"/>
      </w:pPr>
    </w:lvl>
  </w:abstractNum>
  <w:abstractNum w:abstractNumId="57">
    <w:nsid w:val="708E3508"/>
    <w:multiLevelType w:val="hybridMultilevel"/>
    <w:tmpl w:val="7666BBCE"/>
    <w:lvl w:ilvl="0" w:tplc="BCEE8260">
      <w:start w:val="1"/>
      <w:numFmt w:val="bullet"/>
      <w:lvlText w:val=""/>
      <w:lvlJc w:val="left"/>
      <w:pPr>
        <w:ind w:left="1080" w:hanging="360"/>
      </w:pPr>
      <w:rPr>
        <w:rFonts w:ascii="Symbol" w:hAnsi="Symbol" w:hint="default"/>
      </w:rPr>
    </w:lvl>
    <w:lvl w:ilvl="1" w:tplc="1C82FA2E" w:tentative="1">
      <w:start w:val="1"/>
      <w:numFmt w:val="bullet"/>
      <w:lvlText w:val="o"/>
      <w:lvlJc w:val="left"/>
      <w:pPr>
        <w:ind w:left="1800" w:hanging="360"/>
      </w:pPr>
      <w:rPr>
        <w:rFonts w:ascii="Courier New" w:hAnsi="Courier New" w:cs="Courier New" w:hint="default"/>
      </w:rPr>
    </w:lvl>
    <w:lvl w:ilvl="2" w:tplc="4E4E7B44" w:tentative="1">
      <w:start w:val="1"/>
      <w:numFmt w:val="bullet"/>
      <w:lvlText w:val=""/>
      <w:lvlJc w:val="left"/>
      <w:pPr>
        <w:ind w:left="2520" w:hanging="360"/>
      </w:pPr>
      <w:rPr>
        <w:rFonts w:ascii="Wingdings" w:hAnsi="Wingdings" w:hint="default"/>
      </w:rPr>
    </w:lvl>
    <w:lvl w:ilvl="3" w:tplc="46188F12" w:tentative="1">
      <w:start w:val="1"/>
      <w:numFmt w:val="bullet"/>
      <w:lvlText w:val=""/>
      <w:lvlJc w:val="left"/>
      <w:pPr>
        <w:ind w:left="3240" w:hanging="360"/>
      </w:pPr>
      <w:rPr>
        <w:rFonts w:ascii="Symbol" w:hAnsi="Symbol" w:hint="default"/>
      </w:rPr>
    </w:lvl>
    <w:lvl w:ilvl="4" w:tplc="292A8074" w:tentative="1">
      <w:start w:val="1"/>
      <w:numFmt w:val="bullet"/>
      <w:lvlText w:val="o"/>
      <w:lvlJc w:val="left"/>
      <w:pPr>
        <w:ind w:left="3960" w:hanging="360"/>
      </w:pPr>
      <w:rPr>
        <w:rFonts w:ascii="Courier New" w:hAnsi="Courier New" w:cs="Courier New" w:hint="default"/>
      </w:rPr>
    </w:lvl>
    <w:lvl w:ilvl="5" w:tplc="7FC0687E" w:tentative="1">
      <w:start w:val="1"/>
      <w:numFmt w:val="bullet"/>
      <w:lvlText w:val=""/>
      <w:lvlJc w:val="left"/>
      <w:pPr>
        <w:ind w:left="4680" w:hanging="360"/>
      </w:pPr>
      <w:rPr>
        <w:rFonts w:ascii="Wingdings" w:hAnsi="Wingdings" w:hint="default"/>
      </w:rPr>
    </w:lvl>
    <w:lvl w:ilvl="6" w:tplc="48EAD062" w:tentative="1">
      <w:start w:val="1"/>
      <w:numFmt w:val="bullet"/>
      <w:lvlText w:val=""/>
      <w:lvlJc w:val="left"/>
      <w:pPr>
        <w:ind w:left="5400" w:hanging="360"/>
      </w:pPr>
      <w:rPr>
        <w:rFonts w:ascii="Symbol" w:hAnsi="Symbol" w:hint="default"/>
      </w:rPr>
    </w:lvl>
    <w:lvl w:ilvl="7" w:tplc="D8DCF3DA" w:tentative="1">
      <w:start w:val="1"/>
      <w:numFmt w:val="bullet"/>
      <w:lvlText w:val="o"/>
      <w:lvlJc w:val="left"/>
      <w:pPr>
        <w:ind w:left="6120" w:hanging="360"/>
      </w:pPr>
      <w:rPr>
        <w:rFonts w:ascii="Courier New" w:hAnsi="Courier New" w:cs="Courier New" w:hint="default"/>
      </w:rPr>
    </w:lvl>
    <w:lvl w:ilvl="8" w:tplc="80DCFB28" w:tentative="1">
      <w:start w:val="1"/>
      <w:numFmt w:val="bullet"/>
      <w:lvlText w:val=""/>
      <w:lvlJc w:val="left"/>
      <w:pPr>
        <w:ind w:left="6840" w:hanging="360"/>
      </w:pPr>
      <w:rPr>
        <w:rFonts w:ascii="Wingdings" w:hAnsi="Wingdings" w:hint="default"/>
      </w:rPr>
    </w:lvl>
  </w:abstractNum>
  <w:abstractNum w:abstractNumId="58">
    <w:nsid w:val="70930480"/>
    <w:multiLevelType w:val="multilevel"/>
    <w:tmpl w:val="08A87F8A"/>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5F226D6"/>
    <w:multiLevelType w:val="multilevel"/>
    <w:tmpl w:val="523ACE12"/>
    <w:lvl w:ilvl="0">
      <w:start w:val="1"/>
      <w:numFmt w:val="bullet"/>
      <w:lvlText w:val=""/>
      <w:lvlJc w:val="left"/>
      <w:pPr>
        <w:tabs>
          <w:tab w:val="num" w:pos="720"/>
        </w:tabs>
        <w:ind w:left="720" w:hanging="360"/>
      </w:pPr>
      <w:rPr>
        <w:rFonts w:ascii="Symbol" w:hAnsi="Symbol" w:hint="default"/>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76BE2420"/>
    <w:multiLevelType w:val="hybridMultilevel"/>
    <w:tmpl w:val="4AD68558"/>
    <w:lvl w:ilvl="0" w:tplc="B0FA004C">
      <w:start w:val="1"/>
      <w:numFmt w:val="bullet"/>
      <w:lvlText w:val=""/>
      <w:lvlJc w:val="left"/>
      <w:pPr>
        <w:ind w:left="720" w:hanging="360"/>
      </w:pPr>
      <w:rPr>
        <w:rFonts w:ascii="Symbol" w:hAnsi="Symbol" w:hint="default"/>
      </w:rPr>
    </w:lvl>
    <w:lvl w:ilvl="1" w:tplc="9B7C5690" w:tentative="1">
      <w:start w:val="1"/>
      <w:numFmt w:val="bullet"/>
      <w:lvlText w:val="o"/>
      <w:lvlJc w:val="left"/>
      <w:pPr>
        <w:ind w:left="1440" w:hanging="360"/>
      </w:pPr>
      <w:rPr>
        <w:rFonts w:ascii="Courier New" w:hAnsi="Courier New" w:cs="Courier New" w:hint="default"/>
      </w:rPr>
    </w:lvl>
    <w:lvl w:ilvl="2" w:tplc="2B28F19A" w:tentative="1">
      <w:start w:val="1"/>
      <w:numFmt w:val="bullet"/>
      <w:lvlText w:val=""/>
      <w:lvlJc w:val="left"/>
      <w:pPr>
        <w:ind w:left="2160" w:hanging="360"/>
      </w:pPr>
      <w:rPr>
        <w:rFonts w:ascii="Wingdings" w:hAnsi="Wingdings" w:hint="default"/>
      </w:rPr>
    </w:lvl>
    <w:lvl w:ilvl="3" w:tplc="3224137A" w:tentative="1">
      <w:start w:val="1"/>
      <w:numFmt w:val="bullet"/>
      <w:lvlText w:val=""/>
      <w:lvlJc w:val="left"/>
      <w:pPr>
        <w:ind w:left="2880" w:hanging="360"/>
      </w:pPr>
      <w:rPr>
        <w:rFonts w:ascii="Symbol" w:hAnsi="Symbol" w:hint="default"/>
      </w:rPr>
    </w:lvl>
    <w:lvl w:ilvl="4" w:tplc="785278C0" w:tentative="1">
      <w:start w:val="1"/>
      <w:numFmt w:val="bullet"/>
      <w:lvlText w:val="o"/>
      <w:lvlJc w:val="left"/>
      <w:pPr>
        <w:ind w:left="3600" w:hanging="360"/>
      </w:pPr>
      <w:rPr>
        <w:rFonts w:ascii="Courier New" w:hAnsi="Courier New" w:cs="Courier New" w:hint="default"/>
      </w:rPr>
    </w:lvl>
    <w:lvl w:ilvl="5" w:tplc="D7124D58" w:tentative="1">
      <w:start w:val="1"/>
      <w:numFmt w:val="bullet"/>
      <w:lvlText w:val=""/>
      <w:lvlJc w:val="left"/>
      <w:pPr>
        <w:ind w:left="4320" w:hanging="360"/>
      </w:pPr>
      <w:rPr>
        <w:rFonts w:ascii="Wingdings" w:hAnsi="Wingdings" w:hint="default"/>
      </w:rPr>
    </w:lvl>
    <w:lvl w:ilvl="6" w:tplc="A182A770" w:tentative="1">
      <w:start w:val="1"/>
      <w:numFmt w:val="bullet"/>
      <w:lvlText w:val=""/>
      <w:lvlJc w:val="left"/>
      <w:pPr>
        <w:ind w:left="5040" w:hanging="360"/>
      </w:pPr>
      <w:rPr>
        <w:rFonts w:ascii="Symbol" w:hAnsi="Symbol" w:hint="default"/>
      </w:rPr>
    </w:lvl>
    <w:lvl w:ilvl="7" w:tplc="F85C6B36" w:tentative="1">
      <w:start w:val="1"/>
      <w:numFmt w:val="bullet"/>
      <w:lvlText w:val="o"/>
      <w:lvlJc w:val="left"/>
      <w:pPr>
        <w:ind w:left="5760" w:hanging="360"/>
      </w:pPr>
      <w:rPr>
        <w:rFonts w:ascii="Courier New" w:hAnsi="Courier New" w:cs="Courier New" w:hint="default"/>
      </w:rPr>
    </w:lvl>
    <w:lvl w:ilvl="8" w:tplc="8494B00C" w:tentative="1">
      <w:start w:val="1"/>
      <w:numFmt w:val="bullet"/>
      <w:lvlText w:val=""/>
      <w:lvlJc w:val="left"/>
      <w:pPr>
        <w:ind w:left="6480" w:hanging="360"/>
      </w:pPr>
      <w:rPr>
        <w:rFonts w:ascii="Wingdings" w:hAnsi="Wingdings" w:hint="default"/>
      </w:rPr>
    </w:lvl>
  </w:abstractNum>
  <w:abstractNum w:abstractNumId="61">
    <w:nsid w:val="7711C8C5"/>
    <w:multiLevelType w:val="multilevel"/>
    <w:tmpl w:val="576AD0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7437900"/>
    <w:multiLevelType w:val="multilevel"/>
    <w:tmpl w:val="B7EA0E3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8"/>
        <w:szCs w:val="4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796C7864"/>
    <w:multiLevelType w:val="multilevel"/>
    <w:tmpl w:val="A210EF8E"/>
    <w:lvl w:ilvl="0">
      <w:start w:val="1"/>
      <w:numFmt w:val="bullet"/>
      <w:lvlText w:val=""/>
      <w:lvlJc w:val="left"/>
      <w:pPr>
        <w:tabs>
          <w:tab w:val="num" w:pos="720"/>
        </w:tabs>
        <w:ind w:left="720" w:hanging="360"/>
      </w:pPr>
      <w:rPr>
        <w:rFonts w:ascii="Symbol" w:hAnsi="Symbol" w:hint="default"/>
        <w:b/>
        <w:bCs/>
        <w:i w:val="0"/>
        <w:iCs w:val="0"/>
        <w:sz w:val="28"/>
        <w:szCs w:val="4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CAD3EE3"/>
    <w:multiLevelType w:val="hybridMultilevel"/>
    <w:tmpl w:val="6D6892E8"/>
    <w:lvl w:ilvl="0" w:tplc="29643094">
      <w:start w:val="1"/>
      <w:numFmt w:val="decimal"/>
      <w:lvlText w:val="%1-"/>
      <w:lvlJc w:val="left"/>
      <w:pPr>
        <w:ind w:left="720" w:hanging="360"/>
      </w:pPr>
      <w:rPr>
        <w:rFonts w:hint="default"/>
        <w:b w:val="0"/>
        <w:bCs/>
      </w:rPr>
    </w:lvl>
    <w:lvl w:ilvl="1" w:tplc="0790798C" w:tentative="1">
      <w:start w:val="1"/>
      <w:numFmt w:val="lowerLetter"/>
      <w:lvlText w:val="%2."/>
      <w:lvlJc w:val="left"/>
      <w:pPr>
        <w:ind w:left="1440" w:hanging="360"/>
      </w:pPr>
    </w:lvl>
    <w:lvl w:ilvl="2" w:tplc="4D6464C6" w:tentative="1">
      <w:start w:val="1"/>
      <w:numFmt w:val="lowerRoman"/>
      <w:lvlText w:val="%3."/>
      <w:lvlJc w:val="right"/>
      <w:pPr>
        <w:ind w:left="2160" w:hanging="180"/>
      </w:pPr>
    </w:lvl>
    <w:lvl w:ilvl="3" w:tplc="64048530" w:tentative="1">
      <w:start w:val="1"/>
      <w:numFmt w:val="decimal"/>
      <w:lvlText w:val="%4."/>
      <w:lvlJc w:val="left"/>
      <w:pPr>
        <w:ind w:left="2880" w:hanging="360"/>
      </w:pPr>
    </w:lvl>
    <w:lvl w:ilvl="4" w:tplc="1ECE3838" w:tentative="1">
      <w:start w:val="1"/>
      <w:numFmt w:val="lowerLetter"/>
      <w:lvlText w:val="%5."/>
      <w:lvlJc w:val="left"/>
      <w:pPr>
        <w:ind w:left="3600" w:hanging="360"/>
      </w:pPr>
    </w:lvl>
    <w:lvl w:ilvl="5" w:tplc="322ACF94" w:tentative="1">
      <w:start w:val="1"/>
      <w:numFmt w:val="lowerRoman"/>
      <w:lvlText w:val="%6."/>
      <w:lvlJc w:val="right"/>
      <w:pPr>
        <w:ind w:left="4320" w:hanging="180"/>
      </w:pPr>
    </w:lvl>
    <w:lvl w:ilvl="6" w:tplc="F3523F3C" w:tentative="1">
      <w:start w:val="1"/>
      <w:numFmt w:val="decimal"/>
      <w:lvlText w:val="%7."/>
      <w:lvlJc w:val="left"/>
      <w:pPr>
        <w:ind w:left="5040" w:hanging="360"/>
      </w:pPr>
    </w:lvl>
    <w:lvl w:ilvl="7" w:tplc="58447E52" w:tentative="1">
      <w:start w:val="1"/>
      <w:numFmt w:val="lowerLetter"/>
      <w:lvlText w:val="%8."/>
      <w:lvlJc w:val="left"/>
      <w:pPr>
        <w:ind w:left="5760" w:hanging="360"/>
      </w:pPr>
    </w:lvl>
    <w:lvl w:ilvl="8" w:tplc="6C543EEE" w:tentative="1">
      <w:start w:val="1"/>
      <w:numFmt w:val="lowerRoman"/>
      <w:lvlText w:val="%9."/>
      <w:lvlJc w:val="right"/>
      <w:pPr>
        <w:ind w:left="6480" w:hanging="180"/>
      </w:pPr>
    </w:lvl>
  </w:abstractNum>
  <w:abstractNum w:abstractNumId="65">
    <w:nsid w:val="7DA868C3"/>
    <w:multiLevelType w:val="hybridMultilevel"/>
    <w:tmpl w:val="7E0647A0"/>
    <w:lvl w:ilvl="0" w:tplc="AF98D34C">
      <w:start w:val="1"/>
      <w:numFmt w:val="bullet"/>
      <w:lvlText w:val=""/>
      <w:lvlJc w:val="left"/>
      <w:pPr>
        <w:ind w:left="720" w:hanging="360"/>
      </w:pPr>
      <w:rPr>
        <w:rFonts w:ascii="Symbol" w:hAnsi="Symbol" w:hint="default"/>
      </w:rPr>
    </w:lvl>
    <w:lvl w:ilvl="1" w:tplc="A1EA2B2A" w:tentative="1">
      <w:start w:val="1"/>
      <w:numFmt w:val="bullet"/>
      <w:lvlText w:val="o"/>
      <w:lvlJc w:val="left"/>
      <w:pPr>
        <w:ind w:left="1440" w:hanging="360"/>
      </w:pPr>
      <w:rPr>
        <w:rFonts w:ascii="Courier New" w:hAnsi="Courier New" w:cs="Courier New" w:hint="default"/>
      </w:rPr>
    </w:lvl>
    <w:lvl w:ilvl="2" w:tplc="43B61388" w:tentative="1">
      <w:start w:val="1"/>
      <w:numFmt w:val="bullet"/>
      <w:lvlText w:val=""/>
      <w:lvlJc w:val="left"/>
      <w:pPr>
        <w:ind w:left="2160" w:hanging="360"/>
      </w:pPr>
      <w:rPr>
        <w:rFonts w:ascii="Wingdings" w:hAnsi="Wingdings" w:hint="default"/>
      </w:rPr>
    </w:lvl>
    <w:lvl w:ilvl="3" w:tplc="BAE69E76" w:tentative="1">
      <w:start w:val="1"/>
      <w:numFmt w:val="bullet"/>
      <w:lvlText w:val=""/>
      <w:lvlJc w:val="left"/>
      <w:pPr>
        <w:ind w:left="2880" w:hanging="360"/>
      </w:pPr>
      <w:rPr>
        <w:rFonts w:ascii="Symbol" w:hAnsi="Symbol" w:hint="default"/>
      </w:rPr>
    </w:lvl>
    <w:lvl w:ilvl="4" w:tplc="9A78701E" w:tentative="1">
      <w:start w:val="1"/>
      <w:numFmt w:val="bullet"/>
      <w:lvlText w:val="o"/>
      <w:lvlJc w:val="left"/>
      <w:pPr>
        <w:ind w:left="3600" w:hanging="360"/>
      </w:pPr>
      <w:rPr>
        <w:rFonts w:ascii="Courier New" w:hAnsi="Courier New" w:cs="Courier New" w:hint="default"/>
      </w:rPr>
    </w:lvl>
    <w:lvl w:ilvl="5" w:tplc="D1926C6A" w:tentative="1">
      <w:start w:val="1"/>
      <w:numFmt w:val="bullet"/>
      <w:lvlText w:val=""/>
      <w:lvlJc w:val="left"/>
      <w:pPr>
        <w:ind w:left="4320" w:hanging="360"/>
      </w:pPr>
      <w:rPr>
        <w:rFonts w:ascii="Wingdings" w:hAnsi="Wingdings" w:hint="default"/>
      </w:rPr>
    </w:lvl>
    <w:lvl w:ilvl="6" w:tplc="A9C6B73A" w:tentative="1">
      <w:start w:val="1"/>
      <w:numFmt w:val="bullet"/>
      <w:lvlText w:val=""/>
      <w:lvlJc w:val="left"/>
      <w:pPr>
        <w:ind w:left="5040" w:hanging="360"/>
      </w:pPr>
      <w:rPr>
        <w:rFonts w:ascii="Symbol" w:hAnsi="Symbol" w:hint="default"/>
      </w:rPr>
    </w:lvl>
    <w:lvl w:ilvl="7" w:tplc="9CC80CAC" w:tentative="1">
      <w:start w:val="1"/>
      <w:numFmt w:val="bullet"/>
      <w:lvlText w:val="o"/>
      <w:lvlJc w:val="left"/>
      <w:pPr>
        <w:ind w:left="5760" w:hanging="360"/>
      </w:pPr>
      <w:rPr>
        <w:rFonts w:ascii="Courier New" w:hAnsi="Courier New" w:cs="Courier New" w:hint="default"/>
      </w:rPr>
    </w:lvl>
    <w:lvl w:ilvl="8" w:tplc="848C8DA8" w:tentative="1">
      <w:start w:val="1"/>
      <w:numFmt w:val="bullet"/>
      <w:lvlText w:val=""/>
      <w:lvlJc w:val="left"/>
      <w:pPr>
        <w:ind w:left="6480" w:hanging="360"/>
      </w:pPr>
      <w:rPr>
        <w:rFonts w:ascii="Wingdings" w:hAnsi="Wingdings" w:hint="default"/>
      </w:rPr>
    </w:lvl>
  </w:abstractNum>
  <w:num w:numId="1">
    <w:abstractNumId w:val="0"/>
  </w:num>
  <w:num w:numId="2">
    <w:abstractNumId w:val="25"/>
  </w:num>
  <w:num w:numId="3">
    <w:abstractNumId w:val="31"/>
  </w:num>
  <w:num w:numId="4">
    <w:abstractNumId w:val="65"/>
  </w:num>
  <w:num w:numId="5">
    <w:abstractNumId w:val="11"/>
  </w:num>
  <w:num w:numId="6">
    <w:abstractNumId w:val="58"/>
  </w:num>
  <w:num w:numId="7">
    <w:abstractNumId w:val="57"/>
  </w:num>
  <w:num w:numId="8">
    <w:abstractNumId w:val="45"/>
  </w:num>
  <w:num w:numId="9">
    <w:abstractNumId w:val="16"/>
  </w:num>
  <w:num w:numId="10">
    <w:abstractNumId w:val="37"/>
  </w:num>
  <w:num w:numId="11">
    <w:abstractNumId w:val="38"/>
  </w:num>
  <w:num w:numId="12">
    <w:abstractNumId w:val="50"/>
  </w:num>
  <w:num w:numId="13">
    <w:abstractNumId w:val="26"/>
  </w:num>
  <w:num w:numId="14">
    <w:abstractNumId w:val="51"/>
  </w:num>
  <w:num w:numId="15">
    <w:abstractNumId w:val="7"/>
  </w:num>
  <w:num w:numId="16">
    <w:abstractNumId w:val="59"/>
  </w:num>
  <w:num w:numId="17">
    <w:abstractNumId w:val="49"/>
  </w:num>
  <w:num w:numId="18">
    <w:abstractNumId w:val="5"/>
  </w:num>
  <w:num w:numId="19">
    <w:abstractNumId w:val="15"/>
  </w:num>
  <w:num w:numId="20">
    <w:abstractNumId w:val="20"/>
  </w:num>
  <w:num w:numId="21">
    <w:abstractNumId w:val="30"/>
  </w:num>
  <w:num w:numId="22">
    <w:abstractNumId w:val="53"/>
  </w:num>
  <w:num w:numId="23">
    <w:abstractNumId w:val="46"/>
  </w:num>
  <w:num w:numId="24">
    <w:abstractNumId w:val="8"/>
  </w:num>
  <w:num w:numId="25">
    <w:abstractNumId w:val="2"/>
  </w:num>
  <w:num w:numId="26">
    <w:abstractNumId w:val="64"/>
  </w:num>
  <w:num w:numId="27">
    <w:abstractNumId w:val="22"/>
  </w:num>
  <w:num w:numId="28">
    <w:abstractNumId w:val="36"/>
  </w:num>
  <w:num w:numId="29">
    <w:abstractNumId w:val="10"/>
  </w:num>
  <w:num w:numId="30">
    <w:abstractNumId w:val="35"/>
  </w:num>
  <w:num w:numId="31">
    <w:abstractNumId w:val="61"/>
  </w:num>
  <w:num w:numId="32">
    <w:abstractNumId w:val="19"/>
  </w:num>
  <w:num w:numId="33">
    <w:abstractNumId w:val="42"/>
  </w:num>
  <w:num w:numId="34">
    <w:abstractNumId w:val="62"/>
  </w:num>
  <w:num w:numId="35">
    <w:abstractNumId w:val="52"/>
  </w:num>
  <w:num w:numId="36">
    <w:abstractNumId w:val="54"/>
  </w:num>
  <w:num w:numId="37">
    <w:abstractNumId w:val="21"/>
  </w:num>
  <w:num w:numId="38">
    <w:abstractNumId w:val="24"/>
  </w:num>
  <w:num w:numId="39">
    <w:abstractNumId w:val="48"/>
  </w:num>
  <w:num w:numId="40">
    <w:abstractNumId w:val="4"/>
  </w:num>
  <w:num w:numId="41">
    <w:abstractNumId w:val="28"/>
  </w:num>
  <w:num w:numId="42">
    <w:abstractNumId w:val="6"/>
  </w:num>
  <w:num w:numId="43">
    <w:abstractNumId w:val="12"/>
  </w:num>
  <w:num w:numId="44">
    <w:abstractNumId w:val="3"/>
  </w:num>
  <w:num w:numId="45">
    <w:abstractNumId w:val="23"/>
  </w:num>
  <w:num w:numId="46">
    <w:abstractNumId w:val="60"/>
  </w:num>
  <w:num w:numId="47">
    <w:abstractNumId w:val="39"/>
  </w:num>
  <w:num w:numId="48">
    <w:abstractNumId w:val="41"/>
  </w:num>
  <w:num w:numId="49">
    <w:abstractNumId w:val="27"/>
  </w:num>
  <w:num w:numId="50">
    <w:abstractNumId w:val="63"/>
  </w:num>
  <w:num w:numId="51">
    <w:abstractNumId w:val="44"/>
  </w:num>
  <w:num w:numId="52">
    <w:abstractNumId w:val="55"/>
  </w:num>
  <w:num w:numId="53">
    <w:abstractNumId w:val="18"/>
  </w:num>
  <w:num w:numId="54">
    <w:abstractNumId w:val="47"/>
  </w:num>
  <w:num w:numId="55">
    <w:abstractNumId w:val="29"/>
  </w:num>
  <w:num w:numId="56">
    <w:abstractNumId w:val="9"/>
  </w:num>
  <w:num w:numId="57">
    <w:abstractNumId w:val="17"/>
  </w:num>
  <w:num w:numId="58">
    <w:abstractNumId w:val="33"/>
  </w:num>
  <w:num w:numId="59">
    <w:abstractNumId w:val="1"/>
  </w:num>
  <w:num w:numId="60">
    <w:abstractNumId w:val="13"/>
  </w:num>
  <w:num w:numId="61">
    <w:abstractNumId w:val="14"/>
  </w:num>
  <w:num w:numId="62">
    <w:abstractNumId w:val="56"/>
  </w:num>
  <w:num w:numId="63">
    <w:abstractNumId w:val="32"/>
  </w:num>
  <w:num w:numId="64">
    <w:abstractNumId w:val="43"/>
  </w:num>
  <w:num w:numId="65">
    <w:abstractNumId w:val="34"/>
  </w:num>
  <w:num w:numId="66">
    <w:abstractNumId w:val="40"/>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425"/>
  <w:characterSpacingControl w:val="doNotCompress"/>
  <w:hdrShapeDefaults>
    <o:shapedefaults v:ext="edit" spidmax="4098">
      <o:colormru v:ext="edit" colors="white"/>
    </o:shapedefaults>
    <o:shapelayout v:ext="edit">
      <o:idmap v:ext="edit" data="2"/>
      <o:rules v:ext="edit">
        <o:r id="V:Rule3" type="connector" idref="#AutoShape 27"/>
        <o:r id="V:Rule4" type="connector" idref="#AutoShape 28"/>
        <o:r id="V:Rule5" type="connector" idref="#AutoShape 27"/>
        <o:r id="V:Rule6" type="connector" idref="#AutoShape 28"/>
        <o:r id="V:Rule7" type="connector" idref="#AutoShape 27"/>
        <o:r id="V:Rule8" type="connector" idref="#AutoShape 28"/>
        <o:r id="V:Rule9" type="connector" idref="#AutoShape 27"/>
        <o:r id="V:Rule10" type="connector" idref="#AutoShape 28"/>
        <o:r id="V:Rule11" type="connector" idref="#AutoShape 27"/>
        <o:r id="V:Rule12" type="connector" idref="#AutoShape 28"/>
        <o:r id="V:Rule13" type="connector" idref="#AutoShape 27"/>
        <o:r id="V:Rule14" type="connector" idref="#AutoShape 28"/>
        <o:r id="V:Rule15" type="connector" idref="#AutoShape 27"/>
        <o:r id="V:Rule16" type="connector" idref="#AutoShape 28"/>
        <o:r id="V:Rule17" type="connector" idref="#AutoShape 27"/>
        <o:r id="V:Rule18" type="connector" idref="#AutoShape 28"/>
        <o:r id="V:Rule19" type="connector" idref="#AutoShape 27"/>
        <o:r id="V:Rule20" type="connector" idref="#AutoShape 28"/>
        <o:r id="V:Rule21" type="connector" idref="#AutoShape 27"/>
        <o:r id="V:Rule22" type="connector" idref="#AutoShape 28"/>
        <o:r id="V:Rule23" type="connector" idref="#AutoShape 27"/>
        <o:r id="V:Rule24" type="connector" idref="#AutoShape 28"/>
        <o:r id="V:Rule47" type="connector" idref="#AutoShape 28"/>
        <o:r id="V:Rule48" type="connector" idref="#AutoShape 27"/>
      </o:rules>
    </o:shapelayout>
  </w:hdrShapeDefaults>
  <w:footnotePr>
    <w:footnote w:id="0"/>
    <w:footnote w:id="1"/>
  </w:footnotePr>
  <w:endnotePr>
    <w:endnote w:id="0"/>
    <w:endnote w:id="1"/>
  </w:endnotePr>
  <w:compat>
    <w:useFELayout/>
  </w:compat>
  <w:rsids>
    <w:rsidRoot w:val="00115F07"/>
    <w:rsid w:val="000002AB"/>
    <w:rsid w:val="000008BA"/>
    <w:rsid w:val="00002D87"/>
    <w:rsid w:val="0000315A"/>
    <w:rsid w:val="00010E9F"/>
    <w:rsid w:val="00025726"/>
    <w:rsid w:val="000262F7"/>
    <w:rsid w:val="00033A9D"/>
    <w:rsid w:val="00035801"/>
    <w:rsid w:val="000375C1"/>
    <w:rsid w:val="00044B05"/>
    <w:rsid w:val="00054B8A"/>
    <w:rsid w:val="00060F0E"/>
    <w:rsid w:val="00062592"/>
    <w:rsid w:val="00062D3A"/>
    <w:rsid w:val="00064450"/>
    <w:rsid w:val="00075B59"/>
    <w:rsid w:val="00076020"/>
    <w:rsid w:val="00077B6A"/>
    <w:rsid w:val="000A778F"/>
    <w:rsid w:val="000B6ED3"/>
    <w:rsid w:val="000C09F7"/>
    <w:rsid w:val="000D2107"/>
    <w:rsid w:val="000E315C"/>
    <w:rsid w:val="000E6719"/>
    <w:rsid w:val="000E679A"/>
    <w:rsid w:val="000F453F"/>
    <w:rsid w:val="00111768"/>
    <w:rsid w:val="00111E54"/>
    <w:rsid w:val="001132D6"/>
    <w:rsid w:val="001139BB"/>
    <w:rsid w:val="0011444F"/>
    <w:rsid w:val="00115F07"/>
    <w:rsid w:val="00123A66"/>
    <w:rsid w:val="0013185A"/>
    <w:rsid w:val="00134121"/>
    <w:rsid w:val="00134DD8"/>
    <w:rsid w:val="00136ED9"/>
    <w:rsid w:val="001400E9"/>
    <w:rsid w:val="001568F2"/>
    <w:rsid w:val="001626E3"/>
    <w:rsid w:val="001671DA"/>
    <w:rsid w:val="001737C3"/>
    <w:rsid w:val="00181BAB"/>
    <w:rsid w:val="00183634"/>
    <w:rsid w:val="0018524B"/>
    <w:rsid w:val="00185E92"/>
    <w:rsid w:val="00193CB5"/>
    <w:rsid w:val="001B014D"/>
    <w:rsid w:val="001B6E82"/>
    <w:rsid w:val="001B7CD9"/>
    <w:rsid w:val="001C22AD"/>
    <w:rsid w:val="001C2379"/>
    <w:rsid w:val="001C2A53"/>
    <w:rsid w:val="001E3496"/>
    <w:rsid w:val="001F0D06"/>
    <w:rsid w:val="001F2778"/>
    <w:rsid w:val="001F34EF"/>
    <w:rsid w:val="00203AA6"/>
    <w:rsid w:val="00203BD6"/>
    <w:rsid w:val="002045EA"/>
    <w:rsid w:val="002050E9"/>
    <w:rsid w:val="00207E3E"/>
    <w:rsid w:val="002217EE"/>
    <w:rsid w:val="00221A16"/>
    <w:rsid w:val="002246FE"/>
    <w:rsid w:val="0022672A"/>
    <w:rsid w:val="0023029E"/>
    <w:rsid w:val="00230363"/>
    <w:rsid w:val="002317F6"/>
    <w:rsid w:val="00244605"/>
    <w:rsid w:val="00272D3C"/>
    <w:rsid w:val="002818A1"/>
    <w:rsid w:val="00282E73"/>
    <w:rsid w:val="002856CB"/>
    <w:rsid w:val="002921C6"/>
    <w:rsid w:val="00293A0C"/>
    <w:rsid w:val="0029754F"/>
    <w:rsid w:val="002A2CF9"/>
    <w:rsid w:val="002A4E88"/>
    <w:rsid w:val="002A5E5C"/>
    <w:rsid w:val="002B1519"/>
    <w:rsid w:val="002B1792"/>
    <w:rsid w:val="002B3382"/>
    <w:rsid w:val="002B78E6"/>
    <w:rsid w:val="002C059B"/>
    <w:rsid w:val="002C1E4B"/>
    <w:rsid w:val="002C559B"/>
    <w:rsid w:val="002D2CA6"/>
    <w:rsid w:val="002D3C95"/>
    <w:rsid w:val="002E5672"/>
    <w:rsid w:val="002F1A4F"/>
    <w:rsid w:val="002F497C"/>
    <w:rsid w:val="00303284"/>
    <w:rsid w:val="00310F15"/>
    <w:rsid w:val="00311E73"/>
    <w:rsid w:val="00314E53"/>
    <w:rsid w:val="00334735"/>
    <w:rsid w:val="00337FBA"/>
    <w:rsid w:val="00342ADD"/>
    <w:rsid w:val="003435DE"/>
    <w:rsid w:val="00347028"/>
    <w:rsid w:val="00347768"/>
    <w:rsid w:val="0035326C"/>
    <w:rsid w:val="00355893"/>
    <w:rsid w:val="003579F0"/>
    <w:rsid w:val="00361486"/>
    <w:rsid w:val="00362B96"/>
    <w:rsid w:val="00364A16"/>
    <w:rsid w:val="00366F0C"/>
    <w:rsid w:val="00376BE6"/>
    <w:rsid w:val="00376ECF"/>
    <w:rsid w:val="003778E3"/>
    <w:rsid w:val="0038489F"/>
    <w:rsid w:val="003868DE"/>
    <w:rsid w:val="00392F47"/>
    <w:rsid w:val="00393130"/>
    <w:rsid w:val="00393282"/>
    <w:rsid w:val="003956A9"/>
    <w:rsid w:val="003976F8"/>
    <w:rsid w:val="003A2F9D"/>
    <w:rsid w:val="003B13E7"/>
    <w:rsid w:val="003C1751"/>
    <w:rsid w:val="003C27CE"/>
    <w:rsid w:val="003C3345"/>
    <w:rsid w:val="003D3A98"/>
    <w:rsid w:val="003D7138"/>
    <w:rsid w:val="003F15F1"/>
    <w:rsid w:val="003F42F6"/>
    <w:rsid w:val="004004EB"/>
    <w:rsid w:val="00405850"/>
    <w:rsid w:val="004064A7"/>
    <w:rsid w:val="004075D5"/>
    <w:rsid w:val="00412630"/>
    <w:rsid w:val="00415EC8"/>
    <w:rsid w:val="004164E0"/>
    <w:rsid w:val="0042119A"/>
    <w:rsid w:val="0043113A"/>
    <w:rsid w:val="0043558D"/>
    <w:rsid w:val="00440F34"/>
    <w:rsid w:val="0044450E"/>
    <w:rsid w:val="0044553A"/>
    <w:rsid w:val="00450933"/>
    <w:rsid w:val="00454091"/>
    <w:rsid w:val="00455CEB"/>
    <w:rsid w:val="00457C2F"/>
    <w:rsid w:val="00461694"/>
    <w:rsid w:val="00466A8B"/>
    <w:rsid w:val="00466C83"/>
    <w:rsid w:val="00470047"/>
    <w:rsid w:val="00470458"/>
    <w:rsid w:val="004749A2"/>
    <w:rsid w:val="00476767"/>
    <w:rsid w:val="00490440"/>
    <w:rsid w:val="0049394E"/>
    <w:rsid w:val="0049750A"/>
    <w:rsid w:val="004A1402"/>
    <w:rsid w:val="004A283F"/>
    <w:rsid w:val="004A4510"/>
    <w:rsid w:val="004A5A30"/>
    <w:rsid w:val="004C4FA7"/>
    <w:rsid w:val="004D32D7"/>
    <w:rsid w:val="004F47D9"/>
    <w:rsid w:val="004F5B00"/>
    <w:rsid w:val="005065DF"/>
    <w:rsid w:val="00517529"/>
    <w:rsid w:val="005224C0"/>
    <w:rsid w:val="005238DB"/>
    <w:rsid w:val="00524623"/>
    <w:rsid w:val="00525B51"/>
    <w:rsid w:val="005311B9"/>
    <w:rsid w:val="00531BB6"/>
    <w:rsid w:val="00540B14"/>
    <w:rsid w:val="00555CB6"/>
    <w:rsid w:val="005610FF"/>
    <w:rsid w:val="00567B37"/>
    <w:rsid w:val="005731A0"/>
    <w:rsid w:val="00575686"/>
    <w:rsid w:val="00576EC5"/>
    <w:rsid w:val="00577C27"/>
    <w:rsid w:val="00583768"/>
    <w:rsid w:val="0058643A"/>
    <w:rsid w:val="00590275"/>
    <w:rsid w:val="005915AB"/>
    <w:rsid w:val="005A089F"/>
    <w:rsid w:val="005A7C22"/>
    <w:rsid w:val="005B67B5"/>
    <w:rsid w:val="005C204C"/>
    <w:rsid w:val="005C25C6"/>
    <w:rsid w:val="005C2FAC"/>
    <w:rsid w:val="005C37C6"/>
    <w:rsid w:val="005C3CD1"/>
    <w:rsid w:val="005C63B8"/>
    <w:rsid w:val="005C77BA"/>
    <w:rsid w:val="005D05A9"/>
    <w:rsid w:val="005D7795"/>
    <w:rsid w:val="005E0CB6"/>
    <w:rsid w:val="005E7A61"/>
    <w:rsid w:val="005F0205"/>
    <w:rsid w:val="005F2776"/>
    <w:rsid w:val="00601E66"/>
    <w:rsid w:val="00620635"/>
    <w:rsid w:val="00621DB4"/>
    <w:rsid w:val="00625CC2"/>
    <w:rsid w:val="0063103D"/>
    <w:rsid w:val="00633AAE"/>
    <w:rsid w:val="006340E8"/>
    <w:rsid w:val="00634335"/>
    <w:rsid w:val="0063656B"/>
    <w:rsid w:val="00641C05"/>
    <w:rsid w:val="006426F4"/>
    <w:rsid w:val="00646388"/>
    <w:rsid w:val="00646BE2"/>
    <w:rsid w:val="00647AB4"/>
    <w:rsid w:val="006573A5"/>
    <w:rsid w:val="00657D2F"/>
    <w:rsid w:val="00672939"/>
    <w:rsid w:val="006843D8"/>
    <w:rsid w:val="00684940"/>
    <w:rsid w:val="00684D15"/>
    <w:rsid w:val="00684D7C"/>
    <w:rsid w:val="00687A04"/>
    <w:rsid w:val="00694729"/>
    <w:rsid w:val="00694B75"/>
    <w:rsid w:val="00695084"/>
    <w:rsid w:val="006A092E"/>
    <w:rsid w:val="006A4457"/>
    <w:rsid w:val="006A7DCB"/>
    <w:rsid w:val="006B302A"/>
    <w:rsid w:val="006B6CDB"/>
    <w:rsid w:val="006C2130"/>
    <w:rsid w:val="006C2CE8"/>
    <w:rsid w:val="006C5B54"/>
    <w:rsid w:val="006D06FD"/>
    <w:rsid w:val="006E0D33"/>
    <w:rsid w:val="006E1E75"/>
    <w:rsid w:val="006E2203"/>
    <w:rsid w:val="006E5B5B"/>
    <w:rsid w:val="006E7ABA"/>
    <w:rsid w:val="007031C1"/>
    <w:rsid w:val="00705A1F"/>
    <w:rsid w:val="00711706"/>
    <w:rsid w:val="007130CE"/>
    <w:rsid w:val="00714D38"/>
    <w:rsid w:val="00730EFE"/>
    <w:rsid w:val="0073376F"/>
    <w:rsid w:val="00733A13"/>
    <w:rsid w:val="007347F2"/>
    <w:rsid w:val="0073742E"/>
    <w:rsid w:val="00741D3C"/>
    <w:rsid w:val="00743776"/>
    <w:rsid w:val="00746DF9"/>
    <w:rsid w:val="00756D4F"/>
    <w:rsid w:val="00763ED2"/>
    <w:rsid w:val="007709AB"/>
    <w:rsid w:val="0077166C"/>
    <w:rsid w:val="00773AB2"/>
    <w:rsid w:val="00783A21"/>
    <w:rsid w:val="00786A55"/>
    <w:rsid w:val="007A0288"/>
    <w:rsid w:val="007B69E5"/>
    <w:rsid w:val="007B6F5D"/>
    <w:rsid w:val="007E31C9"/>
    <w:rsid w:val="007E3531"/>
    <w:rsid w:val="007E7EF8"/>
    <w:rsid w:val="007F15B4"/>
    <w:rsid w:val="007F2933"/>
    <w:rsid w:val="007F68E8"/>
    <w:rsid w:val="00814F20"/>
    <w:rsid w:val="0081645C"/>
    <w:rsid w:val="00816C0F"/>
    <w:rsid w:val="00821A19"/>
    <w:rsid w:val="0083178B"/>
    <w:rsid w:val="00831E71"/>
    <w:rsid w:val="008362BC"/>
    <w:rsid w:val="008526F6"/>
    <w:rsid w:val="00852FDD"/>
    <w:rsid w:val="00853DA0"/>
    <w:rsid w:val="00863B70"/>
    <w:rsid w:val="00866D6F"/>
    <w:rsid w:val="00876EDA"/>
    <w:rsid w:val="00890F10"/>
    <w:rsid w:val="008D4673"/>
    <w:rsid w:val="008E028A"/>
    <w:rsid w:val="008E175D"/>
    <w:rsid w:val="008E4ACD"/>
    <w:rsid w:val="008F2B2B"/>
    <w:rsid w:val="008F7439"/>
    <w:rsid w:val="008F75A5"/>
    <w:rsid w:val="00905E37"/>
    <w:rsid w:val="00905F43"/>
    <w:rsid w:val="00930EBE"/>
    <w:rsid w:val="00932431"/>
    <w:rsid w:val="009333F6"/>
    <w:rsid w:val="00935912"/>
    <w:rsid w:val="00936431"/>
    <w:rsid w:val="00937890"/>
    <w:rsid w:val="00943D04"/>
    <w:rsid w:val="0095201D"/>
    <w:rsid w:val="009631D2"/>
    <w:rsid w:val="00980E44"/>
    <w:rsid w:val="009810B6"/>
    <w:rsid w:val="00981AA8"/>
    <w:rsid w:val="00995C94"/>
    <w:rsid w:val="00996826"/>
    <w:rsid w:val="009A24DC"/>
    <w:rsid w:val="009A4226"/>
    <w:rsid w:val="009A78C4"/>
    <w:rsid w:val="009B163D"/>
    <w:rsid w:val="009B2808"/>
    <w:rsid w:val="009E3431"/>
    <w:rsid w:val="009F2DF4"/>
    <w:rsid w:val="00A026ED"/>
    <w:rsid w:val="00A06DB1"/>
    <w:rsid w:val="00A132B1"/>
    <w:rsid w:val="00A20225"/>
    <w:rsid w:val="00A23350"/>
    <w:rsid w:val="00A24756"/>
    <w:rsid w:val="00A26AC5"/>
    <w:rsid w:val="00A277EE"/>
    <w:rsid w:val="00A321BD"/>
    <w:rsid w:val="00A40015"/>
    <w:rsid w:val="00A43303"/>
    <w:rsid w:val="00A461BE"/>
    <w:rsid w:val="00A4714F"/>
    <w:rsid w:val="00A5038E"/>
    <w:rsid w:val="00A613A8"/>
    <w:rsid w:val="00A632F1"/>
    <w:rsid w:val="00A64949"/>
    <w:rsid w:val="00A762BA"/>
    <w:rsid w:val="00A82118"/>
    <w:rsid w:val="00A86814"/>
    <w:rsid w:val="00A95C2E"/>
    <w:rsid w:val="00A96394"/>
    <w:rsid w:val="00AB2BA0"/>
    <w:rsid w:val="00AB72A5"/>
    <w:rsid w:val="00AB7552"/>
    <w:rsid w:val="00AC5928"/>
    <w:rsid w:val="00AD3D08"/>
    <w:rsid w:val="00AE4007"/>
    <w:rsid w:val="00AF3600"/>
    <w:rsid w:val="00AF41C7"/>
    <w:rsid w:val="00B001BD"/>
    <w:rsid w:val="00B16566"/>
    <w:rsid w:val="00B21A78"/>
    <w:rsid w:val="00B2264C"/>
    <w:rsid w:val="00B3000F"/>
    <w:rsid w:val="00B3202C"/>
    <w:rsid w:val="00B32385"/>
    <w:rsid w:val="00B360C2"/>
    <w:rsid w:val="00B4298C"/>
    <w:rsid w:val="00B43AD0"/>
    <w:rsid w:val="00B46E49"/>
    <w:rsid w:val="00B6157B"/>
    <w:rsid w:val="00B61EDC"/>
    <w:rsid w:val="00B63478"/>
    <w:rsid w:val="00B7171B"/>
    <w:rsid w:val="00B94AF2"/>
    <w:rsid w:val="00BA3355"/>
    <w:rsid w:val="00BA3D73"/>
    <w:rsid w:val="00BA6DBC"/>
    <w:rsid w:val="00BB56B1"/>
    <w:rsid w:val="00BD5361"/>
    <w:rsid w:val="00BE6834"/>
    <w:rsid w:val="00BF0219"/>
    <w:rsid w:val="00BF23F9"/>
    <w:rsid w:val="00BF24FA"/>
    <w:rsid w:val="00C030C1"/>
    <w:rsid w:val="00C04AF5"/>
    <w:rsid w:val="00C11D0D"/>
    <w:rsid w:val="00C13CAB"/>
    <w:rsid w:val="00C157E1"/>
    <w:rsid w:val="00C15E17"/>
    <w:rsid w:val="00C26B16"/>
    <w:rsid w:val="00C274DC"/>
    <w:rsid w:val="00C27BDC"/>
    <w:rsid w:val="00C30D8C"/>
    <w:rsid w:val="00C30E57"/>
    <w:rsid w:val="00C600B5"/>
    <w:rsid w:val="00C63053"/>
    <w:rsid w:val="00C827B8"/>
    <w:rsid w:val="00C92087"/>
    <w:rsid w:val="00C927E9"/>
    <w:rsid w:val="00C9473B"/>
    <w:rsid w:val="00CA07CE"/>
    <w:rsid w:val="00CB3F81"/>
    <w:rsid w:val="00CE2D33"/>
    <w:rsid w:val="00CF7E29"/>
    <w:rsid w:val="00D009CA"/>
    <w:rsid w:val="00D02EFF"/>
    <w:rsid w:val="00D03A46"/>
    <w:rsid w:val="00D06FD8"/>
    <w:rsid w:val="00D072FE"/>
    <w:rsid w:val="00D0733A"/>
    <w:rsid w:val="00D11E67"/>
    <w:rsid w:val="00D137B2"/>
    <w:rsid w:val="00D13EE7"/>
    <w:rsid w:val="00D14DF9"/>
    <w:rsid w:val="00D16D90"/>
    <w:rsid w:val="00D20AFA"/>
    <w:rsid w:val="00D21266"/>
    <w:rsid w:val="00D23B03"/>
    <w:rsid w:val="00D25314"/>
    <w:rsid w:val="00D303F2"/>
    <w:rsid w:val="00D34DF7"/>
    <w:rsid w:val="00D34F19"/>
    <w:rsid w:val="00D441A2"/>
    <w:rsid w:val="00D441CB"/>
    <w:rsid w:val="00D62936"/>
    <w:rsid w:val="00D66905"/>
    <w:rsid w:val="00D77316"/>
    <w:rsid w:val="00D777EF"/>
    <w:rsid w:val="00D857FE"/>
    <w:rsid w:val="00D85AB8"/>
    <w:rsid w:val="00D9115B"/>
    <w:rsid w:val="00D91C3D"/>
    <w:rsid w:val="00D929B3"/>
    <w:rsid w:val="00D92F34"/>
    <w:rsid w:val="00D97325"/>
    <w:rsid w:val="00D97455"/>
    <w:rsid w:val="00D97824"/>
    <w:rsid w:val="00D97E9F"/>
    <w:rsid w:val="00DA03ED"/>
    <w:rsid w:val="00DA606A"/>
    <w:rsid w:val="00DB2B1D"/>
    <w:rsid w:val="00DB6881"/>
    <w:rsid w:val="00DC4C83"/>
    <w:rsid w:val="00DD5190"/>
    <w:rsid w:val="00DE3038"/>
    <w:rsid w:val="00DF2B83"/>
    <w:rsid w:val="00E00E31"/>
    <w:rsid w:val="00E06CB1"/>
    <w:rsid w:val="00E1477B"/>
    <w:rsid w:val="00E209E4"/>
    <w:rsid w:val="00E2586D"/>
    <w:rsid w:val="00E27D81"/>
    <w:rsid w:val="00E30184"/>
    <w:rsid w:val="00E32985"/>
    <w:rsid w:val="00E33AE7"/>
    <w:rsid w:val="00E364FD"/>
    <w:rsid w:val="00E45571"/>
    <w:rsid w:val="00E5212E"/>
    <w:rsid w:val="00E5437C"/>
    <w:rsid w:val="00E60AA8"/>
    <w:rsid w:val="00E63207"/>
    <w:rsid w:val="00E641DC"/>
    <w:rsid w:val="00E651D2"/>
    <w:rsid w:val="00E72ACD"/>
    <w:rsid w:val="00E737C5"/>
    <w:rsid w:val="00E82A7D"/>
    <w:rsid w:val="00E865E9"/>
    <w:rsid w:val="00E878F1"/>
    <w:rsid w:val="00E87953"/>
    <w:rsid w:val="00EA3684"/>
    <w:rsid w:val="00EC4046"/>
    <w:rsid w:val="00EC469A"/>
    <w:rsid w:val="00EC6E33"/>
    <w:rsid w:val="00ED1627"/>
    <w:rsid w:val="00ED1C21"/>
    <w:rsid w:val="00ED411A"/>
    <w:rsid w:val="00ED5C2D"/>
    <w:rsid w:val="00EE2F5B"/>
    <w:rsid w:val="00EE4F23"/>
    <w:rsid w:val="00EE5495"/>
    <w:rsid w:val="00EF077E"/>
    <w:rsid w:val="00F071DD"/>
    <w:rsid w:val="00F11598"/>
    <w:rsid w:val="00F215BB"/>
    <w:rsid w:val="00F222D8"/>
    <w:rsid w:val="00F24C5C"/>
    <w:rsid w:val="00F3609D"/>
    <w:rsid w:val="00F43881"/>
    <w:rsid w:val="00F54205"/>
    <w:rsid w:val="00F64CC9"/>
    <w:rsid w:val="00F6765D"/>
    <w:rsid w:val="00F851E3"/>
    <w:rsid w:val="00F8656D"/>
    <w:rsid w:val="00F90564"/>
    <w:rsid w:val="00F91386"/>
    <w:rsid w:val="00FA072F"/>
    <w:rsid w:val="00FA23F4"/>
    <w:rsid w:val="00FB336E"/>
    <w:rsid w:val="00FB6634"/>
    <w:rsid w:val="00FB67A3"/>
    <w:rsid w:val="00FC68B3"/>
    <w:rsid w:val="00FC69FF"/>
    <w:rsid w:val="00FD444E"/>
    <w:rsid w:val="00FE6379"/>
    <w:rsid w:val="00FE6BF6"/>
    <w:rsid w:val="00FF1E10"/>
    <w:rsid w:val="00FF6B6E"/>
    <w:rsid w:val="00FF710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colormru v:ext="edit" colors="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2F7"/>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15F07"/>
    <w:pPr>
      <w:ind w:left="720"/>
      <w:contextualSpacing/>
    </w:pPr>
  </w:style>
  <w:style w:type="paragraph" w:styleId="Textedebulles">
    <w:name w:val="Balloon Text"/>
    <w:basedOn w:val="Normal"/>
    <w:link w:val="TextedebullesCar"/>
    <w:uiPriority w:val="99"/>
    <w:semiHidden/>
    <w:unhideWhenUsed/>
    <w:rsid w:val="00D23B0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23B03"/>
    <w:rPr>
      <w:rFonts w:ascii="Tahoma" w:hAnsi="Tahoma" w:cs="Tahoma"/>
      <w:sz w:val="16"/>
      <w:szCs w:val="16"/>
    </w:rPr>
  </w:style>
  <w:style w:type="table" w:styleId="Grilledutableau">
    <w:name w:val="Table Grid"/>
    <w:basedOn w:val="TableauNormal"/>
    <w:uiPriority w:val="59"/>
    <w:rsid w:val="00D13EE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6343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s-markdown-paragraph">
    <w:name w:val="ds-markdown-paragraph"/>
    <w:basedOn w:val="Normal"/>
    <w:rsid w:val="00905E37"/>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814F20"/>
    <w:rPr>
      <w:b/>
      <w:bCs/>
    </w:rPr>
  </w:style>
  <w:style w:type="character" w:styleId="Appelnotedebasdep">
    <w:name w:val="footnote reference"/>
    <w:uiPriority w:val="99"/>
    <w:semiHidden/>
    <w:rsid w:val="00B3000F"/>
    <w:rPr>
      <w:vertAlign w:val="superscript"/>
    </w:rPr>
  </w:style>
  <w:style w:type="paragraph" w:styleId="Notedebasdepage">
    <w:name w:val="footnote text"/>
    <w:basedOn w:val="Normal"/>
    <w:link w:val="NotedebasdepageCar"/>
    <w:uiPriority w:val="99"/>
    <w:rsid w:val="00B3000F"/>
    <w:pPr>
      <w:bidi/>
      <w:spacing w:before="120" w:after="120"/>
      <w:jc w:val="both"/>
    </w:pPr>
    <w:rPr>
      <w:rFonts w:ascii="Times New Roman" w:eastAsia="Times New Roman" w:hAnsi="Times New Roman" w:cs="Simplified Arabic"/>
      <w:noProof/>
      <w:sz w:val="20"/>
      <w:szCs w:val="24"/>
    </w:rPr>
  </w:style>
  <w:style w:type="character" w:customStyle="1" w:styleId="NotedebasdepageCar">
    <w:name w:val="Note de bas de page Car"/>
    <w:link w:val="Notedebasdepage"/>
    <w:uiPriority w:val="99"/>
    <w:rsid w:val="005C1CCB"/>
    <w:rPr>
      <w:rFonts w:ascii="Times New Roman" w:eastAsia="Times New Roman" w:hAnsi="Times New Roman" w:cs="Simplified Arabic"/>
      <w:noProof/>
      <w:sz w:val="20"/>
      <w:szCs w:val="24"/>
      <w:lang w:val="en-US" w:eastAsia="en-US"/>
    </w:rPr>
  </w:style>
  <w:style w:type="character" w:styleId="Lienhypertexte">
    <w:name w:val="Hyperlink"/>
    <w:uiPriority w:val="99"/>
    <w:unhideWhenUsed/>
    <w:rsid w:val="004870FB"/>
    <w:rPr>
      <w:color w:val="0000FF"/>
      <w:u w:val="single"/>
    </w:rPr>
  </w:style>
  <w:style w:type="table" w:customStyle="1" w:styleId="Grilledutableau1">
    <w:name w:val="Grille du tableau1"/>
    <w:basedOn w:val="TableauNormal"/>
    <w:next w:val="TableGrid0"/>
    <w:uiPriority w:val="39"/>
    <w:rsid w:val="00DB2B1D"/>
    <w:pPr>
      <w:spacing w:after="0" w:line="240" w:lineRule="auto"/>
    </w:pPr>
    <w:rPr>
      <w:rFonts w:ascii="Times New Roman" w:eastAsia="Times New Roman" w:hAnsi="Times New Roman" w:cs="Traditional Arabic"/>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0">
    <w:name w:val="Table Grid_0"/>
    <w:basedOn w:val="TableauNormal"/>
    <w:uiPriority w:val="39"/>
    <w:rsid w:val="003D256D"/>
    <w:pPr>
      <w:bidi/>
      <w:spacing w:before="120" w:after="120"/>
      <w:jc w:val="both"/>
    </w:pPr>
    <w:rPr>
      <w:rFonts w:ascii="Times New Roman" w:eastAsia="Times New Roman" w:hAnsi="Times New Roman" w:cs="Traditional Arabic"/>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2Accent40">
    <w:name w:val="Grid Table 2 Accent 4_0"/>
    <w:basedOn w:val="TableauNormal"/>
    <w:uiPriority w:val="47"/>
    <w:rsid w:val="00FE6BF6"/>
    <w:pPr>
      <w:bidi/>
      <w:spacing w:before="120" w:after="120"/>
      <w:jc w:val="both"/>
    </w:pPr>
    <w:rPr>
      <w:rFonts w:ascii="Times New Roman" w:eastAsia="Times New Roman" w:hAnsi="Times New Roman" w:cs="Traditional Arabic"/>
      <w:sz w:val="20"/>
      <w:szCs w:val="20"/>
      <w:lang w:val="en-US" w:eastAsia="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3Accent60">
    <w:name w:val="List Table 3 Accent 6_0"/>
    <w:basedOn w:val="TableauNormal"/>
    <w:uiPriority w:val="48"/>
    <w:rsid w:val="004064A7"/>
    <w:pPr>
      <w:bidi/>
      <w:spacing w:before="120" w:after="0" w:line="240" w:lineRule="auto"/>
      <w:jc w:val="both"/>
    </w:pPr>
    <w:rPr>
      <w:rFonts w:ascii="Times New Roman" w:eastAsia="Times New Roman" w:hAnsi="Times New Roman" w:cs="Traditional Arabic"/>
      <w:sz w:val="20"/>
      <w:szCs w:val="20"/>
      <w:lang w:val="en-US" w:eastAsia="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paragraph" w:styleId="En-tte">
    <w:name w:val="header"/>
    <w:basedOn w:val="Normal"/>
    <w:link w:val="En-tteCar"/>
    <w:uiPriority w:val="99"/>
    <w:rsid w:val="00B3000F"/>
    <w:pPr>
      <w:tabs>
        <w:tab w:val="center" w:pos="4153"/>
        <w:tab w:val="right" w:pos="8306"/>
      </w:tabs>
      <w:bidi/>
      <w:spacing w:before="120" w:after="120"/>
      <w:jc w:val="both"/>
    </w:pPr>
    <w:rPr>
      <w:rFonts w:ascii="Times New Roman" w:eastAsia="Times New Roman" w:hAnsi="Times New Roman" w:cs="Simplified Arabic"/>
      <w:noProof/>
      <w:sz w:val="24"/>
      <w:szCs w:val="28"/>
    </w:rPr>
  </w:style>
  <w:style w:type="character" w:customStyle="1" w:styleId="En-tteCar">
    <w:name w:val="En-tête Car"/>
    <w:link w:val="En-tte"/>
    <w:uiPriority w:val="99"/>
    <w:rsid w:val="008A037A"/>
    <w:rPr>
      <w:rFonts w:ascii="Times New Roman" w:eastAsia="Times New Roman" w:hAnsi="Times New Roman" w:cs="Simplified Arabic"/>
      <w:noProof/>
      <w:sz w:val="24"/>
      <w:szCs w:val="28"/>
      <w:lang w:val="en-US" w:eastAsia="en-US"/>
    </w:rPr>
  </w:style>
  <w:style w:type="character" w:styleId="Numrodepage">
    <w:name w:val="page number"/>
    <w:basedOn w:val="Policepardfaut"/>
    <w:semiHidden/>
    <w:rsid w:val="00B3000F"/>
  </w:style>
  <w:style w:type="paragraph" w:styleId="Pieddepage">
    <w:name w:val="footer"/>
    <w:basedOn w:val="Normal"/>
    <w:link w:val="PieddepageCar"/>
    <w:uiPriority w:val="99"/>
    <w:rsid w:val="00B3000F"/>
    <w:pPr>
      <w:tabs>
        <w:tab w:val="center" w:pos="4153"/>
        <w:tab w:val="right" w:pos="8306"/>
      </w:tabs>
      <w:bidi/>
      <w:spacing w:before="120" w:after="120"/>
      <w:jc w:val="both"/>
    </w:pPr>
    <w:rPr>
      <w:rFonts w:ascii="Times New Roman" w:eastAsia="Times New Roman" w:hAnsi="Times New Roman" w:cs="Simplified Arabic"/>
      <w:noProof/>
      <w:sz w:val="24"/>
      <w:szCs w:val="28"/>
    </w:rPr>
  </w:style>
  <w:style w:type="character" w:customStyle="1" w:styleId="PieddepageCar">
    <w:name w:val="Pied de page Car"/>
    <w:link w:val="Pieddepage"/>
    <w:uiPriority w:val="99"/>
    <w:qFormat/>
    <w:rsid w:val="005004B7"/>
    <w:rPr>
      <w:rFonts w:ascii="Times New Roman" w:eastAsia="Times New Roman" w:hAnsi="Times New Roman" w:cs="Simplified Arabic"/>
      <w:noProof/>
      <w:sz w:val="24"/>
      <w:szCs w:val="28"/>
      <w:lang w:val="en-US" w:eastAsia="en-US"/>
    </w:rPr>
  </w:style>
  <w:style w:type="table" w:customStyle="1" w:styleId="TableGrid1">
    <w:name w:val="Table Grid_1"/>
    <w:basedOn w:val="TableauNormal"/>
    <w:uiPriority w:val="59"/>
    <w:qFormat/>
    <w:rsid w:val="00B3000F"/>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306052">
      <w:bodyDiv w:val="1"/>
      <w:marLeft w:val="0"/>
      <w:marRight w:val="0"/>
      <w:marTop w:val="0"/>
      <w:marBottom w:val="0"/>
      <w:divBdr>
        <w:top w:val="none" w:sz="0" w:space="0" w:color="auto"/>
        <w:left w:val="none" w:sz="0" w:space="0" w:color="auto"/>
        <w:bottom w:val="none" w:sz="0" w:space="0" w:color="auto"/>
        <w:right w:val="none" w:sz="0" w:space="0" w:color="auto"/>
      </w:divBdr>
    </w:div>
    <w:div w:id="715743375">
      <w:bodyDiv w:val="1"/>
      <w:marLeft w:val="0"/>
      <w:marRight w:val="0"/>
      <w:marTop w:val="0"/>
      <w:marBottom w:val="0"/>
      <w:divBdr>
        <w:top w:val="none" w:sz="0" w:space="0" w:color="auto"/>
        <w:left w:val="none" w:sz="0" w:space="0" w:color="auto"/>
        <w:bottom w:val="none" w:sz="0" w:space="0" w:color="auto"/>
        <w:right w:val="none" w:sz="0" w:space="0" w:color="auto"/>
      </w:divBdr>
    </w:div>
    <w:div w:id="1840346088">
      <w:bodyDiv w:val="1"/>
      <w:marLeft w:val="0"/>
      <w:marRight w:val="0"/>
      <w:marTop w:val="0"/>
      <w:marBottom w:val="0"/>
      <w:divBdr>
        <w:top w:val="none" w:sz="0" w:space="0" w:color="auto"/>
        <w:left w:val="none" w:sz="0" w:space="0" w:color="auto"/>
        <w:bottom w:val="none" w:sz="0" w:space="0" w:color="auto"/>
        <w:right w:val="none" w:sz="0" w:space="0" w:color="auto"/>
      </w:divBdr>
      <w:divsChild>
        <w:div w:id="1630361335">
          <w:marLeft w:val="660"/>
          <w:marRight w:val="660"/>
          <w:marTop w:val="0"/>
          <w:marBottom w:val="0"/>
          <w:divBdr>
            <w:top w:val="none" w:sz="0" w:space="0" w:color="auto"/>
            <w:left w:val="none" w:sz="0" w:space="0" w:color="auto"/>
            <w:bottom w:val="none" w:sz="0" w:space="0" w:color="auto"/>
            <w:right w:val="none" w:sz="0" w:space="0" w:color="auto"/>
          </w:divBdr>
          <w:divsChild>
            <w:div w:id="1947229026">
              <w:marLeft w:val="0"/>
              <w:marRight w:val="0"/>
              <w:marTop w:val="0"/>
              <w:marBottom w:val="0"/>
              <w:divBdr>
                <w:top w:val="none" w:sz="0" w:space="0" w:color="auto"/>
                <w:left w:val="none" w:sz="0" w:space="0" w:color="auto"/>
                <w:bottom w:val="none" w:sz="0" w:space="0" w:color="auto"/>
                <w:right w:val="none" w:sz="0" w:space="0" w:color="auto"/>
              </w:divBdr>
              <w:divsChild>
                <w:div w:id="1559976529">
                  <w:marLeft w:val="0"/>
                  <w:marRight w:val="0"/>
                  <w:marTop w:val="0"/>
                  <w:marBottom w:val="0"/>
                  <w:divBdr>
                    <w:top w:val="none" w:sz="0" w:space="0" w:color="auto"/>
                    <w:left w:val="none" w:sz="0" w:space="0" w:color="auto"/>
                    <w:bottom w:val="none" w:sz="0" w:space="0" w:color="auto"/>
                    <w:right w:val="none" w:sz="0" w:space="0" w:color="auto"/>
                  </w:divBdr>
                  <w:divsChild>
                    <w:div w:id="405495473">
                      <w:marLeft w:val="0"/>
                      <w:marRight w:val="0"/>
                      <w:marTop w:val="0"/>
                      <w:marBottom w:val="0"/>
                      <w:divBdr>
                        <w:top w:val="none" w:sz="0" w:space="0" w:color="auto"/>
                        <w:left w:val="none" w:sz="0" w:space="0" w:color="auto"/>
                        <w:bottom w:val="none" w:sz="0" w:space="0" w:color="auto"/>
                        <w:right w:val="none" w:sz="0" w:space="0" w:color="auto"/>
                      </w:divBdr>
                      <w:divsChild>
                        <w:div w:id="69435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96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footer" Target="footer10.xml"/><Relationship Id="rId39" Type="http://schemas.openxmlformats.org/officeDocument/2006/relationships/header" Target="header10.xml"/><Relationship Id="rId21" Type="http://schemas.openxmlformats.org/officeDocument/2006/relationships/header" Target="header4.xml"/><Relationship Id="rId34" Type="http://schemas.openxmlformats.org/officeDocument/2006/relationships/footer" Target="footer15.xml"/><Relationship Id="rId42" Type="http://schemas.openxmlformats.org/officeDocument/2006/relationships/header" Target="header11.xml"/><Relationship Id="rId47" Type="http://schemas.openxmlformats.org/officeDocument/2006/relationships/diagramQuickStyle" Target="diagrams/quickStyle1.xml"/><Relationship Id="rId50" Type="http://schemas.openxmlformats.org/officeDocument/2006/relationships/chart" Target="charts/chart2.xml"/><Relationship Id="rId55" Type="http://schemas.openxmlformats.org/officeDocument/2006/relationships/header" Target="header13.xml"/><Relationship Id="rId63" Type="http://schemas.openxmlformats.org/officeDocument/2006/relationships/footer" Target="footer30.xml"/><Relationship Id="rId68" Type="http://schemas.openxmlformats.org/officeDocument/2006/relationships/header" Target="header17.xml"/><Relationship Id="rId76" Type="http://schemas.microsoft.com/office/2007/relationships/diagramDrawing" Target="diagrams/drawing1.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footer" Target="footer12.xml"/><Relationship Id="rId11" Type="http://schemas.openxmlformats.org/officeDocument/2006/relationships/image" Target="media/image4.emf"/><Relationship Id="rId24" Type="http://schemas.openxmlformats.org/officeDocument/2006/relationships/header" Target="header5.xml"/><Relationship Id="rId32" Type="http://schemas.openxmlformats.org/officeDocument/2006/relationships/footer" Target="footer14.xml"/><Relationship Id="rId37" Type="http://schemas.openxmlformats.org/officeDocument/2006/relationships/footer" Target="footer17.xml"/><Relationship Id="rId40" Type="http://schemas.openxmlformats.org/officeDocument/2006/relationships/footer" Target="footer19.xml"/><Relationship Id="rId45" Type="http://schemas.openxmlformats.org/officeDocument/2006/relationships/diagramData" Target="diagrams/data1.xml"/><Relationship Id="rId53" Type="http://schemas.openxmlformats.org/officeDocument/2006/relationships/footer" Target="footer23.xml"/><Relationship Id="rId58" Type="http://schemas.openxmlformats.org/officeDocument/2006/relationships/header" Target="header14.xml"/><Relationship Id="rId66" Type="http://schemas.openxmlformats.org/officeDocument/2006/relationships/footer" Target="footer31.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8.xml"/><Relationship Id="rId28" Type="http://schemas.openxmlformats.org/officeDocument/2006/relationships/footer" Target="footer11.xml"/><Relationship Id="rId36" Type="http://schemas.openxmlformats.org/officeDocument/2006/relationships/header" Target="header9.xml"/><Relationship Id="rId49" Type="http://schemas.openxmlformats.org/officeDocument/2006/relationships/chart" Target="charts/chart1.xml"/><Relationship Id="rId57" Type="http://schemas.openxmlformats.org/officeDocument/2006/relationships/footer" Target="footer26.xml"/><Relationship Id="rId61" Type="http://schemas.openxmlformats.org/officeDocument/2006/relationships/header" Target="header15.xml"/><Relationship Id="rId10" Type="http://schemas.openxmlformats.org/officeDocument/2006/relationships/image" Target="media/image3.png"/><Relationship Id="rId19" Type="http://schemas.openxmlformats.org/officeDocument/2006/relationships/footer" Target="footer5.xml"/><Relationship Id="rId31" Type="http://schemas.openxmlformats.org/officeDocument/2006/relationships/footer" Target="footer13.xml"/><Relationship Id="rId44" Type="http://schemas.openxmlformats.org/officeDocument/2006/relationships/footer" Target="footer22.xml"/><Relationship Id="rId52" Type="http://schemas.openxmlformats.org/officeDocument/2006/relationships/header" Target="header12.xml"/><Relationship Id="rId60" Type="http://schemas.openxmlformats.org/officeDocument/2006/relationships/footer" Target="footer28.xml"/><Relationship Id="rId65" Type="http://schemas.openxmlformats.org/officeDocument/2006/relationships/header" Target="header16.xml"/><Relationship Id="rId73"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footer" Target="footer16.xml"/><Relationship Id="rId43" Type="http://schemas.openxmlformats.org/officeDocument/2006/relationships/footer" Target="footer21.xml"/><Relationship Id="rId48" Type="http://schemas.openxmlformats.org/officeDocument/2006/relationships/diagramColors" Target="diagrams/colors1.xml"/><Relationship Id="rId56" Type="http://schemas.openxmlformats.org/officeDocument/2006/relationships/footer" Target="footer25.xml"/><Relationship Id="rId64" Type="http://schemas.openxmlformats.org/officeDocument/2006/relationships/hyperlink" Target="https://caf.journals.ekb.eg/article_125688_e15c441798f870e0b4ac3886400fe1be.pdf" TargetMode="External"/><Relationship Id="rId69" Type="http://schemas.openxmlformats.org/officeDocument/2006/relationships/footer" Target="footer33.xml"/><Relationship Id="rId8" Type="http://schemas.openxmlformats.org/officeDocument/2006/relationships/image" Target="media/image1.png"/><Relationship Id="rId51" Type="http://schemas.openxmlformats.org/officeDocument/2006/relationships/chart" Target="charts/chart3.xml"/><Relationship Id="rId72" Type="http://schemas.openxmlformats.org/officeDocument/2006/relationships/footer" Target="footer35.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8.xml"/><Relationship Id="rId38" Type="http://schemas.openxmlformats.org/officeDocument/2006/relationships/footer" Target="footer18.xml"/><Relationship Id="rId46" Type="http://schemas.openxmlformats.org/officeDocument/2006/relationships/diagramLayout" Target="diagrams/layout1.xml"/><Relationship Id="rId59" Type="http://schemas.openxmlformats.org/officeDocument/2006/relationships/footer" Target="footer27.xml"/><Relationship Id="rId67" Type="http://schemas.openxmlformats.org/officeDocument/2006/relationships/footer" Target="footer32.xml"/><Relationship Id="rId20" Type="http://schemas.openxmlformats.org/officeDocument/2006/relationships/footer" Target="footer6.xml"/><Relationship Id="rId41" Type="http://schemas.openxmlformats.org/officeDocument/2006/relationships/footer" Target="footer20.xml"/><Relationship Id="rId54" Type="http://schemas.openxmlformats.org/officeDocument/2006/relationships/footer" Target="footer24.xml"/><Relationship Id="rId62" Type="http://schemas.openxmlformats.org/officeDocument/2006/relationships/footer" Target="footer29.xml"/><Relationship Id="rId70" Type="http://schemas.openxmlformats.org/officeDocument/2006/relationships/footer" Target="footer34.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caf.journals.ekb.eg/article_125688_e15c441798f870e0b4ac3886400fe1be.pdf"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Feuille_Microsoft_Office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Microsoft_Office_Excel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b="1">
                <a:solidFill>
                  <a:sysClr val="windowText" lastClr="000000"/>
                </a:solidFill>
                <a:latin typeface="Simplified Arabic" panose="02020603050405020304" pitchFamily="18" charset="-78"/>
                <a:cs typeface="Simplified Arabic" panose="02020603050405020304" pitchFamily="18" charset="-78"/>
              </a:rPr>
              <a:t>الجنس</a:t>
            </a:r>
            <a:endParaRPr lang="en-US" b="1">
              <a:solidFill>
                <a:sysClr val="windowText" lastClr="000000"/>
              </a:solidFill>
              <a:latin typeface="Simplified Arabic" panose="02020603050405020304" pitchFamily="18" charset="-78"/>
              <a:cs typeface="Simplified Arabic" panose="02020603050405020304" pitchFamily="18" charset="-78"/>
            </a:endParaRPr>
          </a:p>
        </c:rich>
      </c:tx>
      <c:spPr>
        <a:noFill/>
        <a:ln>
          <a:noFill/>
        </a:ln>
        <a:effectLst/>
      </c:spPr>
    </c:title>
    <c:view3D>
      <c:rotX val="3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Feuil1!$B$1</c:f>
              <c:strCache>
                <c:ptCount val="1"/>
                <c:pt idx="0">
                  <c:v>الفئة </c:v>
                </c:pt>
              </c:strCache>
            </c:strRef>
          </c:tx>
          <c:spPr>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a:solidFill>
                <a:srgbClr val="FFC000"/>
              </a:solidFill>
              <a:prstDash val="solid"/>
              <a:miter lim="800000"/>
            </a:ln>
            <a:effectLst/>
          </c:spPr>
          <c:dPt>
            <c:idx val="0"/>
            <c:spPr>
              <a:solidFill>
                <a:srgbClr val="70AD47">
                  <a:lumMod val="60000"/>
                  <a:lumOff val="40000"/>
                </a:srgbClr>
              </a:solidFill>
              <a:ln w="6350">
                <a:solidFill>
                  <a:srgbClr val="FFC000"/>
                </a:solidFill>
                <a:prstDash val="solid"/>
                <a:miter lim="800000"/>
              </a:ln>
              <a:effectLst/>
              <a:sp3d contourW="6350">
                <a:contourClr>
                  <a:srgbClr val="FFC000"/>
                </a:contourClr>
              </a:sp3d>
            </c:spPr>
            <c:extLst xmlns:c16r2="http://schemas.microsoft.com/office/drawing/2015/06/chart">
              <c:ext xmlns:c16="http://schemas.microsoft.com/office/drawing/2014/chart" uri="{C3380CC4-5D6E-409C-BE32-E72D297353CC}">
                <c16:uniqueId val="{00000001-6402-491C-9BC1-9BFC9FC191FB}"/>
              </c:ext>
            </c:extLst>
          </c:dPt>
          <c:dPt>
            <c:idx val="1"/>
            <c:explosion val="20"/>
            <c:spPr>
              <a:gradFill rotWithShape="1">
                <a:gsLst>
                  <a:gs pos="0">
                    <a:srgbClr val="FFC000">
                      <a:satMod val="103000"/>
                      <a:lumMod val="102000"/>
                      <a:tint val="94000"/>
                    </a:srgbClr>
                  </a:gs>
                  <a:gs pos="50000">
                    <a:srgbClr val="FFC000">
                      <a:satMod val="110000"/>
                      <a:lumMod val="100000"/>
                      <a:shade val="100000"/>
                    </a:srgbClr>
                  </a:gs>
                  <a:gs pos="100000">
                    <a:srgbClr val="FFC000">
                      <a:lumMod val="99000"/>
                      <a:satMod val="120000"/>
                      <a:shade val="78000"/>
                    </a:srgbClr>
                  </a:gs>
                </a:gsLst>
                <a:lin ang="5400000" scaled="0"/>
              </a:gradFill>
              <a:ln w="6350">
                <a:solidFill>
                  <a:srgbClr val="FFC000"/>
                </a:solidFill>
                <a:prstDash val="solid"/>
                <a:miter lim="800000"/>
              </a:ln>
              <a:effectLst/>
              <a:sp3d contourW="6350">
                <a:contourClr>
                  <a:srgbClr val="FFC000"/>
                </a:contourClr>
              </a:sp3d>
            </c:spPr>
            <c:extLst xmlns:c16r2="http://schemas.microsoft.com/office/drawing/2015/06/chart">
              <c:ext xmlns:c16="http://schemas.microsoft.com/office/drawing/2014/chart" uri="{C3380CC4-5D6E-409C-BE32-E72D297353CC}">
                <c16:uniqueId val="{00000003-6402-491C-9BC1-9BFC9FC191FB}"/>
              </c:ext>
            </c:extLst>
          </c:dPt>
          <c:dLbls>
            <c:dLbl>
              <c:idx val="0"/>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6402-491C-9BC1-9BFC9FC191FB}"/>
                </c:ext>
              </c:extLst>
            </c:dLbl>
            <c:dLbl>
              <c:idx val="1"/>
              <c:dLblPos val="ctr"/>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6402-491C-9BC1-9BFC9FC191FB}"/>
                </c:ext>
              </c:extLst>
            </c:dLbl>
            <c:delete val="1"/>
            <c:extLst xmlns:c16r2="http://schemas.microsoft.com/office/drawing/2015/06/chart">
              <c:ext xmlns:c15="http://schemas.microsoft.com/office/drawing/2012/chart" uri="{CE6537A1-D6FC-4f65-9D91-7224C49458BB}"/>
            </c:extLst>
          </c:dLbls>
          <c:cat>
            <c:strRef>
              <c:f>Feuil1!$A$2:$A$3</c:f>
              <c:strCache>
                <c:ptCount val="2"/>
                <c:pt idx="0">
                  <c:v>ذكر</c:v>
                </c:pt>
                <c:pt idx="1">
                  <c:v>أنثى</c:v>
                </c:pt>
              </c:strCache>
            </c:strRef>
          </c:cat>
          <c:val>
            <c:numRef>
              <c:f>Feuil1!$B$2:$B$3</c:f>
              <c:numCache>
                <c:formatCode>General</c:formatCode>
                <c:ptCount val="2"/>
                <c:pt idx="0">
                  <c:v>53.8</c:v>
                </c:pt>
                <c:pt idx="1">
                  <c:v>46.2</c:v>
                </c:pt>
              </c:numCache>
            </c:numRef>
          </c:val>
          <c:extLst xmlns:c16r2="http://schemas.microsoft.com/office/drawing/2015/06/chart">
            <c:ext xmlns:c16="http://schemas.microsoft.com/office/drawing/2014/chart" uri="{C3380CC4-5D6E-409C-BE32-E72D297353CC}">
              <c16:uniqueId val="{00000004-6402-491C-9BC1-9BFC9FC191FB}"/>
            </c:ext>
          </c:extLst>
        </c:ser>
        <c:dLbls>
          <c:showVal val="1"/>
        </c:dLbls>
      </c:pie3DChart>
      <c:spPr>
        <a:noFill/>
        <a:ln>
          <a:noFill/>
        </a:ln>
        <a:effectLst/>
      </c:spPr>
    </c:plotArea>
    <c:legend>
      <c:legendPos val="b"/>
      <c:layout>
        <c:manualLayout>
          <c:xMode val="edge"/>
          <c:yMode val="edge"/>
          <c:x val="3.1601752905886786E-2"/>
          <c:y val="0.18783359299338914"/>
          <c:w val="0.16596316085489321"/>
          <c:h val="0.2956904697257671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solidFill>
      <a:round/>
    </a:ln>
    <a:effectLst/>
    <a:scene3d>
      <a:camera prst="orthographicFront"/>
      <a:lightRig rig="threePt" dir="t"/>
    </a:scene3d>
    <a:sp3d>
      <a:bevelT w="139700" prst="cross"/>
    </a:sp3d>
  </c:spPr>
  <c:txPr>
    <a:bodyPr/>
    <a:lstStyle/>
    <a:p>
      <a:pPr>
        <a:defRPr/>
      </a:pPr>
      <a:endParaRPr lang="fr-F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ar-DZ"/>
              <a:t>العمر </a:t>
            </a:r>
            <a:endParaRPr lang="fr-FR"/>
          </a:p>
        </c:rich>
      </c:tx>
      <c:layout>
        <c:manualLayout>
          <c:xMode val="edge"/>
          <c:yMode val="edge"/>
          <c:x val="0.46848953776611257"/>
          <c:y val="4.7619047619047623E-3"/>
        </c:manualLayout>
      </c:layout>
      <c:spPr>
        <a:noFill/>
        <a:ln>
          <a:noFill/>
        </a:ln>
        <a:effectLst/>
      </c:spPr>
    </c:title>
    <c:view3D>
      <c:perspective val="30"/>
    </c:view3D>
    <c:floor>
      <c:spPr>
        <a:noFill/>
        <a:ln>
          <a:noFill/>
        </a:ln>
        <a:effectLst/>
        <a:sp3d/>
      </c:spPr>
    </c:floor>
    <c:sideWall>
      <c:spPr>
        <a:noFill/>
        <a:ln>
          <a:solidFill>
            <a:schemeClr val="accent1"/>
          </a:solidFill>
        </a:ln>
        <a:effectLst/>
        <a:sp3d>
          <a:contourClr>
            <a:schemeClr val="accent1"/>
          </a:contourClr>
        </a:sp3d>
      </c:spPr>
    </c:sideWall>
    <c:backWall>
      <c:spPr>
        <a:noFill/>
        <a:ln>
          <a:solidFill>
            <a:schemeClr val="accent1"/>
          </a:solidFill>
        </a:ln>
        <a:effectLst/>
        <a:sp3d>
          <a:contourClr>
            <a:schemeClr val="accent1"/>
          </a:contourClr>
        </a:sp3d>
      </c:spPr>
    </c:backWall>
    <c:plotArea>
      <c:layout>
        <c:manualLayout>
          <c:layoutTarget val="inner"/>
          <c:xMode val="edge"/>
          <c:yMode val="edge"/>
          <c:x val="5.147661833993953E-2"/>
          <c:y val="0.13940494938132741"/>
          <c:w val="0.67952072137522834"/>
          <c:h val="0.74224296962879655"/>
        </c:manualLayout>
      </c:layout>
      <c:bar3DChart>
        <c:barDir val="col"/>
        <c:grouping val="standard"/>
        <c:ser>
          <c:idx val="0"/>
          <c:order val="0"/>
          <c:tx>
            <c:strRef>
              <c:f>Feuil1!$B$1</c:f>
              <c:strCache>
                <c:ptCount val="1"/>
                <c:pt idx="0">
                  <c:v>التكرار</c:v>
                </c:pt>
              </c:strCache>
            </c:strRef>
          </c:tx>
          <c:spPr>
            <a:solidFill>
              <a:schemeClr val="accent1"/>
            </a:solidFill>
            <a:ln>
              <a:noFill/>
            </a:ln>
            <a:effectLst/>
            <a:sp3d/>
          </c:spPr>
          <c:dPt>
            <c:idx val="1"/>
            <c:spPr>
              <a:solidFill>
                <a:srgbClr val="FF0000"/>
              </a:solidFill>
              <a:ln>
                <a:noFill/>
              </a:ln>
              <a:effectLst/>
              <a:sp3d/>
            </c:spPr>
            <c:extLst xmlns:c16r2="http://schemas.microsoft.com/office/drawing/2015/06/chart">
              <c:ext xmlns:c16="http://schemas.microsoft.com/office/drawing/2014/chart" uri="{C3380CC4-5D6E-409C-BE32-E72D297353CC}">
                <c16:uniqueId val="{00000001-C188-4E3A-B6BA-DA9A0F42796A}"/>
              </c:ext>
            </c:extLst>
          </c:dPt>
          <c:dPt>
            <c:idx val="2"/>
            <c:spPr>
              <a:solidFill>
                <a:schemeClr val="accent4"/>
              </a:solidFill>
              <a:ln>
                <a:noFill/>
              </a:ln>
              <a:effectLst/>
              <a:sp3d/>
            </c:spPr>
            <c:extLst xmlns:c16r2="http://schemas.microsoft.com/office/drawing/2015/06/chart">
              <c:ext xmlns:c16="http://schemas.microsoft.com/office/drawing/2014/chart" uri="{C3380CC4-5D6E-409C-BE32-E72D297353CC}">
                <c16:uniqueId val="{00000003-C188-4E3A-B6BA-DA9A0F42796A}"/>
              </c:ext>
            </c:extLst>
          </c:dPt>
          <c:dPt>
            <c:idx val="3"/>
            <c:spPr>
              <a:solidFill>
                <a:schemeClr val="accent6">
                  <a:lumMod val="60000"/>
                  <a:lumOff val="40000"/>
                </a:schemeClr>
              </a:solidFill>
              <a:ln>
                <a:noFill/>
              </a:ln>
              <a:effectLst/>
              <a:sp3d/>
            </c:spPr>
            <c:extLst xmlns:c16r2="http://schemas.microsoft.com/office/drawing/2015/06/chart">
              <c:ext xmlns:c16="http://schemas.microsoft.com/office/drawing/2014/chart" uri="{C3380CC4-5D6E-409C-BE32-E72D297353CC}">
                <c16:uniqueId val="{00000005-C188-4E3A-B6BA-DA9A0F42796A}"/>
              </c:ext>
            </c:extLst>
          </c:dPt>
          <c:dLbls>
            <c:dLbl>
              <c:idx val="0"/>
              <c:layout>
                <c:manualLayout>
                  <c:x val="-2.3148148148148147E-3"/>
                  <c:y val="0.1047619047619048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C188-4E3A-B6BA-DA9A0F42796A}"/>
                </c:ext>
              </c:extLst>
            </c:dLbl>
            <c:dLbl>
              <c:idx val="1"/>
              <c:layout>
                <c:manualLayout>
                  <c:x val="-2.3148148148148147E-3"/>
                  <c:y val="0.1047619047619048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C188-4E3A-B6BA-DA9A0F42796A}"/>
                </c:ext>
              </c:extLst>
            </c:dLbl>
            <c:dLbl>
              <c:idx val="2"/>
              <c:layout>
                <c:manualLayout>
                  <c:x val="-8.4875562720133493E-17"/>
                  <c:y val="9.523809523809524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188-4E3A-B6BA-DA9A0F42796A}"/>
                </c:ext>
              </c:extLst>
            </c:dLbl>
            <c:dLbl>
              <c:idx val="3"/>
              <c:layout>
                <c:manualLayout>
                  <c:x val="6.9444444444444475E-3"/>
                  <c:y val="3.8095238095238099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C188-4E3A-B6BA-DA9A0F42796A}"/>
                </c:ext>
              </c:extLst>
            </c:dLbl>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Feuil1!$A$2:$A$5</c:f>
              <c:strCache>
                <c:ptCount val="4"/>
                <c:pt idx="0">
                  <c:v>أقل من 30 سنة</c:v>
                </c:pt>
                <c:pt idx="1">
                  <c:v>من 30 إلى 40 سنة</c:v>
                </c:pt>
                <c:pt idx="2">
                  <c:v>من 41 إلى 50 سنة</c:v>
                </c:pt>
                <c:pt idx="3">
                  <c:v>أكثر من 50 سنة</c:v>
                </c:pt>
              </c:strCache>
            </c:strRef>
          </c:cat>
          <c:val>
            <c:numRef>
              <c:f>Feuil1!$B$2:$B$5</c:f>
              <c:numCache>
                <c:formatCode>General</c:formatCode>
                <c:ptCount val="4"/>
                <c:pt idx="0">
                  <c:v>32</c:v>
                </c:pt>
                <c:pt idx="1">
                  <c:v>26</c:v>
                </c:pt>
                <c:pt idx="2">
                  <c:v>14</c:v>
                </c:pt>
                <c:pt idx="3">
                  <c:v>6</c:v>
                </c:pt>
              </c:numCache>
            </c:numRef>
          </c:val>
          <c:extLst xmlns:c16r2="http://schemas.microsoft.com/office/drawing/2015/06/chart">
            <c:ext xmlns:c16="http://schemas.microsoft.com/office/drawing/2014/chart" uri="{C3380CC4-5D6E-409C-BE32-E72D297353CC}">
              <c16:uniqueId val="{00000007-C188-4E3A-B6BA-DA9A0F42796A}"/>
            </c:ext>
          </c:extLst>
        </c:ser>
        <c:dLbls>
          <c:showVal val="1"/>
        </c:dLbls>
        <c:gapWidth val="219"/>
        <c:shape val="box"/>
        <c:axId val="91776512"/>
        <c:axId val="91778048"/>
        <c:axId val="91576064"/>
      </c:bar3DChart>
      <c:catAx>
        <c:axId val="91776512"/>
        <c:scaling>
          <c:orientation val="minMax"/>
        </c:scaling>
        <c:axPos val="b"/>
        <c:majorGridlines>
          <c:spPr>
            <a:ln w="9525">
              <a:solidFill>
                <a:schemeClr val="tx1">
                  <a:lumMod val="15000"/>
                  <a:lumOff val="85000"/>
                </a:schemeClr>
              </a:solidFill>
              <a:round/>
            </a:ln>
            <a:effectLst/>
          </c:spPr>
        </c:majorGridlines>
        <c:numFmt formatCode="General" sourceLinked="1"/>
        <c:maj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crossAx val="91778048"/>
        <c:crosses val="autoZero"/>
        <c:auto val="1"/>
        <c:lblAlgn val="ctr"/>
        <c:lblOffset val="100"/>
      </c:catAx>
      <c:valAx>
        <c:axId val="91778048"/>
        <c:scaling>
          <c:orientation val="minMax"/>
        </c:scaling>
        <c:axPos val="l"/>
        <c:majorGridlines>
          <c:spPr>
            <a:ln w="9525">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crossAx val="91776512"/>
        <c:crosses val="autoZero"/>
        <c:crossBetween val="between"/>
      </c:valAx>
      <c:serAx>
        <c:axId val="91576064"/>
        <c:scaling>
          <c:orientation val="minMax"/>
        </c:scaling>
        <c:axPos val="b"/>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crossAx val="91778048"/>
        <c:crosses val="autoZero"/>
      </c:serAx>
      <c:spPr>
        <a:noFill/>
        <a:ln>
          <a:noFill/>
        </a:ln>
        <a:effectLst/>
      </c:spPr>
    </c:plotArea>
    <c:legend>
      <c:legendPos val="b"/>
      <c:layout>
        <c:manualLayout>
          <c:xMode val="edge"/>
          <c:yMode val="edge"/>
          <c:x val="0.70943001527794081"/>
          <c:y val="0.33192538432695939"/>
          <c:w val="0.27042062415196738"/>
          <c:h val="0.36331271091113626"/>
        </c:manualLayout>
      </c:layout>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a:noFill/>
      <a:round/>
    </a:ln>
    <a:effectLst/>
  </c:spPr>
  <c:txPr>
    <a:bodyPr/>
    <a:lstStyle/>
    <a:p>
      <a:pPr>
        <a:defRPr b="1">
          <a:solidFill>
            <a:sysClr val="windowText" lastClr="000000"/>
          </a:solidFill>
        </a:defRPr>
      </a:pPr>
      <a:endParaRPr lang="fr-F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ar-DZ" b="1">
                <a:solidFill>
                  <a:sysClr val="windowText" lastClr="000000"/>
                </a:solidFill>
                <a:latin typeface="Simplified Arabic" panose="02020603050405020304" pitchFamily="18" charset="-78"/>
                <a:cs typeface="Simplified Arabic" panose="02020603050405020304" pitchFamily="18" charset="-78"/>
              </a:rPr>
              <a:t>المؤهل العلمي</a:t>
            </a:r>
            <a:r>
              <a:rPr lang="ar-DZ" baseline="0"/>
              <a:t> </a:t>
            </a:r>
            <a:endParaRPr lang="fr-FR"/>
          </a:p>
        </c:rich>
      </c:tx>
      <c:layout>
        <c:manualLayout>
          <c:xMode val="edge"/>
          <c:yMode val="edge"/>
          <c:x val="0.51446646755362457"/>
          <c:y val="0"/>
        </c:manualLayout>
      </c:layout>
      <c:spPr>
        <a:noFill/>
        <a:ln>
          <a:noFill/>
        </a:ln>
        <a:effectLst/>
      </c:spPr>
    </c:title>
    <c:view3D>
      <c:perspective val="30"/>
    </c:view3D>
    <c:floor>
      <c:spPr>
        <a:noFill/>
        <a:ln>
          <a:noFill/>
        </a:ln>
        <a:effectLst/>
        <a:sp3d/>
      </c:spPr>
    </c:floor>
    <c:sideWall>
      <c:spPr>
        <a:noFill/>
        <a:ln>
          <a:solidFill>
            <a:schemeClr val="accent1"/>
          </a:solidFill>
        </a:ln>
        <a:effectLst/>
        <a:sp3d>
          <a:contourClr>
            <a:schemeClr val="accent1"/>
          </a:contourClr>
        </a:sp3d>
      </c:spPr>
    </c:sideWall>
    <c:backWall>
      <c:spPr>
        <a:noFill/>
        <a:ln>
          <a:solidFill>
            <a:schemeClr val="accent1"/>
          </a:solidFill>
        </a:ln>
        <a:effectLst/>
        <a:sp3d>
          <a:contourClr>
            <a:schemeClr val="accent1"/>
          </a:contourClr>
        </a:sp3d>
      </c:spPr>
    </c:backWall>
    <c:plotArea>
      <c:layout>
        <c:manualLayout>
          <c:layoutTarget val="inner"/>
          <c:xMode val="edge"/>
          <c:yMode val="edge"/>
          <c:x val="5.5484106153397494E-2"/>
          <c:y val="0.13940494938132741"/>
          <c:w val="0.7012303550251604"/>
          <c:h val="0.74224296962879655"/>
        </c:manualLayout>
      </c:layout>
      <c:bar3DChart>
        <c:barDir val="col"/>
        <c:grouping val="standard"/>
        <c:ser>
          <c:idx val="0"/>
          <c:order val="0"/>
          <c:tx>
            <c:strRef>
              <c:f>Feuil1!$B$1</c:f>
              <c:strCache>
                <c:ptCount val="1"/>
                <c:pt idx="0">
                  <c:v>التكرار</c:v>
                </c:pt>
              </c:strCache>
            </c:strRef>
          </c:tx>
          <c:spPr>
            <a:solidFill>
              <a:schemeClr val="accent1"/>
            </a:solidFill>
            <a:ln>
              <a:noFill/>
            </a:ln>
            <a:effectLst/>
            <a:sp3d/>
          </c:spPr>
          <c:dPt>
            <c:idx val="1"/>
            <c:spPr>
              <a:solidFill>
                <a:srgbClr val="FF0000"/>
              </a:solidFill>
              <a:ln>
                <a:noFill/>
              </a:ln>
              <a:effectLst/>
              <a:sp3d/>
            </c:spPr>
            <c:extLst xmlns:c16r2="http://schemas.microsoft.com/office/drawing/2015/06/chart">
              <c:ext xmlns:c16="http://schemas.microsoft.com/office/drawing/2014/chart" uri="{C3380CC4-5D6E-409C-BE32-E72D297353CC}">
                <c16:uniqueId val="{00000001-80E2-43CA-9DB1-6FCEDDC0B289}"/>
              </c:ext>
            </c:extLst>
          </c:dPt>
          <c:dPt>
            <c:idx val="2"/>
            <c:spPr>
              <a:solidFill>
                <a:schemeClr val="accent4"/>
              </a:solidFill>
              <a:ln>
                <a:noFill/>
              </a:ln>
              <a:effectLst/>
              <a:sp3d/>
            </c:spPr>
            <c:extLst xmlns:c16r2="http://schemas.microsoft.com/office/drawing/2015/06/chart">
              <c:ext xmlns:c16="http://schemas.microsoft.com/office/drawing/2014/chart" uri="{C3380CC4-5D6E-409C-BE32-E72D297353CC}">
                <c16:uniqueId val="{00000003-80E2-43CA-9DB1-6FCEDDC0B289}"/>
              </c:ext>
            </c:extLst>
          </c:dPt>
          <c:dLbls>
            <c:dLbl>
              <c:idx val="0"/>
              <c:layout>
                <c:manualLayout>
                  <c:x val="-2.3148148148148147E-3"/>
                  <c:y val="0.1047619047619048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80E2-43CA-9DB1-6FCEDDC0B289}"/>
                </c:ext>
              </c:extLst>
            </c:dLbl>
            <c:dLbl>
              <c:idx val="1"/>
              <c:layout>
                <c:manualLayout>
                  <c:x val="-2.3148148148148147E-3"/>
                  <c:y val="0.10476190476190481"/>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0E2-43CA-9DB1-6FCEDDC0B289}"/>
                </c:ext>
              </c:extLst>
            </c:dLbl>
            <c:dLbl>
              <c:idx val="2"/>
              <c:layout>
                <c:manualLayout>
                  <c:x val="-8.4875562720133493E-17"/>
                  <c:y val="9.5238095238095247E-2"/>
                </c:manualLayout>
              </c:layout>
              <c:showVal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0E2-43CA-9DB1-6FCEDDC0B289}"/>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fr-FR"/>
              </a:p>
            </c:txP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Feuil1!$A$2:$A$4</c:f>
              <c:strCache>
                <c:ptCount val="3"/>
                <c:pt idx="0">
                  <c:v>ثانوي أو أقل</c:v>
                </c:pt>
                <c:pt idx="1">
                  <c:v>جامعي</c:v>
                </c:pt>
                <c:pt idx="2">
                  <c:v>دراسات عليا</c:v>
                </c:pt>
              </c:strCache>
            </c:strRef>
          </c:cat>
          <c:val>
            <c:numRef>
              <c:f>Feuil1!$B$2:$B$4</c:f>
              <c:numCache>
                <c:formatCode>General</c:formatCode>
                <c:ptCount val="3"/>
                <c:pt idx="0">
                  <c:v>18</c:v>
                </c:pt>
                <c:pt idx="1">
                  <c:v>49</c:v>
                </c:pt>
                <c:pt idx="2">
                  <c:v>11</c:v>
                </c:pt>
              </c:numCache>
            </c:numRef>
          </c:val>
          <c:extLst xmlns:c16r2="http://schemas.microsoft.com/office/drawing/2015/06/chart">
            <c:ext xmlns:c16="http://schemas.microsoft.com/office/drawing/2014/chart" uri="{C3380CC4-5D6E-409C-BE32-E72D297353CC}">
              <c16:uniqueId val="{00000005-80E2-43CA-9DB1-6FCEDDC0B289}"/>
            </c:ext>
          </c:extLst>
        </c:ser>
        <c:dLbls>
          <c:showVal val="1"/>
        </c:dLbls>
        <c:gapWidth val="219"/>
        <c:shape val="box"/>
        <c:axId val="91436544"/>
        <c:axId val="91438080"/>
        <c:axId val="91577408"/>
      </c:bar3DChart>
      <c:catAx>
        <c:axId val="91436544"/>
        <c:scaling>
          <c:orientation val="minMax"/>
        </c:scaling>
        <c:axPos val="b"/>
        <c:minorGridlines>
          <c:spPr>
            <a:ln w="9525">
              <a:solidFill>
                <a:schemeClr val="tx1">
                  <a:lumMod val="5000"/>
                  <a:lumOff val="95000"/>
                </a:schemeClr>
              </a:solidFill>
              <a:round/>
            </a:ln>
            <a:effectLst/>
          </c:spPr>
        </c:minorGridlines>
        <c:numFmt formatCode="General" sourceLinked="1"/>
        <c:maj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crossAx val="91438080"/>
        <c:crosses val="autoZero"/>
        <c:auto val="1"/>
        <c:lblAlgn val="ctr"/>
        <c:lblOffset val="100"/>
      </c:catAx>
      <c:valAx>
        <c:axId val="91438080"/>
        <c:scaling>
          <c:orientation val="minMax"/>
        </c:scaling>
        <c:axPos val="l"/>
        <c:majorGridlines>
          <c:spPr>
            <a:ln w="9525">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fr-FR"/>
          </a:p>
        </c:txPr>
        <c:crossAx val="91436544"/>
        <c:crosses val="autoZero"/>
        <c:crossBetween val="between"/>
      </c:valAx>
      <c:serAx>
        <c:axId val="91577408"/>
        <c:scaling>
          <c:orientation val="minMax"/>
        </c:scaling>
        <c:axPos val="b"/>
        <c:minorGridlines>
          <c:spPr>
            <a:ln w="9525">
              <a:solidFill>
                <a:schemeClr val="tx1">
                  <a:lumMod val="5000"/>
                  <a:lumOff val="95000"/>
                </a:schemeClr>
              </a:solidFill>
              <a:round/>
            </a:ln>
            <a:effectLst/>
          </c:spPr>
        </c:minorGridlines>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91438080"/>
        <c:crosses val="autoZero"/>
      </c:serAx>
      <c:spPr>
        <a:noFill/>
        <a:ln>
          <a:noFill/>
        </a:ln>
        <a:effectLst/>
      </c:spPr>
    </c:plotArea>
    <c:legend>
      <c:legendPos val="b"/>
      <c:layout>
        <c:manualLayout>
          <c:xMode val="edge"/>
          <c:yMode val="edge"/>
          <c:x val="0.76760231695176051"/>
          <c:y val="0.20335395575553056"/>
          <c:w val="0.20209297107875085"/>
          <c:h val="0.48236032995875538"/>
        </c:manualLayout>
      </c:layout>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mn-lt"/>
              <a:ea typeface="+mn-ea"/>
              <a:cs typeface="+mn-cs"/>
            </a:defRPr>
          </a:pPr>
          <a:endParaRPr lang="fr-FR"/>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a:noFill/>
      <a:round/>
    </a:ln>
    <a:effectLst/>
  </c:spPr>
  <c:txPr>
    <a:bodyPr/>
    <a:lstStyle/>
    <a:p>
      <a:pPr>
        <a:defRPr/>
      </a:pPr>
      <a:endParaRPr lang="fr-FR"/>
    </a:p>
  </c:txPr>
  <c:externalData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4C80F9-C4AF-4CE8-8F6A-2008044FC99A}" type="doc">
      <dgm:prSet loTypeId="urn:microsoft.com/office/officeart/2005/8/layout/hierarchy3#1" loCatId="list" qsTypeId="urn:microsoft.com/office/officeart/2005/8/quickstyle/3d2#1" qsCatId="3D" csTypeId="urn:microsoft.com/office/officeart/2005/8/colors/accent1_2" csCatId="accent1" phldr="1"/>
      <dgm:spPr/>
      <dgm:t>
        <a:bodyPr/>
        <a:lstStyle/>
        <a:p>
          <a:endParaRPr lang="fr-FR"/>
        </a:p>
      </dgm:t>
    </dgm:pt>
    <dgm:pt modelId="{D3E43C11-4231-419D-828E-B6095ECF7CA2}">
      <dgm:prSet phldrT="[Texte]" custT="1"/>
      <dgm:spPr>
        <a:xfrm>
          <a:off x="463548" y="1348"/>
          <a:ext cx="2089126" cy="644835"/>
        </a:xfrm>
        <a:solidFill>
          <a:schemeClr val="accent4">
            <a:lumMod val="20000"/>
            <a:lumOff val="80000"/>
          </a:schemeClr>
        </a:solidFill>
        <a:ln>
          <a:solidFill>
            <a:schemeClr val="accent4">
              <a:lumMod val="50000"/>
            </a:schemeClr>
          </a:solidFill>
        </a:ln>
      </dgm:spPr>
      <dgm:t>
        <a:bodyPr/>
        <a:lstStyle/>
        <a:p>
          <a:pPr rtl="1">
            <a:spcAft>
              <a:spcPts val="0"/>
            </a:spcAft>
            <a:buNone/>
          </a:pPr>
          <a:r>
            <a:rPr lang="ar-DZ" sz="1400" b="0">
              <a:ln>
                <a:solidFill>
                  <a:sysClr val="windowText" lastClr="000000"/>
                </a:solidFill>
              </a:ln>
              <a:solidFill>
                <a:sysClr val="windowText" lastClr="000000"/>
              </a:solidFill>
              <a:latin typeface="Simplified Arabic" panose="02020603050405020304" pitchFamily="18" charset="-78"/>
              <a:ea typeface="+mn-ea"/>
              <a:cs typeface="Simplified Arabic" panose="02020603050405020304" pitchFamily="18" charset="-78"/>
            </a:rPr>
            <a:t>المتغير التابع </a:t>
          </a:r>
        </a:p>
        <a:p>
          <a:pPr rtl="1">
            <a:spcAft>
              <a:spcPts val="0"/>
            </a:spcAft>
            <a:buNone/>
          </a:pPr>
          <a:r>
            <a:rPr lang="ar-DZ" sz="1400" b="1" i="0">
              <a:solidFill>
                <a:sysClr val="windowText" lastClr="000000"/>
              </a:solidFill>
              <a:latin typeface="Simplified Arabic" panose="02020603050405020304" pitchFamily="18" charset="-78"/>
              <a:cs typeface="Simplified Arabic" panose="02020603050405020304" pitchFamily="18" charset="-78"/>
            </a:rPr>
            <a:t>التأثير الاجتماعي على المستهلك</a:t>
          </a:r>
          <a:endParaRPr lang="fr-FR" sz="1400" b="1">
            <a:solidFill>
              <a:sysClr val="windowText" lastClr="000000"/>
            </a:solidFill>
            <a:latin typeface="Simplified Arabic" panose="02020603050405020304" pitchFamily="18" charset="-78"/>
            <a:ea typeface="+mn-ea"/>
            <a:cs typeface="Simplified Arabic" panose="02020603050405020304" pitchFamily="18" charset="-78"/>
          </a:endParaRPr>
        </a:p>
      </dgm:t>
    </dgm:pt>
    <dgm:pt modelId="{72F4C511-1043-4869-A75D-B44812ABBE00}" type="parTrans" cxnId="{699D4EBC-6632-47A1-AE1B-2F442B6F4572}">
      <dgm:prSet/>
      <dgm:spPr/>
      <dgm:t>
        <a:bodyPr/>
        <a:lstStyle/>
        <a:p>
          <a:endParaRPr lang="fr-FR"/>
        </a:p>
      </dgm:t>
    </dgm:pt>
    <dgm:pt modelId="{2911F32B-5342-42C8-8D68-6AC4A545101D}" type="sibTrans" cxnId="{699D4EBC-6632-47A1-AE1B-2F442B6F4572}">
      <dgm:prSet/>
      <dgm:spPr/>
      <dgm:t>
        <a:bodyPr/>
        <a:lstStyle/>
        <a:p>
          <a:endParaRPr lang="fr-FR"/>
        </a:p>
      </dgm:t>
    </dgm:pt>
    <dgm:pt modelId="{F37138C7-C4D6-4E9D-9C08-6E0D9A60CA5C}">
      <dgm:prSet phldrT="[Texte]" custT="1"/>
      <dgm:spPr>
        <a:xfrm>
          <a:off x="2832865" y="31585"/>
          <a:ext cx="1841679" cy="644495"/>
        </a:xfrm>
        <a:solidFill>
          <a:schemeClr val="accent4">
            <a:lumMod val="20000"/>
            <a:lumOff val="80000"/>
          </a:schemeClr>
        </a:solidFill>
        <a:ln>
          <a:solidFill>
            <a:schemeClr val="accent4">
              <a:lumMod val="50000"/>
            </a:schemeClr>
          </a:solidFill>
        </a:ln>
      </dgm:spPr>
      <dgm:t>
        <a:bodyPr/>
        <a:lstStyle/>
        <a:p>
          <a:pPr rtl="1">
            <a:spcAft>
              <a:spcPts val="0"/>
            </a:spcAft>
            <a:buNone/>
          </a:pPr>
          <a:r>
            <a:rPr lang="ar-DZ" sz="1400" b="0">
              <a:ln>
                <a:solidFill>
                  <a:sysClr val="windowText" lastClr="000000"/>
                </a:solidFill>
              </a:ln>
              <a:solidFill>
                <a:sysClr val="windowText" lastClr="000000"/>
              </a:solidFill>
              <a:latin typeface="Simplified Arabic" panose="02020603050405020304" pitchFamily="18" charset="-78"/>
              <a:ea typeface="+mn-ea"/>
              <a:cs typeface="Simplified Arabic" panose="02020603050405020304" pitchFamily="18" charset="-78"/>
            </a:rPr>
            <a:t>المتغير المستقل </a:t>
          </a:r>
        </a:p>
        <a:p>
          <a:pPr rtl="1">
            <a:spcAft>
              <a:spcPts val="0"/>
            </a:spcAft>
            <a:buNone/>
          </a:pPr>
          <a:r>
            <a:rPr lang="ar-DZ" sz="1400" b="1" i="0">
              <a:solidFill>
                <a:sysClr val="windowText" lastClr="000000"/>
              </a:solidFill>
              <a:latin typeface="Simplified Arabic" panose="02020603050405020304" pitchFamily="18" charset="-78"/>
              <a:ea typeface="+mn-ea"/>
              <a:cs typeface="Simplified Arabic" panose="02020603050405020304" pitchFamily="18" charset="-78"/>
            </a:rPr>
            <a:t>التسويق الرقمي</a:t>
          </a:r>
          <a:endParaRPr lang="fr-FR" sz="1400" b="1">
            <a:solidFill>
              <a:sysClr val="windowText" lastClr="000000"/>
            </a:solidFill>
            <a:latin typeface="Simplified Arabic" panose="02020603050405020304" pitchFamily="18" charset="-78"/>
            <a:ea typeface="+mn-ea"/>
            <a:cs typeface="Simplified Arabic" panose="02020603050405020304" pitchFamily="18" charset="-78"/>
          </a:endParaRPr>
        </a:p>
      </dgm:t>
    </dgm:pt>
    <dgm:pt modelId="{35714287-F068-4F34-B3B6-E22400CC8539}" type="parTrans" cxnId="{561B8067-BA34-4C0C-BFDB-929A5D9952A0}">
      <dgm:prSet/>
      <dgm:spPr/>
      <dgm:t>
        <a:bodyPr/>
        <a:lstStyle/>
        <a:p>
          <a:endParaRPr lang="fr-FR"/>
        </a:p>
      </dgm:t>
    </dgm:pt>
    <dgm:pt modelId="{E1A16BCF-3901-4538-8133-1E4288AF3F1C}" type="sibTrans" cxnId="{561B8067-BA34-4C0C-BFDB-929A5D9952A0}">
      <dgm:prSet/>
      <dgm:spPr/>
      <dgm:t>
        <a:bodyPr/>
        <a:lstStyle/>
        <a:p>
          <a:endParaRPr lang="fr-FR"/>
        </a:p>
      </dgm:t>
    </dgm:pt>
    <dgm:pt modelId="{70BBBBB1-ED54-4027-800D-2B17C29FCDF2}">
      <dgm:prSet phldrT="[Texte]" custT="1"/>
      <dgm:spPr>
        <a:xfrm>
          <a:off x="3178520" y="774599"/>
          <a:ext cx="1297890" cy="471454"/>
        </a:xfrm>
        <a:ln>
          <a:solidFill>
            <a:schemeClr val="accent4">
              <a:lumMod val="50000"/>
            </a:schemeClr>
          </a:solidFill>
        </a:ln>
      </dgm:spPr>
      <dgm:t>
        <a:bodyPr/>
        <a:lstStyle/>
        <a:p>
          <a:pPr>
            <a:buNone/>
          </a:pPr>
          <a:r>
            <a:rPr lang="ar-DZ" sz="1400" b="1" i="0">
              <a:latin typeface="Simplified Arabic" panose="02020603050405020304" pitchFamily="18" charset="-78"/>
              <a:ea typeface="+mn-ea"/>
              <a:cs typeface="Simplified Arabic" panose="02020603050405020304" pitchFamily="18" charset="-78"/>
            </a:rPr>
            <a:t>المحتوى الرقمي</a:t>
          </a:r>
          <a:endParaRPr lang="fr-FR" sz="1400">
            <a:latin typeface="Simplified Arabic" panose="02020603050405020304" pitchFamily="18" charset="-78"/>
            <a:ea typeface="+mn-ea"/>
            <a:cs typeface="Simplified Arabic" panose="02020603050405020304" pitchFamily="18" charset="-78"/>
          </a:endParaRPr>
        </a:p>
      </dgm:t>
    </dgm:pt>
    <dgm:pt modelId="{3EAEE23A-45F7-4B7E-B0EE-81A242AB746D}" type="parTrans" cxnId="{7C033AB1-2F59-421F-A24F-A369C3D025FA}">
      <dgm:prSet/>
      <dgm:spPr>
        <a:xfrm>
          <a:off x="3017033" y="676081"/>
          <a:ext cx="161486" cy="334245"/>
        </a:xfrm>
      </dgm:spPr>
      <dgm:t>
        <a:bodyPr/>
        <a:lstStyle/>
        <a:p>
          <a:endParaRPr lang="fr-FR"/>
        </a:p>
      </dgm:t>
    </dgm:pt>
    <dgm:pt modelId="{232BD53A-D6F2-4CE2-8256-422627367AD6}" type="sibTrans" cxnId="{7C033AB1-2F59-421F-A24F-A369C3D025FA}">
      <dgm:prSet/>
      <dgm:spPr/>
      <dgm:t>
        <a:bodyPr/>
        <a:lstStyle/>
        <a:p>
          <a:endParaRPr lang="fr-FR"/>
        </a:p>
      </dgm:t>
    </dgm:pt>
    <dgm:pt modelId="{70EE09DA-A95E-4887-945C-92D2E55CF4FD}">
      <dgm:prSet custT="1"/>
      <dgm:spPr>
        <a:xfrm>
          <a:off x="3178520" y="1374808"/>
          <a:ext cx="1573628" cy="523326"/>
        </a:xfrm>
        <a:ln>
          <a:solidFill>
            <a:schemeClr val="accent4">
              <a:lumMod val="50000"/>
            </a:schemeClr>
          </a:solidFill>
        </a:ln>
      </dgm:spPr>
      <dgm:t>
        <a:bodyPr/>
        <a:lstStyle/>
        <a:p>
          <a:pPr>
            <a:buNone/>
          </a:pPr>
          <a:r>
            <a:rPr lang="ar-DZ" sz="1400" b="1" i="0">
              <a:latin typeface="Simplified Arabic" panose="02020603050405020304" pitchFamily="18" charset="-78"/>
              <a:ea typeface="+mn-ea"/>
              <a:cs typeface="Simplified Arabic" panose="02020603050405020304" pitchFamily="18" charset="-78"/>
            </a:rPr>
            <a:t>التفاعل الرقمي</a:t>
          </a:r>
          <a:endParaRPr lang="ar-DZ" sz="1400">
            <a:latin typeface="Simplified Arabic" panose="02020603050405020304" pitchFamily="18" charset="-78"/>
            <a:ea typeface="+mn-ea"/>
            <a:cs typeface="Simplified Arabic" panose="02020603050405020304" pitchFamily="18" charset="-78"/>
          </a:endParaRPr>
        </a:p>
      </dgm:t>
    </dgm:pt>
    <dgm:pt modelId="{E42B852B-BA26-4081-9EFC-621D971F552F}" type="parTrans" cxnId="{8806E52D-08E4-4047-84EE-27CD9032D445}">
      <dgm:prSet/>
      <dgm:spPr>
        <a:xfrm>
          <a:off x="3017033" y="676081"/>
          <a:ext cx="161486" cy="960390"/>
        </a:xfrm>
      </dgm:spPr>
      <dgm:t>
        <a:bodyPr/>
        <a:lstStyle/>
        <a:p>
          <a:endParaRPr lang="fr-FR"/>
        </a:p>
      </dgm:t>
    </dgm:pt>
    <dgm:pt modelId="{50FF6EB2-0BE5-4B06-94E5-79FA9BBDE1F8}" type="sibTrans" cxnId="{8806E52D-08E4-4047-84EE-27CD9032D445}">
      <dgm:prSet/>
      <dgm:spPr/>
      <dgm:t>
        <a:bodyPr/>
        <a:lstStyle/>
        <a:p>
          <a:endParaRPr lang="fr-FR"/>
        </a:p>
      </dgm:t>
    </dgm:pt>
    <dgm:pt modelId="{225A3262-7376-492D-AEBE-DC463B3C3519}">
      <dgm:prSet custT="1"/>
      <dgm:spPr>
        <a:xfrm>
          <a:off x="3178520" y="2026890"/>
          <a:ext cx="1844330" cy="572835"/>
        </a:xfrm>
        <a:ln>
          <a:solidFill>
            <a:schemeClr val="accent4">
              <a:lumMod val="50000"/>
            </a:schemeClr>
          </a:solidFill>
        </a:ln>
      </dgm:spPr>
      <dgm:t>
        <a:bodyPr/>
        <a:lstStyle/>
        <a:p>
          <a:pPr>
            <a:buNone/>
          </a:pPr>
          <a:r>
            <a:rPr lang="ar-DZ" sz="1400" b="1" i="0">
              <a:latin typeface="Simplified Arabic" panose="02020603050405020304" pitchFamily="18" charset="-78"/>
              <a:ea typeface="+mn-ea"/>
              <a:cs typeface="Simplified Arabic" panose="02020603050405020304" pitchFamily="18" charset="-78"/>
            </a:rPr>
            <a:t>التخصيص الرقمي</a:t>
          </a:r>
          <a:endParaRPr lang="ar-DZ" sz="1400">
            <a:latin typeface="Simplified Arabic" panose="02020603050405020304" pitchFamily="18" charset="-78"/>
            <a:ea typeface="+mn-ea"/>
            <a:cs typeface="Simplified Arabic" panose="02020603050405020304" pitchFamily="18" charset="-78"/>
          </a:endParaRPr>
        </a:p>
      </dgm:t>
    </dgm:pt>
    <dgm:pt modelId="{71696833-3D1C-4042-AB4F-543C05A8B5CA}" type="parTrans" cxnId="{CDB4F096-20D8-44D5-8D61-CCBC34D5AEF5}">
      <dgm:prSet/>
      <dgm:spPr>
        <a:xfrm>
          <a:off x="3017033" y="676081"/>
          <a:ext cx="161486" cy="1637227"/>
        </a:xfrm>
        <a:ln>
          <a:solidFill>
            <a:schemeClr val="accent4">
              <a:lumMod val="50000"/>
            </a:schemeClr>
          </a:solidFill>
        </a:ln>
      </dgm:spPr>
      <dgm:t>
        <a:bodyPr/>
        <a:lstStyle/>
        <a:p>
          <a:endParaRPr lang="fr-FR"/>
        </a:p>
      </dgm:t>
    </dgm:pt>
    <dgm:pt modelId="{5BCB8DAA-3128-452C-954C-788D740F780D}" type="sibTrans" cxnId="{CDB4F096-20D8-44D5-8D61-CCBC34D5AEF5}">
      <dgm:prSet/>
      <dgm:spPr/>
      <dgm:t>
        <a:bodyPr/>
        <a:lstStyle/>
        <a:p>
          <a:endParaRPr lang="fr-FR"/>
        </a:p>
      </dgm:t>
    </dgm:pt>
    <dgm:pt modelId="{200D8C77-B7E2-4BEF-886C-C4B82F218B2F}">
      <dgm:prSet custT="1"/>
      <dgm:spPr>
        <a:xfrm>
          <a:off x="881373" y="2062488"/>
          <a:ext cx="1627503" cy="515019"/>
        </a:xfrm>
        <a:ln>
          <a:solidFill>
            <a:schemeClr val="accent4">
              <a:lumMod val="50000"/>
            </a:schemeClr>
          </a:solidFill>
        </a:ln>
      </dgm:spPr>
      <dgm:t>
        <a:bodyPr/>
        <a:lstStyle/>
        <a:p>
          <a:pPr>
            <a:buNone/>
          </a:pPr>
          <a:r>
            <a:rPr lang="ar-DZ" sz="1400" b="1" i="0">
              <a:latin typeface="Simplified Arabic" panose="02020603050405020304" pitchFamily="18" charset="-78"/>
              <a:cs typeface="Simplified Arabic" panose="02020603050405020304" pitchFamily="18" charset="-78"/>
            </a:rPr>
            <a:t>يقيس مدى تأثر المستهلك بآراء الآخرين، وثقته بالعلامة، وسلوكه الشرائي</a:t>
          </a:r>
          <a:endParaRPr lang="ar-DZ" sz="1400" b="1">
            <a:latin typeface="Simplified Arabic" panose="02020603050405020304" pitchFamily="18" charset="-78"/>
            <a:ea typeface="+mn-ea"/>
            <a:cs typeface="Simplified Arabic" panose="02020603050405020304" pitchFamily="18" charset="-78"/>
          </a:endParaRPr>
        </a:p>
      </dgm:t>
    </dgm:pt>
    <dgm:pt modelId="{00DBEBE4-CE8B-421C-A760-A7EBB66514D5}" type="parTrans" cxnId="{135E61D5-4B46-4750-B73F-04369CB3381F}">
      <dgm:prSet/>
      <dgm:spPr>
        <a:xfrm>
          <a:off x="672461" y="646184"/>
          <a:ext cx="208912" cy="1673814"/>
        </a:xfrm>
        <a:ln>
          <a:solidFill>
            <a:schemeClr val="accent4">
              <a:lumMod val="50000"/>
            </a:schemeClr>
          </a:solidFill>
        </a:ln>
      </dgm:spPr>
      <dgm:t>
        <a:bodyPr/>
        <a:lstStyle/>
        <a:p>
          <a:endParaRPr lang="fr-FR"/>
        </a:p>
      </dgm:t>
    </dgm:pt>
    <dgm:pt modelId="{CCE11B05-64BC-4892-854D-B27EEBDBA1A5}" type="sibTrans" cxnId="{135E61D5-4B46-4750-B73F-04369CB3381F}">
      <dgm:prSet/>
      <dgm:spPr/>
      <dgm:t>
        <a:bodyPr/>
        <a:lstStyle/>
        <a:p>
          <a:endParaRPr lang="fr-FR"/>
        </a:p>
      </dgm:t>
    </dgm:pt>
    <dgm:pt modelId="{7B687222-8DD8-421B-9788-00C57759E8C3}" type="pres">
      <dgm:prSet presAssocID="{274C80F9-C4AF-4CE8-8F6A-2008044FC99A}" presName="diagram" presStyleCnt="0">
        <dgm:presLayoutVars>
          <dgm:chPref val="1"/>
          <dgm:dir/>
          <dgm:animOne val="branch"/>
          <dgm:animLvl val="lvl"/>
          <dgm:resizeHandles/>
        </dgm:presLayoutVars>
      </dgm:prSet>
      <dgm:spPr/>
      <dgm:t>
        <a:bodyPr/>
        <a:lstStyle/>
        <a:p>
          <a:endParaRPr lang="fr-FR"/>
        </a:p>
      </dgm:t>
    </dgm:pt>
    <dgm:pt modelId="{04A86CFE-8EBB-4042-B94D-121E07A0CBBF}" type="pres">
      <dgm:prSet presAssocID="{D3E43C11-4231-419D-828E-B6095ECF7CA2}" presName="root" presStyleCnt="0"/>
      <dgm:spPr/>
    </dgm:pt>
    <dgm:pt modelId="{5537224B-2BF6-4670-BD15-DC42243B2C29}" type="pres">
      <dgm:prSet presAssocID="{D3E43C11-4231-419D-828E-B6095ECF7CA2}" presName="rootComposite" presStyleCnt="0"/>
      <dgm:spPr/>
    </dgm:pt>
    <dgm:pt modelId="{CCC5E273-84EF-494C-8FA1-69CD9647588D}" type="pres">
      <dgm:prSet presAssocID="{D3E43C11-4231-419D-828E-B6095ECF7CA2}" presName="rootText" presStyleLbl="node1" presStyleIdx="0" presStyleCnt="2" custScaleX="157404" custScaleY="103244" custLinFactNeighborX="4919" custLinFactNeighborY="-18909"/>
      <dgm:spPr>
        <a:prstGeom prst="roundRect">
          <a:avLst>
            <a:gd name="adj" fmla="val 10000"/>
          </a:avLst>
        </a:prstGeom>
      </dgm:spPr>
      <dgm:t>
        <a:bodyPr/>
        <a:lstStyle/>
        <a:p>
          <a:endParaRPr lang="fr-FR"/>
        </a:p>
      </dgm:t>
    </dgm:pt>
    <dgm:pt modelId="{E041DB73-AE80-4CA2-8BE9-F0901CDDD5FC}" type="pres">
      <dgm:prSet presAssocID="{D3E43C11-4231-419D-828E-B6095ECF7CA2}" presName="rootConnector" presStyleLbl="node1" presStyleIdx="0" presStyleCnt="2"/>
      <dgm:spPr/>
      <dgm:t>
        <a:bodyPr/>
        <a:lstStyle/>
        <a:p>
          <a:endParaRPr lang="fr-FR"/>
        </a:p>
      </dgm:t>
    </dgm:pt>
    <dgm:pt modelId="{56260167-0A2B-4DA2-9FA8-9D001003F2B2}" type="pres">
      <dgm:prSet presAssocID="{D3E43C11-4231-419D-828E-B6095ECF7CA2}" presName="childShape" presStyleCnt="0"/>
      <dgm:spPr/>
    </dgm:pt>
    <dgm:pt modelId="{66D70CF1-89B2-4EB7-A48D-2968920FC3AD}" type="pres">
      <dgm:prSet presAssocID="{00DBEBE4-CE8B-421C-A760-A7EBB66514D5}" presName="Name13" presStyleLbl="parChTrans1D2" presStyleIdx="0" presStyleCnt="4"/>
      <dgm:spPr>
        <a:custGeom>
          <a:avLst/>
          <a:gdLst/>
          <a:ahLst/>
          <a:cxnLst/>
          <a:rect l="0" t="0" r="0" b="0"/>
          <a:pathLst>
            <a:path>
              <a:moveTo>
                <a:pt x="0" y="0"/>
              </a:moveTo>
              <a:lnTo>
                <a:pt x="0" y="1673814"/>
              </a:lnTo>
              <a:lnTo>
                <a:pt x="208912" y="1673814"/>
              </a:lnTo>
            </a:path>
          </a:pathLst>
        </a:custGeom>
      </dgm:spPr>
      <dgm:t>
        <a:bodyPr/>
        <a:lstStyle/>
        <a:p>
          <a:endParaRPr lang="fr-FR"/>
        </a:p>
      </dgm:t>
    </dgm:pt>
    <dgm:pt modelId="{F56F0AB8-8F45-44BC-B943-24A99E22A65B}" type="pres">
      <dgm:prSet presAssocID="{200D8C77-B7E2-4BEF-886C-C4B82F218B2F}" presName="childText" presStyleLbl="bgAcc1" presStyleIdx="0" presStyleCnt="4" custScaleX="197505" custScaleY="103805" custLinFactNeighborX="-4919" custLinFactNeighborY="59525">
        <dgm:presLayoutVars>
          <dgm:bulletEnabled val="1"/>
        </dgm:presLayoutVars>
      </dgm:prSet>
      <dgm:spPr>
        <a:prstGeom prst="roundRect">
          <a:avLst>
            <a:gd name="adj" fmla="val 10000"/>
          </a:avLst>
        </a:prstGeom>
      </dgm:spPr>
      <dgm:t>
        <a:bodyPr/>
        <a:lstStyle/>
        <a:p>
          <a:endParaRPr lang="fr-FR"/>
        </a:p>
      </dgm:t>
    </dgm:pt>
    <dgm:pt modelId="{858476F0-DA90-417E-B68F-24851F7D4688}" type="pres">
      <dgm:prSet presAssocID="{F37138C7-C4D6-4E9D-9C08-6E0D9A60CA5C}" presName="root" presStyleCnt="0"/>
      <dgm:spPr/>
    </dgm:pt>
    <dgm:pt modelId="{25E98B58-0D8A-491F-8007-891054656E28}" type="pres">
      <dgm:prSet presAssocID="{F37138C7-C4D6-4E9D-9C08-6E0D9A60CA5C}" presName="rootComposite" presStyleCnt="0"/>
      <dgm:spPr/>
    </dgm:pt>
    <dgm:pt modelId="{8D9E2D26-CC4D-4D16-B209-2313969D8ED9}" type="pres">
      <dgm:prSet presAssocID="{F37138C7-C4D6-4E9D-9C08-6E0D9A60CA5C}" presName="rootText" presStyleLbl="node1" presStyleIdx="1" presStyleCnt="2" custScaleX="135699" custScaleY="99713" custLinFactNeighborX="-471" custLinFactNeighborY="-19852"/>
      <dgm:spPr>
        <a:prstGeom prst="roundRect">
          <a:avLst>
            <a:gd name="adj" fmla="val 10000"/>
          </a:avLst>
        </a:prstGeom>
      </dgm:spPr>
      <dgm:t>
        <a:bodyPr/>
        <a:lstStyle/>
        <a:p>
          <a:endParaRPr lang="fr-FR"/>
        </a:p>
      </dgm:t>
    </dgm:pt>
    <dgm:pt modelId="{9170D953-5D2F-428B-B2BA-6BEAE493F143}" type="pres">
      <dgm:prSet presAssocID="{F37138C7-C4D6-4E9D-9C08-6E0D9A60CA5C}" presName="rootConnector" presStyleLbl="node1" presStyleIdx="1" presStyleCnt="2"/>
      <dgm:spPr/>
      <dgm:t>
        <a:bodyPr/>
        <a:lstStyle/>
        <a:p>
          <a:endParaRPr lang="fr-FR"/>
        </a:p>
      </dgm:t>
    </dgm:pt>
    <dgm:pt modelId="{3A96ED65-425D-450A-949C-22DD6BDC6BD1}" type="pres">
      <dgm:prSet presAssocID="{F37138C7-C4D6-4E9D-9C08-6E0D9A60CA5C}" presName="childShape" presStyleCnt="0"/>
      <dgm:spPr/>
    </dgm:pt>
    <dgm:pt modelId="{9BAED69F-3C1A-467D-A5FB-A9F7DC28BAD6}" type="pres">
      <dgm:prSet presAssocID="{3EAEE23A-45F7-4B7E-B0EE-81A242AB746D}" presName="Name13" presStyleLbl="parChTrans1D2" presStyleIdx="1" presStyleCnt="4"/>
      <dgm:spPr>
        <a:custGeom>
          <a:avLst/>
          <a:gdLst/>
          <a:ahLst/>
          <a:cxnLst/>
          <a:rect l="0" t="0" r="0" b="0"/>
          <a:pathLst>
            <a:path>
              <a:moveTo>
                <a:pt x="0" y="0"/>
              </a:moveTo>
              <a:lnTo>
                <a:pt x="0" y="334245"/>
              </a:lnTo>
              <a:lnTo>
                <a:pt x="161486" y="334245"/>
              </a:lnTo>
            </a:path>
          </a:pathLst>
        </a:custGeom>
      </dgm:spPr>
      <dgm:t>
        <a:bodyPr/>
        <a:lstStyle/>
        <a:p>
          <a:endParaRPr lang="fr-FR"/>
        </a:p>
      </dgm:t>
    </dgm:pt>
    <dgm:pt modelId="{10197E3A-9C7D-4C7D-890A-D4FFB7E284A7}" type="pres">
      <dgm:prSet presAssocID="{70BBBBB1-ED54-4027-800D-2B17C29FCDF2}" presName="childText" presStyleLbl="bgAcc1" presStyleIdx="1" presStyleCnt="4" custScaleX="139058" custScaleY="59950" custLinFactNeighborX="-10117" custLinFactNeighborY="-40084">
        <dgm:presLayoutVars>
          <dgm:bulletEnabled val="1"/>
        </dgm:presLayoutVars>
      </dgm:prSet>
      <dgm:spPr>
        <a:prstGeom prst="roundRect">
          <a:avLst>
            <a:gd name="adj" fmla="val 10000"/>
          </a:avLst>
        </a:prstGeom>
      </dgm:spPr>
      <dgm:t>
        <a:bodyPr/>
        <a:lstStyle/>
        <a:p>
          <a:endParaRPr lang="fr-FR"/>
        </a:p>
      </dgm:t>
    </dgm:pt>
    <dgm:pt modelId="{6E75A3CD-D84C-4E01-BAE7-4E718051124B}" type="pres">
      <dgm:prSet presAssocID="{E42B852B-BA26-4081-9EFC-621D971F552F}" presName="Name13" presStyleLbl="parChTrans1D2" presStyleIdx="2" presStyleCnt="4"/>
      <dgm:spPr>
        <a:custGeom>
          <a:avLst/>
          <a:gdLst/>
          <a:ahLst/>
          <a:cxnLst/>
          <a:rect l="0" t="0" r="0" b="0"/>
          <a:pathLst>
            <a:path>
              <a:moveTo>
                <a:pt x="0" y="0"/>
              </a:moveTo>
              <a:lnTo>
                <a:pt x="0" y="960390"/>
              </a:lnTo>
              <a:lnTo>
                <a:pt x="161486" y="960390"/>
              </a:lnTo>
            </a:path>
          </a:pathLst>
        </a:custGeom>
      </dgm:spPr>
      <dgm:t>
        <a:bodyPr/>
        <a:lstStyle/>
        <a:p>
          <a:endParaRPr lang="fr-FR"/>
        </a:p>
      </dgm:t>
    </dgm:pt>
    <dgm:pt modelId="{35AF6289-2E25-4DC5-A72D-D95328C6E311}" type="pres">
      <dgm:prSet presAssocID="{70EE09DA-A95E-4887-945C-92D2E55CF4FD}" presName="childText" presStyleLbl="bgAcc1" presStyleIdx="2" presStyleCnt="4" custScaleX="143765" custScaleY="60367" custLinFactNeighborX="-8769" custLinFactNeighborY="-47793">
        <dgm:presLayoutVars>
          <dgm:bulletEnabled val="1"/>
        </dgm:presLayoutVars>
      </dgm:prSet>
      <dgm:spPr>
        <a:prstGeom prst="roundRect">
          <a:avLst>
            <a:gd name="adj" fmla="val 10000"/>
          </a:avLst>
        </a:prstGeom>
      </dgm:spPr>
      <dgm:t>
        <a:bodyPr/>
        <a:lstStyle/>
        <a:p>
          <a:endParaRPr lang="fr-FR"/>
        </a:p>
      </dgm:t>
    </dgm:pt>
    <dgm:pt modelId="{0A6FB8E0-E0FF-4A0E-969F-254E9CF95550}" type="pres">
      <dgm:prSet presAssocID="{71696833-3D1C-4042-AB4F-543C05A8B5CA}" presName="Name13" presStyleLbl="parChTrans1D2" presStyleIdx="3" presStyleCnt="4"/>
      <dgm:spPr>
        <a:custGeom>
          <a:avLst/>
          <a:gdLst/>
          <a:ahLst/>
          <a:cxnLst/>
          <a:rect l="0" t="0" r="0" b="0"/>
          <a:pathLst>
            <a:path>
              <a:moveTo>
                <a:pt x="0" y="0"/>
              </a:moveTo>
              <a:lnTo>
                <a:pt x="0" y="1637227"/>
              </a:lnTo>
              <a:lnTo>
                <a:pt x="161486" y="1637227"/>
              </a:lnTo>
            </a:path>
          </a:pathLst>
        </a:custGeom>
      </dgm:spPr>
      <dgm:t>
        <a:bodyPr/>
        <a:lstStyle/>
        <a:p>
          <a:endParaRPr lang="fr-FR"/>
        </a:p>
      </dgm:t>
    </dgm:pt>
    <dgm:pt modelId="{9B294ADF-81EA-4CD0-BF18-C45136CC4D1B}" type="pres">
      <dgm:prSet presAssocID="{225A3262-7376-492D-AEBE-DC463B3C3519}" presName="childText" presStyleLbl="bgAcc1" presStyleIdx="3" presStyleCnt="4" custScaleX="148073" custScaleY="56089" custLinFactNeighborX="-5300" custLinFactNeighborY="-50876">
        <dgm:presLayoutVars>
          <dgm:bulletEnabled val="1"/>
        </dgm:presLayoutVars>
      </dgm:prSet>
      <dgm:spPr>
        <a:prstGeom prst="roundRect">
          <a:avLst>
            <a:gd name="adj" fmla="val 10000"/>
          </a:avLst>
        </a:prstGeom>
      </dgm:spPr>
      <dgm:t>
        <a:bodyPr/>
        <a:lstStyle/>
        <a:p>
          <a:endParaRPr lang="fr-FR"/>
        </a:p>
      </dgm:t>
    </dgm:pt>
  </dgm:ptLst>
  <dgm:cxnLst>
    <dgm:cxn modelId="{0EDFF977-78FC-4E7E-876E-AF30E08ACAE7}" type="presOf" srcId="{E42B852B-BA26-4081-9EFC-621D971F552F}" destId="{6E75A3CD-D84C-4E01-BAE7-4E718051124B}" srcOrd="0" destOrd="0" presId="urn:microsoft.com/office/officeart/2005/8/layout/hierarchy3#1"/>
    <dgm:cxn modelId="{114D12AB-91E9-4F7F-A8AA-C3BB371682A0}" type="presOf" srcId="{71696833-3D1C-4042-AB4F-543C05A8B5CA}" destId="{0A6FB8E0-E0FF-4A0E-969F-254E9CF95550}" srcOrd="0" destOrd="0" presId="urn:microsoft.com/office/officeart/2005/8/layout/hierarchy3#1"/>
    <dgm:cxn modelId="{3C88A944-9C99-41C7-8679-ED48AB2F9399}" type="presOf" srcId="{70EE09DA-A95E-4887-945C-92D2E55CF4FD}" destId="{35AF6289-2E25-4DC5-A72D-D95328C6E311}" srcOrd="0" destOrd="0" presId="urn:microsoft.com/office/officeart/2005/8/layout/hierarchy3#1"/>
    <dgm:cxn modelId="{7DEBB647-6838-4EF4-ABA4-4336550531EB}" type="presOf" srcId="{D3E43C11-4231-419D-828E-B6095ECF7CA2}" destId="{E041DB73-AE80-4CA2-8BE9-F0901CDDD5FC}" srcOrd="1" destOrd="0" presId="urn:microsoft.com/office/officeart/2005/8/layout/hierarchy3#1"/>
    <dgm:cxn modelId="{9544DF70-6509-4CC3-A7B0-FC600B7D1C9C}" type="presOf" srcId="{00DBEBE4-CE8B-421C-A760-A7EBB66514D5}" destId="{66D70CF1-89B2-4EB7-A48D-2968920FC3AD}" srcOrd="0" destOrd="0" presId="urn:microsoft.com/office/officeart/2005/8/layout/hierarchy3#1"/>
    <dgm:cxn modelId="{561B8067-BA34-4C0C-BFDB-929A5D9952A0}" srcId="{274C80F9-C4AF-4CE8-8F6A-2008044FC99A}" destId="{F37138C7-C4D6-4E9D-9C08-6E0D9A60CA5C}" srcOrd="1" destOrd="0" parTransId="{35714287-F068-4F34-B3B6-E22400CC8539}" sibTransId="{E1A16BCF-3901-4538-8133-1E4288AF3F1C}"/>
    <dgm:cxn modelId="{7C033AB1-2F59-421F-A24F-A369C3D025FA}" srcId="{F37138C7-C4D6-4E9D-9C08-6E0D9A60CA5C}" destId="{70BBBBB1-ED54-4027-800D-2B17C29FCDF2}" srcOrd="0" destOrd="0" parTransId="{3EAEE23A-45F7-4B7E-B0EE-81A242AB746D}" sibTransId="{232BD53A-D6F2-4CE2-8256-422627367AD6}"/>
    <dgm:cxn modelId="{CDB4F096-20D8-44D5-8D61-CCBC34D5AEF5}" srcId="{F37138C7-C4D6-4E9D-9C08-6E0D9A60CA5C}" destId="{225A3262-7376-492D-AEBE-DC463B3C3519}" srcOrd="2" destOrd="0" parTransId="{71696833-3D1C-4042-AB4F-543C05A8B5CA}" sibTransId="{5BCB8DAA-3128-452C-954C-788D740F780D}"/>
    <dgm:cxn modelId="{4E63CD39-C743-4F3A-AE4C-D7DA0A7B5583}" type="presOf" srcId="{D3E43C11-4231-419D-828E-B6095ECF7CA2}" destId="{CCC5E273-84EF-494C-8FA1-69CD9647588D}" srcOrd="0" destOrd="0" presId="urn:microsoft.com/office/officeart/2005/8/layout/hierarchy3#1"/>
    <dgm:cxn modelId="{5D7D5C74-F06C-4A7B-9A50-91DF6D934705}" type="presOf" srcId="{225A3262-7376-492D-AEBE-DC463B3C3519}" destId="{9B294ADF-81EA-4CD0-BF18-C45136CC4D1B}" srcOrd="0" destOrd="0" presId="urn:microsoft.com/office/officeart/2005/8/layout/hierarchy3#1"/>
    <dgm:cxn modelId="{BB66E455-F29B-46F3-9832-DFAF8EADAB0F}" type="presOf" srcId="{3EAEE23A-45F7-4B7E-B0EE-81A242AB746D}" destId="{9BAED69F-3C1A-467D-A5FB-A9F7DC28BAD6}" srcOrd="0" destOrd="0" presId="urn:microsoft.com/office/officeart/2005/8/layout/hierarchy3#1"/>
    <dgm:cxn modelId="{699D4EBC-6632-47A1-AE1B-2F442B6F4572}" srcId="{274C80F9-C4AF-4CE8-8F6A-2008044FC99A}" destId="{D3E43C11-4231-419D-828E-B6095ECF7CA2}" srcOrd="0" destOrd="0" parTransId="{72F4C511-1043-4869-A75D-B44812ABBE00}" sibTransId="{2911F32B-5342-42C8-8D68-6AC4A545101D}"/>
    <dgm:cxn modelId="{135E61D5-4B46-4750-B73F-04369CB3381F}" srcId="{D3E43C11-4231-419D-828E-B6095ECF7CA2}" destId="{200D8C77-B7E2-4BEF-886C-C4B82F218B2F}" srcOrd="0" destOrd="0" parTransId="{00DBEBE4-CE8B-421C-A760-A7EBB66514D5}" sibTransId="{CCE11B05-64BC-4892-854D-B27EEBDBA1A5}"/>
    <dgm:cxn modelId="{6D6CA498-96AF-4FBD-A59E-D606AF0559B2}" type="presOf" srcId="{274C80F9-C4AF-4CE8-8F6A-2008044FC99A}" destId="{7B687222-8DD8-421B-9788-00C57759E8C3}" srcOrd="0" destOrd="0" presId="urn:microsoft.com/office/officeart/2005/8/layout/hierarchy3#1"/>
    <dgm:cxn modelId="{8806E52D-08E4-4047-84EE-27CD9032D445}" srcId="{F37138C7-C4D6-4E9D-9C08-6E0D9A60CA5C}" destId="{70EE09DA-A95E-4887-945C-92D2E55CF4FD}" srcOrd="1" destOrd="0" parTransId="{E42B852B-BA26-4081-9EFC-621D971F552F}" sibTransId="{50FF6EB2-0BE5-4B06-94E5-79FA9BBDE1F8}"/>
    <dgm:cxn modelId="{CF08DBA2-6664-4856-A10E-82F3E06BC251}" type="presOf" srcId="{F37138C7-C4D6-4E9D-9C08-6E0D9A60CA5C}" destId="{8D9E2D26-CC4D-4D16-B209-2313969D8ED9}" srcOrd="0" destOrd="0" presId="urn:microsoft.com/office/officeart/2005/8/layout/hierarchy3#1"/>
    <dgm:cxn modelId="{3E53495B-77EA-467E-923A-007D4CDF50AA}" type="presOf" srcId="{F37138C7-C4D6-4E9D-9C08-6E0D9A60CA5C}" destId="{9170D953-5D2F-428B-B2BA-6BEAE493F143}" srcOrd="1" destOrd="0" presId="urn:microsoft.com/office/officeart/2005/8/layout/hierarchy3#1"/>
    <dgm:cxn modelId="{67791870-9122-47F2-8587-F69D66BE32C4}" type="presOf" srcId="{70BBBBB1-ED54-4027-800D-2B17C29FCDF2}" destId="{10197E3A-9C7D-4C7D-890A-D4FFB7E284A7}" srcOrd="0" destOrd="0" presId="urn:microsoft.com/office/officeart/2005/8/layout/hierarchy3#1"/>
    <dgm:cxn modelId="{D651B050-3085-4BC5-9F9C-FBA9A98AD98D}" type="presOf" srcId="{200D8C77-B7E2-4BEF-886C-C4B82F218B2F}" destId="{F56F0AB8-8F45-44BC-B943-24A99E22A65B}" srcOrd="0" destOrd="0" presId="urn:microsoft.com/office/officeart/2005/8/layout/hierarchy3#1"/>
    <dgm:cxn modelId="{8CE1679F-B9E5-44BE-A018-737B8A9FF6FC}" type="presParOf" srcId="{7B687222-8DD8-421B-9788-00C57759E8C3}" destId="{04A86CFE-8EBB-4042-B94D-121E07A0CBBF}" srcOrd="0" destOrd="0" presId="urn:microsoft.com/office/officeart/2005/8/layout/hierarchy3#1"/>
    <dgm:cxn modelId="{C683E592-0A48-48F3-B301-0A4CA0354798}" type="presParOf" srcId="{04A86CFE-8EBB-4042-B94D-121E07A0CBBF}" destId="{5537224B-2BF6-4670-BD15-DC42243B2C29}" srcOrd="0" destOrd="0" presId="urn:microsoft.com/office/officeart/2005/8/layout/hierarchy3#1"/>
    <dgm:cxn modelId="{0F07E260-5368-49D4-9E57-D1EEFB0149FD}" type="presParOf" srcId="{5537224B-2BF6-4670-BD15-DC42243B2C29}" destId="{CCC5E273-84EF-494C-8FA1-69CD9647588D}" srcOrd="0" destOrd="0" presId="urn:microsoft.com/office/officeart/2005/8/layout/hierarchy3#1"/>
    <dgm:cxn modelId="{DBDFCA64-5408-4275-99C5-9442892719B5}" type="presParOf" srcId="{5537224B-2BF6-4670-BD15-DC42243B2C29}" destId="{E041DB73-AE80-4CA2-8BE9-F0901CDDD5FC}" srcOrd="1" destOrd="0" presId="urn:microsoft.com/office/officeart/2005/8/layout/hierarchy3#1"/>
    <dgm:cxn modelId="{FEF0D927-19CB-439D-BEF9-ADB10AEC164B}" type="presParOf" srcId="{04A86CFE-8EBB-4042-B94D-121E07A0CBBF}" destId="{56260167-0A2B-4DA2-9FA8-9D001003F2B2}" srcOrd="1" destOrd="0" presId="urn:microsoft.com/office/officeart/2005/8/layout/hierarchy3#1"/>
    <dgm:cxn modelId="{CA93598E-D527-405A-B695-1A5E20766865}" type="presParOf" srcId="{56260167-0A2B-4DA2-9FA8-9D001003F2B2}" destId="{66D70CF1-89B2-4EB7-A48D-2968920FC3AD}" srcOrd="0" destOrd="0" presId="urn:microsoft.com/office/officeart/2005/8/layout/hierarchy3#1"/>
    <dgm:cxn modelId="{A92A69B7-C743-4802-9A7F-BBFE68BB7AF3}" type="presParOf" srcId="{56260167-0A2B-4DA2-9FA8-9D001003F2B2}" destId="{F56F0AB8-8F45-44BC-B943-24A99E22A65B}" srcOrd="1" destOrd="0" presId="urn:microsoft.com/office/officeart/2005/8/layout/hierarchy3#1"/>
    <dgm:cxn modelId="{66C67165-8DB5-4016-91DC-1FA4E7184B72}" type="presParOf" srcId="{7B687222-8DD8-421B-9788-00C57759E8C3}" destId="{858476F0-DA90-417E-B68F-24851F7D4688}" srcOrd="1" destOrd="0" presId="urn:microsoft.com/office/officeart/2005/8/layout/hierarchy3#1"/>
    <dgm:cxn modelId="{831BE5BD-C349-4EE4-9008-0F0BEA54EAC4}" type="presParOf" srcId="{858476F0-DA90-417E-B68F-24851F7D4688}" destId="{25E98B58-0D8A-491F-8007-891054656E28}" srcOrd="0" destOrd="0" presId="urn:microsoft.com/office/officeart/2005/8/layout/hierarchy3#1"/>
    <dgm:cxn modelId="{F71A901E-D2A4-4AFC-A563-F60091858CAA}" type="presParOf" srcId="{25E98B58-0D8A-491F-8007-891054656E28}" destId="{8D9E2D26-CC4D-4D16-B209-2313969D8ED9}" srcOrd="0" destOrd="0" presId="urn:microsoft.com/office/officeart/2005/8/layout/hierarchy3#1"/>
    <dgm:cxn modelId="{6338BD00-EEB6-49F9-9EA4-F7C6F66CE647}" type="presParOf" srcId="{25E98B58-0D8A-491F-8007-891054656E28}" destId="{9170D953-5D2F-428B-B2BA-6BEAE493F143}" srcOrd="1" destOrd="0" presId="urn:microsoft.com/office/officeart/2005/8/layout/hierarchy3#1"/>
    <dgm:cxn modelId="{F624B9E9-070D-4454-9283-B5058602D458}" type="presParOf" srcId="{858476F0-DA90-417E-B68F-24851F7D4688}" destId="{3A96ED65-425D-450A-949C-22DD6BDC6BD1}" srcOrd="1" destOrd="0" presId="urn:microsoft.com/office/officeart/2005/8/layout/hierarchy3#1"/>
    <dgm:cxn modelId="{B9F1ABD2-715C-4627-8F57-37BBFE130672}" type="presParOf" srcId="{3A96ED65-425D-450A-949C-22DD6BDC6BD1}" destId="{9BAED69F-3C1A-467D-A5FB-A9F7DC28BAD6}" srcOrd="0" destOrd="0" presId="urn:microsoft.com/office/officeart/2005/8/layout/hierarchy3#1"/>
    <dgm:cxn modelId="{8424F057-B539-4870-93A3-FF686DD7A279}" type="presParOf" srcId="{3A96ED65-425D-450A-949C-22DD6BDC6BD1}" destId="{10197E3A-9C7D-4C7D-890A-D4FFB7E284A7}" srcOrd="1" destOrd="0" presId="urn:microsoft.com/office/officeart/2005/8/layout/hierarchy3#1"/>
    <dgm:cxn modelId="{2FF3845B-0146-4449-A5A1-59E995ACA2B7}" type="presParOf" srcId="{3A96ED65-425D-450A-949C-22DD6BDC6BD1}" destId="{6E75A3CD-D84C-4E01-BAE7-4E718051124B}" srcOrd="2" destOrd="0" presId="urn:microsoft.com/office/officeart/2005/8/layout/hierarchy3#1"/>
    <dgm:cxn modelId="{9EE8B484-F2EA-427D-91CA-C828DAF0D116}" type="presParOf" srcId="{3A96ED65-425D-450A-949C-22DD6BDC6BD1}" destId="{35AF6289-2E25-4DC5-A72D-D95328C6E311}" srcOrd="3" destOrd="0" presId="urn:microsoft.com/office/officeart/2005/8/layout/hierarchy3#1"/>
    <dgm:cxn modelId="{BD9D2E4A-C0A7-4E30-ABDD-096D8E1197B0}" type="presParOf" srcId="{3A96ED65-425D-450A-949C-22DD6BDC6BD1}" destId="{0A6FB8E0-E0FF-4A0E-969F-254E9CF95550}" srcOrd="4" destOrd="0" presId="urn:microsoft.com/office/officeart/2005/8/layout/hierarchy3#1"/>
    <dgm:cxn modelId="{C5B58301-8DCC-488C-8DD9-A4967E8948FC}" type="presParOf" srcId="{3A96ED65-425D-450A-949C-22DD6BDC6BD1}" destId="{9B294ADF-81EA-4CD0-BF18-C45136CC4D1B}" srcOrd="5" destOrd="0" presId="urn:microsoft.com/office/officeart/2005/8/layout/hierarchy3#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C5E273-84EF-494C-8FA1-69CD9647588D}">
      <dsp:nvSpPr>
        <dsp:cNvPr id="0" name=""/>
        <dsp:cNvSpPr/>
      </dsp:nvSpPr>
      <dsp:spPr>
        <a:xfrm>
          <a:off x="81576" y="20464"/>
          <a:ext cx="2593273" cy="850486"/>
        </a:xfrm>
        <a:prstGeom prst="snip2DiagRect">
          <a:avLst/>
        </a:prstGeom>
        <a:solidFill>
          <a:schemeClr val="accent4">
            <a:lumMod val="20000"/>
            <a:lumOff val="80000"/>
          </a:schemeClr>
        </a:solidFill>
        <a:ln>
          <a:solidFill>
            <a:schemeClr val="accent4">
              <a:lumMod val="50000"/>
            </a:schemeClr>
          </a:solid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rtl="1">
            <a:lnSpc>
              <a:spcPct val="90000"/>
            </a:lnSpc>
            <a:spcBef>
              <a:spcPct val="0"/>
            </a:spcBef>
            <a:spcAft>
              <a:spcPts val="0"/>
            </a:spcAft>
            <a:buNone/>
          </a:pPr>
          <a:r>
            <a:rPr lang="ar-DZ" sz="1400" b="0" kern="1200">
              <a:ln>
                <a:solidFill>
                  <a:sysClr val="windowText" lastClr="000000"/>
                </a:solidFill>
              </a:ln>
              <a:solidFill>
                <a:sysClr val="windowText" lastClr="000000"/>
              </a:solidFill>
              <a:latin typeface="Simplified Arabic" panose="02020603050405020304" pitchFamily="18" charset="-78"/>
              <a:ea typeface="+mn-ea"/>
              <a:cs typeface="Simplified Arabic" panose="02020603050405020304" pitchFamily="18" charset="-78"/>
            </a:rPr>
            <a:t>المتغير التابع </a:t>
          </a:r>
        </a:p>
        <a:p>
          <a:pPr marL="0" lvl="0" indent="0" algn="ctr" defTabSz="622300" rtl="1">
            <a:lnSpc>
              <a:spcPct val="90000"/>
            </a:lnSpc>
            <a:spcBef>
              <a:spcPct val="0"/>
            </a:spcBef>
            <a:spcAft>
              <a:spcPts val="0"/>
            </a:spcAft>
            <a:buNone/>
          </a:pPr>
          <a:r>
            <a:rPr lang="ar-DZ" sz="1400" b="1" i="0" kern="1200">
              <a:solidFill>
                <a:sysClr val="windowText" lastClr="000000"/>
              </a:solidFill>
              <a:latin typeface="Simplified Arabic" panose="02020603050405020304" pitchFamily="18" charset="-78"/>
              <a:cs typeface="Simplified Arabic" panose="02020603050405020304" pitchFamily="18" charset="-78"/>
            </a:rPr>
            <a:t>التأثير الاجتماعي على المستهلك</a:t>
          </a:r>
          <a:endParaRPr lang="fr-FR" sz="1400" b="1" kern="1200">
            <a:solidFill>
              <a:sysClr val="windowText" lastClr="000000"/>
            </a:solidFill>
            <a:latin typeface="Simplified Arabic" panose="02020603050405020304" pitchFamily="18" charset="-78"/>
            <a:ea typeface="+mn-ea"/>
            <a:cs typeface="Simplified Arabic" panose="02020603050405020304" pitchFamily="18" charset="-78"/>
          </a:endParaRPr>
        </a:p>
      </dsp:txBody>
      <dsp:txXfrm>
        <a:off x="152451" y="91339"/>
        <a:ext cx="2451523" cy="708736"/>
      </dsp:txXfrm>
    </dsp:sp>
    <dsp:sp modelId="{66D70CF1-89B2-4EB7-A48D-2968920FC3AD}">
      <dsp:nvSpPr>
        <dsp:cNvPr id="0" name=""/>
        <dsp:cNvSpPr/>
      </dsp:nvSpPr>
      <dsp:spPr>
        <a:xfrm>
          <a:off x="340904" y="870950"/>
          <a:ext cx="113452" cy="1279605"/>
        </a:xfrm>
        <a:custGeom>
          <a:avLst/>
          <a:gdLst/>
          <a:ahLst/>
          <a:cxnLst/>
          <a:rect l="0" t="0" r="0" b="0"/>
          <a:pathLst>
            <a:path>
              <a:moveTo>
                <a:pt x="0" y="0"/>
              </a:moveTo>
              <a:lnTo>
                <a:pt x="0" y="1673814"/>
              </a:lnTo>
              <a:lnTo>
                <a:pt x="208912" y="1673814"/>
              </a:lnTo>
            </a:path>
          </a:pathLst>
        </a:custGeom>
        <a:noFill/>
        <a:ln w="25400" cap="flat" cmpd="sng" algn="ctr">
          <a:solidFill>
            <a:schemeClr val="accent4">
              <a:lumMod val="5000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56F0AB8-8F45-44BC-B943-24A99E22A65B}">
      <dsp:nvSpPr>
        <dsp:cNvPr id="0" name=""/>
        <dsp:cNvSpPr/>
      </dsp:nvSpPr>
      <dsp:spPr>
        <a:xfrm>
          <a:off x="454356" y="1723002"/>
          <a:ext cx="2603159" cy="855107"/>
        </a:xfrm>
        <a:prstGeom prst="roundRect">
          <a:avLst>
            <a:gd name="adj" fmla="val 10000"/>
          </a:avLst>
        </a:prstGeom>
        <a:solidFill>
          <a:schemeClr val="lt1">
            <a:alpha val="90000"/>
            <a:hueOff val="0"/>
            <a:satOff val="0"/>
            <a:lumOff val="0"/>
            <a:alphaOff val="0"/>
          </a:schemeClr>
        </a:solidFill>
        <a:ln w="9525" cap="flat" cmpd="sng" algn="ctr">
          <a:solidFill>
            <a:schemeClr val="accent4">
              <a:lumMod val="50000"/>
            </a:schemeClr>
          </a:solidFill>
          <a:prstDash val="solid"/>
        </a:ln>
        <a:effectLst/>
        <a:scene3d>
          <a:camera prst="orthographicFront"/>
          <a:lightRig rig="threePt" dir="t">
            <a:rot lat="0" lon="0" rev="7500000"/>
          </a:lightRig>
        </a:scene3d>
        <a:sp3d z="-152400" extrusionH="63500" prstMaterial="dkEdge"/>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ar-DZ" sz="1400" b="1" i="0" kern="1200">
              <a:latin typeface="Simplified Arabic" panose="02020603050405020304" pitchFamily="18" charset="-78"/>
              <a:cs typeface="Simplified Arabic" panose="02020603050405020304" pitchFamily="18" charset="-78"/>
            </a:rPr>
            <a:t>يقيس مدى تأثر المستهلك بآراء الآخرين، وثقته بالعلامة، وسلوكه الشرائي</a:t>
          </a:r>
          <a:endParaRPr lang="ar-DZ" sz="1400" b="1" kern="1200">
            <a:latin typeface="Simplified Arabic" panose="02020603050405020304" pitchFamily="18" charset="-78"/>
            <a:ea typeface="+mn-ea"/>
            <a:cs typeface="Simplified Arabic" panose="02020603050405020304" pitchFamily="18" charset="-78"/>
          </a:endParaRPr>
        </a:p>
      </dsp:txBody>
      <dsp:txXfrm>
        <a:off x="479401" y="1748047"/>
        <a:ext cx="2553069" cy="805017"/>
      </dsp:txXfrm>
    </dsp:sp>
    <dsp:sp modelId="{8D9E2D26-CC4D-4D16-B209-2313969D8ED9}">
      <dsp:nvSpPr>
        <dsp:cNvPr id="0" name=""/>
        <dsp:cNvSpPr/>
      </dsp:nvSpPr>
      <dsp:spPr>
        <a:xfrm>
          <a:off x="3079335" y="12696"/>
          <a:ext cx="2235678" cy="821399"/>
        </a:xfrm>
        <a:prstGeom prst="snip2DiagRect">
          <a:avLst/>
        </a:prstGeom>
        <a:solidFill>
          <a:schemeClr val="accent4">
            <a:lumMod val="20000"/>
            <a:lumOff val="80000"/>
          </a:schemeClr>
        </a:solidFill>
        <a:ln>
          <a:solidFill>
            <a:schemeClr val="accent4">
              <a:lumMod val="50000"/>
            </a:schemeClr>
          </a:solid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dsp:spPr>
      <dsp:style>
        <a:lnRef idx="0">
          <a:scrgbClr r="0" g="0" b="0"/>
        </a:lnRef>
        <a:fillRef idx="3">
          <a:scrgbClr r="0" g="0" b="0"/>
        </a:fillRef>
        <a:effectRef idx="2">
          <a:scrgbClr r="0" g="0" b="0"/>
        </a:effectRef>
        <a:fontRef idx="minor">
          <a:schemeClr val="lt1"/>
        </a:fontRef>
      </dsp:style>
      <dsp:txBody>
        <a:bodyPr spcFirstLastPara="0" vert="horz" wrap="square" lIns="26670" tIns="17780" rIns="26670" bIns="17780" numCol="1" spcCol="1270" anchor="ctr" anchorCtr="0">
          <a:noAutofit/>
        </a:bodyPr>
        <a:lstStyle/>
        <a:p>
          <a:pPr marL="0" lvl="0" indent="0" algn="ctr" defTabSz="622300" rtl="1">
            <a:lnSpc>
              <a:spcPct val="90000"/>
            </a:lnSpc>
            <a:spcBef>
              <a:spcPct val="0"/>
            </a:spcBef>
            <a:spcAft>
              <a:spcPts val="0"/>
            </a:spcAft>
            <a:buNone/>
          </a:pPr>
          <a:r>
            <a:rPr lang="ar-DZ" sz="1400" b="0" kern="1200">
              <a:ln>
                <a:solidFill>
                  <a:sysClr val="windowText" lastClr="000000"/>
                </a:solidFill>
              </a:ln>
              <a:solidFill>
                <a:sysClr val="windowText" lastClr="000000"/>
              </a:solidFill>
              <a:latin typeface="Simplified Arabic" panose="02020603050405020304" pitchFamily="18" charset="-78"/>
              <a:ea typeface="+mn-ea"/>
              <a:cs typeface="Simplified Arabic" panose="02020603050405020304" pitchFamily="18" charset="-78"/>
            </a:rPr>
            <a:t>المتغير المستقل </a:t>
          </a:r>
        </a:p>
        <a:p>
          <a:pPr marL="0" lvl="0" indent="0" algn="ctr" defTabSz="622300" rtl="1">
            <a:lnSpc>
              <a:spcPct val="90000"/>
            </a:lnSpc>
            <a:spcBef>
              <a:spcPct val="0"/>
            </a:spcBef>
            <a:spcAft>
              <a:spcPts val="0"/>
            </a:spcAft>
            <a:buNone/>
          </a:pPr>
          <a:r>
            <a:rPr lang="ar-DZ" sz="1400" b="1" i="0" kern="1200">
              <a:solidFill>
                <a:sysClr val="windowText" lastClr="000000"/>
              </a:solidFill>
              <a:latin typeface="Simplified Arabic" panose="02020603050405020304" pitchFamily="18" charset="-78"/>
              <a:ea typeface="+mn-ea"/>
              <a:cs typeface="Simplified Arabic" panose="02020603050405020304" pitchFamily="18" charset="-78"/>
            </a:rPr>
            <a:t>التسويق الرقمي</a:t>
          </a:r>
          <a:endParaRPr lang="fr-FR" sz="1400" b="1" kern="1200">
            <a:solidFill>
              <a:sysClr val="windowText" lastClr="000000"/>
            </a:solidFill>
            <a:latin typeface="Simplified Arabic" panose="02020603050405020304" pitchFamily="18" charset="-78"/>
            <a:ea typeface="+mn-ea"/>
            <a:cs typeface="Simplified Arabic" panose="02020603050405020304" pitchFamily="18" charset="-78"/>
          </a:endParaRPr>
        </a:p>
      </dsp:txBody>
      <dsp:txXfrm>
        <a:off x="3147786" y="81147"/>
        <a:ext cx="2098776" cy="684497"/>
      </dsp:txXfrm>
    </dsp:sp>
    <dsp:sp modelId="{9BAED69F-3C1A-467D-A5FB-A9F7DC28BAD6}">
      <dsp:nvSpPr>
        <dsp:cNvPr id="0" name=""/>
        <dsp:cNvSpPr/>
      </dsp:nvSpPr>
      <dsp:spPr>
        <a:xfrm>
          <a:off x="3302902" y="834095"/>
          <a:ext cx="97983" cy="286200"/>
        </a:xfrm>
        <a:custGeom>
          <a:avLst/>
          <a:gdLst/>
          <a:ahLst/>
          <a:cxnLst/>
          <a:rect l="0" t="0" r="0" b="0"/>
          <a:pathLst>
            <a:path>
              <a:moveTo>
                <a:pt x="0" y="0"/>
              </a:moveTo>
              <a:lnTo>
                <a:pt x="0" y="334245"/>
              </a:lnTo>
              <a:lnTo>
                <a:pt x="161486" y="334245"/>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0197E3A-9C7D-4C7D-890A-D4FFB7E284A7}">
      <dsp:nvSpPr>
        <dsp:cNvPr id="0" name=""/>
        <dsp:cNvSpPr/>
      </dsp:nvSpPr>
      <dsp:spPr>
        <a:xfrm>
          <a:off x="3400886" y="873372"/>
          <a:ext cx="1832814" cy="493846"/>
        </a:xfrm>
        <a:prstGeom prst="ellipse">
          <a:avLst/>
        </a:prstGeom>
        <a:solidFill>
          <a:schemeClr val="lt1">
            <a:alpha val="90000"/>
            <a:hueOff val="0"/>
            <a:satOff val="0"/>
            <a:lumOff val="0"/>
            <a:alphaOff val="0"/>
          </a:schemeClr>
        </a:solidFill>
        <a:ln w="9525" cap="flat" cmpd="sng" algn="ctr">
          <a:solidFill>
            <a:schemeClr val="accent4">
              <a:lumMod val="50000"/>
            </a:schemeClr>
          </a:solidFill>
          <a:prstDash val="solid"/>
        </a:ln>
        <a:effectLst/>
        <a:scene3d>
          <a:camera prst="orthographicFront"/>
          <a:lightRig rig="threePt" dir="t">
            <a:rot lat="0" lon="0" rev="7500000"/>
          </a:lightRig>
        </a:scene3d>
        <a:sp3d z="-152400" extrusionH="63500" prstMaterial="dkEdge"/>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ar-DZ" sz="1400" b="1" i="0" kern="1200">
              <a:latin typeface="Simplified Arabic" panose="02020603050405020304" pitchFamily="18" charset="-78"/>
              <a:ea typeface="+mn-ea"/>
              <a:cs typeface="Simplified Arabic" panose="02020603050405020304" pitchFamily="18" charset="-78"/>
            </a:rPr>
            <a:t>المحتوى الرقمي</a:t>
          </a:r>
          <a:endParaRPr lang="fr-FR" sz="1400" kern="1200">
            <a:latin typeface="Simplified Arabic" panose="02020603050405020304" pitchFamily="18" charset="-78"/>
            <a:ea typeface="+mn-ea"/>
            <a:cs typeface="Simplified Arabic" panose="02020603050405020304" pitchFamily="18" charset="-78"/>
          </a:endParaRPr>
        </a:p>
      </dsp:txBody>
      <dsp:txXfrm>
        <a:off x="3669295" y="945694"/>
        <a:ext cx="1295996" cy="349202"/>
      </dsp:txXfrm>
    </dsp:sp>
    <dsp:sp modelId="{6E75A3CD-D84C-4E01-BAE7-4E718051124B}">
      <dsp:nvSpPr>
        <dsp:cNvPr id="0" name=""/>
        <dsp:cNvSpPr/>
      </dsp:nvSpPr>
      <dsp:spPr>
        <a:xfrm>
          <a:off x="3302902" y="834095"/>
          <a:ext cx="115750" cy="924201"/>
        </a:xfrm>
        <a:custGeom>
          <a:avLst/>
          <a:gdLst/>
          <a:ahLst/>
          <a:cxnLst/>
          <a:rect l="0" t="0" r="0" b="0"/>
          <a:pathLst>
            <a:path>
              <a:moveTo>
                <a:pt x="0" y="0"/>
              </a:moveTo>
              <a:lnTo>
                <a:pt x="0" y="960390"/>
              </a:lnTo>
              <a:lnTo>
                <a:pt x="161486" y="960390"/>
              </a:lnTo>
            </a:path>
          </a:pathLst>
        </a:custGeom>
        <a:noFill/>
        <a:ln w="25400" cap="flat" cmpd="sng" algn="ctr">
          <a:solidFill>
            <a:schemeClr val="accent1">
              <a:shade val="60000"/>
              <a:hueOff val="0"/>
              <a:satOff val="0"/>
              <a:lumOff val="0"/>
              <a:alphaOff val="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5AF6289-2E25-4DC5-A72D-D95328C6E311}">
      <dsp:nvSpPr>
        <dsp:cNvPr id="0" name=""/>
        <dsp:cNvSpPr/>
      </dsp:nvSpPr>
      <dsp:spPr>
        <a:xfrm>
          <a:off x="3418653" y="1509655"/>
          <a:ext cx="1894854" cy="497281"/>
        </a:xfrm>
        <a:prstGeom prst="ellipse">
          <a:avLst/>
        </a:prstGeom>
        <a:solidFill>
          <a:schemeClr val="lt1">
            <a:alpha val="90000"/>
            <a:hueOff val="0"/>
            <a:satOff val="0"/>
            <a:lumOff val="0"/>
            <a:alphaOff val="0"/>
          </a:schemeClr>
        </a:solidFill>
        <a:ln w="9525" cap="flat" cmpd="sng" algn="ctr">
          <a:solidFill>
            <a:schemeClr val="accent4">
              <a:lumMod val="50000"/>
            </a:schemeClr>
          </a:solidFill>
          <a:prstDash val="solid"/>
        </a:ln>
        <a:effectLst/>
        <a:scene3d>
          <a:camera prst="orthographicFront"/>
          <a:lightRig rig="threePt" dir="t">
            <a:rot lat="0" lon="0" rev="7500000"/>
          </a:lightRig>
        </a:scene3d>
        <a:sp3d z="-152400" extrusionH="63500" prstMaterial="dkEdge"/>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ar-DZ" sz="1400" b="1" i="0" kern="1200">
              <a:latin typeface="Simplified Arabic" panose="02020603050405020304" pitchFamily="18" charset="-78"/>
              <a:ea typeface="+mn-ea"/>
              <a:cs typeface="Simplified Arabic" panose="02020603050405020304" pitchFamily="18" charset="-78"/>
            </a:rPr>
            <a:t>التفاعل الرقمي</a:t>
          </a:r>
          <a:endParaRPr lang="ar-DZ" sz="1400" kern="1200">
            <a:latin typeface="Simplified Arabic" panose="02020603050405020304" pitchFamily="18" charset="-78"/>
            <a:ea typeface="+mn-ea"/>
            <a:cs typeface="Simplified Arabic" panose="02020603050405020304" pitchFamily="18" charset="-78"/>
          </a:endParaRPr>
        </a:p>
      </dsp:txBody>
      <dsp:txXfrm>
        <a:off x="3696148" y="1582480"/>
        <a:ext cx="1339864" cy="351631"/>
      </dsp:txXfrm>
    </dsp:sp>
    <dsp:sp modelId="{0A6FB8E0-E0FF-4A0E-969F-254E9CF95550}">
      <dsp:nvSpPr>
        <dsp:cNvPr id="0" name=""/>
        <dsp:cNvSpPr/>
      </dsp:nvSpPr>
      <dsp:spPr>
        <a:xfrm>
          <a:off x="3302902" y="834095"/>
          <a:ext cx="161472" cy="1584406"/>
        </a:xfrm>
        <a:custGeom>
          <a:avLst/>
          <a:gdLst/>
          <a:ahLst/>
          <a:cxnLst/>
          <a:rect l="0" t="0" r="0" b="0"/>
          <a:pathLst>
            <a:path>
              <a:moveTo>
                <a:pt x="0" y="0"/>
              </a:moveTo>
              <a:lnTo>
                <a:pt x="0" y="1637227"/>
              </a:lnTo>
              <a:lnTo>
                <a:pt x="161486" y="1637227"/>
              </a:lnTo>
            </a:path>
          </a:pathLst>
        </a:custGeom>
        <a:noFill/>
        <a:ln w="25400" cap="flat" cmpd="sng" algn="ctr">
          <a:solidFill>
            <a:schemeClr val="accent4">
              <a:lumMod val="50000"/>
            </a:schemeClr>
          </a:solidFill>
          <a:prstDash val="solid"/>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B294ADF-81EA-4CD0-BF18-C45136CC4D1B}">
      <dsp:nvSpPr>
        <dsp:cNvPr id="0" name=""/>
        <dsp:cNvSpPr/>
      </dsp:nvSpPr>
      <dsp:spPr>
        <a:xfrm>
          <a:off x="3464375" y="2187481"/>
          <a:ext cx="1951634" cy="462040"/>
        </a:xfrm>
        <a:prstGeom prst="ellipse">
          <a:avLst/>
        </a:prstGeom>
        <a:solidFill>
          <a:schemeClr val="lt1">
            <a:alpha val="90000"/>
            <a:hueOff val="0"/>
            <a:satOff val="0"/>
            <a:lumOff val="0"/>
            <a:alphaOff val="0"/>
          </a:schemeClr>
        </a:solidFill>
        <a:ln w="9525" cap="flat" cmpd="sng" algn="ctr">
          <a:solidFill>
            <a:schemeClr val="accent4">
              <a:lumMod val="50000"/>
            </a:schemeClr>
          </a:solidFill>
          <a:prstDash val="solid"/>
        </a:ln>
        <a:effectLst/>
        <a:scene3d>
          <a:camera prst="orthographicFront"/>
          <a:lightRig rig="threePt" dir="t">
            <a:rot lat="0" lon="0" rev="7500000"/>
          </a:lightRig>
        </a:scene3d>
        <a:sp3d z="-152400" extrusionH="63500" prstMaterial="dkEdge"/>
      </dsp:spPr>
      <dsp:style>
        <a:lnRef idx="1">
          <a:scrgbClr r="0" g="0" b="0"/>
        </a:lnRef>
        <a:fillRef idx="1">
          <a:scrgbClr r="0" g="0" b="0"/>
        </a:fillRef>
        <a:effectRef idx="0">
          <a:scrgbClr r="0" g="0" b="0"/>
        </a:effectRef>
        <a:fontRef idx="minor"/>
      </dsp:style>
      <dsp:txBody>
        <a:bodyPr spcFirstLastPara="0" vert="horz" wrap="square" lIns="26670" tIns="17780" rIns="26670" bIns="17780" numCol="1" spcCol="1270" anchor="ctr" anchorCtr="0">
          <a:noAutofit/>
        </a:bodyPr>
        <a:lstStyle/>
        <a:p>
          <a:pPr marL="0" lvl="0" indent="0" algn="ctr" defTabSz="622300">
            <a:lnSpc>
              <a:spcPct val="90000"/>
            </a:lnSpc>
            <a:spcBef>
              <a:spcPct val="0"/>
            </a:spcBef>
            <a:spcAft>
              <a:spcPct val="35000"/>
            </a:spcAft>
            <a:buNone/>
          </a:pPr>
          <a:r>
            <a:rPr lang="ar-DZ" sz="1400" b="1" i="0" kern="1200">
              <a:latin typeface="Simplified Arabic" panose="02020603050405020304" pitchFamily="18" charset="-78"/>
              <a:ea typeface="+mn-ea"/>
              <a:cs typeface="Simplified Arabic" panose="02020603050405020304" pitchFamily="18" charset="-78"/>
            </a:rPr>
            <a:t>التخصيص الرقمي</a:t>
          </a:r>
          <a:endParaRPr lang="ar-DZ" sz="1400" kern="1200">
            <a:latin typeface="Simplified Arabic" panose="02020603050405020304" pitchFamily="18" charset="-78"/>
            <a:ea typeface="+mn-ea"/>
            <a:cs typeface="Simplified Arabic" panose="02020603050405020304" pitchFamily="18" charset="-78"/>
          </a:endParaRPr>
        </a:p>
      </dsp:txBody>
      <dsp:txXfrm>
        <a:off x="3750185" y="2255145"/>
        <a:ext cx="1380014" cy="32671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1">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begPts" val="bCtr"/>
                        <dgm:param type="connRout" val="bend"/>
                        <dgm:param type="dim" val="1D"/>
                        <dgm:param type="endPts" val="midL"/>
                        <dgm:param type="endSty" val="noArr"/>
                        <dgm:param type="srcNode" val="rootConnector"/>
                      </dgm:alg>
                    </dgm:if>
                    <dgm:else name="Name16">
                      <dgm:alg type="conn">
                        <dgm:param type="begPts" val="bCtr"/>
                        <dgm:param type="connRout" val="bend"/>
                        <dgm:param type="dim" val="1D"/>
                        <dgm:param type="endPts" val="midR"/>
                        <dgm:param type="endSty" val="noArr"/>
                        <dgm:param type="srcNode" val="rootConnecto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هشامجبر2008</b:Tag>
    <b:SourceType>BookSection</b:SourceType>
    <b:Guid>{37333B15-ABA4-4790-89F3-A95E6364B91F}</b:Guid>
    <b:LCID>ar-DZ</b:LCID>
    <b:Author>
      <b:Author>
        <b:NameList>
          <b:Person>
            <b:Last>جبر</b:Last>
            <b:First>هشام</b:First>
          </b:Person>
        </b:NameList>
      </b:Author>
    </b:Author>
    <b:Title>إدارة المصارف</b:Title>
    <b:Year>2008</b:Year>
    <b:City>القاهرة، مصر</b:City>
    <b:Publisher>الشركة العربية المتحدة للتسويق والتوزيع</b:Publisher>
    <b:BookTitle>طبعة الاولى</b:BookTitle>
    <b:Pages>220</b:Pages>
    <b:RefOrder>1</b:RefOrder>
  </b:Source>
  <b:Source>
    <b:Tag>مهن10</b:Tag>
    <b:SourceType>BookSection</b:SourceType>
    <b:Guid>{8DCFF2D1-268D-4D75-95BE-44354DA6B987}</b:Guid>
    <b:LCID>ar-DZ</b:LCID>
    <b:Author>
      <b:Author>
        <b:NameList>
          <b:Person>
            <b:Last>عيسى</b:Last>
            <b:First>مهند</b:First>
            <b:Middle>حنا نقولا</b:Middle>
          </b:Person>
        </b:NameList>
      </b:Author>
    </b:Author>
    <b:Title>إدارة مخاطر المحافظ الائتمانية</b:Title>
    <b:BookTitle>الطبعة الاولى</b:BookTitle>
    <b:Year>2010</b:Year>
    <b:Pages>22</b:Pages>
    <b:City>عمان، الأردن</b:City>
    <b:Publisher>دار الراية للنشر والتوزيع</b:Publisher>
    <b:RefOrder>2</b:RefOrder>
  </b:Source>
  <b:Source>
    <b:Tag>الط05</b:Tag>
    <b:SourceType>BookSection</b:SourceType>
    <b:Guid>{1BC614A0-15D3-48FE-8999-519F3C555012}</b:Guid>
    <b:Author>
      <b:Author>
        <b:NameList>
          <b:Person>
            <b:Last>لطرش</b:Last>
            <b:First>الطاهر</b:First>
          </b:Person>
        </b:NameList>
      </b:Author>
    </b:Author>
    <b:Title>تقنيات البنوك</b:Title>
    <b:BookTitle>الطبعة الرابعة</b:BookTitle>
    <b:Year>2005</b:Year>
    <b:Pages>55</b:Pages>
    <b:City>الجزائر</b:City>
    <b:Publisher>ديوان المطبوعات الجامعية</b:Publisher>
    <b:RefOrder>3</b:RefOrder>
  </b:Source>
  <b:Source>
    <b:Tag>Azh22</b:Tag>
    <b:SourceType>JournalArticle</b:SourceType>
    <b:Guid>{82940CD0-AFBE-4863-A089-F4C323111770}</b:Guid>
    <b:LCID>en-GB</b:LCID>
    <b:Author>
      <b:Author>
        <b:NameList>
          <b:Person>
            <b:Last>Azhar</b:Last>
            <b:First>Ali</b:First>
            <b:Middle>Imad Mohammed</b:Middle>
          </b:Person>
        </b:NameList>
      </b:Author>
    </b:Author>
    <b:Title>The role of bank loans in achieving profitability in banking banks </b:Title>
    <b:JournalName>JFCA Journal of Financial and Corporate Accounting</b:JournalName>
    <b:Year>2022</b:Year>
    <b:Pages>9-10</b:Pages>
    <b:RefOrder>4</b:RefOrder>
  </b:Source>
  <b:Source>
    <b:Tag>أحم14</b:Tag>
    <b:SourceType>BookSection</b:SourceType>
    <b:Guid>{7DC88445-E16D-45EA-86D5-4BB17158A336}</b:Guid>
    <b:Title>ريادة الأعمال</b:Title>
    <b:Year>2014</b:Year>
    <b:LCID>ar-DZ</b:LCID>
    <b:Author>
      <b:Author>
        <b:NameList>
          <b:Person>
            <b:Last>الشميمري</b:Last>
            <b:First>أحمد</b:First>
          </b:Person>
        </b:NameList>
      </b:Author>
    </b:Author>
    <b:Pages>52</b:Pages>
    <b:City>الرياض، السعودية</b:City>
    <b:Publisher>مكتبة العبيكان</b:Publisher>
    <b:RefOrder>5</b:RefOrder>
  </b:Source>
  <b:Source>
    <b:Tag>حما19</b:Tag>
    <b:SourceType>Misc</b:SourceType>
    <b:Guid>{F4AD4808-4A8D-4159-BACB-AF9ABC63CAB4}</b:Guid>
    <b:Title>مدكرة ماستر أهمية القروض البنكية في تمويل المشاريع الاستثمارية: دراسة حالة البنك الوطني الجزائري وكالة تيارت 540</b:Title>
    <b:Year>2019</b:Year>
    <b:City>تيارت</b:City>
    <b:LCID>ar-DZ</b:LCID>
    <b:Author>
      <b:Author>
        <b:NameList>
          <b:Person>
            <b:Last>الله</b:Last>
            <b:First>ا</b:First>
            <b:Middle>ا حماني ميمونة، مقني هبة</b:Middle>
          </b:Person>
        </b:NameList>
      </b:Author>
    </b:Author>
    <b:StateProvince>جامعة ابن خلدون تيارت</b:StateProvince>
    <b:CountryRegion>إدارة مالية</b:CountryRegion>
    <b:Publisher>جامعة ابن خلدون</b:Publisher>
    <b:RefOrder>6</b:RefOrder>
  </b:Source>
  <b:Source>
    <b:Tag>Tos16</b:Tag>
    <b:SourceType>JournalArticle</b:SourceType>
    <b:Guid>{7DA71124-280F-4824-B194-BE5F5FA466FC}</b:Guid>
    <b:Title>Concept of Profit and Profitability of Commercial Banks in India</b:Title>
    <b:Year>2016</b:Year>
    <b:Pages>547</b:Pages>
    <b:LCID>en-GB</b:LCID>
    <b:Author>
      <b:Author>
        <b:NameList>
          <b:Person>
            <b:Last>Toshniwal</b:Last>
            <b:First>R</b:First>
          </b:Person>
        </b:NameList>
      </b:Author>
    </b:Author>
    <b:JournalName>International Journal of Science Technology and Management 5(12)</b:JournalName>
    <b:RefOrder>7</b:RefOrder>
  </b:Source>
  <b:Source>
    <b:Tag>Bri19</b:Tag>
    <b:SourceType>BookSection</b:SourceType>
    <b:Guid>{1054DC9D-0E31-46AC-88EA-06A0F65C40B6}</b:Guid>
    <b:LCID>en-GB</b:LCID>
    <b:Author>
      <b:Author>
        <b:NameList>
          <b:Person>
            <b:Last>Brigham</b:Last>
            <b:First>E.</b:First>
            <b:Middle>F., &amp; Ehrhardt, M. C</b:Middle>
          </b:Person>
        </b:NameList>
      </b:Author>
    </b:Author>
    <b:Title>Financial Management: Theory &amp; Practice</b:Title>
    <b:Year>2019</b:Year>
    <b:Pages>145</b:Pages>
    <b:City>Boston, Massachusetts, USA</b:City>
    <b:Publisher>Cengage Learning</b:Publisher>
    <b:RefOrder>8</b:RefOrder>
  </b:Source>
  <b:Source>
    <b:Tag>Bat03</b:Tag>
    <b:SourceType>JournalArticle</b:SourceType>
    <b:Guid>{AF279497-081D-4C0D-AE79-56C5054E0058}</b:Guid>
    <b:Title>Rentabilité économique, linéarité de l’investissement et « retour sur dépenses cumulées »: Quelques problèmes de mesure</b:Title>
    <b:Year>2003</b:Year>
    <b:Pages>5</b:Pages>
    <b:LCID>fr-FR</b:LCID>
    <b:Author>
      <b:Author>
        <b:NameList>
          <b:Person>
            <b:Last>Batsch</b:Last>
            <b:First>Laurent</b:First>
          </b:Person>
        </b:NameList>
      </b:Author>
    </b:Author>
    <b:JournalName>CEREG, Université Paris-Dauphine</b:JournalName>
    <b:RefOrder>9</b:RefOrder>
  </b:Source>
  <b:Source>
    <b:Tag>عاط08</b:Tag>
    <b:SourceType>BookSection</b:SourceType>
    <b:Guid>{BD996C81-5F7B-4FDB-9862-FEB8F86C8E6B}</b:Guid>
    <b:Title>التمويل والإدارة المالية للمؤسسات</b:Title>
    <b:Year>2008</b:Year>
    <b:Pages>69</b:Pages>
    <b:LCID>ar-DZ</b:LCID>
    <b:Author>
      <b:Author>
        <b:NameList>
          <b:Person>
            <b:Last>أندراوس</b:Last>
            <b:First>عاطف</b:First>
            <b:Middle>وليم</b:Middle>
          </b:Person>
        </b:NameList>
      </b:Author>
    </b:Author>
    <b:City>لإسكندرية</b:City>
    <b:Publisher>دار الفكر الجامعي</b:Publisher>
    <b:RefOrder>10</b:RefOrder>
  </b:Source>
  <b:Source>
    <b:Tag>بلا20</b:Tag>
    <b:SourceType>JournalArticle</b:SourceType>
    <b:Guid>{B6444C7D-7743-42AE-9EF0-45517B8DC51D}</b:Guid>
    <b:LCID>ar-DZ</b:LCID>
    <b:Author>
      <b:Author>
        <b:NameList>
          <b:Person>
            <b:Last>نوري</b:Last>
            <b:First>بلال</b:First>
          </b:Person>
        </b:NameList>
      </b:Author>
    </b:Author>
    <b:Title>مقارنة مصرف الرافدين والمصرف الرشيد - تقييم ربحية المصارف باستخدام مؤشرات السيولة</b:Title>
    <b:JournalName>مجلة العلوم الإدارية العراقية</b:JournalName>
    <b:Year>2020</b:Year>
    <b:Pages>6-5</b:Pages>
    <b:RefOrder>11</b:RefOrder>
  </b:Source>
  <b:Source>
    <b:Tag>علي14</b:Tag>
    <b:SourceType>JournalArticle</b:SourceType>
    <b:Guid>{8CFF5145-E354-4078-8694-5F2C0ECD815F}</b:Guid>
    <b:Title>سعر الفائدة وتأثيره في ربحية المصارف التجارية: دراسة حالة مصرف سورية والمهجر</b:Title>
    <b:Year>2014</b:Year>
    <b:Pages>543-544</b:Pages>
    <b:LCID>ar-DZ</b:LCID>
    <b:Author>
      <b:Author>
        <b:NameList>
          <b:Person>
            <b:Last>محمد،</b:Last>
            <b:First>علي</b:First>
            <b:Middle>محمود</b:Middle>
          </b:Person>
        </b:NameList>
      </b:Author>
    </b:Author>
    <b:JournalName>مجلة جامعة دمشق للعلوم الاقتصادية والقانونية، المجلد 30، العدد 1</b:JournalName>
    <b:RefOrder>12</b:RefOrder>
  </b:Source>
  <b:Source>
    <b:Tag>سيأ24</b:Tag>
    <b:SourceType>JournalArticle</b:SourceType>
    <b:Guid>{B01783E9-8A92-4C85-BED9-1E6A5A97CE61}</b:Guid>
    <b:LCID>ar-DZ</b:LCID>
    <b:Author>
      <b:Author>
        <b:NameList>
          <b:Person>
            <b:Last>فتيحة</b:Last>
            <b:First>سي</b:First>
            <b:Middle>احمد-بقبق ليلى إسمهان</b:Middle>
          </b:Person>
        </b:NameList>
      </b:Author>
    </b:Author>
    <b:Title>أثر القروض المصرفية المتعثرة على ربحية البنوك الجزائرية - دراسة قياسية</b:Title>
    <b:JournalName>مجلة الابتكار والتسويق</b:JournalName>
    <b:Year>2024</b:Year>
    <b:Pages>57-77</b:Pages>
    <b:RefOrder>13</b:RefOrder>
  </b:Source>
  <b:Source>
    <b:Tag>إيم12</b:Tag>
    <b:SourceType>Misc</b:SourceType>
    <b:Guid>{ED00DEB7-018D-4682-816D-7F0E9A570F4F}</b:Guid>
    <b:Title>مذكرة ماجستير أكاديمي، جامعة الجزائر 03، كلية العلوم الاقتصادية والعلوم التجارية وعلوم التسيير	</b:Title>
    <b:Year>2012</b:Year>
    <b:LCID>ar-DZ</b:LCID>
    <b:Author>
      <b:Author>
        <b:NameList>
          <b:Person>
            <b:Last>عادل</b:Last>
            <b:First>إيمان</b:First>
          </b:Person>
        </b:NameList>
      </b:Author>
    </b:Author>
    <b:City>الجزائر </b:City>
    <b:StateProvince>جامعة الجزائر 03</b:StateProvince>
    <b:CountryRegion>علوم الاقتصادية</b:CountryRegion>
    <b:Publisher>جامعة الجزائر </b:Publisher>
    <b:RefOrder>14</b:RefOrder>
  </b:Source>
  <b:Source>
    <b:Tag>بنب16</b:Tag>
    <b:SourceType>Misc</b:SourceType>
    <b:Guid>{CB03FE8E-D2F8-4082-8E5F-60F765028AA4}</b:Guid>
    <b:Title>مذكرة ماستر دور القروض المصرفية في تمويل المؤسسات الصغيرة والمتوسطة – دراسة حالة ببنك الجزائر الخارجي 2009-2011</b:Title>
    <b:Year>2016</b:Year>
    <b:LCID>ar-DZ</b:LCID>
    <b:Author>
      <b:Author>
        <b:NameList>
          <b:Person>
            <b:Last>إدريس</b:Last>
            <b:First>بن</b:First>
            <b:Middle>بخمة،</b:Middle>
          </b:Person>
        </b:NameList>
      </b:Author>
    </b:Author>
    <b:City>ورقلة</b:City>
    <b:CountryRegion>قسم العلوم الاقتصادية</b:CountryRegion>
    <b:Publisher>جامعة قاصدي مرباح – ورقلة</b:Publisher>
    <b:StateProvince>جامعة قاصدي مرباح</b:StateProvince>
    <b:RefOrder>16</b:RefOrder>
  </b:Source>
  <b:Source>
    <b:Tag>Ben15</b:Tag>
    <b:SourceType>Misc</b:SourceType>
    <b:Guid>{E1BD9005-177E-41CE-A9F2-5B5552CB0755}</b:Guid>
    <b:LCID>fr-FR</b:LCID>
    <b:Author>
      <b:Author>
        <b:NameList>
          <b:Person>
            <b:Last>Ben Zina</b:Last>
            <b:First>Meryem</b:First>
          </b:Person>
        </b:NameList>
      </b:Author>
    </b:Author>
    <b:Title>  Mémoire de Master Gestion des prêts bancaires : Cas du crédit d’exploitation à la Banque Extérieure d’Algérie (BEA) - Tizi Ouzou.</b:Title>
    <b:Year>2015</b:Year>
    <b:City>Tizi Ouzou</b:City>
    <b:StateProvince>Université Mouloud Mammeri - Tizi Ouzou</b:StateProvince>
    <b:CountryRegion>Faculté des sciences économiques, commerciales et des sciences de gestion</b:CountryRegion>
    <b:Publisher>Université Mouloud Mammeri </b:Publisher>
    <b:RefOrder>17</b:RefOrder>
  </b:Source>
  <b:Source>
    <b:Tag>Aqu20</b:Tag>
    <b:SourceType>Report</b:SourceType>
    <b:Guid>{6B646025-7507-41BE-8F85-67B46489D083}</b:Guid>
    <b:LCID>en-GB</b:LCID>
    <b:Title> Impact of Bank Loans on the Performance of Small and Medium Enterprises: A Case</b:Title>
    <b:Year>2020</b:Year>
    <b:City>Zimbabwe</b:City>
    <b:Publisher>Macroeconomic and Financial Management Institute of Eastern and Southern Africa (MEFMI)</b:Publisher>
    <b:Author>
      <b:Author>
        <b:NameList>
          <b:Person>
            <b:Last>Chilundo</b:Last>
            <b:First>Aquino</b:First>
            <b:Middle>Raimundo</b:Middle>
          </b:Person>
        </b:NameList>
      </b:Author>
    </b:Author>
    <b:RefOrder>18</b:RefOrder>
  </b:Source>
  <b:Source>
    <b:Tag>بوق15</b:Tag>
    <b:SourceType>ArticleInAPeriodical</b:SourceType>
    <b:Guid>{679FAB2A-D9DF-4F2E-9613-4DAEC66FA4C9}</b:Guid>
    <b:Title>محاضرات في إدارة الأعمال</b:Title>
    <b:Year>2015</b:Year>
    <b:Pages>8</b:Pages>
    <b:LCID>ar-DZ</b:LCID>
    <b:Author>
      <b:Author>
        <b:NameList>
          <b:Person>
            <b:Last>بوقلقول</b:Last>
            <b:First>الهادي</b:First>
          </b:Person>
        </b:NameList>
      </b:Author>
    </b:Author>
    <b:City>عنابة </b:City>
    <b:StateProvince>جامعة باجي مختار عنابة </b:StateProvince>
    <b:CountryRegion> إدارة الأعمال</b:CountryRegion>
    <b:Publisher>جامعة باجي مختار</b:Publisher>
    <b:RefOrder>1</b:RefOrder>
  </b:Source>
  <b:Source>
    <b:Tag>عقو</b:Tag>
    <b:SourceType>BookSection</b:SourceType>
    <b:Guid>{9DA7C41B-E25D-42B4-9888-DFEEF80FCAD8}</b:Guid>
    <b:LCID>ar-DZ</b:LCID>
    <b:Author>
      <b:Author>
        <b:NameList>
          <b:Person>
            <b:Last>محمد</b:Last>
            <b:First>عقوني</b:First>
          </b:Person>
        </b:NameList>
      </b:Author>
    </b:Author>
    <b:Title>إدارة المؤسسات</b:Title>
    <b:Year>2023</b:Year>
    <b:Pages>12</b:Pages>
    <b:City>الأردن</b:City>
    <b:Publisher>دار صفاء للنشر والتوزيع </b:Publisher>
    <b:RefOrder>2</b:RefOrder>
  </b:Source>
  <b:Source>
    <b:Tag>محم05</b:Tag>
    <b:SourceType>BookSection</b:SourceType>
    <b:Guid>{FA2E9324-668D-4FDB-BA6E-E7E4F6E1B9AA}</b:Guid>
    <b:LCID>ar-DZ</b:LCID>
    <b:Author>
      <b:Author>
        <b:NameList>
          <b:Person>
            <b:Last>بلال</b:Last>
            <b:First>محمد</b:First>
            <b:Middle>إسماعيل</b:Middle>
          </b:Person>
        </b:NameList>
      </b:Author>
    </b:Author>
    <b:Title>السلوك التنظيمي بين النظرية و تطبيق</b:Title>
    <b:Year>2005</b:Year>
    <b:Pages> 255</b:Pages>
    <b:City>مصر</b:City>
    <b:Publisher>دار الجامعة الجديدة الازرايطية</b:Publisher>
    <b:RefOrder>3</b:RefOrder>
  </b:Source>
  <b:Source>
    <b:Tag>سام21</b:Tag>
    <b:SourceType>JournalArticle</b:SourceType>
    <b:Guid>{02A85B5D-5D6D-4DF4-B294-CB1CF2B74EA3}</b:Guid>
    <b:Title>القيادة الخادمة وتأثيرها على التميز في الأداء الجامعي</b:Title>
    <b:Year>2021</b:Year>
    <b:Pages>2</b:Pages>
    <b:LCID>ar-DZ</b:LCID>
    <b:Author>
      <b:Author>
        <b:NameList>
          <b:Person>
            <b:Last>حجازي</b:Last>
            <b:First>سامح</b:First>
            <b:Middle>سعيد</b:Middle>
          </b:Person>
        </b:NameList>
      </b:Author>
    </b:Author>
    <b:JournalName>مجلة البحوث المالية والتجارية، المجلد 22، العدد الثاني</b:JournalName>
    <b:RefOrder>4</b:RefOrder>
  </b:Source>
  <b:Source>
    <b:Tag>Ben21</b:Tag>
    <b:SourceType>Misc</b:SourceType>
    <b:Guid>{882C99EC-1C70-41C4-86F2-C9DCF83C4F6F}</b:Guid>
    <b:LCID>fr-FR</b:LCID>
    <b:Author>
      <b:Author>
        <b:NameList>
          <b:Person>
            <b:Last>Feryel</b:Last>
            <b:First>Benamar</b:First>
            <b:Middle>Fatiha</b:Middle>
          </b:Person>
        </b:NameList>
      </b:Author>
    </b:Author>
    <b:Title>Leadership et management</b:Title>
    <b:Year>2021</b:Year>
    <b:City> Mostaganem</b:City>
    <b:StateProvince>Université Abdelhamid Ibn Badis Mostaganem</b:StateProvince>
    <b:CountryRegion>Management stratégique</b:CountryRegion>
    <b:Publisher>Université Abdelhamid Ibn Badis </b:Publisher>
    <b:RefOrder>5</b:RefOrder>
  </b:Source>
  <b:Source>
    <b:Tag>بوص</b:Tag>
    <b:SourceType>Misc</b:SourceType>
    <b:Guid>{44100658-F43A-4438-AE2A-D9EFB91429BB}</b:Guid>
    <b:Title>دور القيادة الإدارية في تحقيق الميزة التنافسية للمنظمة.</b:Title>
    <b:LCID>ar-DZ</b:LCID>
    <b:Author>
      <b:Author>
        <b:NameList>
          <b:Person>
            <b:Last>نصيرة.</b:Last>
            <b:First>بوصوار</b:First>
            <b:Middle>يمينة، شعوة</b:Middle>
          </b:Person>
        </b:NameList>
      </b:Author>
    </b:Author>
    <b:Year>2024</b:Year>
    <b:City>تيارت</b:City>
    <b:StateProvince>جامعة ابن خلدون تيارت</b:StateProvince>
    <b:CountryRegion>إدارة الأعمال</b:CountryRegion>
    <b:Publisher>جامعة ابن خلدون.</b:Publisher>
    <b:Pages>13</b:Pages>
    <b:RefOrder>6</b:RefOrder>
  </b:Source>
  <b:Source>
    <b:Tag>خال13</b:Tag>
    <b:SourceType>BookSection</b:SourceType>
    <b:Guid>{4E952E75-0C90-4267-8D27-8942CE5E7D2A}</b:Guid>
    <b:Title>لقيادة الإدارية وتطوير المنظمات التعليم العالي</b:Title>
    <b:Year>2013</b:Year>
    <b:Pages> 38-39</b:Pages>
    <b:LCID>ar-DZ</b:LCID>
    <b:Author>
      <b:Author>
        <b:NameList>
          <b:Person>
            <b:Last>الزيديين</b:Last>
            <b:First>خالد</b:First>
            <b:Middle>عبد الوهاب</b:Middle>
          </b:Person>
        </b:NameList>
      </b:Author>
    </b:Author>
    <b:City>عمان، الأردن</b:City>
    <b:Publisher>دار الأيام للنشر والتوزيع</b:Publisher>
    <b:RefOrder>7</b:RefOrder>
  </b:Source>
  <b:Source>
    <b:Tag>الح25</b:Tag>
    <b:SourceType>JournalArticle</b:SourceType>
    <b:Guid>{1B63FABC-3FEF-407E-90F5-AA8F1AF942FB}</b:Guid>
    <b:Title>أثر إدارة المعرفة على أنماط القيادات الإدارية: دراسة تطبيقية على نمط القيادات الإدارية في شركة البريقة لتسويق النفط والغاز.</b:Title>
    <b:Year>2025</b:Year>
    <b:LCID>ar-DZ</b:LCID>
    <b:Author>
      <b:Author>
        <b:NameList>
          <b:Person>
            <b:Last>الحضيري.</b:Last>
            <b:First>محمد</b:First>
            <b:Middle>أبو بكر عثمان</b:Middle>
          </b:Person>
        </b:NameList>
      </b:Author>
    </b:Author>
    <b:Pages>184</b:Pages>
    <b:JournalName>مجلة جامعة فزان العلمية (Fezzan University Scientific Journal). </b:JournalName>
    <b:RefOrder>8</b:RefOrder>
  </b:Source>
  <b:Source>
    <b:Tag>كاف15</b:Tag>
    <b:SourceType>BookSection</b:SourceType>
    <b:Guid>{A53A21A4-8AC8-4025-BE19-63398E510460}</b:Guid>
    <b:Title>إدارة الصراع والأزمات التنظيمية</b:Title>
    <b:Year>2015</b:Year>
    <b:City>الأردن</b:City>
    <b:Publisher>دار الندى للنشر والتوزيع.</b:Publisher>
    <b:LCID>ar-DZ</b:LCID>
    <b:Author>
      <b:Author>
        <b:NameList>
          <b:Person>
            <b:Last>يوسف</b:Last>
            <b:First>كافي</b:First>
            <b:Middle>مصطفى</b:Middle>
          </b:Person>
        </b:NameList>
      </b:Author>
    </b:Author>
    <b:Pages>29</b:Pages>
    <b:RefOrder>9</b:RefOrder>
  </b:Source>
  <b:Source>
    <b:Tag>الز20</b:Tag>
    <b:SourceType>BookSection</b:SourceType>
    <b:Guid>{A00380B9-9691-4F12-A72A-F8022F354A2C}</b:Guid>
    <b:LCID>ar-DZ</b:LCID>
    <b:Author>
      <b:Author>
        <b:NameList>
          <b:Person>
            <b:Last>جعفر</b:Last>
            <b:First>الزيباري،</b:First>
          </b:Person>
        </b:NameList>
      </b:Author>
    </b:Author>
    <b:Title>السلوك التنظيمي في منظمات الأعمال</b:Title>
    <b:Year>2020</b:Year>
    <b:Pages>45</b:Pages>
    <b:City>عمان، الأردن.</b:City>
    <b:Publisher>دار المناهج للنشر والتوزيع</b:Publisher>
    <b:RefOrder>10</b:RefOrder>
  </b:Source>
  <b:Source>
    <b:Tag>الج07</b:Tag>
    <b:SourceType>BookSection</b:SourceType>
    <b:Guid>{DE46931B-E895-4FAE-BF99-5B507365192B}</b:Guid>
    <b:LCID>ar-DZ</b:LCID>
    <b:Author>
      <b:Author>
        <b:NameList>
          <b:Person>
            <b:Last>عمر</b:Last>
            <b:First>الجريري</b:First>
            <b:Middle>رائدة</b:Middle>
          </b:Person>
        </b:NameList>
      </b:Author>
    </b:Author>
    <b:Title>القيادات والإدارة لمدارس المستقبل في ضوء الجودة الشاملة</b:Title>
    <b:Year>2007</b:Year>
    <b:Pages>134</b:Pages>
    <b:City>عمان</b:City>
    <b:Publisher>دار الفكر</b:Publisher>
    <b:RefOrder>11</b:RefOrder>
  </b:Source>
  <b:Source>
    <b:Tag>شحا15</b:Tag>
    <b:SourceType>JournalArticle</b:SourceType>
    <b:Guid>{DF728F80-D19E-4644-8877-B6DECF641592}</b:Guid>
    <b:Author>
      <b:Author>
        <b:NameList>
          <b:Person>
            <b:Last>شحاته</b:Last>
            <b:First>ثناء</b:First>
          </b:Person>
        </b:NameList>
      </b:Author>
    </b:Author>
    <b:Title>الصراع التنظيمي</b:Title>
    <b:Year>2015</b:Year>
    <b:Pages>20</b:Pages>
    <b:LCID>ar-DZ</b:LCID>
    <b:JournalName>مجلة كلية الآداب، جامعة بنها، كلية الآداب، ج 4، ع 3</b:JournalName>
    <b:RefOrder>12</b:RefOrder>
  </b:Source>
  <b:Source>
    <b:Tag>علي23</b:Tag>
    <b:SourceType>JournalArticle</b:SourceType>
    <b:Guid>{D18D4818-E6FD-4FF4-ABDC-1034FBB914D1}</b:Guid>
    <b:LCID>ar-DZ</b:LCID>
    <b:Author>
      <b:Author>
        <b:NameList>
          <b:Person>
            <b:Last>علي.</b:Last>
            <b:First>نوال</b:First>
            <b:Middle>سعد سليمان البلوي، محمد مسلم حسن</b:Middle>
          </b:Person>
        </b:NameList>
      </b:Author>
    </b:Author>
    <b:Title>استراتيجيات مواجهة الصراع التنظيمي بالمدارس المتوسطة للبنات بمدينة تبوك (دراسة ميدانية)</b:Title>
    <b:JournalName>مجلة كلية التربية بتفهنا الأشراف العدد 1، المجلد 3.</b:JournalName>
    <b:Year>2023</b:Year>
    <b:Pages>23</b:Pages>
    <b:RefOrder>13</b:RefOrder>
  </b:Source>
  <b:Source>
    <b:Tag>جلد09</b:Tag>
    <b:SourceType>BookSection</b:SourceType>
    <b:Guid>{B28DA204-A577-4295-A5C3-DE44B90CACA2}</b:Guid>
    <b:Title>السلوك التنظيمي والنظريات الإدارية الحديثة</b:Title>
    <b:Year>2009</b:Year>
    <b:Pages>165</b:Pages>
    <b:LCID>ar-DZ</b:LCID>
    <b:Author>
      <b:Author>
        <b:NameList>
          <b:Person>
            <b:Last>بطرس</b:Last>
            <b:First>جلدة،</b:First>
            <b:Middle>سامر</b:Middle>
          </b:Person>
        </b:NameList>
      </b:Author>
    </b:Author>
    <b:City> الأردن</b:City>
    <b:Publisher>دار أسامة للنشر والتوزيع</b:Publisher>
    <b:RefOrder>14</b:RefOrder>
  </b:Source>
  <b:Source>
    <b:Tag>الب13</b:Tag>
    <b:SourceType>BookSection</b:SourceType>
    <b:Guid>{A0DCA257-D43A-4CC1-9DA2-EAB1141C1DCF}</b:Guid>
    <b:LCID>ar-DZ</b:LCID>
    <b:Author>
      <b:Author>
        <b:NameList>
          <b:Person>
            <b:Last>الأحمد.</b:Last>
            <b:First>البارودي،</b:First>
            <b:Middle>منال</b:Middle>
          </b:Person>
        </b:NameList>
      </b:Author>
    </b:Author>
    <b:Title>إدارة النزاعات والصراعات في العمل</b:Title>
    <b:Year>2013</b:Year>
    <b:Pages>15</b:Pages>
    <b:City>مصر</b:City>
    <b:Publisher>المجموعة العربية للتدريب والنشر</b:Publisher>
    <b:RefOrder>15</b:RefOrder>
  </b:Source>
  <b:Source>
    <b:Tag>الم11</b:Tag>
    <b:SourceType>BookSection</b:SourceType>
    <b:Guid>{A7743254-AE3C-42A1-B8A6-9A6DAF59F22D}</b:Guid>
    <b:LCID>ar-DZ</b:LCID>
    <b:Author>
      <b:Author>
        <b:NameList>
          <b:Person>
            <b:Last>جميل</b:Last>
            <b:First>المومني،</b:First>
            <b:Middle>واصل</b:Middle>
          </b:Person>
        </b:NameList>
      </b:Author>
    </b:Author>
    <b:Title>المناخ التنظيمي وإدارة الصراع في المؤسسات التربوية</b:Title>
    <b:Year>2011</b:Year>
    <b:Pages>58</b:Pages>
    <b:City>الأردن</b:City>
    <b:Publisher>دار المسيرة للنشر والتوزيع</b:Publisher>
    <b:RefOrder>16</b:RefOrder>
  </b:Source>
  <b:Source>
    <b:Tag>سلي20</b:Tag>
    <b:SourceType>JournalArticle</b:SourceType>
    <b:Guid>{F117644B-3064-43A0-B5E5-2064779C971D}</b:Guid>
    <b:Title> الصراع التنظيمي، المفهوم، المحددات والنتائج</b:Title>
    <b:Year>2020</b:Year>
    <b:LCID>ar-DZ</b:LCID>
    <b:Author>
      <b:Author>
        <b:NameList>
          <b:Person>
            <b:Last>لمين</b:Last>
            <b:First>سليمان</b:First>
            <b:Middle>تبشيتين محمد</b:Middle>
          </b:Person>
        </b:NameList>
      </b:Author>
    </b:Author>
    <b:JournalName>مجلة مؤشر للدراسات الاستطلاعية, 1(2).</b:JournalName>
    <b:Pages>156-168</b:Pages>
    <b:RefOrder>17</b:RefOrder>
  </b:Source>
  <b:Source>
    <b:Tag>محم08</b:Tag>
    <b:SourceType>BookSection</b:SourceType>
    <b:Guid>{E7763740-E47E-4797-AD8D-66A3C2DA74C3}</b:Guid>
    <b:Title>السلوك التظيمي</b:Title>
    <b:Year>2008</b:Year>
    <b:Pages>202</b:Pages>
    <b:LCID>ar-DZ</b:LCID>
    <b:Author>
      <b:Author>
        <b:NameList>
          <b:Person>
            <b:Last>القريوتي</b:Last>
            <b:First>محمد</b:First>
            <b:Middle>قاسم</b:Middle>
          </b:Person>
        </b:NameList>
      </b:Author>
    </b:Author>
    <b:City>الكويت</b:City>
    <b:Publisher>مكتبة فلاح للنشر والتوزيع </b:Publisher>
    <b:RefOrder>18</b:RefOrder>
  </b:Source>
  <b:Source>
    <b:Tag>علي04</b:Tag>
    <b:SourceType>BookSection</b:SourceType>
    <b:Guid>{370628B5-32FC-4D3F-8A0A-4B980E4F8A68}</b:Guid>
    <b:LCID>ar-DZ</b:LCID>
    <b:Author>
      <b:Author>
        <b:NameList>
          <b:Person>
            <b:Last>سلمى</b:Last>
            <b:First>علي</b:First>
          </b:Person>
        </b:NameList>
      </b:Author>
    </b:Author>
    <b:Title>ادارة السلوك التظيمي</b:Title>
    <b:Year>2004</b:Year>
    <b:Pages>74</b:Pages>
    <b:City>مصر</b:City>
    <b:Publisher>دار غريب </b:Publisher>
    <b:RefOrder>19</b:RefOrder>
  </b:Source>
  <b:Source>
    <b:Tag>محم25</b:Tag>
    <b:SourceType>JournalArticle</b:SourceType>
    <b:Guid>{D6C44E1F-22BC-41F7-B6F6-BFAA17AA0AB8}</b:Guid>
    <b:Title>دور القيادة الإدارية في إدارة الصراع التنظيمي: دراسة ميدانية بكلية الاقتصاد – جامعة الزاوية.</b:Title>
    <b:Year>2025</b:Year>
    <b:Pages>241 -256</b:Pages>
    <b:LCID>ar-DZ</b:LCID>
    <b:Author>
      <b:Author>
        <b:NameList>
          <b:Person>
            <b:Last>فحيل</b:Last>
            <b:First>محمود</b:First>
            <b:Middle>أحمد</b:Middle>
          </b:Person>
        </b:NameList>
      </b:Author>
    </b:Author>
    <b:JournalName>مجلة كلية الاقتصاد للبحوث العلمية.المجلد الأول، العدد الثاني.</b:JournalName>
    <b:RefOrder>20</b:RefOrder>
  </b:Source>
  <b:Source>
    <b:Tag>غرب18</b:Tag>
    <b:SourceType>Misc</b:SourceType>
    <b:Guid>{2A65FE91-005D-4125-A811-DE0A9A2BBCCD}</b:Guid>
    <b:Title>دور الأنماط القيادية في إدارة الصراع داخل المنظمة: دراسة ميدانية بمديرية التعمير والهندسة المعمارية والبناء</b:Title>
    <b:Year>2018</b:Year>
    <b:LCID>ar-DZ</b:LCID>
    <b:Author>
      <b:Author>
        <b:NameList>
          <b:Person>
            <b:Last>محمد</b:Last>
            <b:First>غربي</b:First>
          </b:Person>
        </b:NameList>
      </b:Author>
    </b:Author>
    <b:City>تيسمسيلت</b:City>
    <b:StateProvince>المركز الجامعي الونشریسي تیسمسیلت</b:StateProvince>
    <b:CountryRegion>إدارة أعمال</b:CountryRegion>
    <b:Publisher>المركز الجامعي الونشریسي</b:Publisher>
    <b:RefOrder>21</b:RefOrder>
  </b:Source>
  <b:Source>
    <b:Tag>هبا16</b:Tag>
    <b:SourceType>Misc</b:SourceType>
    <b:Guid>{4C0D46D6-368F-427E-B72E-3439C96A243E}</b:Guid>
    <b:LCID>ar-DZ</b:LCID>
    <b:Author>
      <b:Author>
        <b:NameList>
          <b:Person>
            <b:Last>المالك</b:Last>
            <b:First>هبال</b:First>
            <b:Middle>عبد</b:Middle>
          </b:Person>
        </b:NameList>
      </b:Author>
    </b:Author>
    <b:Title>دور القيادة الإدارية في إنجاح التغيير التنظيمي في جامعات من الشرق الجزائري: دراسة ميدانية عن تطبيق نظام "ل.م.د"</b:Title>
    <b:Year>2016</b:Year>
    <b:City>سطيف </b:City>
    <b:StateProvince>جامعة فرحات عباس - سطيف 1، كلية العلوم الاقتصادية، التجارية وعلوم التسيير</b:StateProvince>
    <b:CountryRegion>العلوم الاقتصادية</b:CountryRegion>
    <b:Publisher>جامعة فرحات عباس</b:Publisher>
    <b:RefOrder>22</b:RefOrder>
  </b:Source>
  <b:Source>
    <b:Tag>أكر18</b:Tag>
    <b:SourceType>Misc</b:SourceType>
    <b:Guid>{9EB97E16-444F-483A-9214-7AAFE1C4C70B}</b:Guid>
    <b:LCID>ar-DZ</b:LCID>
    <b:Author>
      <b:Author>
        <b:NameList>
          <b:Person>
            <b:Last>سهام</b:Last>
            <b:First>أكرور</b:First>
          </b:Person>
        </b:NameList>
      </b:Author>
    </b:Author>
    <b:Title>تأثير الأنماط القيادية على عملية إدارة الصراع التنظيمي: دراسة ميدانية بالمديرية العامة لشركة الخطوط الجوية الجزائرية (2017 – 2018)</b:Title>
    <b:Year>2018</b:Year>
    <b:City>الجزائر</b:City>
    <b:StateProvince> جامعة الجزائر 3، كلية العلوم السياسية والعلاقات الدولية</b:StateProvince>
    <b:CountryRegion>إدارة الموارد البشرية</b:CountryRegion>
    <b:Publisher>جامعة الجزائر 3،</b:Publisher>
    <b:RefOrder>23</b:RefOrder>
  </b:Source>
  <b:Source>
    <b:Tag>Rin</b:Tag>
    <b:SourceType>JournalArticle</b:SourceType>
    <b:Guid>{795F8A6C-7E54-4881-A246-F3A15B4DD08D}</b:Guid>
    <b:Author>
      <b:Author>
        <b:NameList>
          <b:Person>
            <b:Last>Rinfret</b:Last>
            <b:First>Natalie</b:First>
          </b:Person>
        </b:NameList>
      </b:Author>
    </b:Author>
    <b:Title>Leadership</b:Title>
    <b:LCID>fr-FR</b:LCID>
    <b:JournalName>Le Dictionnaire encyclopédique de l’administration publique, École nationale d'administration publique (ENAP), Canada.</b:JournalName>
    <b:Year>2012</b:Year>
    <b:Pages>4</b:Pages>
    <b:RefOrder>24</b:RefOrder>
  </b:Source>
  <b:Source>
    <b:Tag>Kha23</b:Tag>
    <b:SourceType>JournalArticle</b:SourceType>
    <b:Guid>{F334DD52-EA62-4B00-BAE5-E111A2C67FA5}</b:Guid>
    <b:LCID>en-GB</b:LCID>
    <b:Author>
      <b:Author>
        <b:NameList>
          <b:Person>
            <b:Last>Benabdelhadi</b:Last>
            <b:First>Khalil</b:First>
            <b:Middle>Ibrahim &amp;</b:Middle>
          </b:Person>
        </b:NameList>
      </b:Author>
    </b:Author>
    <b:Title>Transformer l'administration publique : le leadership agile et l'adaptation au changement technologique</b:Title>
    <b:JournalName>International Journal of Accounting, Finance, Auditing, Management and Economics  (IJAFAME), 4(3-1)</b:JournalName>
    <b:Year>2023</b:Year>
    <b:Pages> 710–723</b:Pages>
    <b:RefOrder>25</b:RefOrder>
  </b:Source>
  <b:Source>
    <b:Tag>Rin07</b:Tag>
    <b:SourceType>JournalArticle</b:SourceType>
    <b:Guid>{5246C408-C149-437B-9CA8-CF43AAA9DD8E}</b:Guid>
    <b:Title>Le « leadership administratif » comme concept utile à la modernisation de l’administration publique</b:Title>
    <b:JournalName>Revue française d’administration publique  (123),</b:JournalName>
    <b:Year>2007</b:Year>
    <b:Pages>423–442</b:Pages>
    <b:LCID>fr-FR</b:LCID>
    <b:Author>
      <b:Author>
        <b:NameList>
          <b:Person>
            <b:Last>Rinfret</b:Last>
            <b:First>Daniel</b:First>
            <b:Middle>Maltais، Michel Leclerc، Natalie</b:Middle>
          </b:Person>
        </b:NameList>
      </b:Author>
    </b:Author>
    <b:RefOrder>26</b:RefOrder>
  </b:Source>
  <b:Source>
    <b:Tag>Dav18</b:Tag>
    <b:SourceType>Misc</b:SourceType>
    <b:Guid>{1CF183A1-1FB0-4AF6-8DA8-F0880B61AB71}</b:Guid>
    <b:Title>Administrative leadership teams and impacts on campus culture as measured by collaboration, decision making, conflict, communication, favoritism, and confidence</b:Title>
    <b:Year>2018</b:Year>
    <b:LCID>en-GB</b:LCID>
    <b:Author>
      <b:Author>
        <b:NameList>
          <b:Person>
            <b:Last>Aslin.</b:Last>
            <b:First>David</b:First>
            <b:Middle>M.</b:Middle>
          </b:Person>
        </b:NameList>
      </b:Author>
    </b:Author>
    <b:City>Texas</b:City>
    <b:StateProvince>Texas A&amp;M University</b:StateProvince>
    <b:CountryRegion>Educational Administration</b:CountryRegion>
    <b:Publisher>Texas A&amp;M University</b:Publisher>
    <b:RefOrder>27</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1</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2</b:RefOrder>
  </b:Source>
  <b:Source>
    <b:Tag>دور19</b:Tag>
    <b:SourceType>Misc</b:SourceType>
    <b:Guid>{DF1F5115-2B8D-4CF0-8714-37242FEDB4DB}</b:Guid>
    <b:Title>دور تكنولوجيا المعلومات والاتصال في رفع كفاءة الادارة المحلية: دراسة في تطبيقات النموذج الجزائري والتونسي</b:Title>
    <b:Year>2019</b:Year>
    <b:Month>مارس</b:Month>
    <b:Day>10</b:Day>
    <b:PublicationTitle>اطروحة الدكتورة في قسم العلوم السياسية</b:PublicationTitle>
    <b:StateProvince>تخصص تنظيمات سياسية ادارية</b:StateProvince>
    <b:CountryRegion>جامعة محمد خيضر بسكرة</b:CountryRegion>
    <b:Author>
      <b:Author>
        <b:NameList>
          <b:Person>
            <b:Last>العلمي</b:Last>
            <b:First>بن</b:First>
            <b:Middle>عطاءالله</b:Middle>
          </b:Person>
        </b:NameList>
      </b:Author>
    </b:Author>
    <b:LCID>ar-DZ</b:LCID>
    <b:City>بسكرة</b:City>
    <b:RefOrder>1</b:RefOrder>
  </b:Source>
  <b:Source>
    <b:Tag>فاط18</b:Tag>
    <b:SourceType>Misc</b:SourceType>
    <b:Guid>{35157B92-4900-44E7-BA12-17C50135E96F}</b:Guid>
    <b:Author>
      <b:Author>
        <b:NameList>
          <b:Person>
            <b:Last>لحسيني</b:Last>
            <b:First>فاطمة</b:First>
            <b:Middle>الزهراء</b:Middle>
          </b:Person>
        </b:NameList>
      </b:Author>
    </b:Author>
    <b:Title>دور تكنولوجيا المعلومات والاتصال في تحقيق الميزة التنافسية دراسة ميدانية شركتي جازي وموبيليس</b:Title>
    <b:PublicationTitle>اطروحة دكتوراه في العلوم الاقتصادية و التجارية و علوم التسير</b:PublicationTitle>
    <b:Year>2018</b:Year>
    <b:StateProvince>شعبة تسير المنظمات</b:StateProvince>
    <b:CountryRegion>جامعة الحاج لخضر باتنة1</b:CountryRegion>
    <b:RefOrder>2</b:RefOrder>
  </b:Source>
  <b:Source>
    <b:Tag>الط21</b:Tag>
    <b:SourceType>Misc</b:SourceType>
    <b:Guid>{580C4845-F67D-4725-98AC-CBFDFDE06F25}</b:Guid>
    <b:Title>اثر التكتولوجيا المعلومات الاتصال على ابداع التنظيمي دراسة ميدانية لعينة من المؤسسات البيترولية العاملة في الجزائر</b:Title>
    <b:Year>2021</b:Year>
    <b:Author>
      <b:Author>
        <b:NameList>
          <b:Person>
            <b:Last>عمارة</b:Last>
            <b:First>الطاهر</b:First>
            <b:Middle>بن</b:Middle>
          </b:Person>
        </b:NameList>
      </b:Author>
    </b:Author>
    <b:PublicationTitle>اطروحة الدكتوراه في علوم اقتصادية </b:PublicationTitle>
    <b:Month>1</b:Month>
    <b:Day>31</b:Day>
    <b:StateProvince>تخصص الادارة الاستراتجية للمؤسسات</b:StateProvince>
    <b:CountryRegion>جامعة قاصدي مرباح ورقلة</b:CountryRegion>
    <b:RefOrder>3</b:RefOrder>
  </b:Source>
  <b:Source>
    <b:Tag>أما13</b:Tag>
    <b:SourceType>Misc</b:SourceType>
    <b:Guid>{CE358B61-3E8B-41C3-8EE0-69C1571D6020}</b:Guid>
    <b:Author>
      <b:Author>
        <b:NameList>
          <b:Person>
            <b:Last>یوب</b:Last>
            <b:First>أمال</b:First>
          </b:Person>
        </b:NameList>
      </b:Author>
    </b:Author>
    <b:Title>دور تكنولوجیا المعلومات في تحسین صورة المؤسسة الصناعیة- دراسة حالة مركب تكریر البترول بسكیكدة -</b:Title>
    <b:Year>2014</b:Year>
    <b:StateProvince>جامعة الجزائر 3</b:StateProvince>
    <b:CountryRegion>تخصص: تسییر المؤسسات</b:CountryRegion>
    <b:LCID>ar-DZ</b:LCID>
    <b:RefOrder>4</b:RefOrder>
  </b:Source>
  <b:Source>
    <b:Tag>بنس19</b:Tag>
    <b:SourceType>Misc</b:SourceType>
    <b:Guid>{BEF38B57-C76B-4CBB-9191-7EE3C870741D}</b:Guid>
    <b:Author>
      <b:Author>
        <b:NameList>
          <b:Person>
            <b:Last>يمينة</b:Last>
            <b:First>بن</b:First>
            <b:Middle>ساعد</b:Middle>
          </b:Person>
        </b:NameList>
      </b:Author>
    </b:Author>
    <b:Title>إدارة الموارد البشرية المبنية على تكنولوجيا المعلومات و الاتصالات  دراسة حالة سوناطراك فرع تكرير البترول الجزائر</b:Title>
    <b:PublicationTitle>اطروحة الدكتوراه  علوم اقتصادية</b:PublicationTitle>
    <b:Year>2019</b:Year>
    <b:StateProvince>جامعة الجزائر3</b:StateProvince>
    <b:CountryRegion>تخصص إدارة الموارد البشرية</b:CountryRegion>
    <b:RefOrder>5</b:RefOrder>
  </b:Source>
  <b:Source>
    <b:Tag>فري20</b:Tag>
    <b:SourceType>JournalArticle</b:SourceType>
    <b:Guid>{46B55F95-95B0-4C12-828F-ED2DF932D4A5}</b:Guid>
    <b:Title>متطلبات تكنولوجيا المعلومات ولااتصال  اثر موعقاتها على تميز اداء الموارد البشرية  دراسة حالة مؤسسة اشغال الطرق بسكيكدة</b:Title>
    <b:Year>2020</b:Year>
    <b:Author>
      <b:Author>
        <b:NameList>
          <b:Person>
            <b:Last>بوغازي</b:Last>
            <b:First>فريدة</b:First>
          </b:Person>
        </b:NameList>
      </b:Author>
    </b:Author>
    <b:JournalName>مجلة المشكاة في الاقتصاد التنمية والقانون المجلد : 05 العدد : 01</b:JournalName>
    <b:Pages>39-20</b:Pages>
    <b:LCID>ar-DZ</b:LCID>
    <b:RefOrder>6</b:RefOrder>
  </b:Source>
  <b:Source>
    <b:Tag>حان16</b:Tag>
    <b:SourceType>Misc</b:SourceType>
    <b:Guid>{BB67FDEF-1FBA-4507-AAD1-56EB9022E6D2}</b:Guid>
    <b:LCID>ar-DZ</b:LCID>
    <b:Author>
      <b:Author>
        <b:NameList>
          <b:Person>
            <b:Last>الميلود</b:Last>
            <b:First>حانين</b:First>
          </b:Person>
        </b:NameList>
      </b:Author>
    </b:Author>
    <b:Title>مساهمة تكنولوجيا المعلومات والاتصال في تحقيق ابعاد التنمية المستدامة دراسة حالة الجزائر </b:Title>
    <b:PublicationTitle>اطروحة الدكتورة في العلوم الاقتصادية </b:PublicationTitle>
    <b:Year>2016</b:Year>
    <b:City>سيدي بلعباس </b:City>
    <b:StateProvince>جامعة جيلالي ليابس سيدي بلعباس </b:StateProvince>
    <b:CountryRegion>تخصص ادارة اعمال </b:CountryRegion>
    <b:RefOrder>7</b:RefOrder>
  </b:Source>
  <b:Source>
    <b:Tag>الل06</b:Tag>
    <b:SourceType>Book</b:SourceType>
    <b:Guid>{5B4D703D-137F-41B9-A4A2-5AE2E3F2B9F2}</b:Guid>
    <b:Title>ادارة التكنولوجيا مفاهيم ومداخيل تقنيات علمية</b:Title>
    <b:Year>2006</b:Year>
    <b:City>عمان</b:City>
    <b:Publisher>دار المناهج</b:Publisher>
    <b:LCID>ar-DZ</b:LCID>
    <b:Author>
      <b:Author>
        <b:NameList>
          <b:Person>
            <b:Last>غسان قاسم اللامي</b:Last>
          </b:Person>
        </b:NameList>
      </b:Author>
    </b:Author>
    <b:BookTitle>طبعة الاولى</b:BookTitle>
    <b:Pages>22</b:Pages>
    <b:RefOrder>8</b:RefOrder>
  </b:Source>
  <b:Source>
    <b:Tag>Jam15</b:Tag>
    <b:SourceType>Book</b:SourceType>
    <b:Guid>{923A76F6-4E55-455C-96C9-7D26D500497C}</b:Guid>
    <b:Title>“Technology”</b:Title>
    <b:Year>2015</b:Year>
    <b:City>United States of America</b:City>
    <b:Publisher>MIT Press</b:Publisher>
    <b:LCID>en-US</b:LCID>
    <b:Author>
      <b:Author>
        <b:NameList>
          <b:Person>
            <b:Last>Ostrom</b:Last>
            <b:First>James</b:First>
          </b:Person>
        </b:NameList>
      </b:Author>
    </b:Author>
    <b:Pages>256</b:Pages>
    <b:BookTitle>edition, First</b:BookTitle>
    <b:RefOrder>9</b:RefOrder>
  </b:Source>
  <b:Source>
    <b:Tag>الم09</b:Tag>
    <b:SourceType>Book</b:SourceType>
    <b:Guid>{46442096-D6C4-4AB2-86AC-9CBE97A8CDF9}</b:Guid>
    <b:Author>
      <b:Author>
        <b:NameList>
          <b:Person>
            <b:Last>المصيرفي</b:Last>
            <b:First>محمد</b:First>
          </b:Person>
        </b:NameList>
      </b:Author>
    </b:Author>
    <b:Title>ادارة تكنولوجيا المعلومات</b:Title>
    <b:Year>2009</b:Year>
    <b:BookTitle>الطبعة الاولى</b:BookTitle>
    <b:Pages>13</b:Pages>
    <b:City>الاسكندرية</b:City>
    <b:Publisher>دار الفكر الجامعي</b:Publisher>
    <b:RefOrder>10</b:RefOrder>
  </b:Source>
  <b:Source>
    <b:Tag>Espace_réservé4</b:Tag>
    <b:SourceType>Book</b:SourceType>
    <b:Guid>{FBA1B187-BD2E-498F-9F77-24D07DF523FF}</b:Guid>
    <b:Title>تكنولوجييا المعلومات وتطبيقاتها</b:Title>
    <b:Year>2002</b:Year>
    <b:City>عمان الاردن</b:City>
    <b:Publisher>دارالوراق للنشر والتوزيع</b:Publisher>
    <b:LCID>ar-DZ</b:LCID>
    <b:Author>
      <b:Author>
        <b:NameList>
          <b:Person>
            <b:Last>عامر ابراهيم قنديلجي</b:Last>
            <b:First>ايمان</b:First>
            <b:Middle>السامرائي</b:Middle>
          </b:Person>
        </b:NameList>
      </b:Author>
    </b:Author>
    <b:BookTitle>ط1</b:BookTitle>
    <b:Pages>37</b:Pages>
    <b:RefOrder>11</b:RefOrder>
  </b:Source>
  <b:Source>
    <b:Tag>زرز16</b:Tag>
    <b:SourceType>Book</b:SourceType>
    <b:Guid>{5FEBA520-3045-41C5-BF50-0389FB500E14}</b:Guid>
    <b:Title>"استخدامات تكنولوجيا المعلومات والاتصال في المؤسسة الاقتصادية ودورها في دعم الميزة التنافسية"</b:Title>
    <b:Year>2016</b:Year>
    <b:City>عمان الاردن</b:City>
    <b:Publisher>دار صفاء لنشر والتوزيع</b:Publisher>
    <b:Author>
      <b:Author>
        <b:NameList>
          <b:Person>
            <b:Last>زرزار العياشي</b:Last>
            <b:First>غياد</b:First>
            <b:Middle>كريمة</b:Middle>
          </b:Person>
        </b:NameList>
      </b:Author>
    </b:Author>
    <b:BookTitle>ط1</b:BookTitle>
    <b:Pages>18</b:Pages>
    <b:RefOrder>12</b:RefOrder>
  </b:Source>
  <b:Source>
    <b:Tag>عسو15</b:Tag>
    <b:SourceType>Book</b:SourceType>
    <b:Guid>{ED2B29C0-2E36-4041-8A33-0AB3323DD72F}</b:Guid>
    <b:Author>
      <b:Author>
        <b:NameList>
          <b:Person>
            <b:Last>عسول</b:Last>
            <b:First>محمد</b:First>
            <b:Middle>الامين</b:Middle>
          </b:Person>
        </b:NameList>
      </b:Author>
    </b:Author>
    <b:Title>دور تكنولوجيا المعلومات والاتصالات في تحقيق جودة التعليم العالي دراسة حالة بعض المؤسسات الجامعية</b:Title>
    <b:PublicationTitle>اطروحة دكتوراه في علوم التسير</b:PublicationTitle>
    <b:Year>2015</b:Year>
    <b:City>بسكرة</b:City>
    <b:StateProvince>جامعة محمد خيضر بسكرة</b:StateProvince>
    <b:CountryRegion>تخصص اقتصاد تطبيقي وادارة المنظمات</b:CountryRegion>
    <b:Pages>20-19</b:Pages>
    <b:LCID>ar-DZ</b:LCID>
    <b:Publisher>جامعة محمد خيضر بسكرة</b:Publisher>
    <b:RefOrder>13</b:RefOrder>
  </b:Source>
  <b:Source>
    <b:Tag>عبد17</b:Tag>
    <b:SourceType>Book</b:SourceType>
    <b:Guid>{FE025734-1F4C-4798-9493-38B8247098C4}</b:Guid>
    <b:Title>فهم المعلومات وتحليلها</b:Title>
    <b:Year>2017</b:Year>
    <b:City>المملكة العربية السعودية</b:City>
    <b:Publisher>دار العلوم لنشر والتوزيع</b:Publisher>
    <b:LCID>ar-DZ</b:LCID>
    <b:Author>
      <b:Author>
        <b:NameList>
          <b:Person>
            <b:Last>العمران</b:Last>
            <b:First>عبد</b:First>
            <b:Middle>الله</b:Middle>
          </b:Person>
        </b:NameList>
      </b:Author>
    </b:Author>
    <b:BookTitle>ط2</b:BookTitle>
    <b:Pages>32</b:Pages>
    <b:RefOrder>14</b:RefOrder>
  </b:Source>
  <b:Source>
    <b:Tag>عبد18</b:Tag>
    <b:SourceType>Book</b:SourceType>
    <b:Guid>{E7F8E863-1316-4FCA-9276-4E8CF1FA8964}</b:Guid>
    <b:Title>مفاهيم وتطبيقات البيانات</b:Title>
    <b:Year>2018</b:Year>
    <b:City>السعودية</b:City>
    <b:Publisher>دار الجامعة للنشر و التوزيع</b:Publisher>
    <b:Author>
      <b:Author>
        <b:NameList>
          <b:Person>
            <b:Last>الرفاعي</b:Last>
            <b:First>عبد</b:First>
            <b:Middle>الرحمان</b:Middle>
          </b:Person>
        </b:NameList>
      </b:Author>
    </b:Author>
    <b:BookTitle>ط1</b:BookTitle>
    <b:Pages>55</b:Pages>
    <b:LCID>ar-DZ</b:LCID>
    <b:RefOrder>15</b:RefOrder>
  </b:Source>
  <b:Source>
    <b:Tag>Mar27</b:Tag>
    <b:SourceType>Book</b:SourceType>
    <b:Guid>{EAD7FDA5-F718-4634-931C-B21B0ED2CE42}</b:Guid>
    <b:Title>Being and Time</b:Title>
    <b:Year>1927</b:Year>
    <b:City>Germany</b:City>
    <b:Publisher>Max Niemeyer Verlag</b:Publisher>
    <b:Author>
      <b:Author>
        <b:NameList>
          <b:Person>
            <b:Last>Heidegger</b:Last>
            <b:First>Martin</b:First>
          </b:Person>
        </b:NameList>
      </b:Author>
    </b:Author>
    <b:BookTitle>Max Niemeyer Verlag</b:BookTitle>
    <b:RefOrder>16</b:RefOrder>
  </b:Source>
  <b:Source>
    <b:Tag>الم16</b:Tag>
    <b:SourceType>Book</b:SourceType>
    <b:Guid>{00B0FBCA-3090-4ADB-80BC-D4CBD7C1CDED}</b:Guid>
    <b:Title>مساهمة تكنولوجيا المعلومات والاتصال في تحقيق ابعاد التنمية المستدامة دراسة حالة الجزائر</b:Title>
    <b:Year>2016</b:Year>
    <b:City>جامعة الجيلالي يابس سيدي بلعباس</b:City>
    <b:LCID>ar-DZ</b:LCID>
    <b:Author>
      <b:Author>
        <b:NameList>
          <b:Person>
            <b:Last>سحانين الميلود</b:Last>
          </b:Person>
        </b:NameList>
      </b:Author>
    </b:Author>
    <b:PublicationTitle>اطروحة دكتوراه</b:PublicationTitle>
    <b:StateProvince>كلية علوم والاقتصاد</b:StateProvince>
    <b:CountryRegion>تخصص ادارة اعمال</b:CountryRegion>
    <b:RefOrder>52</b:RefOrder>
  </b:Source>
  <b:Source>
    <b:Tag>فاي05</b:Tag>
    <b:SourceType>Book</b:SourceType>
    <b:Guid>{9A43F854-F513-4559-B770-7D27A0DB0D2B}</b:Guid>
    <b:Title>نظم المعلومات الإدارية</b:Title>
    <b:Year>2005</b:Year>
    <b:City>الاردن</b:City>
    <b:Publisher>دار الحامد للنشر والتوزيع</b:Publisher>
    <b:LCID>ar-DZ</b:LCID>
    <b:Author>
      <b:Author>
        <b:NameList>
          <b:Person>
            <b:Last>النجار</b:Last>
            <b:First>فايز</b:First>
            <b:Middle>جمعه</b:Middle>
          </b:Person>
        </b:NameList>
      </b:Author>
    </b:Author>
    <b:BookTitle>ط  7</b:BookTitle>
    <b:Pages>25</b:Pages>
    <b:RefOrder>17</b:RefOrder>
  </b:Source>
  <b:Source>
    <b:Tag>صاب07</b:Tag>
    <b:SourceType>Book</b:SourceType>
    <b:Guid>{A16C3283-A09A-40D4-BE34-10CE23D29FA7}</b:Guid>
    <b:Author>
      <b:Author>
        <b:NameList>
          <b:Person>
            <b:Last>صابر محمد عبد العليم</b:Last>
          </b:Person>
        </b:NameList>
      </b:Author>
    </b:Author>
    <b:Title>نظم المعلومات الإدارية</b:Title>
    <b:Year>2007</b:Year>
    <b:City>الاسكندرية</b:City>
    <b:Publisher>دار الفكر الجامعي</b:Publisher>
    <b:Pages>44-45</b:Pages>
    <b:RefOrder>18</b:RefOrder>
  </b:Source>
  <b:Source>
    <b:Tag>محم</b:Tag>
    <b:SourceType>JournalArticle</b:SourceType>
    <b:Guid>{3FCFCECC-482E-4640-9BD9-6D0EB3A553A9}</b:Guid>
    <b:Title>تطورات في علوم الاتصال</b:Title>
    <b:Author>
      <b:Author>
        <b:NameList>
          <b:Person>
            <b:Last>محمد أحمد السيد</b:Last>
          </b:Person>
        </b:NameList>
      </b:Author>
    </b:Author>
    <b:JournalName>مجلة تطورات في علوم الاتصال المجلد 25 العدد 3</b:JournalName>
    <b:Year>2023</b:Year>
    <b:Pages>45-50</b:Pages>
    <b:LCID>ar-DZ</b:LCID>
    <b:RefOrder>19</b:RefOrder>
  </b:Source>
  <b:Source>
    <b:Tag>Emm21</b:Tag>
    <b:SourceType>Book</b:SourceType>
    <b:Guid>{E7DA93B8-D6C4-474C-9448-26F6F02B5B26}</b:Guid>
    <b:Title>"Understanding Communication as a Social Process"</b:Title>
    <b:Year>2021</b:Year>
    <b:Pages>15</b:Pages>
    <b:LCID>en-US</b:LCID>
    <b:Author>
      <b:Author>
        <b:NameList>
          <b:Person>
            <b:Last>Watson</b:Last>
            <b:First>Emma</b:First>
          </b:Person>
        </b:NameList>
      </b:Author>
    </b:Author>
    <b:BookTitle>1st Edition</b:BookTitle>
    <b:City>United States</b:City>
    <b:Publisher>Social Dynamics Publishing House</b:Publisher>
    <b:RefOrder>20</b:RefOrder>
  </b:Source>
  <b:Source>
    <b:Tag>زغي15</b:Tag>
    <b:SourceType>Book</b:SourceType>
    <b:Guid>{8CA4CE54-FAE1-4E72-A342-FD204E32E923}</b:Guid>
    <b:Title>الإتصال السياسي : قضايا و تطبيقات</b:Title>
    <b:Year>2015</b:Year>
    <b:City>مصر</b:City>
    <b:Publisher>الدار المصرية اللبنانية</b:Publisher>
    <b:Author>
      <b:Author>
        <b:NameList>
          <b:Person>
            <b:Last>زغيب</b:Last>
            <b:First>شيماء</b:First>
            <b:Middle>ذو الفقار</b:Middle>
          </b:Person>
        </b:NameList>
      </b:Author>
    </b:Author>
    <b:BookTitle>ط1</b:BookTitle>
    <b:Pages>67</b:Pages>
    <b:LCID>ar-DZ</b:LCID>
    <b:RefOrder>21</b:RefOrder>
  </b:Source>
  <b:Source>
    <b:Tag>رضو</b:Tag>
    <b:SourceType>BookSection</b:SourceType>
    <b:Guid>{ED0DC85E-36DF-4BF4-9A15-525AD8F74084}</b:Guid>
    <b:Title>مدخل للاتصال والعلاقات العامة</b:Title>
    <b:Author>
      <b:Author>
        <b:NameList>
          <b:Person>
            <b:Last>رضوان بلخير</b:Last>
            <b:First>سارة</b:First>
            <b:Middle>جابري</b:Middle>
          </b:Person>
        </b:NameList>
      </b:Author>
    </b:Author>
    <b:LCID>ar-DZ</b:LCID>
    <b:BookTitle>ط1</b:BookTitle>
    <b:Year>2013</b:Year>
    <b:Pages>22-24</b:Pages>
    <b:City>الجزائر</b:City>
    <b:Publisher>جسور للنشر والتوزيع</b:Publisher>
    <b:RefOrder>22</b:RefOrder>
  </b:Source>
  <b:Source>
    <b:Tag>عقي23</b:Tag>
    <b:SourceType>Book</b:SourceType>
    <b:Guid>{AA0D277F-CFAF-49C1-ACFC-AFDCACBC5783}</b:Guid>
    <b:Title>تكنولوجيا المعلومات والاتصال ودورها في ظل اقتصاد المعلومات والمعرفةمؤتمر  العلمي السنوي الدولي الاول حول الذكاء الاقتصادي</b:Title>
    <b:Year>2023</b:Year>
    <b:City>خميس مليانة</b:City>
    <b:LCID>ar-DZ</b:LCID>
    <b:Author>
      <b:Author>
        <b:NameList>
          <b:Person>
            <b:Last>عقيلة اقنيني</b:Last>
            <b:First>بلكبير</b:First>
            <b:Middle>محمد</b:Middle>
          </b:Person>
        </b:NameList>
      </b:Author>
    </b:Author>
    <b:PublicationTitle>مؤتمر  العلمي السنوي الدولي الاول حول الذكاء الاقتصادي :لانظمة الرقمية والذكاء الاقتصادي</b:PublicationTitle>
    <b:Month>4</b:Month>
    <b:Day>23</b:Day>
    <b:StateProvince>جامعة خميس مليانة كلية العلوم الاقتصادية وعلوم التسير</b:StateProvince>
    <b:CountryRegion>علوم الاقتصادية وعلوم التسير</b:CountryRegion>
    <b:Pages>4</b:Pages>
    <b:RefOrder>23</b:RefOrder>
  </b:Source>
  <b:Source>
    <b:Tag>محف05</b:Tag>
    <b:SourceType>Book</b:SourceType>
    <b:Guid>{FB897C29-1F4B-4D6D-A5EF-6FA543CD3823}</b:Guid>
    <b:Title>تكنولوجيا الاتصال -دراسة في الابعاد النظرية والعلمية التكنولوجيا</b:Title>
    <b:Year>2005</b:Year>
    <b:City>لاسكندرية</b:City>
    <b:Publisher>دار المعرفة الجامعية</b:Publisher>
    <b:LCID>ar-DZ</b:LCID>
    <b:Author>
      <b:Author>
        <b:NameList>
          <b:Person>
            <b:Last>محفوظ</b:Last>
            <b:First>محمد</b:First>
          </b:Person>
        </b:NameList>
      </b:Author>
    </b:Author>
    <b:BookTitle>ط1</b:BookTitle>
    <b:Pages>16</b:Pages>
    <b:RefOrder>24</b:RefOrder>
  </b:Source>
  <b:Source>
    <b:Tag>فؤا08</b:Tag>
    <b:SourceType>Book</b:SourceType>
    <b:Guid>{6B3D540C-F6D8-4522-9766-CF37FD55E74D}</b:Guid>
    <b:Title>نظم المعلومات الادارية</b:Title>
    <b:Year>2008</b:Year>
    <b:City>عمان</b:City>
    <b:Publisher>دار اسامة للنشر و التوزيع</b:Publisher>
    <b:LCID>ar-DZ</b:LCID>
    <b:Author>
      <b:Author>
        <b:NameList>
          <b:Person>
            <b:Last>فؤاد الشربي</b:Last>
            <b:First>ف</b:First>
          </b:Person>
        </b:NameList>
      </b:Author>
    </b:Author>
    <b:BookTitle>ط1</b:BookTitle>
    <b:Pages>9</b:Pages>
    <b:RefOrder>25</b:RefOrder>
  </b:Source>
  <b:Source>
    <b:Tag>عدن11</b:Tag>
    <b:SourceType>Book</b:SourceType>
    <b:Guid>{E1513E39-90E8-4E3D-A88B-CAD9C4CC5EC5}</b:Guid>
    <b:Title>نظم وتكنولوجيا المعلومات في اتخاذ القرارات الادارية</b:Title>
    <b:Year>2011</b:Year>
    <b:City>عمان</b:City>
    <b:Publisher>دار اليازوري للنشر والتوزيع</b:Publisher>
    <b:LCID>ar-DZ</b:LCID>
    <b:Author>
      <b:Author>
        <b:NameList>
          <b:Person>
            <b:Last>الشوابكة عواد عدنان</b:Last>
            <b:First>ل</b:First>
          </b:Person>
        </b:NameList>
      </b:Author>
    </b:Author>
    <b:Pages>167</b:Pages>
    <b:RefOrder>26</b:RefOrder>
  </b:Source>
  <b:Source>
    <b:Tag>احم</b:Tag>
    <b:SourceType>JournalArticle</b:SourceType>
    <b:Guid>{B6B8D66B-2FE0-4B7F-A6CE-48BB791D6EA7}</b:Guid>
    <b:LCID>ar-DZ</b:LCID>
    <b:Author>
      <b:Author>
        <b:NameList>
          <b:Person>
            <b:Last>احمد حشاني</b:Last>
            <b:First>ا</b:First>
          </b:Person>
        </b:NameList>
      </b:Author>
    </b:Author>
    <b:Title>دور تكنولوجبا المعلومات والاتصال في ترقية البحث العلمي</b:Title>
    <b:JournalName>مجلة روافد للبحوث والدرسات العدد السادس-</b:JournalName>
    <b:Year>2019</b:Year>
    <b:Pages>41</b:Pages>
    <b:RefOrder>27</b:RefOrder>
  </b:Source>
  <b:Source>
    <b:Tag>عطا09</b:Tag>
    <b:SourceType>BookSection</b:SourceType>
    <b:Guid>{6ADD4CA5-FBE4-4EAD-BA7D-FC840ECC28E7}</b:Guid>
    <b:Title>الرقاية الداخلية والتدقيق في بيئة تكنولوجيا المعلومات</b:Title>
    <b:Year>2009</b:Year>
    <b:City>عمان</b:City>
    <b:Publisher>دار الراية للنشر والتوزيع</b:Publisher>
    <b:Author>
      <b:Author>
        <b:NameList>
          <b:Person>
            <b:Last>سويلم</b:Last>
            <b:First>عطا</b:First>
            <b:Middle>الله احمد</b:Middle>
          </b:Person>
        </b:NameList>
      </b:Author>
    </b:Author>
    <b:BookTitle>ط1</b:BookTitle>
    <b:Pages>50</b:Pages>
    <b:LCID>ar-DZ</b:LCID>
    <b:RefOrder>28</b:RefOrder>
  </b:Source>
  <b:Source>
    <b:Tag>ابر08</b:Tag>
    <b:SourceType>Book</b:SourceType>
    <b:Guid>{8F3FDDAF-08D9-44FD-9989-A6386DE527E4}</b:Guid>
    <b:LCID>ar-DZ</b:LCID>
    <b:Author>
      <b:Author>
        <b:NameList>
          <b:Person>
            <b:Last>ابراهيم عامر قندلمي</b:Last>
            <b:First>عبد</b:First>
            <b:Middle>القادر حناني علاء الدين</b:Middle>
          </b:Person>
        </b:NameList>
      </b:Author>
    </b:Author>
    <b:Title>نظم المعلومات الادارية</b:Title>
    <b:Year>2008</b:Year>
    <b:Pages>5</b:Pages>
    <b:City>الاردن</b:City>
    <b:Publisher>دار الميسر للنشر والتوزيع</b:Publisher>
    <b:RefOrder>29</b:RefOrder>
  </b:Source>
  <b:Source>
    <b:Tag>فار</b:Tag>
    <b:SourceType>Book</b:SourceType>
    <b:Guid>{A44D6EC4-CA53-45B0-9BB9-FF0818D0C9DD}</b:Guid>
    <b:Title>دور التكنولوجيات الحديثة للاتصالات في تحقيق أهداف استراتيجية التنمية البشرية المستدامة في الجزائر</b:Title>
    <b:Author>
      <b:Author>
        <b:NameList>
          <b:Person>
            <b:Last>حريزي فاروق</b:Last>
          </b:Person>
        </b:NameList>
      </b:Author>
    </b:Author>
    <b:PublicationTitle>مذكرة ماجيستير</b:PublicationTitle>
    <b:Year>2010</b:Year>
    <b:City>سطيف</b:City>
    <b:StateProvince>جامعة فرحات عباس سطيف</b:StateProvince>
    <b:CountryRegion>تخصص علوم اقتصاد</b:CountryRegion>
    <b:LCID>ar-DZ</b:LCID>
    <b:Pages>15-14</b:Pages>
    <b:RefOrder>30</b:RefOrder>
  </b:Source>
  <b:Source>
    <b:Tag>محم051</b:Tag>
    <b:SourceType>JournalArticle</b:SourceType>
    <b:Guid>{DCF627BF-7475-49D9-A3BF-034D7B330B05}</b:Guid>
    <b:Title>تكنولوجيا الاعلام والاتصال و التنمية الاقتصادية  الملتقى الدولي حول اقتصاد والمعرفة</b:Title>
    <b:Year>2005</b:Year>
    <b:Author>
      <b:Author>
        <b:NameList>
          <b:Person>
            <b:Last>محمد بن سعيد</b:Last>
            <b:First>عباس</b:First>
            <b:Middle>لحمر</b:Middle>
          </b:Person>
        </b:NameList>
      </b:Author>
    </b:Author>
    <b:Pages>279-277</b:Pages>
    <b:StateProvince>جامعة محمد خيضر لعلوم والاقتصادية وعلوم التسير </b:StateProvince>
    <b:LCID>ar-DZ</b:LCID>
    <b:JournalName> الملتقى الدولي حول اقتصاد والمعرفة</b:JournalName>
    <b:RefOrder>31</b:RefOrder>
  </b:Source>
  <b:Source>
    <b:Tag>Syl06</b:Tag>
    <b:SourceType>BookSection</b:SourceType>
    <b:Guid>{197B94E3-0A78-4B40-BBB9-17B8DB3B2BB0}</b:Guid>
    <b:Title> Initiation Au Marketing</b:Title>
    <b:Pages>185</b:Pages>
    <b:Year>2006</b:Year>
    <b:City>Paris, France</b:City>
    <b:Publisher>Editions d'organisation</b:Publisher>
    <b:LCID>fr-FR</b:LCID>
    <b:Author>
      <b:Author>
        <b:NameList>
          <b:Person>
            <b:Last>Vedrine</b:Last>
            <b:First>Sylvie</b:First>
            <b:Middle>Martin</b:Middle>
          </b:Person>
        </b:NameList>
      </b:Author>
      <b:BookAuthor>
        <b:NameList>
          <b:Person>
            <b:Last>tirage</b:Last>
            <b:First>Deuxième</b:First>
          </b:Person>
        </b:NameList>
      </b:BookAuthor>
    </b:Author>
    <b:RefOrder>32</b:RefOrder>
  </b:Source>
  <b:Source>
    <b:Tag>تام</b:Tag>
    <b:SourceType>BookSection</b:SourceType>
    <b:Guid>{02796BB1-B442-4A72-A914-9C2D28DE3050}</b:Guid>
    <b:Author>
      <b:Author>
        <b:NameList>
          <b:Person>
            <b:Last>البكري</b:Last>
            <b:First>تامر</b:First>
          </b:Person>
        </b:NameList>
      </b:Author>
    </b:Author>
    <b:Title>التسويق اسس ومفاهيم معاصرة</b:Title>
    <b:Year>2006</b:Year>
    <b:City>عمان الاردن</b:City>
    <b:Publisher>دار اليازوري للنششر والتوزيع</b:Publisher>
    <b:Pages>124</b:Pages>
    <b:LCID>ar-DZ</b:LCID>
    <b:RefOrder>33</b:RefOrder>
  </b:Source>
  <b:Source>
    <b:Tag>ابر10</b:Tag>
    <b:SourceType>BookSection</b:SourceType>
    <b:Guid>{7CC8B4DF-8B6C-4221-8CC4-30213661E0DF}</b:Guid>
    <b:Author>
      <b:Author>
        <b:NameList>
          <b:Person>
            <b:Last>ابراهيم</b:Last>
            <b:First>بلحميري</b:First>
          </b:Person>
        </b:NameList>
      </b:Author>
    </b:Author>
    <b:Title>اسس التسويق</b:Title>
    <b:Year>2010</b:Year>
    <b:Pages>126</b:Pages>
    <b:City>الجزائر</b:City>
    <b:Publisher>دار الخلدونية للنشر والتوزيع</b:Publisher>
    <b:LCID>ar-DZ</b:LCID>
    <b:RefOrder>34</b:RefOrder>
  </b:Source>
  <b:Source>
    <b:Tag>زرا09</b:Tag>
    <b:SourceType>BookSection</b:SourceType>
    <b:Guid>{BEB9C726-7BCC-4878-AACE-2D77A458B00D}</b:Guid>
    <b:Author>
      <b:Author>
        <b:NameList>
          <b:Person>
            <b:Last>زراولة</b:Last>
            <b:First>رفيق</b:First>
          </b:Person>
        </b:NameList>
      </b:Author>
    </b:Author>
    <b:Title>محاضرات في ادارة الانتاج والعمليات</b:Title>
    <b:Year>2016</b:Year>
    <b:Pages>3</b:Pages>
    <b:City>الجزائر</b:City>
    <b:Publisher>جامعة 8ماي 1945</b:Publisher>
    <b:LCID>ar-DZ</b:LCID>
    <b:RefOrder>35</b:RefOrder>
  </b:Source>
  <b:Source>
    <b:Tag>الم00</b:Tag>
    <b:SourceType>BookSection</b:SourceType>
    <b:Guid>{7B258865-0330-42FF-B04A-52335EA3F636}</b:Guid>
    <b:Title>ادارة الانتاج والعلاقات الصناعية الشباب الجامعية</b:Title>
    <b:BookTitle>طبعة 1</b:BookTitle>
    <b:Year>2000</b:Year>
    <b:City>اسكندرية مصر</b:City>
    <b:Author>
      <b:Author>
        <b:NameList>
          <b:Person>
            <b:Last>المصري</b:Last>
            <b:First>احمد</b:First>
            <b:Middle>محمد</b:Middle>
          </b:Person>
        </b:NameList>
      </b:Author>
    </b:Author>
    <b:LCID>ar-DZ</b:LCID>
    <b:Pages>5</b:Pages>
    <b:RefOrder>36</b:RefOrder>
  </b:Source>
  <b:Source>
    <b:Tag>محم06</b:Tag>
    <b:SourceType>BookSection</b:SourceType>
    <b:Guid>{7E589FDB-39B5-406B-BA29-A0F525AB5B29}</b:Guid>
    <b:Author>
      <b:Author>
        <b:NameList>
          <b:Person>
            <b:Last>الغزاوي</b:Last>
            <b:First>محمد</b:First>
          </b:Person>
        </b:NameList>
      </b:Author>
    </b:Author>
    <b:Title>الانتاج وادارة العمليات منهج كمي وتحليلي</b:Title>
    <b:BookTitle>طبعة 1</b:BookTitle>
    <b:Year>2006</b:Year>
    <b:Pages>20-21</b:Pages>
    <b:City>عمان الاردن</b:City>
    <b:Publisher>دار اليازوري للنشر والتوزيع</b:Publisher>
    <b:LCID>ar-DZ</b:LCID>
    <b:RefOrder>37</b:RefOrder>
  </b:Source>
  <b:Source>
    <b:Tag>محم16</b:Tag>
    <b:SourceType>BookSection</b:SourceType>
    <b:Guid>{4ADC23B9-A828-4CD7-9965-CFECA6D64BA4}</b:Guid>
    <b:Author>
      <b:Author>
        <b:NameList>
          <b:Person>
            <b:Last>الحريري</b:Last>
            <b:First>محمد</b:First>
            <b:Middle>سرور</b:Middle>
          </b:Person>
        </b:NameList>
      </b:Author>
    </b:Author>
    <b:Title>انظمة ادارة الانتاج الحديثة والمتقدمة</b:Title>
    <b:BookTitle>الطبعة 1</b:BookTitle>
    <b:Year>2016</b:Year>
    <b:Pages>11</b:Pages>
    <b:City>عمان الاردن</b:City>
    <b:Publisher>دار المنهجية للنشر والتوزيع</b:Publisher>
    <b:LCID>ar-DZ</b:LCID>
    <b:RefOrder>38</b:RefOrder>
  </b:Source>
  <b:Source>
    <b:Tag>فري</b:Tag>
    <b:SourceType>BookSection</b:SourceType>
    <b:Guid>{064FE734-5A27-4E4A-947A-8D897ED19468}</b:Guid>
    <b:Author>
      <b:Author>
        <b:NameList>
          <b:Person>
            <b:Last>فريد راغب النجار</b:Last>
          </b:Person>
        </b:NameList>
      </b:Author>
    </b:Author>
    <b:Title>ادارة الانتاج والعمليات والتكنولوجيا  مدخل تكاملي تجريبي</b:Title>
    <b:BookTitle>طبعة 1</b:BookTitle>
    <b:LCID>ar-DZ</b:LCID>
    <b:Year>1997</b:Year>
    <b:City>لاسكندرية مصر</b:City>
    <b:Publisher>دار المطبوعات الجاميعية</b:Publisher>
    <b:Pages>208-209</b:Pages>
    <b:RefOrder>39</b:RefOrder>
  </b:Source>
  <b:Source>
    <b:Tag>Espace_réservé2</b:Tag>
    <b:SourceType>BookSection</b:SourceType>
    <b:Guid>{44138965-B3A4-4040-AFFE-E576A051FC9C}</b:Guid>
    <b:LCID>ar-DZ</b:LCID>
    <b:Author>
      <b:Author>
        <b:NameList>
          <b:Person>
            <b:Last>الغريري</b:Last>
            <b:First>سامي</b:First>
          </b:Person>
        </b:NameList>
      </b:Author>
    </b:Author>
    <b:Title>ادارة الانتاج والعمليات</b:Title>
    <b:BookTitle>طبعة 1</b:BookTitle>
    <b:Year>2013</b:Year>
    <b:Pages>55</b:Pages>
    <b:City>بيروت لبنان</b:City>
    <b:Publisher>مكتبة زين الحقوقية الادبية</b:Publisher>
    <b:RefOrder>40</b:RefOrder>
  </b:Source>
  <b:Source>
    <b:Tag>جلا02</b:Tag>
    <b:SourceType>BookSection</b:SourceType>
    <b:Guid>{D78D480E-B5B3-40F4-A420-7F647BBBAF46}</b:Guid>
    <b:Author>
      <b:Author>
        <b:NameList>
          <b:Person>
            <b:Last>العبد</b:Last>
            <b:First>جلال</b:First>
            <b:Middle>ابراهيم</b:Middle>
          </b:Person>
        </b:NameList>
      </b:Author>
    </b:Author>
    <b:Title>ادارة الانتاج والعمليات</b:Title>
    <b:BookTitle>طبعة 1</b:BookTitle>
    <b:Year>2002</b:Year>
    <b:Pages>3</b:Pages>
    <b:City>لاسكندرية مصر</b:City>
    <b:Publisher>دار الجامعية</b:Publisher>
    <b:LCID>ar-DZ</b:LCID>
    <b:RefOrder>41</b:RefOrder>
  </b:Source>
  <b:Source>
    <b:Tag>احم12</b:Tag>
    <b:SourceType>BookSection</b:SourceType>
    <b:Guid>{351E3C54-0DE9-44DF-9E1F-ACC2D0EED0F6}</b:Guid>
    <b:LCID>ar-DZ</b:LCID>
    <b:Author>
      <b:Author>
        <b:NameList>
          <b:Person>
            <b:Last>دودين</b:Last>
            <b:First>احمد</b:First>
            <b:Middle>يوسف</b:Middle>
          </b:Person>
        </b:NameList>
      </b:Author>
    </b:Author>
    <b:Title>ادارة الانتاج والعمليات </b:Title>
    <b:BookTitle>طبعة 1</b:BookTitle>
    <b:Year>2012</b:Year>
    <b:Pages>11</b:Pages>
    <b:City>عمان الاردن</b:City>
    <b:Publisher>الاكاديميون للنشر والتوزيع</b:Publisher>
    <b:RefOrder>43</b:RefOrder>
  </b:Source>
  <b:Source>
    <b:Tag>محم97</b:Tag>
    <b:SourceType>BookSection</b:SourceType>
    <b:Guid>{9BFF12CB-0BFD-4F0F-B44B-F274F09F3E88}</b:Guid>
    <b:Author>
      <b:Author>
        <b:NameList>
          <b:Person>
            <b:Last>توفيق ماضي</b:Last>
            <b:First>محمد</b:First>
          </b:Person>
        </b:NameList>
      </b:Author>
    </b:Author>
    <b:Title>ادارة الانتاج وعمليات</b:Title>
    <b:BookTitle>طبعة 1</b:BookTitle>
    <b:Year>1997</b:Year>
    <b:Pages>11</b:Pages>
    <b:City>لاسكندرية مصر</b:City>
    <b:Publisher>مدخل اتخاذ قرارات قسم ادارة اعمال</b:Publisher>
    <b:LCID>ar-DZ</b:LCID>
    <b:RefOrder>44</b:RefOrder>
  </b:Source>
  <b:Source>
    <b:Tag>سلم98</b:Tag>
    <b:SourceType>BookSection</b:SourceType>
    <b:Guid>{7D638969-8AAA-4135-BE7A-FA44C3914A97}</b:Guid>
    <b:LCID>ar-DZ</b:LCID>
    <b:Author>
      <b:Author>
        <b:NameList>
          <b:Person>
            <b:Last>عبيدات</b:Last>
            <b:First>سلمان</b:First>
            <b:Middle>خالد</b:Middle>
          </b:Person>
        </b:NameList>
      </b:Author>
    </b:Author>
    <b:Title>ادارة الانتاج والعمليات </b:Title>
    <b:BookTitle>الطبعة 1</b:BookTitle>
    <b:Year>1998</b:Year>
    <b:Pages>7</b:Pages>
    <b:City>عمان الاردن</b:City>
    <b:Publisher>كلية الاعمال الجامعية الاردنية </b:Publisher>
    <b:RefOrder>45</b:RefOrder>
  </b:Source>
  <b:Source>
    <b:Tag>par</b:Tag>
    <b:SourceType>Book</b:SourceType>
    <b:Guid>{55595670-D939-430C-8669-A50B390A6B7A}</b:Guid>
    <b:Title>L’ORGANISATION DE LA PRODUCTION ET DE LA DECISION FACE AUX TIC</b:Title>
    <b:Author>
      <b:Author>
        <b:NameList>
          <b:Person>
            <b:Last>Cohendet</b:Last>
            <b:First>par</b:First>
            <b:Middle>Pierre,Jean Benghozi et Patrick</b:Middle>
          </b:Person>
        </b:NameList>
      </b:Author>
    </b:Author>
    <b:LCID>fr-FR</b:LCID>
    <b:Year>1999</b:Year>
    <b:Pages>187</b:Pages>
    <b:City>française</b:City>
    <b:RefOrder>46</b:RefOrder>
  </b:Source>
  <b:Source>
    <b:Tag>احم19</b:Tag>
    <b:SourceType>Book</b:SourceType>
    <b:Guid>{93599DF2-A385-497B-908E-BF7F20D51E45}</b:Guid>
    <b:Title>ادارة سلسسلة التوريد باستخدام نظم ERP</b:Title>
    <b:Year>2019</b:Year>
    <b:Author>
      <b:Author>
        <b:NameList>
          <b:Person>
            <b:Last>احمد مصطفى ابراهيم</b:Last>
          </b:Person>
        </b:NameList>
      </b:Author>
    </b:Author>
    <b:Pages>480</b:Pages>
    <b:Publisher>دار النشر للمعرفة والتوزيع</b:Publisher>
    <b:LCID>ar-DZ</b:LCID>
    <b:City>الجزائر</b:City>
    <b:RefOrder>47</b:RefOrder>
  </b:Source>
  <b:Source>
    <b:Tag>عشة18</b:Tag>
    <b:SourceType>Book</b:SourceType>
    <b:Guid>{0DBF7440-44BE-443D-85B8-2000E5ADDF55}</b:Guid>
    <b:Title>التخطيط و التفيذ و التحكم</b:Title>
    <b:Year>2018</b:Year>
    <b:City>اردن</b:City>
    <b:Publisher>دار الجامعة الاردنية للنشر و التوزيع</b:Publisher>
    <b:Author>
      <b:Author>
        <b:NameList>
          <b:Person>
            <b:Last>محمد رجب ابوا عشة</b:Last>
          </b:Person>
        </b:NameList>
      </b:Author>
    </b:Author>
    <b:Pages>33</b:Pages>
    <b:LCID>ar-DZ</b:LCID>
    <b:RefOrder>48</b:RefOrder>
  </b:Source>
  <b:Source>
    <b:Tag>ابر19</b:Tag>
    <b:SourceType>Book</b:SourceType>
    <b:Guid>{CFF7B23B-07FE-48E4-8EE6-19C059B10EF9}</b:Guid>
    <b:LCID>ar-DZ</b:LCID>
    <b:Title>المباديء و التطبيقات</b:Title>
    <b:Year>2019</b:Year>
    <b:City>الاردن</b:City>
    <b:Publisher>دار الجامعة الاردنية للنشر و التوزيع</b:Publisher>
    <b:Author>
      <b:Author>
        <b:NameList>
          <b:Person>
            <b:Last>محمد فريد براهيم</b:Last>
          </b:Person>
        </b:NameList>
      </b:Author>
    </b:Author>
    <b:Pages>230</b:Pages>
    <b:RefOrder>49</b:RefOrder>
  </b:Source>
  <b:Source>
    <b:Tag>وائ191</b:Tag>
    <b:SourceType>BookSection</b:SourceType>
    <b:Guid>{18311287-2DD6-4D82-A64B-BBB5503C9DD5}</b:Guid>
    <b:Title>راس المال الفكري واثره في تحقيق الميزة التنافسية المستدامة </b:Title>
    <b:Year>2019</b:Year>
    <b:City>المملكة الاردنية الهاشيمية </b:City>
    <b:Publisher>دار امجد للنشر و التوزيع </b:Publisher>
    <b:Author>
      <b:Author>
        <b:NameList>
          <b:Person>
            <b:Last>وائل فاضل حسان العكيدي</b:Last>
          </b:Person>
        </b:NameList>
      </b:Author>
    </b:Author>
    <b:BookTitle>الطبعة الاولى</b:BookTitle>
    <b:Pages>78</b:Pages>
    <b:RefOrder>50</b:RefOrder>
  </b:Source>
  <b:Source xmlns:b="http://schemas.openxmlformats.org/officeDocument/2006/bibliography">
    <b:Tag>سون99</b:Tag>
    <b:SourceType>BookSection</b:SourceType>
    <b:Guid>{93DD548A-9C35-4555-B517-E0B695402D1D}</b:Guid>
    <b:LCID>ar-DZ</b:LCID>
    <b:Author>
      <b:Author>
        <b:NameList>
          <b:Person>
            <b:Last>البكري</b:Last>
            <b:First>سونيا</b:First>
            <b:Middle>محمد</b:Middle>
          </b:Person>
        </b:NameList>
      </b:Author>
    </b:Author>
    <b:Title>ادارة الانتاج ولعمليات </b:Title>
    <b:BookTitle>الطبعة 1</b:BookTitle>
    <b:Year>1999</b:Year>
    <b:Pages>27</b:Pages>
    <b:City>الاسكندرية</b:City>
    <b:Publisher>دار الجامعية </b:Publisher>
    <b:RefOrder>42</b:RefOrder>
  </b:Source>
  <b:Source xmlns:b="http://schemas.openxmlformats.org/officeDocument/2006/bibliography">
    <b:Tag>عبد07</b:Tag>
    <b:SourceType>BookSection</b:SourceType>
    <b:Guid>{565C0666-537D-4A16-A7A5-A0779DE83D30}</b:Guid>
    <b:LCID>ar-DZ</b:LCID>
    <b:Author>
      <b:Author>
        <b:NameList>
          <b:Person>
            <b:Last>عبد الفتاح عز</b:Last>
          </b:Person>
        </b:NameList>
      </b:Author>
    </b:Author>
    <b:Title>مقدمة في الاحصاء الوصفي والاستدلالي باستخدام برنامج spss</b:Title>
    <b:Year>2007</b:Year>
    <b:Pages>540</b:Pages>
    <b:Publisher>دار خوارزم </b:Publisher>
    <b:RefOrder>51</b:RefOrder>
  </b:Source>
</b:Sources>
</file>

<file path=customXml/itemProps1.xml><?xml version="1.0" encoding="utf-8"?>
<ds:datastoreItem xmlns:ds="http://schemas.openxmlformats.org/officeDocument/2006/customXml" ds:itemID="{64BAD3E8-E54E-4790-A35D-B0E8B0A89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1511</TotalTime>
  <Pages>77</Pages>
  <Words>12092</Words>
  <Characters>66510</Characters>
  <Application>Microsoft Office Word</Application>
  <DocSecurity>0</DocSecurity>
  <Lines>554</Lines>
  <Paragraphs>156</Paragraphs>
  <ScaleCrop>false</ScaleCrop>
  <HeadingPairs>
    <vt:vector size="2" baseType="variant">
      <vt:variant>
        <vt:lpstr>Titre</vt:lpstr>
      </vt:variant>
      <vt:variant>
        <vt:i4>1</vt:i4>
      </vt:variant>
    </vt:vector>
  </HeadingPairs>
  <TitlesOfParts>
    <vt:vector size="1" baseType="lpstr">
      <vt:lpstr/>
    </vt:vector>
  </TitlesOfParts>
  <Company>Aurès Net</Company>
  <LinksUpToDate>false</LinksUpToDate>
  <CharactersWithSpaces>78446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Catalogage</cp:lastModifiedBy>
  <cp:revision>51</cp:revision>
  <cp:lastPrinted>2026-06-25T11:41:00Z</cp:lastPrinted>
  <dcterms:created xsi:type="dcterms:W3CDTF">2016-05-15T07:19:00Z</dcterms:created>
  <dcterms:modified xsi:type="dcterms:W3CDTF">2026-10-15T08:08:00Z</dcterms:modified>
</cp:coreProperties>
</file>