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1F89" w:rsidRPr="00221E85" w:rsidRDefault="00C01F89" w:rsidP="001226BF">
      <w:pPr>
        <w:pBdr>
          <w:top w:val="single" w:sz="4" w:space="1" w:color="auto"/>
          <w:bottom w:val="single" w:sz="4" w:space="0" w:color="auto"/>
        </w:pBdr>
        <w:shd w:val="clear" w:color="auto" w:fill="D9D9D9"/>
        <w:jc w:val="center"/>
        <w:rPr>
          <w:rFonts w:ascii="Traditional Arabic" w:hAnsi="Traditional Arabic" w:cs="Traditional Arabic"/>
          <w:b/>
          <w:bCs/>
          <w:sz w:val="28"/>
          <w:szCs w:val="28"/>
          <w:rtl/>
          <w:lang w:bidi="ar-DZ"/>
        </w:rPr>
      </w:pPr>
      <w:r w:rsidRPr="00221E85">
        <w:rPr>
          <w:rFonts w:ascii="Traditional Arabic" w:hAnsi="Traditional Arabic" w:cs="Traditional Arabic" w:hint="cs"/>
          <w:b/>
          <w:bCs/>
          <w:sz w:val="28"/>
          <w:szCs w:val="28"/>
          <w:rtl/>
          <w:lang w:bidi="ar-DZ"/>
        </w:rPr>
        <w:t>دور منصة بروغراس</w:t>
      </w:r>
      <w:r w:rsidR="00216A2C" w:rsidRPr="00221E85">
        <w:rPr>
          <w:rFonts w:ascii="Traditional Arabic" w:hAnsi="Traditional Arabic" w:cs="Traditional Arabic"/>
          <w:b/>
          <w:bCs/>
          <w:sz w:val="28"/>
          <w:szCs w:val="28"/>
          <w:lang w:bidi="ar-DZ"/>
        </w:rPr>
        <w:t xml:space="preserve"> </w:t>
      </w:r>
      <w:r w:rsidR="00C542DF" w:rsidRPr="00221E85">
        <w:rPr>
          <w:rFonts w:ascii="Traditional Arabic" w:hAnsi="Traditional Arabic" w:cs="Traditional Arabic"/>
          <w:b/>
          <w:bCs/>
          <w:sz w:val="28"/>
          <w:szCs w:val="28"/>
          <w:lang w:bidi="ar-DZ"/>
        </w:rPr>
        <w:t>(</w:t>
      </w:r>
      <w:r w:rsidR="00C542DF" w:rsidRPr="00221E85">
        <w:rPr>
          <w:rFonts w:ascii="Traditional Arabic" w:hAnsi="Traditional Arabic" w:cs="Traditional Arabic"/>
          <w:b/>
          <w:bCs/>
          <w:sz w:val="28"/>
          <w:szCs w:val="28"/>
          <w:lang w:val="fr-FR" w:bidi="ar-DZ"/>
        </w:rPr>
        <w:t>progres)</w:t>
      </w:r>
      <w:r w:rsidRPr="00221E85">
        <w:rPr>
          <w:rFonts w:ascii="Traditional Arabic" w:hAnsi="Traditional Arabic" w:cs="Traditional Arabic" w:hint="cs"/>
          <w:b/>
          <w:bCs/>
          <w:sz w:val="28"/>
          <w:szCs w:val="28"/>
          <w:rtl/>
          <w:lang w:bidi="ar-DZ"/>
        </w:rPr>
        <w:t>في تحسين الخدمة بمؤششات التعليم العالي في ظل التحول الرقمي</w:t>
      </w:r>
    </w:p>
    <w:p w:rsidR="004D5582" w:rsidRPr="00194B63" w:rsidRDefault="00FD3792" w:rsidP="001226BF">
      <w:pPr>
        <w:pBdr>
          <w:top w:val="single" w:sz="4" w:space="1" w:color="auto"/>
          <w:bottom w:val="single" w:sz="4" w:space="0" w:color="auto"/>
        </w:pBdr>
        <w:shd w:val="clear" w:color="auto" w:fill="D9D9D9"/>
        <w:jc w:val="center"/>
        <w:rPr>
          <w:rFonts w:asciiTheme="majorBidi" w:hAnsiTheme="majorBidi" w:cstheme="majorBidi"/>
          <w:b/>
          <w:bCs/>
          <w:sz w:val="24"/>
          <w:szCs w:val="24"/>
          <w:lang w:val="fr-FR" w:bidi="ar-DZ"/>
        </w:rPr>
      </w:pPr>
      <w:r w:rsidRPr="00194B63">
        <w:rPr>
          <w:rFonts w:asciiTheme="majorBidi" w:eastAsia="Times New Roman" w:hAnsiTheme="majorBidi" w:cstheme="majorBidi"/>
          <w:b/>
          <w:bCs/>
          <w:color w:val="000000"/>
          <w:sz w:val="24"/>
          <w:szCs w:val="24"/>
          <w:lang w:eastAsia="fr-FR"/>
        </w:rPr>
        <w:t>The role of the Progress platform in enhancing service quality within higher education institutions in the context of digital transformation</w:t>
      </w:r>
    </w:p>
    <w:tbl>
      <w:tblPr>
        <w:tblpPr w:leftFromText="180" w:rightFromText="180" w:vertAnchor="text" w:horzAnchor="margin" w:tblpXSpec="center" w:tblpY="230"/>
        <w:bidiVisual/>
        <w:tblW w:w="0" w:type="auto"/>
        <w:tblLook w:val="04A0" w:firstRow="1" w:lastRow="0" w:firstColumn="1" w:lastColumn="0" w:noHBand="0" w:noVBand="1"/>
      </w:tblPr>
      <w:tblGrid>
        <w:gridCol w:w="4429"/>
        <w:gridCol w:w="4502"/>
      </w:tblGrid>
      <w:tr w:rsidR="004D5582" w:rsidRPr="005728EF" w:rsidTr="00B96D0E">
        <w:trPr>
          <w:trHeight w:val="1837"/>
        </w:trPr>
        <w:tc>
          <w:tcPr>
            <w:tcW w:w="4429" w:type="dxa"/>
            <w:shd w:val="clear" w:color="auto" w:fill="auto"/>
          </w:tcPr>
          <w:p w:rsidR="004D5582" w:rsidRPr="00681361" w:rsidRDefault="00FC36F9" w:rsidP="00637955">
            <w:pPr>
              <w:widowControl w:val="0"/>
              <w:adjustRightInd w:val="0"/>
              <w:spacing w:after="0" w:line="240" w:lineRule="auto"/>
              <w:jc w:val="center"/>
              <w:textAlignment w:val="baseline"/>
              <w:rPr>
                <w:rFonts w:ascii="Traditional Arabic" w:hAnsi="Traditional Arabic" w:cs="Traditional Arabic"/>
                <w:b/>
                <w:bCs/>
                <w:sz w:val="28"/>
                <w:szCs w:val="28"/>
              </w:rPr>
            </w:pPr>
            <w:r w:rsidRPr="00681361">
              <w:rPr>
                <w:rFonts w:ascii="Traditional Arabic" w:hAnsi="Traditional Arabic" w:cs="Traditional Arabic" w:hint="cs"/>
                <w:b/>
                <w:bCs/>
                <w:sz w:val="28"/>
                <w:szCs w:val="28"/>
                <w:rtl/>
              </w:rPr>
              <w:t xml:space="preserve">رودي الزهرة </w:t>
            </w:r>
          </w:p>
          <w:p w:rsidR="004D5582" w:rsidRPr="00681361" w:rsidRDefault="00A15C5E" w:rsidP="00637955">
            <w:pPr>
              <w:widowControl w:val="0"/>
              <w:adjustRightInd w:val="0"/>
              <w:spacing w:after="0" w:line="240" w:lineRule="auto"/>
              <w:jc w:val="center"/>
              <w:textAlignment w:val="baseline"/>
              <w:rPr>
                <w:rFonts w:ascii="Traditional Arabic" w:hAnsi="Traditional Arabic" w:cs="Traditional Arabic"/>
                <w:b/>
                <w:bCs/>
                <w:sz w:val="28"/>
                <w:szCs w:val="28"/>
                <w:rtl/>
              </w:rPr>
            </w:pPr>
            <w:r w:rsidRPr="00681361">
              <w:rPr>
                <w:rFonts w:ascii="Traditional Arabic" w:hAnsi="Traditional Arabic" w:cs="Traditional Arabic" w:hint="cs"/>
                <w:b/>
                <w:bCs/>
                <w:sz w:val="28"/>
                <w:szCs w:val="28"/>
                <w:rtl/>
              </w:rPr>
              <w:t xml:space="preserve">طالبة دكتورة جامعة غرداية </w:t>
            </w:r>
          </w:p>
          <w:p w:rsidR="00FC36F9" w:rsidRPr="00681361" w:rsidRDefault="00FC36F9" w:rsidP="00637955">
            <w:pPr>
              <w:widowControl w:val="0"/>
              <w:adjustRightInd w:val="0"/>
              <w:spacing w:after="0" w:line="240" w:lineRule="auto"/>
              <w:jc w:val="center"/>
              <w:textAlignment w:val="baseline"/>
              <w:rPr>
                <w:rFonts w:ascii="Traditional Arabic" w:hAnsi="Traditional Arabic" w:cs="Traditional Arabic"/>
                <w:b/>
                <w:bCs/>
                <w:sz w:val="28"/>
                <w:szCs w:val="28"/>
                <w:rtl/>
              </w:rPr>
            </w:pPr>
            <w:r w:rsidRPr="00681361">
              <w:rPr>
                <w:rFonts w:ascii="Traditional Arabic" w:eastAsia="Times New Roman" w:hAnsi="Traditional Arabic" w:cs="Traditional Arabic"/>
                <w:color w:val="000000"/>
                <w:sz w:val="28"/>
                <w:szCs w:val="28"/>
                <w:rtl/>
                <w:lang w:eastAsia="fr-FR"/>
              </w:rPr>
              <w:t>مخبر التنمية الإدارية للارتقاء بالمؤسسات الاقتصادية</w:t>
            </w:r>
            <w:r w:rsidRPr="00681361">
              <w:rPr>
                <w:rFonts w:ascii="Traditional Arabic" w:hAnsi="Traditional Arabic" w:cs="Traditional Arabic" w:hint="cs"/>
                <w:b/>
                <w:bCs/>
                <w:sz w:val="28"/>
                <w:szCs w:val="28"/>
                <w:rtl/>
              </w:rPr>
              <w:t xml:space="preserve"> </w:t>
            </w:r>
          </w:p>
          <w:p w:rsidR="004D5582" w:rsidRPr="00681361" w:rsidRDefault="00461FB3" w:rsidP="00BE274C">
            <w:pPr>
              <w:spacing w:line="240" w:lineRule="auto"/>
              <w:jc w:val="center"/>
              <w:rPr>
                <w:rFonts w:ascii="Traditional Arabic" w:eastAsia="Times New Roman" w:hAnsi="Traditional Arabic" w:cs="Traditional Arabic"/>
                <w:color w:val="000000"/>
                <w:sz w:val="28"/>
                <w:szCs w:val="28"/>
                <w:lang w:val="fr-FR" w:eastAsia="fr-FR"/>
              </w:rPr>
            </w:pPr>
            <w:hyperlink r:id="rId8" w:history="1">
              <w:r w:rsidR="00FD7363" w:rsidRPr="00681361">
                <w:rPr>
                  <w:rFonts w:asciiTheme="majorBidi" w:eastAsia="Times New Roman" w:hAnsiTheme="majorBidi" w:cstheme="majorBidi"/>
                  <w:b/>
                  <w:bCs/>
                  <w:color w:val="000000"/>
                  <w:sz w:val="28"/>
                  <w:szCs w:val="28"/>
                  <w:lang w:eastAsia="fr-FR"/>
                </w:rPr>
                <w:t>raoudi</w:t>
              </w:r>
              <w:r w:rsidR="00FD7363" w:rsidRPr="00681361">
                <w:rPr>
                  <w:rFonts w:asciiTheme="majorBidi" w:eastAsia="Times New Roman" w:hAnsiTheme="majorBidi" w:cstheme="majorBidi"/>
                  <w:color w:val="000000"/>
                  <w:sz w:val="28"/>
                  <w:szCs w:val="28"/>
                  <w:lang w:eastAsia="fr-FR"/>
                </w:rPr>
                <w:t>.</w:t>
              </w:r>
              <w:r w:rsidR="00FD7363" w:rsidRPr="00681361">
                <w:rPr>
                  <w:rFonts w:asciiTheme="majorBidi" w:eastAsia="Times New Roman" w:hAnsiTheme="majorBidi" w:cstheme="majorBidi"/>
                  <w:b/>
                  <w:bCs/>
                  <w:color w:val="000000"/>
                  <w:sz w:val="28"/>
                  <w:szCs w:val="28"/>
                  <w:lang w:eastAsia="fr-FR"/>
                </w:rPr>
                <w:t>zohra@univ-ghardaia.dz</w:t>
              </w:r>
            </w:hyperlink>
          </w:p>
        </w:tc>
        <w:tc>
          <w:tcPr>
            <w:tcW w:w="4502" w:type="dxa"/>
            <w:shd w:val="clear" w:color="auto" w:fill="auto"/>
          </w:tcPr>
          <w:p w:rsidR="004D5582" w:rsidRPr="00681361" w:rsidRDefault="00FC36F9" w:rsidP="00FC36F9">
            <w:pPr>
              <w:widowControl w:val="0"/>
              <w:adjustRightInd w:val="0"/>
              <w:spacing w:after="0" w:line="240" w:lineRule="auto"/>
              <w:textAlignment w:val="baseline"/>
              <w:rPr>
                <w:rFonts w:ascii="Traditional Arabic" w:hAnsi="Traditional Arabic" w:cs="Traditional Arabic"/>
                <w:b/>
                <w:bCs/>
                <w:sz w:val="28"/>
                <w:szCs w:val="28"/>
                <w:rtl/>
                <w:lang w:bidi="ar-DZ"/>
              </w:rPr>
            </w:pPr>
            <w:r w:rsidRPr="00681361">
              <w:rPr>
                <w:rFonts w:ascii="Traditional Arabic" w:hAnsi="Traditional Arabic" w:cs="Traditional Arabic" w:hint="cs"/>
                <w:b/>
                <w:bCs/>
                <w:sz w:val="28"/>
                <w:szCs w:val="28"/>
                <w:rtl/>
                <w:lang w:bidi="ar-DZ"/>
              </w:rPr>
              <w:t xml:space="preserve">                         لعمور رميلة </w:t>
            </w:r>
          </w:p>
          <w:p w:rsidR="004D5582" w:rsidRPr="00681361" w:rsidRDefault="00A15C5E" w:rsidP="00A15C5E">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rPr>
            </w:pPr>
            <w:r w:rsidRPr="00681361">
              <w:rPr>
                <w:rFonts w:ascii="Traditional Arabic" w:hAnsi="Traditional Arabic" w:cs="Traditional Arabic" w:hint="cs"/>
                <w:b/>
                <w:bCs/>
                <w:sz w:val="28"/>
                <w:szCs w:val="28"/>
                <w:rtl/>
                <w:lang w:bidi="ar-DZ"/>
              </w:rPr>
              <w:t xml:space="preserve">أستاذة التعليم العالي جامعة غرداية </w:t>
            </w:r>
          </w:p>
          <w:p w:rsidR="00FC36F9" w:rsidRPr="00681361" w:rsidRDefault="00FC36F9" w:rsidP="00A15C5E">
            <w:pPr>
              <w:widowControl w:val="0"/>
              <w:adjustRightInd w:val="0"/>
              <w:spacing w:after="0" w:line="240" w:lineRule="auto"/>
              <w:jc w:val="center"/>
              <w:textAlignment w:val="baseline"/>
              <w:rPr>
                <w:rFonts w:ascii="Traditional Arabic" w:eastAsia="Times New Roman" w:hAnsi="Traditional Arabic" w:cs="Traditional Arabic"/>
                <w:color w:val="000000"/>
                <w:sz w:val="28"/>
                <w:szCs w:val="28"/>
                <w:rtl/>
                <w:lang w:eastAsia="fr-FR"/>
              </w:rPr>
            </w:pPr>
            <w:r w:rsidRPr="00681361">
              <w:rPr>
                <w:rFonts w:ascii="Traditional Arabic" w:eastAsia="Times New Roman" w:hAnsi="Traditional Arabic" w:cs="Traditional Arabic"/>
                <w:color w:val="000000"/>
                <w:sz w:val="28"/>
                <w:szCs w:val="28"/>
                <w:rtl/>
                <w:lang w:eastAsia="fr-FR"/>
              </w:rPr>
              <w:t xml:space="preserve">مخبر السياحة الاقليم والمؤسسات </w:t>
            </w:r>
          </w:p>
          <w:p w:rsidR="004D5582" w:rsidRPr="00681361" w:rsidRDefault="00461FB3" w:rsidP="00637955">
            <w:pPr>
              <w:widowControl w:val="0"/>
              <w:adjustRightInd w:val="0"/>
              <w:spacing w:after="0" w:line="240" w:lineRule="auto"/>
              <w:jc w:val="center"/>
              <w:textAlignment w:val="baseline"/>
              <w:rPr>
                <w:rFonts w:ascii="Simplified Arabic" w:eastAsia="Times New Roman" w:hAnsi="Simplified Arabic" w:cs="Simplified Arabic"/>
                <w:b/>
                <w:bCs/>
                <w:sz w:val="28"/>
                <w:szCs w:val="28"/>
                <w:rtl/>
                <w:lang w:val="fr-FR" w:eastAsia="fr-FR" w:bidi="ar-EG"/>
              </w:rPr>
            </w:pPr>
            <w:hyperlink r:id="rId9" w:history="1">
              <w:r w:rsidR="00FD7363" w:rsidRPr="00681361">
                <w:rPr>
                  <w:rFonts w:asciiTheme="majorBidi" w:eastAsia="Times New Roman" w:hAnsiTheme="majorBidi" w:cstheme="majorBidi"/>
                  <w:b/>
                  <w:bCs/>
                  <w:color w:val="000000"/>
                  <w:sz w:val="28"/>
                  <w:szCs w:val="28"/>
                  <w:lang w:eastAsia="fr-FR"/>
                </w:rPr>
                <w:t>lamoursohila@yahoo.fr</w:t>
              </w:r>
            </w:hyperlink>
          </w:p>
        </w:tc>
      </w:tr>
    </w:tbl>
    <w:p w:rsidR="004D5582" w:rsidRDefault="004D5582" w:rsidP="004D5582">
      <w:pPr>
        <w:spacing w:after="0"/>
        <w:rPr>
          <w:rtl/>
          <w:lang w:bidi="ar-DZ"/>
        </w:rPr>
      </w:pPr>
      <w:r w:rsidRPr="005728EF">
        <w:rPr>
          <w:rFonts w:ascii="Traditional Arabic" w:hAnsi="Traditional Arabic" w:cs="Traditional Arabic" w:hint="cs"/>
          <w:b/>
          <w:bCs/>
          <w:sz w:val="28"/>
          <w:szCs w:val="28"/>
          <w:rtl/>
        </w:rPr>
        <w:t>الملخص:</w:t>
      </w:r>
    </w:p>
    <w:p w:rsidR="00057541" w:rsidRPr="00D113C7" w:rsidRDefault="00057541" w:rsidP="00340524">
      <w:pPr>
        <w:spacing w:line="240" w:lineRule="auto"/>
        <w:jc w:val="lowKashida"/>
        <w:rPr>
          <w:rFonts w:ascii="Traditional Arabic" w:eastAsia="Times New Roman" w:hAnsi="Traditional Arabic" w:cs="Traditional Arabic"/>
          <w:color w:val="000000" w:themeColor="text1"/>
          <w:sz w:val="28"/>
          <w:szCs w:val="28"/>
          <w:highlight w:val="lightGray"/>
          <w:rtl/>
          <w:lang w:eastAsia="fr-FR"/>
        </w:rPr>
      </w:pPr>
      <w:r w:rsidRPr="00D113C7">
        <w:rPr>
          <w:rFonts w:ascii="Traditional Arabic" w:hAnsi="Traditional Arabic" w:cs="Traditional Arabic" w:hint="cs"/>
          <w:color w:val="000000" w:themeColor="text1"/>
          <w:sz w:val="28"/>
          <w:szCs w:val="28"/>
          <w:highlight w:val="lightGray"/>
          <w:shd w:val="clear" w:color="auto" w:fill="FFFFFF"/>
          <w:rtl/>
        </w:rPr>
        <w:t>ته</w:t>
      </w:r>
      <w:r w:rsidRPr="00D113C7">
        <w:rPr>
          <w:rFonts w:ascii="Traditional Arabic" w:hAnsi="Traditional Arabic" w:cs="Traditional Arabic"/>
          <w:color w:val="000000" w:themeColor="text1"/>
          <w:sz w:val="28"/>
          <w:szCs w:val="28"/>
          <w:highlight w:val="lightGray"/>
          <w:shd w:val="clear" w:color="auto" w:fill="FFFFFF"/>
          <w:rtl/>
        </w:rPr>
        <w:t>دف</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هذه</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الدراسة</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للتعرف</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على</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hint="cs"/>
          <w:color w:val="000000" w:themeColor="text1"/>
          <w:sz w:val="28"/>
          <w:szCs w:val="28"/>
          <w:highlight w:val="lightGray"/>
          <w:shd w:val="clear" w:color="auto" w:fill="FFFFFF"/>
          <w:rtl/>
        </w:rPr>
        <w:t xml:space="preserve">منصة </w:t>
      </w:r>
      <w:r w:rsidRPr="00D113C7">
        <w:rPr>
          <w:rFonts w:ascii="Traditional Arabic" w:hAnsi="Traditional Arabic" w:cs="Traditional Arabic"/>
          <w:color w:val="000000" w:themeColor="text1"/>
          <w:sz w:val="28"/>
          <w:szCs w:val="28"/>
          <w:highlight w:val="lightGray"/>
          <w:shd w:val="clear" w:color="auto" w:fill="FFFFFF"/>
        </w:rPr>
        <w:t xml:space="preserve"> Progres</w:t>
      </w:r>
      <w:r w:rsidRPr="00D113C7">
        <w:rPr>
          <w:rFonts w:ascii="Traditional Arabic" w:hAnsi="Traditional Arabic" w:cs="Traditional Arabic"/>
          <w:color w:val="000000" w:themeColor="text1"/>
          <w:sz w:val="28"/>
          <w:szCs w:val="28"/>
          <w:highlight w:val="lightGray"/>
          <w:shd w:val="clear" w:color="auto" w:fill="FFFFFF"/>
          <w:rtl/>
        </w:rPr>
        <w:t>في</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تحسين</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جودة</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الخدمة</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color w:val="000000" w:themeColor="text1"/>
          <w:sz w:val="28"/>
          <w:szCs w:val="28"/>
          <w:highlight w:val="lightGray"/>
          <w:shd w:val="clear" w:color="auto" w:fill="FFFFFF"/>
          <w:rtl/>
        </w:rPr>
        <w:t>المقدمة</w:t>
      </w:r>
      <w:r w:rsidRPr="00D113C7">
        <w:rPr>
          <w:rFonts w:ascii="Traditional Arabic" w:hAnsi="Traditional Arabic" w:cs="Traditional Arabic" w:hint="cs"/>
          <w:color w:val="000000" w:themeColor="text1"/>
          <w:sz w:val="28"/>
          <w:szCs w:val="28"/>
          <w:highlight w:val="lightGray"/>
          <w:shd w:val="clear" w:color="auto" w:fill="FFFFFF"/>
          <w:rtl/>
        </w:rPr>
        <w:t xml:space="preserve"> </w:t>
      </w:r>
      <w:r w:rsidRPr="00D113C7">
        <w:rPr>
          <w:rFonts w:ascii="Traditional Arabic" w:hAnsi="Traditional Arabic" w:cs="Traditional Arabic"/>
          <w:color w:val="000000" w:themeColor="text1"/>
          <w:sz w:val="28"/>
          <w:szCs w:val="28"/>
          <w:highlight w:val="lightGray"/>
          <w:shd w:val="clear" w:color="auto" w:fill="FFFFFF"/>
          <w:rtl/>
        </w:rPr>
        <w:t>بالجامعة،</w:t>
      </w:r>
      <w:r w:rsidRPr="00D113C7">
        <w:rPr>
          <w:rFonts w:ascii="Traditional Arabic" w:hAnsi="Traditional Arabic" w:cs="Traditional Arabic"/>
          <w:color w:val="000000" w:themeColor="text1"/>
          <w:sz w:val="28"/>
          <w:szCs w:val="28"/>
          <w:highlight w:val="lightGray"/>
          <w:shd w:val="clear" w:color="auto" w:fill="FFFFFF"/>
        </w:rPr>
        <w:t xml:space="preserve"> </w:t>
      </w:r>
      <w:r w:rsidRPr="00D113C7">
        <w:rPr>
          <w:rFonts w:ascii="Traditional Arabic" w:hAnsi="Traditional Arabic" w:cs="Traditional Arabic" w:hint="cs"/>
          <w:color w:val="000000" w:themeColor="text1"/>
          <w:sz w:val="28"/>
          <w:szCs w:val="28"/>
          <w:highlight w:val="lightGray"/>
          <w:shd w:val="clear" w:color="auto" w:fill="FFFFFF"/>
          <w:rtl/>
        </w:rPr>
        <w:t>من خلال التعرف على منصة برو</w:t>
      </w:r>
      <w:r w:rsidR="00DF4332" w:rsidRPr="00D113C7">
        <w:rPr>
          <w:rFonts w:ascii="Traditional Arabic" w:hAnsi="Traditional Arabic" w:cs="Traditional Arabic" w:hint="cs"/>
          <w:color w:val="000000" w:themeColor="text1"/>
          <w:sz w:val="28"/>
          <w:szCs w:val="28"/>
          <w:highlight w:val="lightGray"/>
          <w:shd w:val="clear" w:color="auto" w:fill="FFFFFF"/>
          <w:rtl/>
        </w:rPr>
        <w:t>ق</w:t>
      </w:r>
      <w:r w:rsidRPr="00D113C7">
        <w:rPr>
          <w:rFonts w:ascii="Traditional Arabic" w:hAnsi="Traditional Arabic" w:cs="Traditional Arabic" w:hint="cs"/>
          <w:color w:val="000000" w:themeColor="text1"/>
          <w:sz w:val="28"/>
          <w:szCs w:val="28"/>
          <w:highlight w:val="lightGray"/>
          <w:shd w:val="clear" w:color="auto" w:fill="FFFFFF"/>
          <w:rtl/>
        </w:rPr>
        <w:t xml:space="preserve">راس وفوائدها ومجالاتها وبالاضافة الى التعرف على مفهوم جودة الخدمة بمؤسسات التعليم العالي ومعاييرها ومقوماتها واهميتها ودورها </w:t>
      </w:r>
      <w:r w:rsidR="00340524">
        <w:rPr>
          <w:rFonts w:ascii="Traditional Arabic" w:hAnsi="Traditional Arabic" w:cs="Traditional Arabic" w:hint="cs"/>
          <w:color w:val="000000" w:themeColor="text1"/>
          <w:sz w:val="28"/>
          <w:szCs w:val="28"/>
          <w:highlight w:val="lightGray"/>
          <w:shd w:val="clear" w:color="auto" w:fill="FFFFFF"/>
          <w:rtl/>
        </w:rPr>
        <w:t>ئئء\</w:t>
      </w:r>
      <w:r w:rsidRPr="00D113C7">
        <w:rPr>
          <w:rFonts w:ascii="Traditional Arabic" w:hAnsi="Traditional Arabic" w:cs="Traditional Arabic" w:hint="cs"/>
          <w:color w:val="000000" w:themeColor="text1"/>
          <w:sz w:val="28"/>
          <w:szCs w:val="28"/>
          <w:highlight w:val="lightGray"/>
          <w:shd w:val="clear" w:color="auto" w:fill="FFFFFF"/>
          <w:rtl/>
        </w:rPr>
        <w:t xml:space="preserve"> تخسين الخدمة سواءا للطالب أو الاستاذ أو الاداري كل حسب حاجته لما لها من دور في تقليل التكلفة والجهد وربح الوقت بعيدا عن الاساليب التقليدية .</w:t>
      </w:r>
      <w:r w:rsidRPr="00D113C7">
        <w:rPr>
          <w:rFonts w:ascii="Traditional Arabic" w:hAnsi="Traditional Arabic" w:cs="Traditional Arabic" w:hint="cs"/>
          <w:color w:val="000000" w:themeColor="text1"/>
          <w:sz w:val="28"/>
          <w:szCs w:val="28"/>
          <w:highlight w:val="lightGray"/>
          <w:shd w:val="clear" w:color="auto" w:fill="FFFFFF"/>
        </w:rPr>
        <w:t xml:space="preserve">  </w:t>
      </w:r>
      <w:r w:rsidR="00C537F1" w:rsidRPr="00D113C7">
        <w:rPr>
          <w:rFonts w:ascii="Traditional Arabic" w:hAnsi="Traditional Arabic" w:cs="Traditional Arabic" w:hint="cs"/>
          <w:color w:val="000000" w:themeColor="text1"/>
          <w:sz w:val="28"/>
          <w:szCs w:val="28"/>
          <w:highlight w:val="lightGray"/>
          <w:shd w:val="clear" w:color="auto" w:fill="FFFFFF"/>
          <w:rtl/>
        </w:rPr>
        <w:t xml:space="preserve"> وتوصلت الدراسة</w:t>
      </w:r>
      <w:r w:rsidR="00B22DB9" w:rsidRPr="00D113C7">
        <w:rPr>
          <w:rFonts w:ascii="Traditional Arabic" w:hAnsi="Traditional Arabic" w:cs="Traditional Arabic" w:hint="cs"/>
          <w:color w:val="000000" w:themeColor="text1"/>
          <w:sz w:val="28"/>
          <w:szCs w:val="28"/>
          <w:highlight w:val="lightGray"/>
          <w:shd w:val="clear" w:color="auto" w:fill="FFFFFF"/>
          <w:rtl/>
        </w:rPr>
        <w:t xml:space="preserve"> </w:t>
      </w:r>
      <w:r w:rsidR="00403620" w:rsidRPr="00D113C7">
        <w:rPr>
          <w:rFonts w:ascii="Traditional Arabic" w:hAnsi="Traditional Arabic" w:cs="Traditional Arabic" w:hint="cs"/>
          <w:color w:val="000000" w:themeColor="text1"/>
          <w:sz w:val="28"/>
          <w:szCs w:val="28"/>
          <w:highlight w:val="lightGray"/>
          <w:shd w:val="clear" w:color="auto" w:fill="FFFFFF"/>
          <w:rtl/>
        </w:rPr>
        <w:t xml:space="preserve"> بالرغم أ</w:t>
      </w:r>
      <w:r w:rsidR="0020091E" w:rsidRPr="00D113C7">
        <w:rPr>
          <w:rFonts w:ascii="Traditional Arabic" w:hAnsi="Traditional Arabic" w:cs="Traditional Arabic" w:hint="cs"/>
          <w:sz w:val="28"/>
          <w:szCs w:val="28"/>
          <w:highlight w:val="lightGray"/>
          <w:rtl/>
        </w:rPr>
        <w:t xml:space="preserve">ن </w:t>
      </w:r>
      <w:r w:rsidR="00C537F1" w:rsidRPr="00D113C7">
        <w:rPr>
          <w:rFonts w:ascii="Traditional Arabic" w:hAnsi="Traditional Arabic" w:cs="Traditional Arabic" w:hint="cs"/>
          <w:sz w:val="28"/>
          <w:szCs w:val="28"/>
          <w:highlight w:val="lightGray"/>
          <w:rtl/>
        </w:rPr>
        <w:t xml:space="preserve"> </w:t>
      </w:r>
      <w:r w:rsidR="00C537F1" w:rsidRPr="00D113C7">
        <w:rPr>
          <w:rFonts w:ascii="Traditional Arabic" w:hAnsi="Traditional Arabic" w:cs="Traditional Arabic"/>
          <w:sz w:val="28"/>
          <w:szCs w:val="28"/>
          <w:highlight w:val="lightGray"/>
          <w:rtl/>
        </w:rPr>
        <w:t xml:space="preserve">استخدام </w:t>
      </w:r>
      <w:r w:rsidR="00B22DB9" w:rsidRPr="00D113C7">
        <w:rPr>
          <w:rFonts w:ascii="Traditional Arabic" w:hAnsi="Traditional Arabic" w:cs="Traditional Arabic" w:hint="cs"/>
          <w:sz w:val="28"/>
          <w:szCs w:val="28"/>
          <w:highlight w:val="lightGray"/>
          <w:rtl/>
        </w:rPr>
        <w:t>منصة بروقراس</w:t>
      </w:r>
      <w:r w:rsidR="00C537F1" w:rsidRPr="00D113C7">
        <w:rPr>
          <w:rFonts w:ascii="Traditional Arabic" w:hAnsi="Traditional Arabic" w:cs="Traditional Arabic"/>
          <w:sz w:val="28"/>
          <w:szCs w:val="28"/>
          <w:highlight w:val="lightGray"/>
          <w:rtl/>
        </w:rPr>
        <w:t xml:space="preserve"> </w:t>
      </w:r>
      <w:r w:rsidR="00C537F1" w:rsidRPr="00D113C7">
        <w:rPr>
          <w:rFonts w:ascii="Traditional Arabic" w:hAnsi="Traditional Arabic" w:cs="Traditional Arabic" w:hint="cs"/>
          <w:sz w:val="28"/>
          <w:szCs w:val="28"/>
          <w:highlight w:val="lightGray"/>
          <w:rtl/>
        </w:rPr>
        <w:t xml:space="preserve">تعترضه بعض الصعوبات منها نقص التقنيين في المجال التكنولوجي </w:t>
      </w:r>
      <w:r w:rsidR="00C537F1" w:rsidRPr="00D113C7">
        <w:rPr>
          <w:rFonts w:ascii="Traditional Arabic" w:hAnsi="Traditional Arabic" w:cs="Traditional Arabic"/>
          <w:sz w:val="28"/>
          <w:szCs w:val="28"/>
          <w:highlight w:val="lightGray"/>
          <w:rtl/>
        </w:rPr>
        <w:t>لعدم فهم التعامل مع النظام في حد ذاته خاصة وأن النظام في نسخته الأولية</w:t>
      </w:r>
      <w:r w:rsidR="00C537F1" w:rsidRPr="00D113C7">
        <w:rPr>
          <w:rFonts w:ascii="Traditional Arabic" w:hAnsi="Traditional Arabic" w:cs="Traditional Arabic" w:hint="cs"/>
          <w:color w:val="000000" w:themeColor="text1"/>
          <w:sz w:val="28"/>
          <w:szCs w:val="28"/>
          <w:highlight w:val="lightGray"/>
          <w:shd w:val="clear" w:color="auto" w:fill="FFFFFF"/>
          <w:rtl/>
        </w:rPr>
        <w:t xml:space="preserve"> </w:t>
      </w:r>
      <w:r w:rsidR="00403620" w:rsidRPr="00D113C7">
        <w:rPr>
          <w:rFonts w:ascii="Traditional Arabic" w:hAnsi="Traditional Arabic" w:cs="Traditional Arabic" w:hint="cs"/>
          <w:sz w:val="28"/>
          <w:szCs w:val="28"/>
          <w:highlight w:val="lightGray"/>
          <w:rtl/>
        </w:rPr>
        <w:t xml:space="preserve">، إلا أن له دور </w:t>
      </w:r>
      <w:r w:rsidR="00C537F1" w:rsidRPr="00D113C7">
        <w:rPr>
          <w:rFonts w:ascii="Traditional Arabic" w:hAnsi="Traditional Arabic" w:cs="Traditional Arabic"/>
          <w:sz w:val="28"/>
          <w:szCs w:val="28"/>
          <w:highlight w:val="lightGray"/>
          <w:rtl/>
        </w:rPr>
        <w:t xml:space="preserve"> في تحسين جودة الخدمة المقدمة بالجامعة</w:t>
      </w:r>
      <w:r w:rsidR="00C537F1" w:rsidRPr="00D113C7">
        <w:rPr>
          <w:rFonts w:ascii="Traditional Arabic" w:hAnsi="Traditional Arabic" w:cs="Traditional Arabic" w:hint="cs"/>
          <w:sz w:val="28"/>
          <w:szCs w:val="28"/>
          <w:highlight w:val="lightGray"/>
          <w:rtl/>
        </w:rPr>
        <w:t xml:space="preserve"> كالتسجيل في الايواء والنقل والاطعام ومعرفة مساره الدراسي .</w:t>
      </w:r>
      <w:r w:rsidRPr="00D113C7">
        <w:rPr>
          <w:rFonts w:ascii="Traditional Arabic" w:hAnsi="Traditional Arabic" w:cs="Traditional Arabic" w:hint="cs"/>
          <w:color w:val="000000" w:themeColor="text1"/>
          <w:sz w:val="28"/>
          <w:szCs w:val="28"/>
          <w:highlight w:val="lightGray"/>
          <w:shd w:val="clear" w:color="auto" w:fill="FFFFFF"/>
        </w:rPr>
        <w:t xml:space="preserve"> </w:t>
      </w:r>
      <w:r w:rsidRPr="00D113C7">
        <w:rPr>
          <w:rFonts w:ascii="Traditional Arabic" w:hAnsi="Traditional Arabic" w:cs="Traditional Arabic" w:hint="cs"/>
          <w:color w:val="000000" w:themeColor="text1"/>
          <w:sz w:val="28"/>
          <w:szCs w:val="28"/>
          <w:highlight w:val="lightGray"/>
          <w:shd w:val="clear" w:color="auto" w:fill="FFFFFF"/>
          <w:rtl/>
        </w:rPr>
        <w:t xml:space="preserve"> </w:t>
      </w:r>
      <w:r w:rsidRPr="00D113C7">
        <w:rPr>
          <w:rFonts w:ascii="Traditional Arabic" w:hAnsi="Traditional Arabic" w:cs="Traditional Arabic"/>
          <w:color w:val="000000" w:themeColor="text1"/>
          <w:sz w:val="28"/>
          <w:szCs w:val="28"/>
          <w:highlight w:val="lightGray"/>
          <w:shd w:val="clear" w:color="auto" w:fill="FFFFFF"/>
          <w:rtl/>
        </w:rPr>
        <w:t xml:space="preserve">وتوصي </w:t>
      </w:r>
      <w:r w:rsidRPr="00D113C7">
        <w:rPr>
          <w:rFonts w:ascii="Traditional Arabic" w:hAnsi="Traditional Arabic" w:cs="Traditional Arabic" w:hint="cs"/>
          <w:color w:val="000000" w:themeColor="text1"/>
          <w:sz w:val="28"/>
          <w:szCs w:val="28"/>
          <w:highlight w:val="lightGray"/>
          <w:shd w:val="clear" w:color="auto" w:fill="FFFFFF"/>
          <w:rtl/>
        </w:rPr>
        <w:t xml:space="preserve">هذه </w:t>
      </w:r>
      <w:r w:rsidRPr="00D113C7">
        <w:rPr>
          <w:rFonts w:ascii="Traditional Arabic" w:hAnsi="Traditional Arabic" w:cs="Traditional Arabic"/>
          <w:color w:val="000000" w:themeColor="text1"/>
          <w:sz w:val="28"/>
          <w:szCs w:val="28"/>
          <w:highlight w:val="lightGray"/>
          <w:shd w:val="clear" w:color="auto" w:fill="FFFFFF"/>
          <w:rtl/>
        </w:rPr>
        <w:t xml:space="preserve">الدراسة </w:t>
      </w:r>
      <w:r w:rsidRPr="00D113C7">
        <w:rPr>
          <w:rFonts w:ascii="Traditional Arabic" w:hAnsi="Traditional Arabic" w:cs="Traditional Arabic" w:hint="cs"/>
          <w:color w:val="000000" w:themeColor="text1"/>
          <w:sz w:val="28"/>
          <w:szCs w:val="28"/>
          <w:highlight w:val="lightGray"/>
          <w:shd w:val="clear" w:color="auto" w:fill="FFFFFF"/>
          <w:rtl/>
        </w:rPr>
        <w:t xml:space="preserve">بضرورة </w:t>
      </w:r>
      <w:r w:rsidRPr="00D113C7">
        <w:rPr>
          <w:rFonts w:ascii="Traditional Arabic" w:hAnsi="Traditional Arabic" w:cs="Traditional Arabic"/>
          <w:color w:val="000000" w:themeColor="text1"/>
          <w:sz w:val="28"/>
          <w:szCs w:val="28"/>
          <w:highlight w:val="lightGray"/>
          <w:shd w:val="clear" w:color="auto" w:fill="FFFFFF"/>
          <w:rtl/>
        </w:rPr>
        <w:t xml:space="preserve">تنظيم دورات تدريبية في مجال </w:t>
      </w:r>
      <w:r w:rsidRPr="00D113C7">
        <w:rPr>
          <w:rFonts w:ascii="Traditional Arabic" w:hAnsi="Traditional Arabic" w:cs="Traditional Arabic" w:hint="cs"/>
          <w:color w:val="000000" w:themeColor="text1"/>
          <w:sz w:val="28"/>
          <w:szCs w:val="28"/>
          <w:highlight w:val="lightGray"/>
          <w:shd w:val="clear" w:color="auto" w:fill="FFFFFF"/>
          <w:rtl/>
        </w:rPr>
        <w:t xml:space="preserve">استخدام منصة بروغراس </w:t>
      </w:r>
      <w:r w:rsidRPr="00D113C7">
        <w:rPr>
          <w:rFonts w:ascii="Traditional Arabic" w:hAnsi="Traditional Arabic" w:cs="Traditional Arabic"/>
          <w:color w:val="000000" w:themeColor="text1"/>
          <w:sz w:val="28"/>
          <w:szCs w:val="28"/>
          <w:highlight w:val="lightGray"/>
          <w:shd w:val="clear" w:color="auto" w:fill="FFFFFF"/>
          <w:rtl/>
        </w:rPr>
        <w:t>، ودراسة أهم تحديات التي قد تواجه مؤسسات التعليم العالي في استخدام تطبيق</w:t>
      </w:r>
      <w:r w:rsidRPr="00D113C7">
        <w:rPr>
          <w:rFonts w:ascii="Traditional Arabic" w:hAnsi="Traditional Arabic" w:cs="Traditional Arabic" w:hint="cs"/>
          <w:color w:val="000000" w:themeColor="text1"/>
          <w:sz w:val="28"/>
          <w:szCs w:val="28"/>
          <w:highlight w:val="lightGray"/>
          <w:shd w:val="clear" w:color="auto" w:fill="FFFFFF"/>
          <w:rtl/>
        </w:rPr>
        <w:t xml:space="preserve">ها </w:t>
      </w:r>
      <w:r w:rsidRPr="00D113C7">
        <w:rPr>
          <w:rFonts w:ascii="Traditional Arabic" w:hAnsi="Traditional Arabic" w:cs="Traditional Arabic"/>
          <w:color w:val="000000" w:themeColor="text1"/>
          <w:sz w:val="28"/>
          <w:szCs w:val="28"/>
          <w:highlight w:val="lightGray"/>
          <w:shd w:val="clear" w:color="auto" w:fill="FFFFFF"/>
          <w:rtl/>
        </w:rPr>
        <w:t xml:space="preserve">، واقتراح الحلول الناجحة للتقليل من الصعوبات، كما توصي الدراسة بإعداد البيئة المناسبة بما يتناسب وأنماط </w:t>
      </w:r>
      <w:r w:rsidRPr="00D113C7">
        <w:rPr>
          <w:rFonts w:ascii="Traditional Arabic" w:hAnsi="Traditional Arabic" w:cs="Traditional Arabic" w:hint="cs"/>
          <w:color w:val="000000" w:themeColor="text1"/>
          <w:sz w:val="28"/>
          <w:szCs w:val="28"/>
          <w:highlight w:val="lightGray"/>
          <w:shd w:val="clear" w:color="auto" w:fill="FFFFFF"/>
          <w:rtl/>
        </w:rPr>
        <w:t xml:space="preserve">العمل الاداري الالكتروني </w:t>
      </w:r>
      <w:r w:rsidRPr="00D113C7">
        <w:rPr>
          <w:rFonts w:ascii="Traditional Arabic" w:hAnsi="Traditional Arabic" w:cs="Traditional Arabic"/>
          <w:color w:val="000000" w:themeColor="text1"/>
          <w:sz w:val="28"/>
          <w:szCs w:val="28"/>
          <w:highlight w:val="lightGray"/>
          <w:shd w:val="clear" w:color="auto" w:fill="FFFFFF"/>
          <w:rtl/>
        </w:rPr>
        <w:t xml:space="preserve">المختلفة، ونشر الثقافة الالكترونية بين </w:t>
      </w:r>
      <w:r w:rsidRPr="00D113C7">
        <w:rPr>
          <w:rFonts w:ascii="Traditional Arabic" w:hAnsi="Traditional Arabic" w:cs="Traditional Arabic" w:hint="cs"/>
          <w:color w:val="000000" w:themeColor="text1"/>
          <w:sz w:val="28"/>
          <w:szCs w:val="28"/>
          <w:highlight w:val="lightGray"/>
          <w:shd w:val="clear" w:color="auto" w:fill="FFFFFF"/>
          <w:rtl/>
        </w:rPr>
        <w:t xml:space="preserve">مستخدمي المنصة </w:t>
      </w:r>
      <w:r w:rsidRPr="00D113C7">
        <w:rPr>
          <w:rFonts w:ascii="Traditional Arabic" w:hAnsi="Traditional Arabic" w:cs="Traditional Arabic"/>
          <w:color w:val="000000" w:themeColor="text1"/>
          <w:sz w:val="28"/>
          <w:szCs w:val="28"/>
          <w:highlight w:val="lightGray"/>
          <w:shd w:val="clear" w:color="auto" w:fill="FFFFFF"/>
          <w:rtl/>
        </w:rPr>
        <w:t>لتحقيق قدر كبير من الإقبال والتفاعل</w:t>
      </w:r>
      <w:r w:rsidRPr="00D113C7">
        <w:rPr>
          <w:rFonts w:ascii="Traditional Arabic" w:hAnsi="Traditional Arabic" w:cs="Traditional Arabic" w:hint="cs"/>
          <w:color w:val="000000" w:themeColor="text1"/>
          <w:sz w:val="28"/>
          <w:szCs w:val="28"/>
          <w:highlight w:val="lightGray"/>
          <w:shd w:val="clear" w:color="auto" w:fill="FFFFFF"/>
          <w:rtl/>
        </w:rPr>
        <w:t xml:space="preserve"> والتواصل </w:t>
      </w:r>
      <w:r w:rsidRPr="00D113C7">
        <w:rPr>
          <w:rFonts w:ascii="Traditional Arabic" w:hAnsi="Traditional Arabic" w:cs="Traditional Arabic"/>
          <w:color w:val="000000" w:themeColor="text1"/>
          <w:sz w:val="28"/>
          <w:szCs w:val="28"/>
          <w:highlight w:val="lightGray"/>
          <w:shd w:val="clear" w:color="auto" w:fill="FFFFFF"/>
          <w:rtl/>
        </w:rPr>
        <w:t>.</w:t>
      </w:r>
      <w:r w:rsidRPr="00D113C7">
        <w:rPr>
          <w:rFonts w:ascii="Traditional Arabic" w:hAnsi="Traditional Arabic" w:cs="Traditional Arabic"/>
          <w:color w:val="000000" w:themeColor="text1"/>
          <w:sz w:val="28"/>
          <w:szCs w:val="28"/>
          <w:highlight w:val="lightGray"/>
          <w:shd w:val="clear" w:color="auto" w:fill="FFFFFF"/>
        </w:rPr>
        <w:t xml:space="preserve"> </w:t>
      </w:r>
    </w:p>
    <w:p w:rsidR="00D20EC7" w:rsidRPr="00D113C7" w:rsidRDefault="004D5582" w:rsidP="009F4053">
      <w:pPr>
        <w:shd w:val="clear" w:color="auto" w:fill="FFFFFF" w:themeFill="background1"/>
        <w:spacing w:after="100" w:afterAutospacing="1" w:line="240" w:lineRule="auto"/>
        <w:jc w:val="both"/>
        <w:rPr>
          <w:rFonts w:ascii="Traditional Arabic" w:eastAsia="Times New Roman" w:hAnsi="Traditional Arabic" w:cs="Traditional Arabic"/>
          <w:color w:val="000000"/>
          <w:sz w:val="28"/>
          <w:szCs w:val="28"/>
          <w:lang w:val="fr-FR" w:eastAsia="fr-FR"/>
        </w:rPr>
      </w:pPr>
      <w:r w:rsidRPr="00D113C7">
        <w:rPr>
          <w:rFonts w:ascii="Traditional Arabic" w:hAnsi="Traditional Arabic" w:cs="Traditional Arabic" w:hint="cs"/>
          <w:color w:val="000000" w:themeColor="text1"/>
          <w:sz w:val="28"/>
          <w:szCs w:val="28"/>
          <w:rtl/>
        </w:rPr>
        <w:t xml:space="preserve">الكلمات المفتاحية: </w:t>
      </w:r>
      <w:r w:rsidR="00D20EC7" w:rsidRPr="00D113C7">
        <w:rPr>
          <w:rFonts w:ascii="Traditional Arabic" w:eastAsia="Times New Roman" w:hAnsi="Traditional Arabic" w:cs="Traditional Arabic" w:hint="cs"/>
          <w:color w:val="000000"/>
          <w:sz w:val="28"/>
          <w:szCs w:val="28"/>
          <w:rtl/>
          <w:lang w:eastAsia="fr-FR"/>
        </w:rPr>
        <w:t xml:space="preserve">منصة بروغراس ، جودة الخدمة ، التحول الرقمي ، مؤسسات التعليم العالي </w:t>
      </w:r>
    </w:p>
    <w:p w:rsidR="004D5582" w:rsidRPr="004779FB" w:rsidRDefault="004D5582" w:rsidP="009F4053">
      <w:pPr>
        <w:spacing w:after="0" w:line="240" w:lineRule="auto"/>
        <w:jc w:val="right"/>
        <w:rPr>
          <w:rFonts w:ascii="Traditional Arabic" w:hAnsi="Traditional Arabic" w:cs="Traditional Arabic"/>
          <w:b/>
          <w:bCs/>
          <w:sz w:val="28"/>
          <w:szCs w:val="28"/>
          <w:rtl/>
          <w:lang w:val="en-GB" w:bidi="ar-DZ"/>
        </w:rPr>
      </w:pPr>
      <w:r w:rsidRPr="004779FB">
        <w:rPr>
          <w:rFonts w:ascii="Times New Roman" w:hAnsi="Times New Roman" w:cs="Times New Roman"/>
          <w:b/>
          <w:bCs/>
          <w:sz w:val="28"/>
          <w:szCs w:val="28"/>
          <w:lang w:val="en-GB"/>
        </w:rPr>
        <w:t>Abstract </w:t>
      </w:r>
      <w:r w:rsidRPr="004779FB">
        <w:rPr>
          <w:rFonts w:ascii="Times New Roman" w:hAnsi="Times New Roman" w:cs="Times New Roman"/>
          <w:b/>
          <w:bCs/>
          <w:color w:val="000000"/>
          <w:sz w:val="24"/>
          <w:szCs w:val="24"/>
          <w:lang w:val="en-GB"/>
        </w:rPr>
        <w:t>:</w:t>
      </w:r>
    </w:p>
    <w:p w:rsidR="00D113C7" w:rsidRPr="00655EF3" w:rsidRDefault="00D113C7" w:rsidP="00D113C7">
      <w:pPr>
        <w:shd w:val="clear" w:color="auto" w:fill="FFFFFF" w:themeFill="background1"/>
        <w:spacing w:after="100" w:afterAutospacing="1" w:line="240" w:lineRule="auto"/>
        <w:jc w:val="right"/>
        <w:rPr>
          <w:rFonts w:ascii="Times New Roman" w:hAnsi="Times New Roman" w:cs="Times New Roman"/>
          <w:color w:val="000000"/>
          <w:sz w:val="24"/>
          <w:szCs w:val="24"/>
          <w:lang w:val="en-GB"/>
        </w:rPr>
      </w:pPr>
      <w:r w:rsidRPr="00A7601F">
        <w:rPr>
          <w:rFonts w:ascii="Times New Roman" w:hAnsi="Times New Roman" w:cs="Times New Roman"/>
          <w:color w:val="000000"/>
          <w:sz w:val="24"/>
          <w:szCs w:val="24"/>
          <w:highlight w:val="lightGray"/>
          <w:lang w:val="en-GB"/>
        </w:rPr>
        <w:t>This study aims to identify the Progres platform in improving the quality of service provided at the university, by identifying the Progres platform, its benefits, and its fields, in addition to identifying the concept of service quality in higher education institutions, its standards, components, importance, and role in improving the service, whether for the student, professor, or administrator, each according to his need because of its advantages. A role in reducing cost and effort and saving time away from traditional methods. The study concluded that although the use of the Progress platform is hampered by some difficulties, including a lack of technicians in the technological field due to a lack of understanding of how to deal with the system itself, especially since the system is in its initial version, it has a role in improving the quality of the service provided at the university, such as registering for accommodation, transportation, food, and knowing the course of study. This study recommends the necessity of organizing training courses in the field of using the Progress platform, studying the most important challenges that higher education institutions may face in using its application, and proposing successful solutions to reduce the difficulties. The study also recommends preparing the appropriate environment to suit the different patterns of electronic administrative work, and spreading electronic culture. Among platform users to achieve a great deal of interest, interaction and communication</w:t>
      </w:r>
      <w:r w:rsidRPr="00655EF3">
        <w:rPr>
          <w:rFonts w:ascii="Times New Roman" w:hAnsi="Times New Roman" w:cs="Times New Roman"/>
          <w:color w:val="000000"/>
          <w:sz w:val="24"/>
          <w:szCs w:val="24"/>
          <w:rtl/>
          <w:lang w:val="en-GB"/>
        </w:rPr>
        <w:t>.</w:t>
      </w:r>
    </w:p>
    <w:p w:rsidR="007D2050" w:rsidRPr="00655EF3" w:rsidRDefault="00D113C7" w:rsidP="00D113C7">
      <w:pPr>
        <w:shd w:val="clear" w:color="auto" w:fill="FFFFFF" w:themeFill="background1"/>
        <w:spacing w:after="100" w:afterAutospacing="1" w:line="240" w:lineRule="auto"/>
        <w:jc w:val="right"/>
        <w:rPr>
          <w:rFonts w:asciiTheme="majorBidi" w:eastAsia="Times New Roman" w:hAnsiTheme="majorBidi" w:cstheme="majorBidi"/>
          <w:color w:val="000000"/>
          <w:sz w:val="24"/>
          <w:szCs w:val="24"/>
          <w:lang w:eastAsia="fr-FR"/>
        </w:rPr>
      </w:pPr>
      <w:r w:rsidRPr="00655EF3">
        <w:rPr>
          <w:rFonts w:ascii="Times New Roman" w:hAnsi="Times New Roman" w:cs="Times New Roman"/>
          <w:color w:val="000000"/>
          <w:sz w:val="24"/>
          <w:szCs w:val="24"/>
          <w:lang w:val="en-GB"/>
        </w:rPr>
        <w:t>Keywords: Progras platform, quality of service, digital transformation, higher education institutions</w:t>
      </w:r>
    </w:p>
    <w:p w:rsidR="000E69C1" w:rsidRPr="00655EF3" w:rsidRDefault="000E69C1" w:rsidP="000E69C1">
      <w:pPr>
        <w:shd w:val="clear" w:color="auto" w:fill="FFFFFF" w:themeFill="background1"/>
        <w:spacing w:before="100" w:beforeAutospacing="1" w:after="100" w:afterAutospacing="1" w:line="240" w:lineRule="auto"/>
        <w:rPr>
          <w:rFonts w:ascii="Traditional Arabic" w:hAnsi="Traditional Arabic" w:cs="Traditional Arabic"/>
          <w:sz w:val="32"/>
          <w:szCs w:val="32"/>
          <w:rtl/>
        </w:rPr>
      </w:pPr>
      <w:r w:rsidRPr="00655EF3">
        <w:rPr>
          <w:rFonts w:ascii="Traditional Arabic" w:hAnsi="Traditional Arabic" w:cs="Traditional Arabic" w:hint="cs"/>
          <w:sz w:val="32"/>
          <w:szCs w:val="32"/>
          <w:rtl/>
        </w:rPr>
        <w:lastRenderedPageBreak/>
        <w:t>.مقدمة :</w:t>
      </w:r>
    </w:p>
    <w:p w:rsidR="000E69C1" w:rsidRPr="004C3764" w:rsidRDefault="000E69C1" w:rsidP="00B53E67">
      <w:pPr>
        <w:jc w:val="lowKashida"/>
        <w:rPr>
          <w:rFonts w:ascii="Traditional Arabic" w:hAnsi="Traditional Arabic" w:cs="Traditional Arabic"/>
          <w:sz w:val="32"/>
          <w:szCs w:val="32"/>
        </w:rPr>
      </w:pPr>
      <w:r>
        <w:rPr>
          <w:rFonts w:ascii="Traditional Arabic" w:hAnsi="Traditional Arabic" w:cs="Traditional Arabic"/>
          <w:sz w:val="32"/>
          <w:szCs w:val="32"/>
          <w:rtl/>
        </w:rPr>
        <w:tab/>
      </w:r>
      <w:r w:rsidRPr="004C3764">
        <w:rPr>
          <w:rFonts w:ascii="Traditional Arabic" w:hAnsi="Traditional Arabic" w:cs="Traditional Arabic"/>
          <w:sz w:val="32"/>
          <w:szCs w:val="32"/>
          <w:rtl/>
        </w:rPr>
        <w:t>إن</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التورة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المعلوماتية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التي يشهدها</w:t>
      </w:r>
      <w:r>
        <w:rPr>
          <w:rFonts w:ascii="Traditional Arabic" w:hAnsi="Traditional Arabic" w:cs="Traditional Arabic" w:hint="cs"/>
          <w:sz w:val="32"/>
          <w:szCs w:val="32"/>
          <w:rtl/>
        </w:rPr>
        <w:t xml:space="preserve"> ا</w:t>
      </w:r>
      <w:r w:rsidRPr="004C3764">
        <w:rPr>
          <w:rFonts w:ascii="Traditional Arabic" w:hAnsi="Traditional Arabic" w:cs="Traditional Arabic"/>
          <w:sz w:val="32"/>
          <w:szCs w:val="32"/>
          <w:rtl/>
        </w:rPr>
        <w:t>لعالم اليوم ،</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فرضت</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على</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كل</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القطاعات</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إدماجها،</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ويعتبر</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قطاع التعليم</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العالي</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من</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بين</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هذه</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القطاعات</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التي</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تبنت</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استراتيجية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وسياسة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من</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أجل</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عصرنة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هذا</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القطاع وتحقيق</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الجودة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المطلوبة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فيه،</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وهذا</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بإدخال</w:t>
      </w:r>
      <w:r w:rsidR="00455064">
        <w:rPr>
          <w:rFonts w:ascii="Traditional Arabic" w:hAnsi="Traditional Arabic" w:cs="Traditional Arabic" w:hint="cs"/>
          <w:sz w:val="32"/>
          <w:szCs w:val="32"/>
          <w:rtl/>
        </w:rPr>
        <w:t xml:space="preserve"> ا</w:t>
      </w:r>
      <w:r w:rsidRPr="004C3764">
        <w:rPr>
          <w:rFonts w:ascii="Traditional Arabic" w:hAnsi="Traditional Arabic" w:cs="Traditional Arabic"/>
          <w:sz w:val="32"/>
          <w:szCs w:val="32"/>
          <w:rtl/>
        </w:rPr>
        <w:t>لية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الرقمنة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في</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مختلف</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الوظائف</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التي</w:t>
      </w:r>
      <w:r w:rsidRPr="004C3764">
        <w:rPr>
          <w:rFonts w:ascii="Traditional Arabic" w:hAnsi="Traditional Arabic" w:cs="Traditional Arabic"/>
          <w:sz w:val="32"/>
          <w:szCs w:val="32"/>
        </w:rPr>
        <w:t xml:space="preserve"> </w:t>
      </w:r>
      <w:r w:rsidR="00B53E67">
        <w:rPr>
          <w:rFonts w:ascii="Traditional Arabic" w:hAnsi="Traditional Arabic" w:cs="Traditional Arabic" w:hint="cs"/>
          <w:sz w:val="32"/>
          <w:szCs w:val="32"/>
          <w:rtl/>
        </w:rPr>
        <w:t>ي</w:t>
      </w:r>
      <w:r w:rsidRPr="004C3764">
        <w:rPr>
          <w:rFonts w:ascii="Traditional Arabic" w:hAnsi="Traditional Arabic" w:cs="Traditional Arabic"/>
          <w:sz w:val="32"/>
          <w:szCs w:val="32"/>
          <w:rtl/>
        </w:rPr>
        <w:t>قوم</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بها،</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من أجل</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تطوير</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التعليم</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العالي</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والبحث</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العلمي</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والمرونة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والسرعة</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في</w:t>
      </w:r>
      <w:r w:rsidRPr="004C3764">
        <w:rPr>
          <w:rFonts w:ascii="Traditional Arabic" w:hAnsi="Traditional Arabic" w:cs="Traditional Arabic"/>
          <w:sz w:val="32"/>
          <w:szCs w:val="32"/>
        </w:rPr>
        <w:t xml:space="preserve"> </w:t>
      </w:r>
      <w:r w:rsidRPr="004C3764">
        <w:rPr>
          <w:rFonts w:ascii="Traditional Arabic" w:hAnsi="Traditional Arabic" w:cs="Traditional Arabic"/>
          <w:sz w:val="32"/>
          <w:szCs w:val="32"/>
          <w:rtl/>
        </w:rPr>
        <w:t>أداء</w:t>
      </w:r>
      <w:r>
        <w:rPr>
          <w:rFonts w:ascii="Traditional Arabic" w:hAnsi="Traditional Arabic" w:cs="Traditional Arabic" w:hint="cs"/>
          <w:sz w:val="32"/>
          <w:szCs w:val="32"/>
          <w:rtl/>
        </w:rPr>
        <w:t xml:space="preserve"> </w:t>
      </w:r>
      <w:r w:rsidRPr="004C3764">
        <w:rPr>
          <w:rFonts w:ascii="Traditional Arabic" w:hAnsi="Traditional Arabic" w:cs="Traditional Arabic"/>
          <w:sz w:val="32"/>
          <w:szCs w:val="32"/>
          <w:rtl/>
        </w:rPr>
        <w:t>المهام</w:t>
      </w:r>
      <w:r>
        <w:rPr>
          <w:rFonts w:ascii="Traditional Arabic" w:hAnsi="Traditional Arabic" w:cs="Traditional Arabic" w:hint="cs"/>
          <w:sz w:val="32"/>
          <w:szCs w:val="32"/>
          <w:rtl/>
        </w:rPr>
        <w:t xml:space="preserve"> </w:t>
      </w:r>
      <w:r w:rsidRPr="004C3764">
        <w:rPr>
          <w:rFonts w:ascii="Traditional Arabic" w:hAnsi="Traditional Arabic" w:cs="Traditional Arabic"/>
          <w:sz w:val="32"/>
          <w:szCs w:val="32"/>
          <w:rtl/>
        </w:rPr>
        <w:t>وتتبنى الجامعات اليوم نظام لعصرنة وظائفها، من أجل تقديم أرقى الخدمات للطالب والأستاذ والمنظومة الوظيفية ككل والذي من شأنه أن يحسن المخرجات في ظل التطور التكنولوجي وهذا بدمج مختلف تكنولوجيا المعلومات منها استخدام منصة بروغراس ومنصات التعليم عن بعد</w:t>
      </w:r>
      <w:r>
        <w:rPr>
          <w:rFonts w:ascii="Traditional Arabic" w:hAnsi="Traditional Arabic" w:cs="Traditional Arabic" w:hint="cs"/>
          <w:sz w:val="32"/>
          <w:szCs w:val="32"/>
          <w:rtl/>
        </w:rPr>
        <w:t>.</w:t>
      </w:r>
    </w:p>
    <w:p w:rsidR="000E69C1" w:rsidRPr="00CC3E1B" w:rsidRDefault="000E69C1" w:rsidP="00455064">
      <w:pPr>
        <w:autoSpaceDE w:val="0"/>
        <w:autoSpaceDN w:val="0"/>
        <w:adjustRightInd w:val="0"/>
        <w:spacing w:after="0"/>
        <w:rPr>
          <w:rFonts w:ascii="Traditional Arabic" w:hAnsi="Traditional Arabic" w:cs="Traditional Arabic"/>
          <w:sz w:val="32"/>
          <w:szCs w:val="32"/>
        </w:rPr>
      </w:pPr>
      <w:r w:rsidRPr="00CC3E1B">
        <w:rPr>
          <w:rFonts w:ascii="Traditional Arabic" w:hAnsi="Traditional Arabic" w:cs="Traditional Arabic"/>
          <w:sz w:val="32"/>
          <w:szCs w:val="32"/>
          <w:rtl/>
        </w:rPr>
        <w:t>ومن</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هنا</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كانت</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هذه</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الورقة</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البحثة</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في</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إطار</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تسليط</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الضوء</w:t>
      </w:r>
      <w:r w:rsidRPr="00CC3E1B">
        <w:rPr>
          <w:rFonts w:ascii="Traditional Arabic" w:hAnsi="Traditional Arabic" w:cs="Traditional Arabic"/>
          <w:sz w:val="32"/>
          <w:szCs w:val="32"/>
        </w:rPr>
        <w:t xml:space="preserve"> </w:t>
      </w:r>
      <w:r w:rsidRPr="00CC3E1B">
        <w:rPr>
          <w:rFonts w:ascii="Traditional Arabic" w:hAnsi="Traditional Arabic" w:cs="Traditional Arabic"/>
          <w:sz w:val="32"/>
          <w:szCs w:val="32"/>
          <w:rtl/>
        </w:rPr>
        <w:t>على</w:t>
      </w:r>
      <w:r w:rsidRPr="00CC3E1B">
        <w:rPr>
          <w:rFonts w:ascii="Traditional Arabic" w:hAnsi="Traditional Arabic" w:cs="Traditional Arabic"/>
          <w:sz w:val="32"/>
          <w:szCs w:val="32"/>
        </w:rPr>
        <w:t xml:space="preserve"> </w:t>
      </w:r>
      <w:r>
        <w:rPr>
          <w:rFonts w:ascii="Traditional Arabic" w:hAnsi="Traditional Arabic" w:cs="Traditional Arabic" w:hint="cs"/>
          <w:sz w:val="32"/>
          <w:szCs w:val="32"/>
          <w:rtl/>
          <w:lang w:bidi="ar-DZ"/>
        </w:rPr>
        <w:t xml:space="preserve">دور منصة بروغراس في تحسين جودة الخدمة بمؤسسات التعليم العالي </w:t>
      </w:r>
      <w:r w:rsidRPr="00F7539A">
        <w:rPr>
          <w:rFonts w:ascii="Traditional Arabic" w:hAnsi="Traditional Arabic" w:cs="Traditional Arabic"/>
          <w:sz w:val="32"/>
          <w:szCs w:val="32"/>
          <w:rtl/>
        </w:rPr>
        <w:t>،</w:t>
      </w:r>
      <w:r w:rsidRPr="00F7539A">
        <w:rPr>
          <w:rFonts w:ascii="Traditional Arabic" w:hAnsi="Traditional Arabic" w:cs="Traditional Arabic"/>
          <w:sz w:val="32"/>
          <w:szCs w:val="32"/>
        </w:rPr>
        <w:t xml:space="preserve"> </w:t>
      </w:r>
      <w:r w:rsidRPr="00F7539A">
        <w:rPr>
          <w:rFonts w:ascii="Traditional Arabic" w:hAnsi="Traditional Arabic" w:cs="Traditional Arabic"/>
          <w:sz w:val="32"/>
          <w:szCs w:val="32"/>
          <w:rtl/>
        </w:rPr>
        <w:t>والارتقاء</w:t>
      </w:r>
      <w:r w:rsidRPr="00F7539A">
        <w:rPr>
          <w:rFonts w:ascii="Traditional Arabic" w:hAnsi="Traditional Arabic" w:cs="Traditional Arabic"/>
          <w:sz w:val="32"/>
          <w:szCs w:val="32"/>
        </w:rPr>
        <w:t xml:space="preserve"> </w:t>
      </w:r>
      <w:r>
        <w:rPr>
          <w:rFonts w:ascii="Traditional Arabic" w:hAnsi="Traditional Arabic" w:cs="Traditional Arabic" w:hint="cs"/>
          <w:sz w:val="32"/>
          <w:szCs w:val="32"/>
          <w:rtl/>
        </w:rPr>
        <w:t>بها .</w:t>
      </w:r>
    </w:p>
    <w:p w:rsidR="000E69C1" w:rsidRPr="00827D0D" w:rsidRDefault="000E69C1" w:rsidP="00455064">
      <w:pPr>
        <w:shd w:val="clear" w:color="auto" w:fill="FFFFFF" w:themeFill="background1"/>
        <w:spacing w:before="100" w:beforeAutospacing="1" w:after="100" w:afterAutospacing="1"/>
        <w:jc w:val="both"/>
        <w:rPr>
          <w:rFonts w:ascii="Traditional Arabic" w:hAnsi="Traditional Arabic" w:cs="Traditional Arabic"/>
          <w:b/>
          <w:bCs/>
          <w:sz w:val="32"/>
          <w:szCs w:val="32"/>
        </w:rPr>
      </w:pPr>
      <w:r w:rsidRPr="00827D0D">
        <w:rPr>
          <w:rFonts w:ascii="Traditional Arabic" w:hAnsi="Traditional Arabic" w:cs="Traditional Arabic" w:hint="cs"/>
          <w:b/>
          <w:bCs/>
          <w:sz w:val="28"/>
          <w:szCs w:val="28"/>
          <w:shd w:val="clear" w:color="auto" w:fill="FFFFFF"/>
          <w:rtl/>
        </w:rPr>
        <w:t>1.1</w:t>
      </w:r>
      <w:r w:rsidRPr="00827D0D">
        <w:rPr>
          <w:rFonts w:ascii="Traditional Arabic" w:hAnsi="Traditional Arabic" w:cs="Traditional Arabic"/>
          <w:b/>
          <w:bCs/>
          <w:sz w:val="28"/>
          <w:szCs w:val="28"/>
          <w:shd w:val="clear" w:color="auto" w:fill="FFFFFF"/>
          <w:rtl/>
        </w:rPr>
        <w:t>إشكالية الدراس</w:t>
      </w:r>
      <w:r w:rsidRPr="00827D0D">
        <w:rPr>
          <w:rFonts w:ascii="Traditional Arabic" w:hAnsi="Traditional Arabic" w:cs="Traditional Arabic" w:hint="cs"/>
          <w:b/>
          <w:bCs/>
          <w:sz w:val="28"/>
          <w:szCs w:val="28"/>
          <w:shd w:val="clear" w:color="auto" w:fill="FFFFFF"/>
          <w:rtl/>
        </w:rPr>
        <w:t>ة</w:t>
      </w:r>
      <w:r w:rsidRPr="00827D0D">
        <w:rPr>
          <w:rFonts w:ascii="Traditional Arabic" w:hAnsi="Traditional Arabic" w:cs="Traditional Arabic"/>
          <w:b/>
          <w:bCs/>
          <w:sz w:val="32"/>
          <w:szCs w:val="32"/>
        </w:rPr>
        <w:t>:</w:t>
      </w:r>
    </w:p>
    <w:p w:rsidR="000E69C1" w:rsidRDefault="000E69C1" w:rsidP="00B53E67">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C47057">
        <w:rPr>
          <w:rFonts w:ascii="Traditional Arabic" w:hAnsi="Traditional Arabic" w:cs="Traditional Arabic"/>
          <w:sz w:val="32"/>
          <w:szCs w:val="32"/>
          <w:rtl/>
        </w:rPr>
        <w:t>ومن خلال ما سبق و</w:t>
      </w:r>
      <w:r>
        <w:rPr>
          <w:rFonts w:ascii="Traditional Arabic" w:hAnsi="Traditional Arabic" w:cs="Traditional Arabic" w:hint="cs"/>
          <w:sz w:val="32"/>
          <w:szCs w:val="32"/>
          <w:rtl/>
        </w:rPr>
        <w:t xml:space="preserve">ما </w:t>
      </w:r>
      <w:r w:rsidRPr="00C47057">
        <w:rPr>
          <w:rFonts w:ascii="Traditional Arabic" w:hAnsi="Traditional Arabic" w:cs="Traditional Arabic"/>
          <w:sz w:val="32"/>
          <w:szCs w:val="32"/>
          <w:rtl/>
        </w:rPr>
        <w:t xml:space="preserve">تطرقنا له يمكننا أن نطرح التساؤل التالي: ما </w:t>
      </w:r>
      <w:r w:rsidRPr="00C47057">
        <w:rPr>
          <w:rFonts w:ascii="Traditional Arabic" w:hAnsi="Traditional Arabic" w:cs="Traditional Arabic" w:hint="cs"/>
          <w:sz w:val="32"/>
          <w:szCs w:val="32"/>
          <w:rtl/>
        </w:rPr>
        <w:t>دور</w:t>
      </w:r>
      <w:r w:rsidRPr="00C47057">
        <w:rPr>
          <w:rFonts w:ascii="Traditional Arabic" w:hAnsi="Traditional Arabic" w:cs="Traditional Arabic"/>
          <w:sz w:val="32"/>
          <w:szCs w:val="32"/>
          <w:rtl/>
        </w:rPr>
        <w:t xml:space="preserve"> </w:t>
      </w:r>
      <w:r>
        <w:rPr>
          <w:rFonts w:ascii="Traditional Arabic" w:hAnsi="Traditional Arabic" w:cs="Traditional Arabic" w:hint="cs"/>
          <w:sz w:val="32"/>
          <w:szCs w:val="32"/>
          <w:rtl/>
        </w:rPr>
        <w:t xml:space="preserve">منصة بروغراس </w:t>
      </w:r>
      <w:r w:rsidR="00B53E67">
        <w:rPr>
          <w:rFonts w:ascii="Traditional Arabic" w:hAnsi="Traditional Arabic" w:cs="Traditional Arabic"/>
          <w:sz w:val="32"/>
          <w:szCs w:val="32"/>
        </w:rPr>
        <w:t>(</w:t>
      </w:r>
      <w:r w:rsidR="00B53E67">
        <w:rPr>
          <w:rFonts w:ascii="Traditional Arabic" w:hAnsi="Traditional Arabic" w:cs="Traditional Arabic"/>
          <w:sz w:val="32"/>
          <w:szCs w:val="32"/>
          <w:lang w:val="fr-FR"/>
        </w:rPr>
        <w:t>progres)</w:t>
      </w:r>
      <w:r>
        <w:rPr>
          <w:rFonts w:ascii="Traditional Arabic" w:hAnsi="Traditional Arabic" w:cs="Traditional Arabic" w:hint="cs"/>
          <w:sz w:val="32"/>
          <w:szCs w:val="32"/>
          <w:rtl/>
        </w:rPr>
        <w:t xml:space="preserve">في تحسين الجودة بمؤسسات العليم العالي في طل التحول الرقمي </w:t>
      </w:r>
      <w:r w:rsidRPr="00C47057">
        <w:rPr>
          <w:rFonts w:ascii="Traditional Arabic" w:hAnsi="Traditional Arabic" w:cs="Traditional Arabic"/>
          <w:sz w:val="32"/>
          <w:szCs w:val="32"/>
          <w:rtl/>
        </w:rPr>
        <w:t>؟</w:t>
      </w: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hint="cs"/>
          <w:sz w:val="32"/>
          <w:szCs w:val="32"/>
          <w:rtl/>
        </w:rPr>
        <w:t>وانطلاقا من الاشكالية الرئيسية يمكن طرح التساؤلات الفرعية التالية :</w:t>
      </w:r>
    </w:p>
    <w:p w:rsidR="000E69C1" w:rsidRPr="00DA4582" w:rsidRDefault="000E69C1" w:rsidP="00DA4582">
      <w:pPr>
        <w:pStyle w:val="Paragraphedeliste"/>
        <w:numPr>
          <w:ilvl w:val="0"/>
          <w:numId w:val="8"/>
        </w:numPr>
        <w:spacing w:after="0"/>
        <w:rPr>
          <w:rFonts w:ascii="Traditional Arabic" w:hAnsi="Traditional Arabic" w:cs="Traditional Arabic"/>
          <w:sz w:val="32"/>
          <w:szCs w:val="32"/>
        </w:rPr>
      </w:pPr>
      <w:r w:rsidRPr="00DA4582">
        <w:rPr>
          <w:rFonts w:ascii="Traditional Arabic" w:hAnsi="Traditional Arabic" w:cs="Traditional Arabic" w:hint="cs"/>
          <w:sz w:val="32"/>
          <w:szCs w:val="32"/>
          <w:rtl/>
        </w:rPr>
        <w:t>ما مفهوم منصة بروغراس وماهي مجالاتها  ؟</w:t>
      </w:r>
    </w:p>
    <w:p w:rsidR="000E69C1" w:rsidRDefault="000E69C1" w:rsidP="00B40166">
      <w:pPr>
        <w:pStyle w:val="Paragraphedeliste"/>
        <w:numPr>
          <w:ilvl w:val="0"/>
          <w:numId w:val="8"/>
        </w:numPr>
        <w:spacing w:after="0"/>
        <w:contextualSpacing w:val="0"/>
        <w:rPr>
          <w:rFonts w:ascii="Traditional Arabic" w:hAnsi="Traditional Arabic" w:cs="Traditional Arabic"/>
          <w:sz w:val="32"/>
          <w:szCs w:val="32"/>
        </w:rPr>
      </w:pPr>
      <w:r>
        <w:rPr>
          <w:rFonts w:ascii="Traditional Arabic" w:hAnsi="Traditional Arabic" w:cs="Traditional Arabic" w:hint="cs"/>
          <w:sz w:val="32"/>
          <w:szCs w:val="32"/>
          <w:rtl/>
        </w:rPr>
        <w:t xml:space="preserve">ما مفهوم جودة الخدمة في مؤسسات التعليم العالي وماهي </w:t>
      </w:r>
      <w:r w:rsidR="00B40166">
        <w:rPr>
          <w:rFonts w:ascii="Traditional Arabic" w:hAnsi="Traditional Arabic" w:cs="Traditional Arabic"/>
          <w:sz w:val="32"/>
          <w:szCs w:val="32"/>
        </w:rPr>
        <w:t xml:space="preserve"> </w:t>
      </w:r>
      <w:r>
        <w:rPr>
          <w:rFonts w:ascii="Traditional Arabic" w:hAnsi="Traditional Arabic" w:cs="Traditional Arabic" w:hint="cs"/>
          <w:sz w:val="32"/>
          <w:szCs w:val="32"/>
          <w:rtl/>
        </w:rPr>
        <w:t>أهميتها ؟</w:t>
      </w:r>
    </w:p>
    <w:p w:rsidR="000E69C1" w:rsidRPr="00D57F6B" w:rsidRDefault="00DA4582" w:rsidP="00DA4582">
      <w:pPr>
        <w:spacing w:after="0"/>
        <w:rPr>
          <w:rFonts w:ascii="Traditional Arabic" w:hAnsi="Traditional Arabic" w:cs="Traditional Arabic"/>
          <w:sz w:val="32"/>
          <w:szCs w:val="32"/>
        </w:rPr>
      </w:pPr>
      <w:r>
        <w:rPr>
          <w:rFonts w:ascii="Traditional Arabic" w:hAnsi="Traditional Arabic" w:cs="Traditional Arabic" w:hint="cs"/>
          <w:sz w:val="32"/>
          <w:szCs w:val="32"/>
          <w:rtl/>
        </w:rPr>
        <w:t xml:space="preserve">- </w:t>
      </w:r>
      <w:r w:rsidR="000E69C1" w:rsidRPr="00D57F6B">
        <w:rPr>
          <w:rFonts w:ascii="Traditional Arabic" w:hAnsi="Traditional Arabic" w:cs="Traditional Arabic" w:hint="cs"/>
          <w:sz w:val="32"/>
          <w:szCs w:val="32"/>
          <w:rtl/>
        </w:rPr>
        <w:t>ما دور منصة بروغراس في تحسين جودة الخدمة في مؤسسات التعليم العالي في ظل التحول الرقمي  ؟</w:t>
      </w:r>
    </w:p>
    <w:p w:rsidR="000E69C1" w:rsidRPr="004C1170" w:rsidRDefault="000E69C1" w:rsidP="00455064">
      <w:pPr>
        <w:rPr>
          <w:rFonts w:ascii="Traditional Arabic" w:hAnsi="Traditional Arabic" w:cs="Traditional Arabic"/>
          <w:b/>
          <w:bCs/>
          <w:sz w:val="32"/>
          <w:szCs w:val="32"/>
        </w:rPr>
      </w:pPr>
      <w:r>
        <w:rPr>
          <w:rFonts w:ascii="Traditional Arabic" w:hAnsi="Traditional Arabic" w:cs="Traditional Arabic" w:hint="cs"/>
          <w:b/>
          <w:bCs/>
          <w:sz w:val="32"/>
          <w:szCs w:val="32"/>
          <w:rtl/>
        </w:rPr>
        <w:t>2.1</w:t>
      </w:r>
      <w:r w:rsidRPr="004C1170">
        <w:rPr>
          <w:rFonts w:ascii="Traditional Arabic" w:hAnsi="Traditional Arabic" w:cs="Traditional Arabic" w:hint="cs"/>
          <w:b/>
          <w:bCs/>
          <w:sz w:val="32"/>
          <w:szCs w:val="32"/>
          <w:rtl/>
        </w:rPr>
        <w:t xml:space="preserve"> الفرضيات </w:t>
      </w:r>
    </w:p>
    <w:p w:rsidR="000E69C1" w:rsidRDefault="000E69C1" w:rsidP="00455064">
      <w:pPr>
        <w:pStyle w:val="Paragraphedeliste"/>
        <w:numPr>
          <w:ilvl w:val="0"/>
          <w:numId w:val="8"/>
        </w:numPr>
        <w:rPr>
          <w:rFonts w:ascii="Traditional Arabic" w:hAnsi="Traditional Arabic" w:cs="Traditional Arabic"/>
          <w:sz w:val="32"/>
          <w:szCs w:val="32"/>
          <w:rtl/>
        </w:rPr>
      </w:pPr>
      <w:r>
        <w:rPr>
          <w:rFonts w:ascii="Traditional Arabic" w:hAnsi="Traditional Arabic" w:cs="Traditional Arabic" w:hint="cs"/>
          <w:sz w:val="32"/>
          <w:szCs w:val="32"/>
          <w:rtl/>
        </w:rPr>
        <w:t>منصة بروغراس هي عبارة عن نظام معلوماتي شامل لتسيير شؤون الجامعة.</w:t>
      </w:r>
    </w:p>
    <w:p w:rsidR="00FB588F" w:rsidRPr="00FB588F" w:rsidRDefault="00FB588F" w:rsidP="00FB588F">
      <w:pPr>
        <w:pStyle w:val="Paragraphedeliste"/>
        <w:numPr>
          <w:ilvl w:val="0"/>
          <w:numId w:val="8"/>
        </w:numPr>
        <w:autoSpaceDE w:val="0"/>
        <w:autoSpaceDN w:val="0"/>
        <w:adjustRightInd w:val="0"/>
        <w:spacing w:after="0" w:line="240" w:lineRule="auto"/>
        <w:rPr>
          <w:rFonts w:ascii="Traditional Arabic" w:hAnsi="Traditional Arabic" w:cs="Traditional Arabic"/>
          <w:sz w:val="32"/>
          <w:szCs w:val="32"/>
        </w:rPr>
      </w:pPr>
      <w:r w:rsidRPr="00FB588F">
        <w:rPr>
          <w:rFonts w:ascii="Traditional Arabic" w:hAnsi="Traditional Arabic" w:cs="Traditional Arabic"/>
          <w:sz w:val="32"/>
          <w:szCs w:val="32"/>
          <w:rtl/>
        </w:rPr>
        <w:t>جودة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الخدمة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في</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قطاع</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التعليم</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العالي</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تتحقق</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عندما</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تسعى</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الجامعة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لتقليص</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الفجوة</w:t>
      </w:r>
    </w:p>
    <w:p w:rsidR="00CE2BC7" w:rsidRPr="00714A81" w:rsidRDefault="00FB588F" w:rsidP="00DB08F6">
      <w:pPr>
        <w:autoSpaceDE w:val="0"/>
        <w:autoSpaceDN w:val="0"/>
        <w:adjustRightInd w:val="0"/>
        <w:spacing w:after="0"/>
        <w:rPr>
          <w:rFonts w:ascii="Traditional Arabic" w:hAnsi="Traditional Arabic" w:cs="Traditional Arabic"/>
          <w:sz w:val="32"/>
          <w:szCs w:val="32"/>
        </w:rPr>
      </w:pPr>
      <w:r w:rsidRPr="00FB588F">
        <w:rPr>
          <w:rFonts w:ascii="Traditional Arabic" w:hAnsi="Traditional Arabic" w:cs="Traditional Arabic"/>
          <w:sz w:val="32"/>
          <w:szCs w:val="32"/>
          <w:rtl/>
        </w:rPr>
        <w:t>بين</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الخدمات</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التي</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يتوقعها</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الطلبة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من</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هذه</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الجامعة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وبين</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الخدمات</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الفعلية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المقدمة</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من</w:t>
      </w:r>
      <w:r w:rsidRPr="00FB588F">
        <w:rPr>
          <w:rFonts w:ascii="Traditional Arabic" w:hAnsi="Traditional Arabic" w:cs="Traditional Arabic"/>
          <w:sz w:val="32"/>
          <w:szCs w:val="32"/>
        </w:rPr>
        <w:t xml:space="preserve"> </w:t>
      </w:r>
      <w:r w:rsidRPr="00FB588F">
        <w:rPr>
          <w:rFonts w:ascii="Traditional Arabic" w:hAnsi="Traditional Arabic" w:cs="Traditional Arabic"/>
          <w:sz w:val="32"/>
          <w:szCs w:val="32"/>
          <w:rtl/>
        </w:rPr>
        <w:t>طرفها</w:t>
      </w:r>
      <w:r w:rsidR="00CE2BC7">
        <w:rPr>
          <w:rFonts w:ascii="Traditional Arabic" w:hAnsi="Traditional Arabic" w:cs="Traditional Arabic" w:hint="cs"/>
          <w:sz w:val="32"/>
          <w:szCs w:val="32"/>
          <w:rtl/>
        </w:rPr>
        <w:t xml:space="preserve"> من خلال </w:t>
      </w:r>
      <w:r w:rsidR="00CE2BC7" w:rsidRPr="00714A81">
        <w:rPr>
          <w:rFonts w:ascii="Traditional Arabic" w:hAnsi="Traditional Arabic" w:cs="Traditional Arabic"/>
          <w:sz w:val="32"/>
          <w:szCs w:val="32"/>
          <w:rtl/>
        </w:rPr>
        <w:t>نقل</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الوثائق</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إلكترونيا</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بشكل</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أكثر</w:t>
      </w:r>
      <w:r w:rsidR="00CE2BC7" w:rsidRPr="00714A81">
        <w:rPr>
          <w:rFonts w:ascii="Traditional Arabic" w:hAnsi="Traditional Arabic" w:cs="Traditional Arabic"/>
          <w:sz w:val="32"/>
          <w:szCs w:val="32"/>
        </w:rPr>
        <w:t xml:space="preserve"> </w:t>
      </w:r>
      <w:r w:rsidR="00CE2BC7">
        <w:rPr>
          <w:rFonts w:ascii="Traditional Arabic" w:hAnsi="Traditional Arabic" w:cs="Traditional Arabic"/>
          <w:sz w:val="32"/>
          <w:szCs w:val="32"/>
          <w:rtl/>
        </w:rPr>
        <w:t>فعالي</w:t>
      </w:r>
      <w:r w:rsidR="00CE2BC7">
        <w:rPr>
          <w:rFonts w:ascii="Traditional Arabic" w:hAnsi="Traditional Arabic" w:cs="Traditional Arabic" w:hint="cs"/>
          <w:sz w:val="32"/>
          <w:szCs w:val="32"/>
          <w:rtl/>
        </w:rPr>
        <w:t>ة وت</w:t>
      </w:r>
      <w:r w:rsidR="00CE2BC7" w:rsidRPr="00714A81">
        <w:rPr>
          <w:rFonts w:ascii="Traditional Arabic" w:hAnsi="Traditional Arabic" w:cs="Traditional Arabic"/>
          <w:sz w:val="32"/>
          <w:szCs w:val="32"/>
          <w:rtl/>
        </w:rPr>
        <w:t>قليل</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التكلفة</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الى</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أقصى</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حد</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ممكن</w:t>
      </w:r>
      <w:r w:rsidR="00CE2BC7">
        <w:rPr>
          <w:rFonts w:ascii="Traditional Arabic" w:hAnsi="Traditional Arabic" w:cs="Traditional Arabic" w:hint="cs"/>
          <w:sz w:val="32"/>
          <w:szCs w:val="32"/>
          <w:rtl/>
        </w:rPr>
        <w:t xml:space="preserve">؛ وتوفير </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الشفافية</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والمساءلة</w:t>
      </w:r>
      <w:r w:rsidR="00DA4582">
        <w:rPr>
          <w:rFonts w:ascii="Traditional Arabic" w:hAnsi="Traditional Arabic" w:cs="Traditional Arabic" w:hint="cs"/>
          <w:sz w:val="32"/>
          <w:szCs w:val="32"/>
          <w:rtl/>
        </w:rPr>
        <w:t xml:space="preserve"> </w:t>
      </w:r>
      <w:r w:rsidR="00CE2BC7">
        <w:rPr>
          <w:rFonts w:ascii="Traditional Arabic" w:hAnsi="Traditional Arabic" w:cs="Traditional Arabic" w:hint="cs"/>
          <w:sz w:val="32"/>
          <w:szCs w:val="32"/>
          <w:rtl/>
        </w:rPr>
        <w:t>و ت</w:t>
      </w:r>
      <w:r w:rsidR="00CE2BC7" w:rsidRPr="00714A81">
        <w:rPr>
          <w:rFonts w:ascii="Traditional Arabic" w:hAnsi="Traditional Arabic" w:cs="Traditional Arabic"/>
          <w:sz w:val="32"/>
          <w:szCs w:val="32"/>
          <w:rtl/>
        </w:rPr>
        <w:t>شجيع</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المبادرات</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والإبداع</w:t>
      </w:r>
      <w:r w:rsidR="00CE2BC7" w:rsidRPr="00714A81">
        <w:rPr>
          <w:rFonts w:ascii="Traditional Arabic" w:hAnsi="Traditional Arabic" w:cs="Traditional Arabic"/>
          <w:sz w:val="32"/>
          <w:szCs w:val="32"/>
        </w:rPr>
        <w:t xml:space="preserve"> </w:t>
      </w:r>
      <w:r w:rsidR="00CE2BC7" w:rsidRPr="00714A81">
        <w:rPr>
          <w:rFonts w:ascii="Traditional Arabic" w:hAnsi="Traditional Arabic" w:cs="Traditional Arabic"/>
          <w:sz w:val="32"/>
          <w:szCs w:val="32"/>
          <w:rtl/>
        </w:rPr>
        <w:t>والابتكا</w:t>
      </w:r>
      <w:r w:rsidR="00DB08F6">
        <w:rPr>
          <w:rFonts w:ascii="Traditional Arabic" w:hAnsi="Traditional Arabic" w:cs="Traditional Arabic" w:hint="cs"/>
          <w:sz w:val="32"/>
          <w:szCs w:val="32"/>
          <w:rtl/>
        </w:rPr>
        <w:t>ر.</w:t>
      </w:r>
    </w:p>
    <w:p w:rsidR="00B743AE" w:rsidRPr="004D1764" w:rsidRDefault="00DB08F6" w:rsidP="004D1764">
      <w:pPr>
        <w:pStyle w:val="Paragraphedeliste"/>
        <w:numPr>
          <w:ilvl w:val="0"/>
          <w:numId w:val="8"/>
        </w:numPr>
        <w:shd w:val="clear" w:color="auto" w:fill="FFFFFF" w:themeFill="background1"/>
        <w:spacing w:before="100" w:beforeAutospacing="1" w:after="100" w:afterAutospacing="1"/>
        <w:jc w:val="both"/>
        <w:rPr>
          <w:rFonts w:ascii="Traditional Arabic" w:hAnsi="Traditional Arabic" w:cs="Traditional Arabic"/>
          <w:b/>
          <w:bCs/>
          <w:sz w:val="32"/>
          <w:szCs w:val="32"/>
        </w:rPr>
      </w:pPr>
      <w:r>
        <w:rPr>
          <w:rFonts w:ascii="Traditional Arabic" w:hAnsi="Traditional Arabic" w:cs="Traditional Arabic" w:hint="cs"/>
          <w:sz w:val="32"/>
          <w:szCs w:val="32"/>
          <w:rtl/>
        </w:rPr>
        <w:lastRenderedPageBreak/>
        <w:t>ل</w:t>
      </w:r>
      <w:r w:rsidR="00DA4582" w:rsidRPr="00DA4582">
        <w:rPr>
          <w:rFonts w:ascii="Traditional Arabic" w:hAnsi="Traditional Arabic" w:cs="Traditional Arabic" w:hint="cs"/>
          <w:sz w:val="32"/>
          <w:szCs w:val="32"/>
          <w:rtl/>
        </w:rPr>
        <w:t xml:space="preserve">منصة بروغراس </w:t>
      </w:r>
      <w:r>
        <w:rPr>
          <w:rFonts w:ascii="Traditional Arabic" w:hAnsi="Traditional Arabic" w:cs="Traditional Arabic" w:hint="cs"/>
          <w:sz w:val="32"/>
          <w:szCs w:val="32"/>
          <w:rtl/>
        </w:rPr>
        <w:t xml:space="preserve"> دور </w:t>
      </w:r>
      <w:r w:rsidR="00DA4582" w:rsidRPr="00DA4582">
        <w:rPr>
          <w:rFonts w:ascii="Traditional Arabic" w:hAnsi="Traditional Arabic" w:cs="Traditional Arabic" w:hint="cs"/>
          <w:sz w:val="32"/>
          <w:szCs w:val="32"/>
          <w:rtl/>
        </w:rPr>
        <w:t>في تحسين جودة الخدمة</w:t>
      </w:r>
      <w:r>
        <w:rPr>
          <w:rFonts w:ascii="Traditional Arabic" w:hAnsi="Traditional Arabic" w:cs="Traditional Arabic" w:hint="cs"/>
          <w:sz w:val="32"/>
          <w:szCs w:val="32"/>
          <w:rtl/>
        </w:rPr>
        <w:t xml:space="preserve"> المقدمة </w:t>
      </w:r>
      <w:r w:rsidR="00DA4582" w:rsidRPr="00DA4582">
        <w:rPr>
          <w:rFonts w:ascii="Traditional Arabic" w:hAnsi="Traditional Arabic" w:cs="Traditional Arabic" w:hint="cs"/>
          <w:sz w:val="32"/>
          <w:szCs w:val="32"/>
          <w:rtl/>
        </w:rPr>
        <w:t xml:space="preserve"> في مؤسسات التعليم العالي في ظل التحول الرقمي </w:t>
      </w:r>
      <w:r>
        <w:rPr>
          <w:rFonts w:ascii="Traditional Arabic" w:hAnsi="Traditional Arabic" w:cs="Traditional Arabic" w:hint="cs"/>
          <w:sz w:val="32"/>
          <w:szCs w:val="32"/>
          <w:rtl/>
        </w:rPr>
        <w:t xml:space="preserve">من </w:t>
      </w:r>
      <w:r w:rsidR="00B743AE">
        <w:rPr>
          <w:rFonts w:ascii="Traditional Arabic" w:hAnsi="Traditional Arabic" w:cs="Traditional Arabic" w:hint="cs"/>
          <w:sz w:val="32"/>
          <w:szCs w:val="32"/>
          <w:rtl/>
        </w:rPr>
        <w:t xml:space="preserve">خلال </w:t>
      </w:r>
      <w:r w:rsidR="004D1764">
        <w:rPr>
          <w:rFonts w:ascii="Traditional Arabic" w:hAnsi="Traditional Arabic" w:cs="Traditional Arabic" w:hint="cs"/>
          <w:sz w:val="32"/>
          <w:szCs w:val="32"/>
          <w:rtl/>
        </w:rPr>
        <w:t xml:space="preserve"> </w:t>
      </w:r>
    </w:p>
    <w:p w:rsidR="00B743AE" w:rsidRPr="00B743AE" w:rsidRDefault="00B743AE" w:rsidP="007E35E4">
      <w:pPr>
        <w:pStyle w:val="Paragraphedeliste"/>
        <w:ind w:left="360"/>
        <w:rPr>
          <w:rFonts w:ascii="Traditional Arabic" w:hAnsi="Traditional Arabic" w:cs="Traditional Arabic"/>
          <w:sz w:val="32"/>
          <w:szCs w:val="32"/>
          <w:rtl/>
        </w:rPr>
      </w:pPr>
      <w:r w:rsidRPr="00B743AE">
        <w:rPr>
          <w:rFonts w:ascii="Traditional Arabic" w:hAnsi="Traditional Arabic" w:cs="Traditional Arabic"/>
          <w:sz w:val="32"/>
          <w:szCs w:val="32"/>
          <w:rtl/>
        </w:rPr>
        <w:t>تنمية</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الإداريين</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وذلك</w:t>
      </w:r>
      <w:r w:rsidRPr="00B743AE">
        <w:rPr>
          <w:rFonts w:ascii="Traditional Arabic" w:hAnsi="Traditional Arabic" w:cs="Traditional Arabic" w:hint="cs"/>
          <w:sz w:val="32"/>
          <w:szCs w:val="32"/>
          <w:rtl/>
        </w:rPr>
        <w:t xml:space="preserve"> </w:t>
      </w:r>
      <w:r w:rsidRPr="00B743AE">
        <w:rPr>
          <w:rFonts w:ascii="Traditional Arabic" w:hAnsi="Traditional Arabic" w:cs="Traditional Arabic"/>
          <w:sz w:val="32"/>
          <w:szCs w:val="32"/>
          <w:rtl/>
        </w:rPr>
        <w:t>بشكل</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مستمر</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وسريع</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بغية</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مسايرة</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التقدم</w:t>
      </w:r>
      <w:r w:rsidRPr="00B743AE">
        <w:rPr>
          <w:rFonts w:ascii="Traditional Arabic" w:hAnsi="Traditional Arabic" w:cs="Traditional Arabic"/>
          <w:sz w:val="32"/>
          <w:szCs w:val="32"/>
        </w:rPr>
        <w:t xml:space="preserve"> </w:t>
      </w:r>
      <w:r w:rsidRPr="00B743AE">
        <w:rPr>
          <w:rFonts w:ascii="Traditional Arabic" w:hAnsi="Traditional Arabic" w:cs="Traditional Arabic"/>
          <w:sz w:val="32"/>
          <w:szCs w:val="32"/>
          <w:rtl/>
        </w:rPr>
        <w:t>العلمي</w:t>
      </w:r>
      <w:r w:rsidRPr="00B743AE">
        <w:rPr>
          <w:rFonts w:ascii="Traditional Arabic" w:hAnsi="Traditional Arabic" w:cs="Traditional Arabic"/>
          <w:sz w:val="32"/>
          <w:szCs w:val="32"/>
        </w:rPr>
        <w:t xml:space="preserve"> </w:t>
      </w:r>
      <w:r w:rsidR="007E35E4">
        <w:rPr>
          <w:rFonts w:ascii="Traditional Arabic" w:hAnsi="Traditional Arabic" w:cs="Traditional Arabic" w:hint="cs"/>
          <w:sz w:val="32"/>
          <w:szCs w:val="32"/>
          <w:rtl/>
          <w:lang w:bidi="ar-DZ"/>
        </w:rPr>
        <w:t xml:space="preserve">و </w:t>
      </w:r>
      <w:r w:rsidRPr="00B743AE">
        <w:rPr>
          <w:rFonts w:ascii="Traditional Arabic" w:hAnsi="Traditional Arabic" w:cs="Traditional Arabic" w:hint="cs"/>
          <w:sz w:val="32"/>
          <w:szCs w:val="32"/>
          <w:rtl/>
        </w:rPr>
        <w:t>استثمار</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القدرات</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الكبيرة</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التي</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تتيحها</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تكنولوجيا</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المعلومات</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والاتصال</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لتحقيق</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جودة</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التعليم</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ورفع</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كفاءة</w:t>
      </w:r>
      <w:r w:rsidRPr="00B743AE">
        <w:rPr>
          <w:rFonts w:ascii="Traditional Arabic" w:hAnsi="Traditional Arabic" w:cs="Traditional Arabic"/>
          <w:sz w:val="32"/>
          <w:szCs w:val="32"/>
          <w:rtl/>
        </w:rPr>
        <w:t xml:space="preserve"> </w:t>
      </w:r>
      <w:r w:rsidRPr="00B743AE">
        <w:rPr>
          <w:rFonts w:ascii="Traditional Arabic" w:hAnsi="Traditional Arabic" w:cs="Traditional Arabic" w:hint="cs"/>
          <w:sz w:val="32"/>
          <w:szCs w:val="32"/>
          <w:rtl/>
        </w:rPr>
        <w:t>الإدارة؛</w:t>
      </w:r>
    </w:p>
    <w:p w:rsidR="000E69C1" w:rsidRPr="00DA4582" w:rsidRDefault="000E69C1" w:rsidP="007E35E4">
      <w:pPr>
        <w:pStyle w:val="Paragraphedeliste"/>
        <w:shd w:val="clear" w:color="auto" w:fill="FFFFFF" w:themeFill="background1"/>
        <w:spacing w:before="100" w:beforeAutospacing="1" w:after="100" w:afterAutospacing="1"/>
        <w:ind w:left="360"/>
        <w:jc w:val="both"/>
        <w:rPr>
          <w:rFonts w:ascii="Traditional Arabic" w:hAnsi="Traditional Arabic" w:cs="Traditional Arabic"/>
          <w:b/>
          <w:bCs/>
          <w:sz w:val="32"/>
          <w:szCs w:val="32"/>
        </w:rPr>
      </w:pPr>
      <w:r w:rsidRPr="00DA4582">
        <w:rPr>
          <w:rFonts w:ascii="Traditional Arabic" w:hAnsi="Traditional Arabic" w:cs="Traditional Arabic" w:hint="cs"/>
          <w:b/>
          <w:bCs/>
          <w:sz w:val="32"/>
          <w:szCs w:val="32"/>
          <w:rtl/>
        </w:rPr>
        <w:t>3.1</w:t>
      </w:r>
      <w:r w:rsidRPr="00DA4582">
        <w:rPr>
          <w:rFonts w:ascii="Traditional Arabic" w:hAnsi="Traditional Arabic" w:cs="Traditional Arabic"/>
          <w:b/>
          <w:bCs/>
          <w:sz w:val="32"/>
          <w:szCs w:val="32"/>
          <w:rtl/>
        </w:rPr>
        <w:t>أهمية الدراسة</w:t>
      </w:r>
      <w:r w:rsidRPr="00DA4582">
        <w:rPr>
          <w:rFonts w:ascii="Traditional Arabic" w:hAnsi="Traditional Arabic" w:cs="Traditional Arabic"/>
          <w:b/>
          <w:bCs/>
          <w:sz w:val="32"/>
          <w:szCs w:val="32"/>
        </w:rPr>
        <w:t>:</w:t>
      </w: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sz w:val="32"/>
          <w:szCs w:val="32"/>
          <w:rtl/>
        </w:rPr>
        <w:t xml:space="preserve">  </w:t>
      </w:r>
      <w:r w:rsidRPr="00C47057">
        <w:rPr>
          <w:rFonts w:ascii="Traditional Arabic" w:hAnsi="Traditional Arabic" w:cs="Traditional Arabic"/>
          <w:sz w:val="32"/>
          <w:szCs w:val="32"/>
          <w:rtl/>
        </w:rPr>
        <w:t>تأخذ الدراسة أهميتها من أهمية موضوع</w:t>
      </w:r>
      <w:r>
        <w:rPr>
          <w:rFonts w:ascii="Traditional Arabic" w:hAnsi="Traditional Arabic" w:cs="Traditional Arabic" w:hint="cs"/>
          <w:sz w:val="32"/>
          <w:szCs w:val="32"/>
          <w:rtl/>
        </w:rPr>
        <w:t>ــــ</w:t>
      </w:r>
      <w:r w:rsidRPr="00C47057">
        <w:rPr>
          <w:rFonts w:ascii="Traditional Arabic" w:hAnsi="Traditional Arabic" w:cs="Traditional Arabic"/>
          <w:sz w:val="32"/>
          <w:szCs w:val="32"/>
          <w:rtl/>
        </w:rPr>
        <w:t xml:space="preserve">ها المتناول والمتمثل </w:t>
      </w:r>
      <w:r>
        <w:rPr>
          <w:rFonts w:ascii="Traditional Arabic" w:hAnsi="Traditional Arabic" w:cs="Traditional Arabic" w:hint="cs"/>
          <w:sz w:val="32"/>
          <w:szCs w:val="32"/>
          <w:rtl/>
        </w:rPr>
        <w:t xml:space="preserve">دور منصة بروغراس في تحسين الخدمة بمؤسسات التعليم العالي </w:t>
      </w:r>
      <w:r w:rsidRPr="00C47057">
        <w:rPr>
          <w:rFonts w:ascii="Traditional Arabic" w:hAnsi="Traditional Arabic" w:cs="Traditional Arabic"/>
          <w:sz w:val="32"/>
          <w:szCs w:val="32"/>
          <w:rtl/>
        </w:rPr>
        <w:t xml:space="preserve">، وذلك من خلال الدور الذي تؤديه في مختلف </w:t>
      </w:r>
      <w:r>
        <w:rPr>
          <w:rFonts w:ascii="Traditional Arabic" w:hAnsi="Traditional Arabic" w:cs="Traditional Arabic" w:hint="cs"/>
          <w:sz w:val="32"/>
          <w:szCs w:val="32"/>
          <w:rtl/>
        </w:rPr>
        <w:t>المجالات منها المجال المتعلق بالطالب أو بالمجال المتعلق بال</w:t>
      </w:r>
      <w:r w:rsidR="00B40166">
        <w:rPr>
          <w:rFonts w:ascii="Traditional Arabic" w:hAnsi="Traditional Arabic" w:cs="Traditional Arabic" w:hint="cs"/>
          <w:sz w:val="32"/>
          <w:szCs w:val="32"/>
          <w:rtl/>
          <w:lang w:bidi="ar-DZ"/>
        </w:rPr>
        <w:t>أ</w:t>
      </w:r>
      <w:r>
        <w:rPr>
          <w:rFonts w:ascii="Traditional Arabic" w:hAnsi="Traditional Arabic" w:cs="Traditional Arabic" w:hint="cs"/>
          <w:sz w:val="32"/>
          <w:szCs w:val="32"/>
          <w:rtl/>
        </w:rPr>
        <w:t>ستاد أو المجال المتعلق بالطاقم الاداري للجامعة .</w:t>
      </w:r>
    </w:p>
    <w:p w:rsidR="000E69C1" w:rsidRPr="00EE67DF"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hint="cs"/>
          <w:b/>
          <w:bCs/>
          <w:sz w:val="32"/>
          <w:szCs w:val="32"/>
          <w:rtl/>
        </w:rPr>
        <w:t>4.1</w:t>
      </w:r>
      <w:r w:rsidRPr="000E57C5">
        <w:rPr>
          <w:rFonts w:ascii="Traditional Arabic" w:hAnsi="Traditional Arabic" w:cs="Traditional Arabic"/>
          <w:b/>
          <w:bCs/>
          <w:sz w:val="32"/>
          <w:szCs w:val="32"/>
          <w:rtl/>
        </w:rPr>
        <w:t>أهداف الدراسة</w:t>
      </w:r>
      <w:r w:rsidRPr="000E57C5">
        <w:rPr>
          <w:rFonts w:ascii="Traditional Arabic" w:hAnsi="Traditional Arabic" w:cs="Traditional Arabic" w:hint="cs"/>
          <w:b/>
          <w:bCs/>
          <w:sz w:val="32"/>
          <w:szCs w:val="32"/>
          <w:rtl/>
        </w:rPr>
        <w:t>:</w:t>
      </w:r>
      <w:r w:rsidRPr="0081026A">
        <w:rPr>
          <w:rFonts w:ascii="Traditional Arabic" w:hAnsi="Traditional Arabic" w:cs="Traditional Arabic" w:hint="cs"/>
          <w:sz w:val="32"/>
          <w:szCs w:val="32"/>
          <w:rtl/>
        </w:rPr>
        <w:t xml:space="preserve"> </w:t>
      </w:r>
      <w:r w:rsidRPr="00EE67DF">
        <w:rPr>
          <w:rFonts w:ascii="Traditional Arabic" w:hAnsi="Traditional Arabic" w:cs="Traditional Arabic"/>
          <w:sz w:val="32"/>
          <w:szCs w:val="32"/>
          <w:rtl/>
        </w:rPr>
        <w:t xml:space="preserve">تسعى هذه الدراسة لتحقيق </w:t>
      </w:r>
      <w:r w:rsidRPr="00EE67DF">
        <w:rPr>
          <w:rFonts w:ascii="Traditional Arabic" w:hAnsi="Traditional Arabic" w:cs="Traditional Arabic" w:hint="cs"/>
          <w:sz w:val="32"/>
          <w:szCs w:val="32"/>
          <w:rtl/>
        </w:rPr>
        <w:t>الأهداف</w:t>
      </w:r>
      <w:r w:rsidRPr="00EE67DF">
        <w:rPr>
          <w:rFonts w:ascii="Traditional Arabic" w:hAnsi="Traditional Arabic" w:cs="Traditional Arabic"/>
          <w:sz w:val="32"/>
          <w:szCs w:val="32"/>
          <w:rtl/>
        </w:rPr>
        <w:t xml:space="preserve"> التالية</w:t>
      </w:r>
      <w:r w:rsidRPr="00EE67DF">
        <w:rPr>
          <w:rFonts w:ascii="Traditional Arabic" w:hAnsi="Traditional Arabic" w:cs="Traditional Arabic"/>
          <w:sz w:val="32"/>
          <w:szCs w:val="32"/>
        </w:rPr>
        <w:t xml:space="preserve">: </w:t>
      </w: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EE67DF">
        <w:rPr>
          <w:rFonts w:ascii="Traditional Arabic" w:hAnsi="Traditional Arabic" w:cs="Traditional Arabic"/>
          <w:sz w:val="32"/>
          <w:szCs w:val="32"/>
          <w:rtl/>
        </w:rPr>
        <w:t xml:space="preserve">التعرف على </w:t>
      </w:r>
      <w:r>
        <w:rPr>
          <w:rFonts w:ascii="Traditional Arabic" w:hAnsi="Traditional Arabic" w:cs="Traditional Arabic" w:hint="cs"/>
          <w:sz w:val="32"/>
          <w:szCs w:val="32"/>
          <w:rtl/>
        </w:rPr>
        <w:t>ماهية منصة بروغراس في التعليم العالي ومجلات استخدامها .</w:t>
      </w: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hint="cs"/>
          <w:sz w:val="32"/>
          <w:szCs w:val="32"/>
          <w:rtl/>
        </w:rPr>
        <w:t>-</w:t>
      </w:r>
      <w:r w:rsidRPr="00EE67DF">
        <w:rPr>
          <w:rFonts w:ascii="Traditional Arabic" w:hAnsi="Traditional Arabic" w:cs="Traditional Arabic"/>
          <w:sz w:val="32"/>
          <w:szCs w:val="32"/>
          <w:rtl/>
        </w:rPr>
        <w:t xml:space="preserve">التعرف على </w:t>
      </w:r>
      <w:r>
        <w:rPr>
          <w:rFonts w:ascii="Traditional Arabic" w:hAnsi="Traditional Arabic" w:cs="Traditional Arabic" w:hint="cs"/>
          <w:sz w:val="32"/>
          <w:szCs w:val="32"/>
          <w:rtl/>
        </w:rPr>
        <w:t>جودة الخدمة في التعليم العالي وأهميتها .</w:t>
      </w:r>
      <w:r w:rsidRPr="00EE67DF">
        <w:rPr>
          <w:rFonts w:ascii="Traditional Arabic" w:hAnsi="Traditional Arabic" w:cs="Traditional Arabic"/>
          <w:sz w:val="32"/>
          <w:szCs w:val="32"/>
        </w:rPr>
        <w:t xml:space="preserve"> </w:t>
      </w: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Pr>
          <w:rFonts w:ascii="Traditional Arabic" w:hAnsi="Traditional Arabic" w:cs="Traditional Arabic" w:hint="cs"/>
          <w:sz w:val="32"/>
          <w:szCs w:val="32"/>
          <w:rtl/>
        </w:rPr>
        <w:t>-</w:t>
      </w:r>
      <w:r w:rsidRPr="00EE67DF">
        <w:rPr>
          <w:rFonts w:ascii="Traditional Arabic" w:hAnsi="Traditional Arabic" w:cs="Traditional Arabic"/>
          <w:sz w:val="32"/>
          <w:szCs w:val="32"/>
          <w:rtl/>
        </w:rPr>
        <w:t xml:space="preserve">التعرف على </w:t>
      </w:r>
      <w:r>
        <w:rPr>
          <w:rFonts w:ascii="Traditional Arabic" w:hAnsi="Traditional Arabic" w:cs="Traditional Arabic" w:hint="cs"/>
          <w:sz w:val="32"/>
          <w:szCs w:val="32"/>
          <w:rtl/>
        </w:rPr>
        <w:t>دور منصة بروغراس في تحسين جودة الخدمة بمؤسسات التعليم العالي في ظل التحولات الرقمية .</w:t>
      </w:r>
    </w:p>
    <w:p w:rsidR="000E69C1" w:rsidRPr="000E57C5" w:rsidRDefault="000E69C1" w:rsidP="00455064">
      <w:pPr>
        <w:shd w:val="clear" w:color="auto" w:fill="FFFFFF" w:themeFill="background1"/>
        <w:spacing w:before="100" w:beforeAutospacing="1" w:after="100" w:afterAutospacing="1"/>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5.1</w:t>
      </w:r>
      <w:r w:rsidRPr="000E57C5">
        <w:rPr>
          <w:rFonts w:ascii="Traditional Arabic" w:hAnsi="Traditional Arabic" w:cs="Traditional Arabic" w:hint="cs"/>
          <w:b/>
          <w:bCs/>
          <w:sz w:val="32"/>
          <w:szCs w:val="32"/>
          <w:rtl/>
        </w:rPr>
        <w:t>منهج الدراسة:</w:t>
      </w:r>
      <w:r>
        <w:rPr>
          <w:rFonts w:ascii="Traditional Arabic" w:hAnsi="Traditional Arabic" w:cs="Traditional Arabic" w:hint="cs"/>
          <w:b/>
          <w:bCs/>
          <w:sz w:val="32"/>
          <w:szCs w:val="32"/>
          <w:rtl/>
        </w:rPr>
        <w:t xml:space="preserve"> </w:t>
      </w:r>
      <w:r w:rsidRPr="000E57C5">
        <w:rPr>
          <w:rFonts w:ascii="Traditional Arabic" w:hAnsi="Traditional Arabic" w:cs="Traditional Arabic" w:hint="cs"/>
          <w:b/>
          <w:bCs/>
          <w:sz w:val="32"/>
          <w:szCs w:val="32"/>
          <w:rtl/>
        </w:rPr>
        <w:t xml:space="preserve"> </w:t>
      </w:r>
    </w:p>
    <w:p w:rsidR="000E69C1" w:rsidRDefault="000E69C1" w:rsidP="00B80248">
      <w:pPr>
        <w:shd w:val="clear" w:color="auto" w:fill="FFFFFF" w:themeFill="background1"/>
        <w:spacing w:before="100" w:beforeAutospacing="1" w:after="100" w:afterAutospacing="1"/>
        <w:jc w:val="both"/>
        <w:rPr>
          <w:rFonts w:ascii="Traditional Arabic" w:hAnsi="Traditional Arabic" w:cs="Traditional Arabic"/>
          <w:sz w:val="32"/>
          <w:szCs w:val="32"/>
          <w:rtl/>
        </w:rPr>
      </w:pPr>
      <w:r w:rsidRPr="00347D2C">
        <w:rPr>
          <w:rFonts w:ascii="Traditional Arabic" w:hAnsi="Traditional Arabic" w:cs="Traditional Arabic" w:hint="cs"/>
          <w:sz w:val="32"/>
          <w:szCs w:val="32"/>
          <w:rtl/>
        </w:rPr>
        <w:t xml:space="preserve">من أجل الإحاطة بحيثيات هذه الورقة البحثية تم الاعتماد على </w:t>
      </w:r>
      <w:r w:rsidR="00B80248">
        <w:rPr>
          <w:rFonts w:ascii="Traditional Arabic" w:hAnsi="Traditional Arabic" w:cs="Traditional Arabic" w:hint="cs"/>
          <w:sz w:val="32"/>
          <w:szCs w:val="32"/>
          <w:rtl/>
          <w:lang w:bidi="ar-DZ"/>
        </w:rPr>
        <w:t xml:space="preserve">المنهج الوصفي </w:t>
      </w:r>
      <w:r w:rsidRPr="00347D2C">
        <w:rPr>
          <w:rFonts w:ascii="Traditional Arabic" w:hAnsi="Traditional Arabic" w:cs="Traditional Arabic" w:hint="cs"/>
          <w:sz w:val="32"/>
          <w:szCs w:val="32"/>
          <w:rtl/>
        </w:rPr>
        <w:t xml:space="preserve">في قالب نسعى من خلاله إلى الإجابة على أهم تساؤلات الإشكالية، عن طريق وصف </w:t>
      </w:r>
      <w:r>
        <w:rPr>
          <w:rFonts w:ascii="Traditional Arabic" w:hAnsi="Traditional Arabic" w:cs="Traditional Arabic" w:hint="cs"/>
          <w:sz w:val="32"/>
          <w:szCs w:val="32"/>
          <w:rtl/>
        </w:rPr>
        <w:t>انعكاسات منصة بروغراس عل تحسين جودة الخدمة بالجامعات.</w:t>
      </w: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Pr>
      </w:pPr>
    </w:p>
    <w:p w:rsidR="00DC20E3" w:rsidRDefault="00DC20E3" w:rsidP="00455064">
      <w:pPr>
        <w:shd w:val="clear" w:color="auto" w:fill="FFFFFF" w:themeFill="background1"/>
        <w:spacing w:before="100" w:beforeAutospacing="1" w:after="100" w:afterAutospacing="1"/>
        <w:jc w:val="both"/>
        <w:rPr>
          <w:rFonts w:ascii="Traditional Arabic" w:hAnsi="Traditional Arabic" w:cs="Traditional Arabic"/>
          <w:sz w:val="32"/>
          <w:szCs w:val="32"/>
        </w:rPr>
      </w:pPr>
    </w:p>
    <w:p w:rsidR="00DC20E3" w:rsidRDefault="00DC20E3" w:rsidP="00455064">
      <w:pPr>
        <w:shd w:val="clear" w:color="auto" w:fill="FFFFFF" w:themeFill="background1"/>
        <w:spacing w:before="100" w:beforeAutospacing="1" w:after="100" w:afterAutospacing="1"/>
        <w:jc w:val="both"/>
        <w:rPr>
          <w:rFonts w:ascii="Traditional Arabic" w:hAnsi="Traditional Arabic" w:cs="Traditional Arabic"/>
          <w:sz w:val="32"/>
          <w:szCs w:val="32"/>
        </w:rPr>
      </w:pPr>
    </w:p>
    <w:p w:rsidR="00DC20E3" w:rsidRDefault="00DC20E3"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p>
    <w:p w:rsidR="000E69C1" w:rsidRPr="009128A0" w:rsidRDefault="000E69C1" w:rsidP="00446CB8">
      <w:pPr>
        <w:shd w:val="clear" w:color="auto" w:fill="FFFFFF" w:themeFill="background1"/>
        <w:spacing w:before="100" w:beforeAutospacing="1" w:after="100" w:afterAutospacing="1"/>
        <w:jc w:val="both"/>
        <w:rPr>
          <w:rFonts w:ascii="Traditional Arabic" w:hAnsi="Traditional Arabic" w:cs="Traditional Arabic"/>
          <w:b/>
          <w:bCs/>
          <w:sz w:val="32"/>
          <w:szCs w:val="32"/>
          <w:rtl/>
        </w:rPr>
      </w:pPr>
      <w:r w:rsidRPr="006325FE">
        <w:rPr>
          <w:rFonts w:ascii="Traditional Arabic" w:hAnsi="Traditional Arabic" w:cs="Traditional Arabic" w:hint="cs"/>
          <w:b/>
          <w:bCs/>
          <w:sz w:val="32"/>
          <w:szCs w:val="32"/>
          <w:rtl/>
        </w:rPr>
        <w:lastRenderedPageBreak/>
        <w:t>2</w:t>
      </w:r>
      <w:r w:rsidRPr="009128A0">
        <w:rPr>
          <w:rFonts w:ascii="Traditional Arabic" w:hAnsi="Traditional Arabic" w:cs="Traditional Arabic" w:hint="cs"/>
          <w:b/>
          <w:bCs/>
          <w:sz w:val="32"/>
          <w:szCs w:val="32"/>
          <w:rtl/>
        </w:rPr>
        <w:t>. الاطار النطري لمنصة بروغراس</w:t>
      </w:r>
      <w:r w:rsidR="00446CB8">
        <w:rPr>
          <w:rFonts w:ascii="Traditional Arabic" w:hAnsi="Traditional Arabic" w:cs="Traditional Arabic" w:hint="cs"/>
          <w:b/>
          <w:bCs/>
          <w:sz w:val="32"/>
          <w:szCs w:val="32"/>
          <w:rtl/>
        </w:rPr>
        <w:t>(</w:t>
      </w:r>
      <w:r w:rsidR="00446CB8" w:rsidRPr="005021F1">
        <w:rPr>
          <w:rFonts w:ascii="Traditional Arabic" w:hAnsi="Traditional Arabic" w:cs="Traditional Arabic"/>
          <w:b/>
          <w:bCs/>
          <w:sz w:val="32"/>
          <w:szCs w:val="32"/>
        </w:rPr>
        <w:t>Progres</w:t>
      </w:r>
      <w:r w:rsidRPr="009128A0">
        <w:rPr>
          <w:rFonts w:ascii="Traditional Arabic" w:hAnsi="Traditional Arabic" w:cs="Traditional Arabic" w:hint="cs"/>
          <w:b/>
          <w:bCs/>
          <w:sz w:val="32"/>
          <w:szCs w:val="32"/>
          <w:rtl/>
        </w:rPr>
        <w:t xml:space="preserve"> </w:t>
      </w:r>
      <w:r w:rsidR="00446CB8">
        <w:rPr>
          <w:rFonts w:ascii="Traditional Arabic" w:hAnsi="Traditional Arabic" w:cs="Traditional Arabic" w:hint="cs"/>
          <w:b/>
          <w:bCs/>
          <w:sz w:val="32"/>
          <w:szCs w:val="32"/>
          <w:rtl/>
        </w:rPr>
        <w:t>)</w:t>
      </w:r>
      <w:r w:rsidRPr="009128A0">
        <w:rPr>
          <w:rFonts w:ascii="Traditional Arabic" w:hAnsi="Traditional Arabic" w:cs="Traditional Arabic" w:hint="cs"/>
          <w:b/>
          <w:bCs/>
          <w:sz w:val="32"/>
          <w:szCs w:val="32"/>
          <w:rtl/>
        </w:rPr>
        <w:t>:</w:t>
      </w:r>
    </w:p>
    <w:p w:rsidR="000E69C1" w:rsidRPr="00C718D7" w:rsidRDefault="000E69C1" w:rsidP="004C2572">
      <w:pPr>
        <w:autoSpaceDE w:val="0"/>
        <w:autoSpaceDN w:val="0"/>
        <w:adjustRightInd w:val="0"/>
        <w:spacing w:after="0"/>
        <w:jc w:val="lowKashida"/>
        <w:rPr>
          <w:rFonts w:ascii="Traditional Arabic" w:hAnsi="Traditional Arabic" w:cs="Traditional Arabic"/>
          <w:sz w:val="32"/>
          <w:szCs w:val="32"/>
          <w:rtl/>
        </w:rPr>
      </w:pPr>
      <w:r w:rsidRPr="005021F1">
        <w:rPr>
          <w:rFonts w:ascii="Traditional Arabic" w:hAnsi="Traditional Arabic" w:cs="Traditional Arabic" w:hint="cs"/>
          <w:b/>
          <w:bCs/>
          <w:sz w:val="32"/>
          <w:szCs w:val="32"/>
          <w:rtl/>
        </w:rPr>
        <w:t xml:space="preserve">1.2 تعريف منصة بروغراس </w:t>
      </w:r>
      <w:r w:rsidR="00446CB8">
        <w:rPr>
          <w:rFonts w:ascii="Traditional Arabic" w:hAnsi="Traditional Arabic" w:cs="Traditional Arabic" w:hint="cs"/>
          <w:b/>
          <w:bCs/>
          <w:sz w:val="32"/>
          <w:szCs w:val="32"/>
          <w:rtl/>
        </w:rPr>
        <w:t>(</w:t>
      </w:r>
      <w:r w:rsidRPr="005021F1">
        <w:rPr>
          <w:rFonts w:ascii="Traditional Arabic" w:hAnsi="Traditional Arabic" w:cs="Traditional Arabic"/>
          <w:b/>
          <w:bCs/>
          <w:sz w:val="32"/>
          <w:szCs w:val="32"/>
        </w:rPr>
        <w:t>Progres</w:t>
      </w:r>
      <w:r w:rsidRPr="005021F1">
        <w:rPr>
          <w:rFonts w:ascii="Traditional Arabic" w:hAnsi="Traditional Arabic" w:cs="Traditional Arabic" w:hint="cs"/>
          <w:b/>
          <w:bCs/>
          <w:sz w:val="32"/>
          <w:szCs w:val="32"/>
          <w:rtl/>
        </w:rPr>
        <w:t xml:space="preserve"> </w:t>
      </w:r>
      <w:r w:rsidR="00446CB8">
        <w:rPr>
          <w:rFonts w:ascii="Traditional Arabic" w:hAnsi="Traditional Arabic" w:cs="Traditional Arabic" w:hint="cs"/>
          <w:b/>
          <w:bCs/>
          <w:sz w:val="32"/>
          <w:szCs w:val="32"/>
          <w:rtl/>
        </w:rPr>
        <w:t>)</w:t>
      </w:r>
      <w:r>
        <w:rPr>
          <w:rFonts w:ascii="Traditional Arabic" w:hAnsi="Traditional Arabic" w:cs="Traditional Arabic" w:hint="cs"/>
          <w:sz w:val="32"/>
          <w:szCs w:val="32"/>
          <w:rtl/>
        </w:rPr>
        <w:t>:</w:t>
      </w:r>
      <w:r w:rsidRPr="00C718D7">
        <w:rPr>
          <w:rFonts w:ascii="Traditional Arabic" w:hAnsi="Traditional Arabic" w:cs="Traditional Arabic"/>
          <w:sz w:val="32"/>
          <w:szCs w:val="32"/>
          <w:rtl/>
        </w:rPr>
        <w:t>عبارة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عن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نظام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أرضية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رقمية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الاعتماد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عليها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إطار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رقمنة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قطاع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التعليم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العالي</w:t>
      </w:r>
      <w:r>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بالجزائر،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خلال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رقمنة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الخدمات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البيداغوجية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وهو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متكون</w:t>
      </w:r>
      <w:r w:rsidRPr="00C718D7">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مجموعة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المقاييس</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تهدف</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إلى</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تحقيق</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الشفافية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خلال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تحسين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تسيير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المعلومات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المتعلقة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سواء</w:t>
      </w:r>
      <w:r>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بالشق</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البيداغوجي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دراسات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بعد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التدرج،</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وكذا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البحث</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العلمي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والموارد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البشرية،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وتوثيق</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الشهادات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عن</w:t>
      </w:r>
      <w:r>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بعد،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وهو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نظام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متكامل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العديد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الأنظمة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الفرعية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ويوفر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قاعدة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بيانات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كافة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الأنشطة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تقوم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بها</w:t>
      </w:r>
      <w:r>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المؤسسات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الجامعية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الجزائر،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كتجربة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أولية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كانت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سنة</w:t>
      </w:r>
      <w:r>
        <w:rPr>
          <w:rFonts w:ascii="Traditional Arabic" w:hAnsi="Traditional Arabic" w:cs="Traditional Arabic"/>
          <w:sz w:val="32"/>
          <w:szCs w:val="32"/>
          <w:rtl/>
        </w:rPr>
        <w:t xml:space="preserve"> </w:t>
      </w:r>
      <w:r w:rsidRPr="00C718D7">
        <w:rPr>
          <w:rFonts w:ascii="Traditional Arabic" w:hAnsi="Traditional Arabic" w:cs="Traditional Arabic"/>
          <w:sz w:val="32"/>
          <w:szCs w:val="32"/>
        </w:rPr>
        <w:t>2016</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جامعة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باب</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الزوار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ثم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عمم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على</w:t>
      </w:r>
      <w:r w:rsidRPr="00C718D7">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باقي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الجامعات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بالجزائر</w:t>
      </w:r>
      <w:sdt>
        <w:sdtPr>
          <w:rPr>
            <w:rFonts w:ascii="Traditional Arabic" w:hAnsi="Traditional Arabic" w:cs="Traditional Arabic"/>
            <w:sz w:val="32"/>
            <w:szCs w:val="32"/>
            <w:rtl/>
          </w:rPr>
          <w:id w:val="1076553833"/>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lang w:bidi="ar-DZ"/>
            </w:rPr>
            <w:instrText xml:space="preserve">CITATION </w:instrText>
          </w:r>
          <w:r>
            <w:rPr>
              <w:rFonts w:ascii="Traditional Arabic" w:hAnsi="Traditional Arabic" w:cs="Traditional Arabic"/>
              <w:sz w:val="32"/>
              <w:szCs w:val="32"/>
              <w:rtl/>
              <w:lang w:bidi="ar-DZ"/>
            </w:rPr>
            <w:instrText>صال221</w:instrText>
          </w:r>
          <w:r>
            <w:rPr>
              <w:rFonts w:ascii="Traditional Arabic" w:hAnsi="Traditional Arabic" w:cs="Traditional Arabic"/>
              <w:sz w:val="32"/>
              <w:szCs w:val="32"/>
              <w:lang w:bidi="ar-DZ"/>
            </w:rPr>
            <w:instrText xml:space="preserve"> \p 285 \l 5121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rPr>
            <w:t xml:space="preserve"> </w:t>
          </w:r>
          <w:r w:rsidRPr="00D15731">
            <w:rPr>
              <w:rFonts w:ascii="Traditional Arabic" w:hAnsi="Traditional Arabic" w:cs="Traditional Arabic" w:hint="cs"/>
              <w:noProof/>
              <w:sz w:val="32"/>
              <w:szCs w:val="32"/>
              <w:rtl/>
            </w:rPr>
            <w:t xml:space="preserve">(صالحي و بودرهم ، دور تكنولوحيا المعلومات( </w:t>
          </w:r>
          <w:r w:rsidRPr="00D15731">
            <w:rPr>
              <w:rFonts w:ascii="Traditional Arabic" w:hAnsi="Traditional Arabic" w:cs="Traditional Arabic" w:hint="cs"/>
              <w:noProof/>
              <w:sz w:val="32"/>
              <w:szCs w:val="32"/>
            </w:rPr>
            <w:t>progres</w:t>
          </w:r>
          <w:r w:rsidRPr="00D15731">
            <w:rPr>
              <w:rFonts w:ascii="Traditional Arabic" w:hAnsi="Traditional Arabic" w:cs="Traditional Arabic" w:hint="cs"/>
              <w:noProof/>
              <w:sz w:val="32"/>
              <w:szCs w:val="32"/>
              <w:rtl/>
            </w:rPr>
            <w:t>) في تجسين جودة الخدمة، 2022، صفحة 285)</w:t>
          </w:r>
          <w:r>
            <w:rPr>
              <w:rFonts w:ascii="Traditional Arabic" w:hAnsi="Traditional Arabic" w:cs="Traditional Arabic"/>
              <w:sz w:val="32"/>
              <w:szCs w:val="32"/>
              <w:rtl/>
            </w:rPr>
            <w:fldChar w:fldCharType="end"/>
          </w:r>
        </w:sdtContent>
      </w:sdt>
      <w:r w:rsidRPr="00C718D7">
        <w:rPr>
          <w:rFonts w:ascii="Traditional Arabic" w:hAnsi="Traditional Arabic" w:cs="Traditional Arabic"/>
          <w:sz w:val="32"/>
          <w:szCs w:val="32"/>
        </w:rPr>
        <w:t xml:space="preserve"> .</w:t>
      </w:r>
    </w:p>
    <w:p w:rsidR="000E69C1" w:rsidRPr="00C718D7" w:rsidRDefault="000E69C1" w:rsidP="00BA7C4A">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tl/>
        </w:rPr>
        <w:t>وبهدف</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تطوير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أداء</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الإدارة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الجامعية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وتحقيق</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الكفاءة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استخدام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الموارد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والتوزيع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الأفضل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لها،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وتأدية</w:t>
      </w:r>
      <w:r w:rsidRPr="00C718D7">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أنشطتها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سواء</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كانت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تعليمية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إدارية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خاصة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ظل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نظام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دي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الذي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يتميز</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بكثرة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التخصصات</w:t>
      </w:r>
      <w:r w:rsidRPr="00C718D7">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والتدرجات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العلمية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سنة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لأخرى،</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طبقت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وزارة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التعليم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العالي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والبحث</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العلمي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أنظمة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معلوماتية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إلكترونية</w:t>
      </w:r>
      <w:r w:rsidRPr="00C718D7">
        <w:rPr>
          <w:rFonts w:ascii="Traditional Arabic" w:hAnsi="Traditional Arabic" w:cs="Traditional Arabic"/>
          <w:sz w:val="32"/>
          <w:szCs w:val="32"/>
        </w:rPr>
        <w:t>.</w:t>
      </w:r>
      <w:r w:rsidRPr="00C718D7">
        <w:rPr>
          <w:rFonts w:ascii="Traditional Arabic" w:hAnsi="Traditional Arabic" w:cs="Traditional Arabic"/>
          <w:sz w:val="32"/>
          <w:szCs w:val="32"/>
          <w:rtl/>
        </w:rPr>
        <w:t>وبشراكة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الاتحاد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الأوروبي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استحدثت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وزارة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التعليم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العالي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الأرضية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الرقمية</w:t>
      </w:r>
      <w:r>
        <w:rPr>
          <w:rFonts w:ascii="Traditional Arabic" w:hAnsi="Traditional Arabic" w:cs="Traditional Arabic"/>
          <w:sz w:val="32"/>
          <w:szCs w:val="32"/>
          <w:rtl/>
        </w:rPr>
        <w:t xml:space="preserve"> </w:t>
      </w:r>
      <w:r w:rsidRPr="00C718D7">
        <w:rPr>
          <w:rFonts w:ascii="Traditional Arabic" w:hAnsi="Traditional Arabic" w:cs="Traditional Arabic"/>
          <w:sz w:val="32"/>
          <w:szCs w:val="32"/>
        </w:rPr>
        <w:t>progres</w:t>
      </w:r>
      <w:r w:rsidRPr="00C718D7">
        <w:rPr>
          <w:rFonts w:ascii="Traditional Arabic" w:hAnsi="Traditional Arabic" w:cs="Traditional Arabic"/>
          <w:sz w:val="32"/>
          <w:szCs w:val="32"/>
          <w:rtl/>
        </w:rPr>
        <w:t>والتي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صممت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لتكيف</w:t>
      </w:r>
      <w:r w:rsidR="00BA7C4A">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مع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هيكلة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نظام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التعليم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العالي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الجزائر،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الذي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تطور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كالآتي</w:t>
      </w:r>
      <w:r w:rsidRPr="00C718D7">
        <w:rPr>
          <w:rFonts w:ascii="Traditional Arabic" w:hAnsi="Traditional Arabic" w:cs="Traditional Arabic"/>
          <w:sz w:val="32"/>
          <w:szCs w:val="32"/>
        </w:rPr>
        <w:t>:</w:t>
      </w:r>
    </w:p>
    <w:p w:rsidR="000E69C1" w:rsidRPr="00C718D7" w:rsidRDefault="000E69C1" w:rsidP="00455064">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Pr>
        <w:t>2014 /2012</w:t>
      </w:r>
      <w:r w:rsidRPr="00C718D7">
        <w:rPr>
          <w:rFonts w:ascii="Traditional Arabic" w:hAnsi="Traditional Arabic" w:cs="Traditional Arabic"/>
          <w:sz w:val="32"/>
          <w:szCs w:val="32"/>
          <w:rtl/>
        </w:rPr>
        <w:t>قيد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الدراسة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والتجميع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لكل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وظائف</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القطاع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داخله؛</w:t>
      </w:r>
    </w:p>
    <w:p w:rsidR="000E69C1" w:rsidRPr="00C718D7" w:rsidRDefault="000E69C1" w:rsidP="00455064">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Pr>
        <w:t>2016 /2014</w:t>
      </w:r>
      <w:r w:rsidRPr="00C718D7">
        <w:rPr>
          <w:rFonts w:ascii="Traditional Arabic" w:hAnsi="Traditional Arabic" w:cs="Traditional Arabic"/>
          <w:sz w:val="32"/>
          <w:szCs w:val="32"/>
          <w:rtl/>
        </w:rPr>
        <w:t>بدأ</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بالتصميم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والإنتاج</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للبرنامج</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المعلوماتي؛</w:t>
      </w:r>
    </w:p>
    <w:p w:rsidR="000E69C1" w:rsidRPr="00C718D7" w:rsidRDefault="000E69C1" w:rsidP="00455064">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Pr>
        <w:t>2016</w:t>
      </w:r>
      <w:r w:rsidRPr="00C718D7">
        <w:rPr>
          <w:rFonts w:ascii="Traditional Arabic" w:hAnsi="Traditional Arabic" w:cs="Traditional Arabic"/>
          <w:sz w:val="32"/>
          <w:szCs w:val="32"/>
          <w:rtl/>
        </w:rPr>
        <w:t>تم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تطبيق</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الأرضية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الرقمية</w:t>
      </w:r>
      <w:r>
        <w:rPr>
          <w:rFonts w:ascii="Traditional Arabic" w:hAnsi="Traditional Arabic" w:cs="Traditional Arabic"/>
          <w:sz w:val="32"/>
          <w:szCs w:val="32"/>
          <w:rtl/>
        </w:rPr>
        <w:t xml:space="preserve"> </w:t>
      </w:r>
      <w:r w:rsidRPr="00C718D7">
        <w:rPr>
          <w:rFonts w:ascii="Traditional Arabic" w:hAnsi="Traditional Arabic" w:cs="Traditional Arabic"/>
          <w:sz w:val="32"/>
          <w:szCs w:val="32"/>
        </w:rPr>
        <w:t>progres</w:t>
      </w:r>
      <w:r w:rsidRPr="00C718D7">
        <w:rPr>
          <w:rFonts w:ascii="Traditional Arabic" w:hAnsi="Traditional Arabic" w:cs="Traditional Arabic"/>
          <w:sz w:val="32"/>
          <w:szCs w:val="32"/>
          <w:rtl/>
        </w:rPr>
        <w:t>بجميع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جامعات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الجزائر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والذي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كان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البداية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لتسجيل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وتوجيه</w:t>
      </w:r>
      <w:r w:rsidRPr="00C718D7">
        <w:rPr>
          <w:rFonts w:ascii="Traditional Arabic" w:hAnsi="Traditional Arabic" w:cs="Traditional Arabic" w:hint="cs"/>
          <w:sz w:val="32"/>
          <w:szCs w:val="32"/>
          <w:rtl/>
        </w:rPr>
        <w:t xml:space="preserve"> </w:t>
      </w:r>
      <w:r w:rsidRPr="00C718D7">
        <w:rPr>
          <w:rFonts w:ascii="Traditional Arabic" w:hAnsi="Traditional Arabic" w:cs="Traditional Arabic"/>
          <w:sz w:val="32"/>
          <w:szCs w:val="32"/>
          <w:rtl/>
        </w:rPr>
        <w:t>طلبة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البكالوريا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الجدد؛</w:t>
      </w:r>
    </w:p>
    <w:p w:rsidR="000E69C1" w:rsidRPr="00C718D7" w:rsidRDefault="000E69C1" w:rsidP="00455064">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Pr>
        <w:t>2017</w:t>
      </w:r>
      <w:r w:rsidRPr="00C718D7">
        <w:rPr>
          <w:rFonts w:ascii="Traditional Arabic" w:hAnsi="Traditional Arabic" w:cs="Traditional Arabic"/>
          <w:sz w:val="32"/>
          <w:szCs w:val="32"/>
          <w:rtl/>
        </w:rPr>
        <w:t>أضيفت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خاصية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طلب</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الإيواء؛</w:t>
      </w:r>
    </w:p>
    <w:p w:rsidR="000E69C1" w:rsidRPr="00C718D7" w:rsidRDefault="000E69C1" w:rsidP="00C84F7C">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Pr>
        <w:t>2018</w:t>
      </w:r>
      <w:r w:rsidRPr="00C718D7">
        <w:rPr>
          <w:rFonts w:ascii="Traditional Arabic" w:hAnsi="Traditional Arabic" w:cs="Traditional Arabic"/>
          <w:sz w:val="32"/>
          <w:szCs w:val="32"/>
          <w:rtl/>
        </w:rPr>
        <w:t>إضافة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تسجيل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طلبات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الماستر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والدكتوراه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والخدمات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الجامعية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إيواء،</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إطعام،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نقل،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ومنحة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جامعية</w:t>
      </w:r>
      <w:r w:rsidR="00C84F7C">
        <w:rPr>
          <w:rFonts w:ascii="Traditional Arabic" w:hAnsi="Traditional Arabic" w:cs="Traditional Arabic" w:hint="cs"/>
          <w:sz w:val="32"/>
          <w:szCs w:val="32"/>
          <w:rtl/>
        </w:rPr>
        <w:t>؛</w:t>
      </w:r>
    </w:p>
    <w:p w:rsidR="000E69C1" w:rsidRPr="00C718D7" w:rsidRDefault="000E69C1" w:rsidP="00455064">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tl/>
        </w:rPr>
        <w:t>كان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الهدف</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الرئيسي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منه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هو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تبسيط</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الولوج</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إلى</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المرفق</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العمومي</w:t>
      </w:r>
      <w:r w:rsidRPr="00C718D7">
        <w:rPr>
          <w:rFonts w:ascii="Traditional Arabic" w:hAnsi="Traditional Arabic" w:cs="Traditional Arabic"/>
          <w:sz w:val="32"/>
          <w:szCs w:val="32"/>
        </w:rPr>
        <w:t xml:space="preserve"> </w:t>
      </w:r>
      <w:r w:rsidR="00C300FB" w:rsidRPr="00C718D7">
        <w:rPr>
          <w:rFonts w:ascii="Traditional Arabic" w:hAnsi="Traditional Arabic" w:cs="Traditional Arabic" w:hint="cs"/>
          <w:sz w:val="32"/>
          <w:szCs w:val="32"/>
          <w:rtl/>
        </w:rPr>
        <w:t>ورقمتنه</w:t>
      </w:r>
      <w:r w:rsidRPr="00C718D7">
        <w:rPr>
          <w:rFonts w:ascii="Traditional Arabic" w:hAnsi="Traditional Arabic" w:cs="Traditional Arabic"/>
          <w:sz w:val="32"/>
          <w:szCs w:val="32"/>
          <w:rtl/>
        </w:rPr>
        <w:t>،</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إضافة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إلى</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تتبع</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مسار</w:t>
      </w:r>
    </w:p>
    <w:p w:rsidR="000E69C1" w:rsidRPr="00C718D7" w:rsidRDefault="000E69C1" w:rsidP="00455064">
      <w:pPr>
        <w:autoSpaceDE w:val="0"/>
        <w:autoSpaceDN w:val="0"/>
        <w:adjustRightInd w:val="0"/>
        <w:spacing w:after="0"/>
        <w:jc w:val="lowKashida"/>
        <w:rPr>
          <w:rFonts w:ascii="Traditional Arabic" w:hAnsi="Traditional Arabic" w:cs="Traditional Arabic"/>
          <w:sz w:val="32"/>
          <w:szCs w:val="32"/>
        </w:rPr>
      </w:pPr>
      <w:r w:rsidRPr="00C718D7">
        <w:rPr>
          <w:rFonts w:ascii="Traditional Arabic" w:hAnsi="Traditional Arabic" w:cs="Traditional Arabic"/>
          <w:sz w:val="32"/>
          <w:szCs w:val="32"/>
          <w:rtl/>
        </w:rPr>
        <w:t>الطلبة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ظل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نظام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دي،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والتحكم</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بكل</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المعطيات</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التي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تسير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الجامعة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وهذا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الهدف</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ذو</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بعد</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استراتيجي</w:t>
      </w:r>
    </w:p>
    <w:p w:rsidR="000E69C1" w:rsidRPr="00C718D7" w:rsidRDefault="000E69C1" w:rsidP="00455064">
      <w:pPr>
        <w:autoSpaceDE w:val="0"/>
        <w:autoSpaceDN w:val="0"/>
        <w:adjustRightInd w:val="0"/>
        <w:spacing w:after="0"/>
        <w:rPr>
          <w:rFonts w:ascii="Traditional Arabic" w:hAnsi="Traditional Arabic" w:cs="Traditional Arabic"/>
          <w:sz w:val="32"/>
          <w:szCs w:val="32"/>
        </w:rPr>
      </w:pPr>
      <w:r w:rsidRPr="00C718D7">
        <w:rPr>
          <w:rFonts w:ascii="Traditional Arabic" w:hAnsi="Traditional Arabic" w:cs="Traditional Arabic"/>
          <w:sz w:val="32"/>
          <w:szCs w:val="32"/>
          <w:rtl/>
        </w:rPr>
        <w:t>استشرافي</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لاتخاذ</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القرار،</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كما</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هذه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الأرضية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تتميز</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بالإنصاف</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والشفافية</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حيث</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أنه</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يمكن</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الطالب</w:t>
      </w:r>
      <w:r w:rsidRPr="00C718D7">
        <w:rPr>
          <w:rFonts w:ascii="Traditional Arabic" w:hAnsi="Traditional Arabic" w:cs="Traditional Arabic"/>
          <w:sz w:val="32"/>
          <w:szCs w:val="32"/>
        </w:rPr>
        <w:t xml:space="preserve"> </w:t>
      </w:r>
      <w:r w:rsidRPr="00C718D7">
        <w:rPr>
          <w:rFonts w:ascii="Traditional Arabic" w:hAnsi="Traditional Arabic" w:cs="Traditional Arabic"/>
          <w:sz w:val="32"/>
          <w:szCs w:val="32"/>
          <w:rtl/>
        </w:rPr>
        <w:t>الجامعي</w:t>
      </w:r>
    </w:p>
    <w:p w:rsidR="000E69C1" w:rsidRPr="009C7032" w:rsidRDefault="000E69C1" w:rsidP="00455064">
      <w:pPr>
        <w:autoSpaceDE w:val="0"/>
        <w:autoSpaceDN w:val="0"/>
        <w:adjustRightInd w:val="0"/>
        <w:spacing w:after="0"/>
        <w:rPr>
          <w:rFonts w:ascii="Traditional Arabic" w:hAnsi="Traditional Arabic" w:cs="Traditional Arabic"/>
          <w:sz w:val="32"/>
          <w:szCs w:val="32"/>
        </w:rPr>
      </w:pPr>
      <w:r w:rsidRPr="009C7032">
        <w:rPr>
          <w:rFonts w:ascii="Traditional Arabic" w:hAnsi="Traditional Arabic" w:cs="Traditional Arabic"/>
          <w:sz w:val="32"/>
          <w:szCs w:val="32"/>
          <w:rtl/>
        </w:rPr>
        <w:t>من</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التسجيل</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في</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أي</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عرض</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من</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عروض</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الماستر</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والدكتوراه</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ويمكنه</w:t>
      </w:r>
      <w:r w:rsidRPr="009C7032">
        <w:rPr>
          <w:rFonts w:ascii="Traditional Arabic" w:hAnsi="Traditional Arabic" w:cs="Traditional Arabic"/>
          <w:sz w:val="32"/>
          <w:szCs w:val="32"/>
        </w:rPr>
        <w:t xml:space="preserve"> </w:t>
      </w:r>
      <w:r w:rsidR="00C300FB" w:rsidRPr="009C7032">
        <w:rPr>
          <w:rFonts w:ascii="Traditional Arabic" w:hAnsi="Traditional Arabic" w:cs="Traditional Arabic" w:hint="cs"/>
          <w:sz w:val="32"/>
          <w:szCs w:val="32"/>
          <w:rtl/>
        </w:rPr>
        <w:t>الاطلاع</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على</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النتائج</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بكل</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وضوح</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وشفافية</w:t>
      </w:r>
    </w:p>
    <w:p w:rsidR="000E69C1" w:rsidRDefault="000E69C1" w:rsidP="00455064">
      <w:pPr>
        <w:autoSpaceDE w:val="0"/>
        <w:autoSpaceDN w:val="0"/>
        <w:adjustRightInd w:val="0"/>
        <w:spacing w:after="0"/>
        <w:rPr>
          <w:rFonts w:ascii="TraditionalArabic" w:hAnsi="TraditionalArabic"/>
          <w:sz w:val="24"/>
          <w:szCs w:val="24"/>
          <w:rtl/>
        </w:rPr>
      </w:pPr>
      <w:r w:rsidRPr="009C7032">
        <w:rPr>
          <w:rFonts w:ascii="Traditional Arabic" w:hAnsi="Traditional Arabic" w:cs="Traditional Arabic"/>
          <w:sz w:val="32"/>
          <w:szCs w:val="32"/>
          <w:rtl/>
        </w:rPr>
        <w:t>وإلى</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جانب</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هذا</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تتكون</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هذه</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الأرضية</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من</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العديد</w:t>
      </w:r>
      <w:r w:rsidR="00895A46">
        <w:rPr>
          <w:rFonts w:ascii="Traditional Arabic" w:hAnsi="Traditional Arabic" w:cs="Traditional Arabic" w:hint="cs"/>
          <w:sz w:val="32"/>
          <w:szCs w:val="32"/>
          <w:rtl/>
        </w:rPr>
        <w:t xml:space="preserve"> </w:t>
      </w:r>
      <w:r w:rsidRPr="009F2E85">
        <w:rPr>
          <w:rFonts w:ascii="Traditional Arabic" w:hAnsi="Traditional Arabic" w:cs="Traditional Arabic"/>
          <w:sz w:val="32"/>
          <w:szCs w:val="32"/>
          <w:rtl/>
        </w:rPr>
        <w:t>من</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النوافذ</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والأجزاء</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التي</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لم</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تستغل</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بعد</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والمتعلقة</w:t>
      </w:r>
      <w:r w:rsidRPr="009F2E85">
        <w:rPr>
          <w:rFonts w:ascii="Traditional Arabic" w:hAnsi="Traditional Arabic" w:cs="Traditional Arabic"/>
          <w:sz w:val="32"/>
          <w:szCs w:val="32"/>
        </w:rPr>
        <w:t xml:space="preserve"> </w:t>
      </w:r>
      <w:r w:rsidRPr="009F2E85">
        <w:rPr>
          <w:rFonts w:ascii="Traditional Arabic" w:hAnsi="Traditional Arabic" w:cs="Traditional Arabic"/>
          <w:sz w:val="32"/>
          <w:szCs w:val="32"/>
          <w:rtl/>
        </w:rPr>
        <w:t>بتسيير</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الوسائل</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المادية</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في</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الجامعة،</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تسيير</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الموارد</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البشرية،تسيير</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المكتبة</w:t>
      </w:r>
      <w:r w:rsidRPr="009C7032">
        <w:rPr>
          <w:rFonts w:ascii="Traditional Arabic" w:hAnsi="Traditional Arabic" w:cs="Traditional Arabic"/>
          <w:sz w:val="32"/>
          <w:szCs w:val="32"/>
        </w:rPr>
        <w:t xml:space="preserve"> </w:t>
      </w:r>
      <w:r w:rsidRPr="009C7032">
        <w:rPr>
          <w:rFonts w:ascii="Traditional Arabic" w:hAnsi="Traditional Arabic" w:cs="Traditional Arabic"/>
          <w:sz w:val="32"/>
          <w:szCs w:val="32"/>
          <w:rtl/>
        </w:rPr>
        <w:t>الجامعية</w:t>
      </w:r>
      <w:r>
        <w:rPr>
          <w:rFonts w:ascii="TraditionalArabic" w:hAnsi="TraditionalArabic"/>
          <w:sz w:val="24"/>
          <w:szCs w:val="24"/>
        </w:rPr>
        <w:t xml:space="preserve"> </w:t>
      </w:r>
      <w:sdt>
        <w:sdtPr>
          <w:rPr>
            <w:rFonts w:ascii="TraditionalArabic" w:hAnsi="TraditionalArabic"/>
            <w:sz w:val="24"/>
            <w:szCs w:val="24"/>
            <w:rtl/>
          </w:rPr>
          <w:id w:val="1309899877"/>
          <w:citation/>
        </w:sdtPr>
        <w:sdtEndPr/>
        <w:sdtContent>
          <w:r>
            <w:rPr>
              <w:rFonts w:ascii="TraditionalArabic" w:hAnsi="TraditionalArabic"/>
              <w:sz w:val="24"/>
              <w:szCs w:val="24"/>
              <w:rtl/>
            </w:rPr>
            <w:fldChar w:fldCharType="begin"/>
          </w:r>
          <w:r>
            <w:rPr>
              <w:rFonts w:ascii="Traditional Arabic" w:hAnsi="Traditional Arabic" w:cs="Traditional Arabic"/>
              <w:sz w:val="32"/>
              <w:szCs w:val="32"/>
              <w:lang w:bidi="ar-DZ"/>
            </w:rPr>
            <w:instrText>CITATION</w:instrText>
          </w:r>
          <w:r>
            <w:rPr>
              <w:rFonts w:ascii="Traditional Arabic" w:hAnsi="Traditional Arabic" w:cs="Traditional Arabic"/>
              <w:sz w:val="32"/>
              <w:szCs w:val="32"/>
              <w:rtl/>
              <w:lang w:bidi="ar-DZ"/>
            </w:rPr>
            <w:instrText xml:space="preserve"> طوا20 \</w:instrText>
          </w:r>
          <w:r>
            <w:rPr>
              <w:rFonts w:ascii="Traditional Arabic" w:hAnsi="Traditional Arabic" w:cs="Traditional Arabic"/>
              <w:sz w:val="32"/>
              <w:szCs w:val="32"/>
              <w:lang w:bidi="ar-DZ"/>
            </w:rPr>
            <w:instrText>p 34 \l 5121</w:instrText>
          </w:r>
          <w:r>
            <w:rPr>
              <w:rFonts w:ascii="Traditional Arabic" w:hAnsi="Traditional Arabic" w:cs="Traditional Arabic"/>
              <w:sz w:val="32"/>
              <w:szCs w:val="32"/>
              <w:rtl/>
              <w:lang w:bidi="ar-DZ"/>
            </w:rPr>
            <w:instrText xml:space="preserve"> </w:instrText>
          </w:r>
          <w:r>
            <w:rPr>
              <w:rFonts w:ascii="TraditionalArabic" w:hAnsi="TraditionalArabic"/>
              <w:sz w:val="24"/>
              <w:szCs w:val="24"/>
              <w:rtl/>
            </w:rPr>
            <w:fldChar w:fldCharType="separate"/>
          </w:r>
          <w:r w:rsidRPr="00002021">
            <w:rPr>
              <w:rFonts w:ascii="Traditional Arabic" w:hAnsi="Traditional Arabic" w:cs="Traditional Arabic"/>
              <w:noProof/>
              <w:sz w:val="32"/>
              <w:szCs w:val="32"/>
              <w:rtl/>
            </w:rPr>
            <w:t>(طواهير ، بن يحي ، و بن الشيخ ، 2020، صفحة 3</w:t>
          </w:r>
          <w:r w:rsidRPr="003961A6">
            <w:rPr>
              <w:rFonts w:ascii="TraditionalArabic" w:hAnsi="TraditionalArabic" w:hint="cs"/>
              <w:noProof/>
              <w:sz w:val="24"/>
              <w:szCs w:val="24"/>
              <w:rtl/>
            </w:rPr>
            <w:t>4)</w:t>
          </w:r>
          <w:r>
            <w:rPr>
              <w:rFonts w:ascii="TraditionalArabic" w:hAnsi="TraditionalArabic"/>
              <w:sz w:val="24"/>
              <w:szCs w:val="24"/>
              <w:rtl/>
            </w:rPr>
            <w:fldChar w:fldCharType="end"/>
          </w:r>
        </w:sdtContent>
      </w:sdt>
    </w:p>
    <w:p w:rsidR="000E69C1" w:rsidRPr="009F2E85" w:rsidRDefault="000E69C1" w:rsidP="00455064">
      <w:pPr>
        <w:autoSpaceDE w:val="0"/>
        <w:autoSpaceDN w:val="0"/>
        <w:adjustRightInd w:val="0"/>
        <w:spacing w:after="0"/>
        <w:rPr>
          <w:rFonts w:ascii="Traditional Arabic" w:hAnsi="Traditional Arabic" w:cs="Traditional Arabic"/>
          <w:b/>
          <w:bCs/>
          <w:sz w:val="32"/>
          <w:szCs w:val="32"/>
        </w:rPr>
      </w:pPr>
      <w:r w:rsidRPr="009F2E85">
        <w:rPr>
          <w:rFonts w:ascii="Traditional Arabic" w:hAnsi="Traditional Arabic" w:cs="Traditional Arabic" w:hint="cs"/>
          <w:b/>
          <w:bCs/>
          <w:sz w:val="32"/>
          <w:szCs w:val="32"/>
          <w:rtl/>
        </w:rPr>
        <w:lastRenderedPageBreak/>
        <w:t xml:space="preserve">2.2 مجالات تطبيق المنصة الرقمية </w:t>
      </w:r>
      <w:r w:rsidRPr="009F2E85">
        <w:rPr>
          <w:rFonts w:ascii="Traditional Arabic" w:hAnsi="Traditional Arabic" w:cs="Traditional Arabic"/>
          <w:b/>
          <w:bCs/>
          <w:sz w:val="32"/>
          <w:szCs w:val="32"/>
        </w:rPr>
        <w:t>progres</w:t>
      </w:r>
    </w:p>
    <w:p w:rsidR="000E69C1" w:rsidRPr="00C4688F"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tl/>
        </w:rPr>
      </w:pPr>
      <w:r w:rsidRPr="00C4688F">
        <w:rPr>
          <w:rFonts w:ascii="Traditional Arabic" w:hAnsi="Traditional Arabic" w:cs="Traditional Arabic" w:hint="cs"/>
          <w:sz w:val="32"/>
          <w:szCs w:val="32"/>
          <w:rtl/>
        </w:rPr>
        <w:t xml:space="preserve">تمثلت مجالات منصة </w:t>
      </w:r>
      <w:r w:rsidRPr="00C718D7">
        <w:rPr>
          <w:rFonts w:ascii="Traditional Arabic" w:hAnsi="Traditional Arabic" w:cs="Traditional Arabic"/>
          <w:sz w:val="32"/>
          <w:szCs w:val="32"/>
        </w:rPr>
        <w:t>progres</w:t>
      </w:r>
      <w:r>
        <w:rPr>
          <w:rFonts w:ascii="Traditional Arabic" w:hAnsi="Traditional Arabic" w:cs="Traditional Arabic"/>
          <w:sz w:val="32"/>
          <w:szCs w:val="32"/>
          <w:rtl/>
        </w:rPr>
        <w:t xml:space="preserve"> </w:t>
      </w:r>
      <w:r w:rsidRPr="00C4688F">
        <w:rPr>
          <w:rFonts w:ascii="Traditional Arabic" w:hAnsi="Traditional Arabic" w:cs="Traditional Arabic" w:hint="cs"/>
          <w:sz w:val="32"/>
          <w:szCs w:val="32"/>
          <w:rtl/>
        </w:rPr>
        <w:t xml:space="preserve"> من اجل تسهيل العملية الادرية والتواصل بين ادارات والجامعية</w:t>
      </w:r>
      <w:r>
        <w:rPr>
          <w:rFonts w:ascii="Traditional Arabic" w:hAnsi="Traditional Arabic" w:cs="Traditional Arabic" w:hint="cs"/>
          <w:sz w:val="32"/>
          <w:szCs w:val="32"/>
          <w:rtl/>
        </w:rPr>
        <w:t xml:space="preserve"> </w:t>
      </w:r>
      <w:r w:rsidRPr="00C4688F">
        <w:rPr>
          <w:rFonts w:ascii="Traditional Arabic" w:hAnsi="Traditional Arabic" w:cs="Traditional Arabic" w:hint="cs"/>
          <w:sz w:val="32"/>
          <w:szCs w:val="32"/>
          <w:rtl/>
        </w:rPr>
        <w:t>والطلبة وكذا تحسين</w:t>
      </w:r>
      <w:r>
        <w:rPr>
          <w:rFonts w:ascii="Traditional Arabic" w:hAnsi="Traditional Arabic" w:cs="Traditional Arabic" w:hint="cs"/>
          <w:sz w:val="32"/>
          <w:szCs w:val="32"/>
          <w:rtl/>
        </w:rPr>
        <w:t xml:space="preserve"> </w:t>
      </w:r>
      <w:r w:rsidRPr="00C4688F">
        <w:rPr>
          <w:rFonts w:ascii="Traditional Arabic" w:hAnsi="Traditional Arabic" w:cs="Traditional Arabic" w:hint="cs"/>
          <w:sz w:val="32"/>
          <w:szCs w:val="32"/>
          <w:rtl/>
        </w:rPr>
        <w:t>جودة الخدمات المقدمة</w:t>
      </w:r>
      <w:r>
        <w:rPr>
          <w:rFonts w:ascii="Traditional Arabic" w:hAnsi="Traditional Arabic" w:cs="Traditional Arabic" w:hint="cs"/>
          <w:sz w:val="32"/>
          <w:szCs w:val="32"/>
          <w:rtl/>
        </w:rPr>
        <w:t xml:space="preserve"> </w:t>
      </w:r>
      <w:r w:rsidRPr="00C4688F">
        <w:rPr>
          <w:rFonts w:ascii="Traditional Arabic" w:hAnsi="Traditional Arabic" w:cs="Traditional Arabic" w:hint="cs"/>
          <w:sz w:val="32"/>
          <w:szCs w:val="32"/>
          <w:rtl/>
        </w:rPr>
        <w:t>للأسرة الجامعية</w:t>
      </w:r>
      <w:r>
        <w:rPr>
          <w:rFonts w:ascii="Traditional Arabic" w:hAnsi="Traditional Arabic" w:cs="Traditional Arabic" w:hint="cs"/>
          <w:sz w:val="32"/>
          <w:szCs w:val="32"/>
          <w:rtl/>
        </w:rPr>
        <w:t xml:space="preserve"> </w:t>
      </w:r>
      <w:r w:rsidRPr="00C4688F">
        <w:rPr>
          <w:rFonts w:ascii="Traditional Arabic" w:hAnsi="Traditional Arabic" w:cs="Traditional Arabic" w:hint="cs"/>
          <w:sz w:val="32"/>
          <w:szCs w:val="32"/>
          <w:rtl/>
        </w:rPr>
        <w:t>من طاقم اداري،</w:t>
      </w:r>
      <w:r>
        <w:rPr>
          <w:rFonts w:ascii="Traditional Arabic" w:hAnsi="Traditional Arabic" w:cs="Traditional Arabic" w:hint="cs"/>
          <w:sz w:val="32"/>
          <w:szCs w:val="32"/>
          <w:rtl/>
        </w:rPr>
        <w:t xml:space="preserve"> </w:t>
      </w:r>
      <w:r w:rsidRPr="00C4688F">
        <w:rPr>
          <w:rFonts w:ascii="Traditional Arabic" w:hAnsi="Traditional Arabic" w:cs="Traditional Arabic" w:hint="cs"/>
          <w:sz w:val="32"/>
          <w:szCs w:val="32"/>
          <w:rtl/>
        </w:rPr>
        <w:t xml:space="preserve">أساتذة ،وطلبة جامعين ،واهم المجالات التي تهتم بها المنصة الرقمية </w:t>
      </w:r>
      <w:r w:rsidRPr="00C718D7">
        <w:rPr>
          <w:rFonts w:ascii="Traditional Arabic" w:hAnsi="Traditional Arabic" w:cs="Traditional Arabic"/>
          <w:sz w:val="32"/>
          <w:szCs w:val="32"/>
        </w:rPr>
        <w:t>progres</w:t>
      </w:r>
      <w:r>
        <w:rPr>
          <w:rFonts w:ascii="Traditional Arabic" w:hAnsi="Traditional Arabic" w:cs="Traditional Arabic"/>
          <w:sz w:val="32"/>
          <w:szCs w:val="32"/>
          <w:rtl/>
        </w:rPr>
        <w:t xml:space="preserve"> </w:t>
      </w:r>
      <w:r w:rsidRPr="00C4688F">
        <w:rPr>
          <w:rFonts w:ascii="Traditional Arabic" w:hAnsi="Traditional Arabic" w:cs="Traditional Arabic" w:hint="cs"/>
          <w:sz w:val="32"/>
          <w:szCs w:val="32"/>
          <w:rtl/>
        </w:rPr>
        <w:t xml:space="preserve"> مايلي :</w:t>
      </w:r>
      <w:sdt>
        <w:sdtPr>
          <w:rPr>
            <w:rFonts w:ascii="Traditional Arabic" w:hAnsi="Traditional Arabic" w:cs="Traditional Arabic" w:hint="cs"/>
            <w:sz w:val="32"/>
            <w:szCs w:val="32"/>
            <w:rtl/>
          </w:rPr>
          <w:id w:val="-1531798798"/>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lang w:bidi="ar-DZ"/>
            </w:rPr>
            <w:instrText xml:space="preserve"> </w:instrText>
          </w:r>
          <w:r>
            <w:rPr>
              <w:rFonts w:ascii="Traditional Arabic" w:hAnsi="Traditional Arabic" w:cs="Traditional Arabic" w:hint="cs"/>
              <w:sz w:val="32"/>
              <w:szCs w:val="32"/>
              <w:lang w:bidi="ar-DZ"/>
            </w:rPr>
            <w:instrText>CITATION</w:instrText>
          </w:r>
          <w:r>
            <w:rPr>
              <w:rFonts w:ascii="Traditional Arabic" w:hAnsi="Traditional Arabic" w:cs="Traditional Arabic" w:hint="cs"/>
              <w:sz w:val="32"/>
              <w:szCs w:val="32"/>
              <w:rtl/>
              <w:lang w:bidi="ar-DZ"/>
            </w:rPr>
            <w:instrText xml:space="preserve"> تيش22 \</w:instrText>
          </w:r>
          <w:r>
            <w:rPr>
              <w:rFonts w:ascii="Traditional Arabic" w:hAnsi="Traditional Arabic" w:cs="Traditional Arabic" w:hint="cs"/>
              <w:sz w:val="32"/>
              <w:szCs w:val="32"/>
              <w:lang w:bidi="ar-DZ"/>
            </w:rPr>
            <w:instrText>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lang w:bidi="ar-DZ"/>
            </w:rPr>
            <w:t xml:space="preserve"> </w:t>
          </w:r>
          <w:r w:rsidRPr="009F2E85">
            <w:rPr>
              <w:rFonts w:ascii="Traditional Arabic" w:hAnsi="Traditional Arabic" w:cs="Traditional Arabic" w:hint="cs"/>
              <w:noProof/>
              <w:sz w:val="32"/>
              <w:szCs w:val="32"/>
              <w:rtl/>
              <w:lang w:bidi="ar-DZ"/>
            </w:rPr>
            <w:t>(تيشوش و غربي ، 2022)</w:t>
          </w:r>
          <w:r>
            <w:rPr>
              <w:rFonts w:ascii="Traditional Arabic" w:hAnsi="Traditional Arabic" w:cs="Traditional Arabic"/>
              <w:sz w:val="32"/>
              <w:szCs w:val="32"/>
              <w:rtl/>
            </w:rPr>
            <w:fldChar w:fldCharType="end"/>
          </w:r>
        </w:sdtContent>
      </w:sdt>
    </w:p>
    <w:p w:rsidR="000E69C1" w:rsidRDefault="000E69C1" w:rsidP="00455064">
      <w:pPr>
        <w:shd w:val="clear" w:color="auto" w:fill="FFFFFF" w:themeFill="background1"/>
        <w:spacing w:before="100" w:beforeAutospacing="1" w:after="100" w:afterAutospacing="1"/>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أ)-</w:t>
      </w:r>
      <w:r w:rsidRPr="00106DEB">
        <w:rPr>
          <w:rFonts w:ascii="Traditional Arabic" w:hAnsi="Traditional Arabic" w:cs="Traditional Arabic" w:hint="cs"/>
          <w:b/>
          <w:bCs/>
          <w:sz w:val="32"/>
          <w:szCs w:val="32"/>
          <w:rtl/>
        </w:rPr>
        <w:t>فضاء خاص بالطاقم الاداري</w:t>
      </w:r>
      <w:r w:rsidRPr="00106DEB">
        <w:rPr>
          <w:rFonts w:ascii="Traditional Arabic" w:hAnsi="Traditional Arabic" w:cs="Traditional Arabic" w:hint="cs"/>
          <w:sz w:val="32"/>
          <w:szCs w:val="32"/>
          <w:rtl/>
        </w:rPr>
        <w:t xml:space="preserve"> :</w:t>
      </w:r>
      <w:r w:rsidRPr="00106DEB">
        <w:rPr>
          <w:rFonts w:ascii="Traditional Arabic" w:hAnsi="Traditional Arabic" w:cs="Traditional Arabic" w:hint="cs"/>
          <w:sz w:val="32"/>
          <w:szCs w:val="32"/>
          <w:rtl/>
          <w:lang w:bidi="ar-DZ"/>
        </w:rPr>
        <w:t>يسمح للطاقم الاداري بمتابعة تسجيلات الطلبة الجدد ،واضا تسجيلات الطلبة القدامى ، تقديم الشهادات ، تسيير الحياة الطلابية ،الخدماتية والبيداغوجية ، ومتابعة مسار الطالب الدراسي، وتسيير شؤون الطلبة والأساتذة .</w:t>
      </w:r>
      <w:r>
        <w:rPr>
          <w:rFonts w:ascii="Traditional Arabic" w:hAnsi="Traditional Arabic" w:cs="Traditional Arabic" w:hint="cs"/>
          <w:b/>
          <w:bCs/>
          <w:sz w:val="32"/>
          <w:szCs w:val="32"/>
          <w:rtl/>
        </w:rPr>
        <w:t xml:space="preserve"> </w:t>
      </w:r>
    </w:p>
    <w:p w:rsidR="000E69C1" w:rsidRPr="00106DEB" w:rsidRDefault="000E69C1" w:rsidP="006440F2">
      <w:pPr>
        <w:shd w:val="clear" w:color="auto" w:fill="FFFFFF" w:themeFill="background1"/>
        <w:spacing w:before="100" w:beforeAutospacing="1" w:after="100" w:afterAutospacing="1"/>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rPr>
        <w:t>ب)-</w:t>
      </w:r>
      <w:r w:rsidRPr="00106DEB">
        <w:rPr>
          <w:rFonts w:ascii="Traditional Arabic" w:hAnsi="Traditional Arabic" w:cs="Traditional Arabic" w:hint="cs"/>
          <w:b/>
          <w:bCs/>
          <w:sz w:val="32"/>
          <w:szCs w:val="32"/>
          <w:rtl/>
        </w:rPr>
        <w:t>فضاء خاص بالأساتذة</w:t>
      </w:r>
      <w:r w:rsidRPr="00106DEB">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للإستاد الجامعي فضاء خاص به على منصة بروغراس يسهل عليه </w:t>
      </w:r>
      <w:r>
        <w:rPr>
          <w:rFonts w:ascii="Traditional Arabic" w:hAnsi="Traditional Arabic" w:cs="Traditional Arabic" w:hint="cs"/>
          <w:sz w:val="32"/>
          <w:szCs w:val="32"/>
          <w:rtl/>
          <w:lang w:bidi="ar-DZ"/>
        </w:rPr>
        <w:t>متابعة مساره المهني ومجموع الترقيات الممنوحة له من جهة وتقييم وتسجيل الطلبة وتس</w:t>
      </w:r>
      <w:r w:rsidR="006440F2">
        <w:rPr>
          <w:rFonts w:ascii="Traditional Arabic" w:hAnsi="Traditional Arabic" w:cs="Traditional Arabic" w:hint="cs"/>
          <w:sz w:val="32"/>
          <w:szCs w:val="32"/>
          <w:rtl/>
          <w:lang w:bidi="ar-DZ"/>
        </w:rPr>
        <w:t>ج</w:t>
      </w:r>
      <w:r>
        <w:rPr>
          <w:rFonts w:ascii="Traditional Arabic" w:hAnsi="Traditional Arabic" w:cs="Traditional Arabic" w:hint="cs"/>
          <w:sz w:val="32"/>
          <w:szCs w:val="32"/>
          <w:rtl/>
          <w:lang w:bidi="ar-DZ"/>
        </w:rPr>
        <w:t xml:space="preserve">يل علاماتهم في الأرضية وكذا تتبع المنهاج الدراسي المتبع من جهة اخرى </w:t>
      </w:r>
    </w:p>
    <w:p w:rsidR="000E69C1" w:rsidRPr="00937C15" w:rsidRDefault="000E69C1" w:rsidP="00455064">
      <w:pPr>
        <w:shd w:val="clear" w:color="auto" w:fill="FFFFFF" w:themeFill="background1"/>
        <w:spacing w:before="100" w:beforeAutospacing="1" w:after="100" w:afterAutospacing="1"/>
        <w:jc w:val="both"/>
        <w:rPr>
          <w:rFonts w:ascii="Traditional Arabic" w:hAnsi="Traditional Arabic" w:cs="Traditional Arabic"/>
          <w:sz w:val="32"/>
          <w:szCs w:val="32"/>
        </w:rPr>
      </w:pPr>
      <w:r w:rsidRPr="00937C15">
        <w:rPr>
          <w:rFonts w:ascii="Traditional Arabic" w:hAnsi="Traditional Arabic" w:cs="Traditional Arabic" w:hint="cs"/>
          <w:b/>
          <w:bCs/>
          <w:sz w:val="32"/>
          <w:szCs w:val="32"/>
          <w:rtl/>
        </w:rPr>
        <w:t xml:space="preserve">ج .فضاء خاص بالطالب الجامعي </w:t>
      </w:r>
      <w:r>
        <w:rPr>
          <w:rFonts w:ascii="Traditional Arabic" w:hAnsi="Traditional Arabic" w:cs="Traditional Arabic" w:hint="cs"/>
          <w:sz w:val="32"/>
          <w:szCs w:val="32"/>
          <w:rtl/>
        </w:rPr>
        <w:t>:تحتوي على بوابة الطالب المتمثلة في الولوج إلى حسابه الشخصي على بروغراس الذي يسهل عليه عملية التسجيل عن بعد في جميع الخدمات المقدمة في الجامعة المنتمي اليها من تسجيلات بيداغوجية وخدماتية ( النقل ، الايواء ، الاطعام ) ، ومتابعة سير عمله في مساره الدراسي .</w:t>
      </w:r>
    </w:p>
    <w:p w:rsidR="000E69C1" w:rsidRPr="00714A81" w:rsidRDefault="000E69C1" w:rsidP="00455064">
      <w:pPr>
        <w:autoSpaceDE w:val="0"/>
        <w:autoSpaceDN w:val="0"/>
        <w:adjustRightInd w:val="0"/>
        <w:spacing w:after="0"/>
        <w:rPr>
          <w:rFonts w:ascii="Traditional Arabic" w:hAnsi="Traditional Arabic" w:cs="Traditional Arabic"/>
          <w:sz w:val="32"/>
          <w:szCs w:val="32"/>
          <w:rtl/>
        </w:rPr>
      </w:pPr>
      <w:r>
        <w:rPr>
          <w:rFonts w:ascii="Traditional Arabic" w:hAnsi="Traditional Arabic" w:cs="Traditional Arabic" w:hint="cs"/>
          <w:b/>
          <w:bCs/>
          <w:sz w:val="32"/>
          <w:szCs w:val="32"/>
          <w:rtl/>
          <w:lang w:bidi="ar-DZ"/>
        </w:rPr>
        <w:t>3.2</w:t>
      </w:r>
      <w:r w:rsidRPr="006F109C">
        <w:rPr>
          <w:rFonts w:ascii="Traditional Arabic" w:hAnsi="Traditional Arabic" w:cs="Traditional Arabic"/>
          <w:b/>
          <w:bCs/>
          <w:sz w:val="32"/>
          <w:szCs w:val="32"/>
          <w:rtl/>
        </w:rPr>
        <w:t xml:space="preserve">الآثار الإيجابية </w:t>
      </w:r>
      <w:r>
        <w:rPr>
          <w:rFonts w:ascii="Traditional Arabic" w:hAnsi="Traditional Arabic" w:cs="Traditional Arabic" w:hint="cs"/>
          <w:b/>
          <w:bCs/>
          <w:sz w:val="32"/>
          <w:szCs w:val="32"/>
          <w:rtl/>
        </w:rPr>
        <w:t xml:space="preserve">لاستخدام منصة بروغراس : </w:t>
      </w:r>
      <w:r w:rsidRPr="00714A81">
        <w:rPr>
          <w:rFonts w:ascii="Traditional Arabic" w:hAnsi="Traditional Arabic" w:cs="Traditional Arabic"/>
          <w:sz w:val="32"/>
          <w:szCs w:val="32"/>
          <w:rtl/>
        </w:rPr>
        <w:t xml:space="preserve">إن </w:t>
      </w:r>
      <w:r>
        <w:rPr>
          <w:rFonts w:ascii="Traditional Arabic" w:hAnsi="Traditional Arabic" w:cs="Traditional Arabic" w:hint="cs"/>
          <w:sz w:val="32"/>
          <w:szCs w:val="32"/>
          <w:rtl/>
        </w:rPr>
        <w:t xml:space="preserve">استخدام بروغراس </w:t>
      </w:r>
      <w:r w:rsidRPr="00714A81">
        <w:rPr>
          <w:rFonts w:ascii="Traditional Arabic" w:hAnsi="Traditional Arabic" w:cs="Traditional Arabic"/>
          <w:sz w:val="32"/>
          <w:szCs w:val="32"/>
          <w:rtl/>
        </w:rPr>
        <w:t>يترتب عليه العديد من الآثار الإيجابية والتي يمكن تلخيصها في النقاط</w:t>
      </w:r>
      <w:r w:rsidRPr="00714A81">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التالية</w:t>
      </w:r>
      <w:r w:rsidRPr="00714A81">
        <w:rPr>
          <w:rFonts w:ascii="Traditional Arabic" w:hAnsi="Traditional Arabic" w:cs="Traditional Arabic"/>
          <w:sz w:val="32"/>
          <w:szCs w:val="32"/>
        </w:rPr>
        <w:t>:</w:t>
      </w:r>
      <w:r w:rsidRPr="00714A81">
        <w:rPr>
          <w:rFonts w:ascii="Traditional Arabic" w:hAnsi="Traditional Arabic" w:cs="Traditional Arabic"/>
          <w:sz w:val="32"/>
          <w:szCs w:val="32"/>
        </w:rPr>
        <w:br/>
      </w: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تسريع الخدمات</w:t>
      </w:r>
      <w:r w:rsidRPr="00714A81">
        <w:rPr>
          <w:rFonts w:ascii="Traditional Arabic" w:hAnsi="Traditional Arabic" w:cs="Traditional Arabic" w:hint="cs"/>
          <w:sz w:val="32"/>
          <w:szCs w:val="32"/>
          <w:rtl/>
        </w:rPr>
        <w:t xml:space="preserve"> المقدمة </w:t>
      </w:r>
      <w:r w:rsidR="00B14C07">
        <w:rPr>
          <w:rFonts w:ascii="Traditional Arabic" w:hAnsi="Traditional Arabic" w:cs="Traditional Arabic" w:hint="cs"/>
          <w:sz w:val="32"/>
          <w:szCs w:val="32"/>
          <w:rtl/>
        </w:rPr>
        <w:t>؛</w:t>
      </w:r>
    </w:p>
    <w:p w:rsidR="000E69C1" w:rsidRPr="00714A81" w:rsidRDefault="000E69C1" w:rsidP="00B14C07">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Pr>
        <w:sym w:font="Wingdings" w:char="F076"/>
      </w:r>
      <w:r w:rsidRPr="00714A81">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نقل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الوثائق</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إلكترونيا</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بشكل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أكثر</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فعالية</w:t>
      </w:r>
      <w:r w:rsidR="00B14C07">
        <w:rPr>
          <w:rFonts w:ascii="Traditional Arabic" w:hAnsi="Traditional Arabic" w:cs="Traditional Arabic" w:hint="cs"/>
          <w:sz w:val="32"/>
          <w:szCs w:val="32"/>
          <w:rtl/>
        </w:rPr>
        <w:t>؛</w:t>
      </w:r>
    </w:p>
    <w:p w:rsidR="000E69C1" w:rsidRPr="00714A81" w:rsidRDefault="000E69C1" w:rsidP="00B14C07">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تقليل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التكلفة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الى</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أقصى</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حد</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ممكن</w:t>
      </w:r>
      <w:r w:rsidR="00B14C07">
        <w:rPr>
          <w:rFonts w:ascii="Traditional Arabic" w:hAnsi="Traditional Arabic" w:cs="Traditional Arabic" w:hint="cs"/>
          <w:sz w:val="32"/>
          <w:szCs w:val="32"/>
          <w:rtl/>
        </w:rPr>
        <w:t>؛</w:t>
      </w:r>
    </w:p>
    <w:p w:rsidR="000E69C1" w:rsidRPr="00714A81" w:rsidRDefault="000E69C1" w:rsidP="00B14C07">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معرفة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المقصرين</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في</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العمل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بأسلوب</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متطور</w:t>
      </w:r>
      <w:r w:rsidR="00B14C07">
        <w:rPr>
          <w:rFonts w:ascii="Traditional Arabic" w:hAnsi="Traditional Arabic" w:cs="Traditional Arabic" w:hint="cs"/>
          <w:sz w:val="32"/>
          <w:szCs w:val="32"/>
          <w:rtl/>
        </w:rPr>
        <w:t>؛</w:t>
      </w:r>
    </w:p>
    <w:p w:rsidR="000E69C1" w:rsidRPr="00714A81" w:rsidRDefault="000E69C1" w:rsidP="00B14C07">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تقليل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مخالفات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الأنظمة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ومحاولة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تخطيها</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في</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ظل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سهولة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ويسر</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النظام</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المستخدم</w:t>
      </w:r>
      <w:r w:rsidRPr="00714A81">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ودقته</w:t>
      </w:r>
      <w:r w:rsidR="00B14C07">
        <w:rPr>
          <w:rFonts w:ascii="Traditional Arabic" w:hAnsi="Traditional Arabic" w:cs="Traditional Arabic" w:hint="cs"/>
          <w:sz w:val="32"/>
          <w:szCs w:val="32"/>
          <w:rtl/>
        </w:rPr>
        <w:t>؛</w:t>
      </w:r>
    </w:p>
    <w:p w:rsidR="000E69C1" w:rsidRPr="00714A81" w:rsidRDefault="000E69C1" w:rsidP="00455064">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توفير</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الشفافية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والمساءلة</w:t>
      </w:r>
      <w:r w:rsidR="00B14C07">
        <w:rPr>
          <w:rFonts w:ascii="Traditional Arabic" w:hAnsi="Traditional Arabic" w:cs="Traditional Arabic" w:hint="cs"/>
          <w:sz w:val="32"/>
          <w:szCs w:val="32"/>
          <w:rtl/>
        </w:rPr>
        <w:t>؛</w:t>
      </w:r>
    </w:p>
    <w:p w:rsidR="000E69C1" w:rsidRPr="00714A81" w:rsidRDefault="000E69C1" w:rsidP="00B14C07">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تشجيع</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المبادرات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والإبداع</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والابتكار</w:t>
      </w:r>
      <w:r w:rsidR="00B14C07">
        <w:rPr>
          <w:rFonts w:ascii="Traditional Arabic" w:hAnsi="Traditional Arabic" w:cs="Traditional Arabic" w:hint="cs"/>
          <w:sz w:val="32"/>
          <w:szCs w:val="32"/>
          <w:rtl/>
        </w:rPr>
        <w:t>؛</w:t>
      </w:r>
    </w:p>
    <w:p w:rsidR="000E69C1" w:rsidRPr="00714A81" w:rsidRDefault="000E69C1" w:rsidP="007709B7">
      <w:pPr>
        <w:autoSpaceDE w:val="0"/>
        <w:autoSpaceDN w:val="0"/>
        <w:adjustRightInd w:val="0"/>
        <w:spacing w:after="0"/>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توسيع</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المش</w:t>
      </w:r>
      <w:r>
        <w:rPr>
          <w:rFonts w:ascii="Traditional Arabic" w:hAnsi="Traditional Arabic" w:cs="Traditional Arabic" w:hint="cs"/>
          <w:sz w:val="32"/>
          <w:szCs w:val="32"/>
          <w:rtl/>
        </w:rPr>
        <w:t>ا</w:t>
      </w:r>
      <w:r w:rsidRPr="00714A81">
        <w:rPr>
          <w:rFonts w:ascii="Traditional Arabic" w:hAnsi="Traditional Arabic" w:cs="Traditional Arabic"/>
          <w:sz w:val="32"/>
          <w:szCs w:val="32"/>
          <w:rtl/>
        </w:rPr>
        <w:t>ركة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في</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المعلومات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وتبادلها</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من</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خلال</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أساليب</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التقنية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الحديثة</w:t>
      </w:r>
      <w:r w:rsidR="007709B7">
        <w:rPr>
          <w:rFonts w:ascii="Traditional Arabic" w:hAnsi="Traditional Arabic" w:cs="Traditional Arabic" w:hint="cs"/>
          <w:sz w:val="32"/>
          <w:szCs w:val="32"/>
          <w:rtl/>
        </w:rPr>
        <w:t>؛</w:t>
      </w:r>
    </w:p>
    <w:p w:rsidR="000E69C1" w:rsidRPr="00714A81" w:rsidRDefault="000E69C1" w:rsidP="007709B7">
      <w:pPr>
        <w:autoSpaceDE w:val="0"/>
        <w:autoSpaceDN w:val="0"/>
        <w:adjustRightInd w:val="0"/>
        <w:spacing w:after="0" w:line="240" w:lineRule="auto"/>
        <w:rPr>
          <w:rFonts w:ascii="Traditional Arabic" w:hAnsi="Traditional Arabic" w:cs="Traditional Arabic"/>
          <w:sz w:val="32"/>
          <w:szCs w:val="32"/>
        </w:rPr>
      </w:pPr>
      <w:r w:rsidRPr="00714A81">
        <w:rPr>
          <w:rFonts w:ascii="Traditional Arabic" w:hAnsi="Traditional Arabic" w:cs="Traditional Arabic"/>
          <w:sz w:val="32"/>
          <w:szCs w:val="32"/>
        </w:rPr>
        <w:lastRenderedPageBreak/>
        <w:sym w:font="Wingdings" w:char="F076"/>
      </w:r>
      <w:r w:rsidRPr="00714A81">
        <w:rPr>
          <w:rFonts w:ascii="Traditional Arabic" w:hAnsi="Traditional Arabic" w:cs="Traditional Arabic"/>
          <w:sz w:val="32"/>
          <w:szCs w:val="32"/>
          <w:rtl/>
        </w:rPr>
        <w:t>تبسيط</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الاجراءات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داخل</w:t>
      </w:r>
      <w:r w:rsidRPr="00714A81">
        <w:rPr>
          <w:rFonts w:ascii="Traditional Arabic" w:hAnsi="Traditional Arabic" w:cs="Traditional Arabic"/>
          <w:sz w:val="32"/>
          <w:szCs w:val="32"/>
        </w:rPr>
        <w:t xml:space="preserve"> </w:t>
      </w:r>
      <w:r>
        <w:rPr>
          <w:rFonts w:ascii="Traditional Arabic" w:hAnsi="Traditional Arabic" w:cs="Traditional Arabic" w:hint="cs"/>
          <w:sz w:val="32"/>
          <w:szCs w:val="32"/>
          <w:rtl/>
        </w:rPr>
        <w:t>الجامعات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وانعكاس</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ذلك</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على</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مستوى</w:t>
      </w:r>
      <w:r>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الخدمات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المقدمة</w:t>
      </w:r>
      <w:r w:rsidR="007709B7">
        <w:rPr>
          <w:rFonts w:ascii="Traditional Arabic" w:hAnsi="Traditional Arabic" w:cs="Traditional Arabic" w:hint="cs"/>
          <w:sz w:val="32"/>
          <w:szCs w:val="32"/>
          <w:rtl/>
        </w:rPr>
        <w:t>؛</w:t>
      </w:r>
    </w:p>
    <w:p w:rsidR="000E69C1" w:rsidRPr="00714A81" w:rsidRDefault="000E69C1" w:rsidP="007709B7">
      <w:pPr>
        <w:autoSpaceDE w:val="0"/>
        <w:autoSpaceDN w:val="0"/>
        <w:adjustRightInd w:val="0"/>
        <w:spacing w:after="0" w:line="240" w:lineRule="auto"/>
        <w:rPr>
          <w:rFonts w:ascii="Traditional Arabic" w:hAnsi="Traditional Arabic" w:cs="Traditional Arabic"/>
          <w:sz w:val="32"/>
          <w:szCs w:val="32"/>
        </w:rPr>
      </w:pPr>
      <w:r w:rsidRPr="00714A81">
        <w:rPr>
          <w:rFonts w:ascii="Traditional Arabic" w:hAnsi="Traditional Arabic" w:cs="Traditional Arabic"/>
          <w:sz w:val="32"/>
          <w:szCs w:val="32"/>
        </w:rPr>
        <w:sym w:font="Wingdings" w:char="F076"/>
      </w:r>
      <w:r w:rsidRPr="00714A81">
        <w:rPr>
          <w:rFonts w:ascii="Traditional Arabic" w:hAnsi="Traditional Arabic" w:cs="Traditional Arabic"/>
          <w:sz w:val="32"/>
          <w:szCs w:val="32"/>
          <w:rtl/>
        </w:rPr>
        <w:t>اختصار</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وتنفيذ</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المعاملات</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الإدارية</w:t>
      </w:r>
      <w:r w:rsidRPr="00714A81">
        <w:rPr>
          <w:rFonts w:ascii="Traditional Arabic" w:hAnsi="Traditional Arabic" w:cs="Traditional Arabic"/>
          <w:sz w:val="32"/>
          <w:szCs w:val="32"/>
        </w:rPr>
        <w:t xml:space="preserve"> </w:t>
      </w:r>
      <w:r w:rsidRPr="00714A81">
        <w:rPr>
          <w:rFonts w:ascii="Traditional Arabic" w:hAnsi="Traditional Arabic" w:cs="Traditional Arabic"/>
          <w:sz w:val="32"/>
          <w:szCs w:val="32"/>
          <w:rtl/>
        </w:rPr>
        <w:t>المختلفة</w:t>
      </w:r>
      <w:r w:rsidR="007709B7">
        <w:rPr>
          <w:rFonts w:ascii="Traditional Arabic" w:hAnsi="Traditional Arabic" w:cs="Traditional Arabic" w:hint="cs"/>
          <w:sz w:val="32"/>
          <w:szCs w:val="32"/>
          <w:rtl/>
        </w:rPr>
        <w:t>؛</w:t>
      </w:r>
    </w:p>
    <w:p w:rsidR="000E69C1" w:rsidRPr="00A11EDC" w:rsidRDefault="000E69C1" w:rsidP="000E69C1">
      <w:pPr>
        <w:autoSpaceDE w:val="0"/>
        <w:autoSpaceDN w:val="0"/>
        <w:adjustRightInd w:val="0"/>
        <w:spacing w:after="0" w:line="240" w:lineRule="auto"/>
        <w:rPr>
          <w:rFonts w:ascii="Traditional Arabic" w:hAnsi="Traditional Arabic" w:cs="Traditional Arabic"/>
          <w:b/>
          <w:bCs/>
          <w:sz w:val="32"/>
          <w:szCs w:val="32"/>
        </w:rPr>
      </w:pPr>
      <w:r>
        <w:rPr>
          <w:rFonts w:ascii="Traditional Arabic" w:hAnsi="Traditional Arabic" w:cs="Traditional Arabic" w:hint="cs"/>
          <w:b/>
          <w:bCs/>
          <w:sz w:val="32"/>
          <w:szCs w:val="32"/>
          <w:rtl/>
        </w:rPr>
        <w:t>3-</w:t>
      </w:r>
      <w:r w:rsidRPr="00A11EDC">
        <w:rPr>
          <w:rFonts w:ascii="Traditional Arabic" w:hAnsi="Traditional Arabic" w:cs="Traditional Arabic" w:hint="cs"/>
          <w:b/>
          <w:bCs/>
          <w:sz w:val="32"/>
          <w:szCs w:val="32"/>
          <w:rtl/>
        </w:rPr>
        <w:t>ت</w:t>
      </w:r>
      <w:r w:rsidRPr="00A11EDC">
        <w:rPr>
          <w:rFonts w:ascii="Traditional Arabic" w:hAnsi="Traditional Arabic" w:cs="Traditional Arabic"/>
          <w:b/>
          <w:bCs/>
          <w:sz w:val="32"/>
          <w:szCs w:val="32"/>
          <w:rtl/>
        </w:rPr>
        <w:t>عريف</w:t>
      </w:r>
      <w:r w:rsidRPr="00A11EDC">
        <w:rPr>
          <w:rFonts w:ascii="Traditional Arabic" w:hAnsi="Traditional Arabic" w:cs="Traditional Arabic"/>
          <w:b/>
          <w:bCs/>
          <w:sz w:val="32"/>
          <w:szCs w:val="32"/>
        </w:rPr>
        <w:t xml:space="preserve"> </w:t>
      </w:r>
      <w:r w:rsidRPr="00A11EDC">
        <w:rPr>
          <w:rFonts w:ascii="Traditional Arabic" w:hAnsi="Traditional Arabic" w:cs="Traditional Arabic"/>
          <w:b/>
          <w:bCs/>
          <w:sz w:val="32"/>
          <w:szCs w:val="32"/>
          <w:rtl/>
        </w:rPr>
        <w:t>جودة</w:t>
      </w:r>
      <w:r w:rsidRPr="00A11EDC">
        <w:rPr>
          <w:rFonts w:ascii="Traditional Arabic" w:hAnsi="Traditional Arabic" w:cs="Traditional Arabic"/>
          <w:b/>
          <w:bCs/>
          <w:sz w:val="32"/>
          <w:szCs w:val="32"/>
        </w:rPr>
        <w:t xml:space="preserve"> </w:t>
      </w:r>
      <w:r w:rsidRPr="00A11EDC">
        <w:rPr>
          <w:rFonts w:ascii="Traditional Arabic" w:hAnsi="Traditional Arabic" w:cs="Traditional Arabic"/>
          <w:b/>
          <w:bCs/>
          <w:sz w:val="32"/>
          <w:szCs w:val="32"/>
          <w:rtl/>
        </w:rPr>
        <w:t>الخدمة</w:t>
      </w:r>
      <w:r w:rsidRPr="00A11EDC">
        <w:rPr>
          <w:rFonts w:ascii="Traditional Arabic" w:hAnsi="Traditional Arabic" w:cs="Traditional Arabic"/>
          <w:b/>
          <w:bCs/>
          <w:sz w:val="32"/>
          <w:szCs w:val="32"/>
        </w:rPr>
        <w:t xml:space="preserve"> </w:t>
      </w:r>
      <w:r w:rsidRPr="00A11EDC">
        <w:rPr>
          <w:rFonts w:ascii="Traditional Arabic" w:hAnsi="Traditional Arabic" w:cs="Traditional Arabic"/>
          <w:b/>
          <w:bCs/>
          <w:sz w:val="32"/>
          <w:szCs w:val="32"/>
          <w:rtl/>
        </w:rPr>
        <w:t>في</w:t>
      </w:r>
      <w:r w:rsidRPr="00A11EDC">
        <w:rPr>
          <w:rFonts w:ascii="Traditional Arabic" w:hAnsi="Traditional Arabic" w:cs="Traditional Arabic"/>
          <w:b/>
          <w:bCs/>
          <w:sz w:val="32"/>
          <w:szCs w:val="32"/>
        </w:rPr>
        <w:t xml:space="preserve"> </w:t>
      </w:r>
      <w:r w:rsidRPr="00A11EDC">
        <w:rPr>
          <w:rFonts w:ascii="Traditional Arabic" w:hAnsi="Traditional Arabic" w:cs="Traditional Arabic"/>
          <w:b/>
          <w:bCs/>
          <w:sz w:val="32"/>
          <w:szCs w:val="32"/>
          <w:rtl/>
        </w:rPr>
        <w:t>التعليم</w:t>
      </w:r>
      <w:r w:rsidRPr="00A11EDC">
        <w:rPr>
          <w:rFonts w:ascii="Traditional Arabic" w:hAnsi="Traditional Arabic" w:cs="Traditional Arabic"/>
          <w:b/>
          <w:bCs/>
          <w:sz w:val="32"/>
          <w:szCs w:val="32"/>
        </w:rPr>
        <w:t xml:space="preserve"> </w:t>
      </w:r>
      <w:r w:rsidRPr="00A11EDC">
        <w:rPr>
          <w:rFonts w:ascii="Traditional Arabic" w:hAnsi="Traditional Arabic" w:cs="Traditional Arabic"/>
          <w:b/>
          <w:bCs/>
          <w:sz w:val="32"/>
          <w:szCs w:val="32"/>
          <w:rtl/>
        </w:rPr>
        <w:t>العالي</w:t>
      </w:r>
    </w:p>
    <w:p w:rsidR="000E69C1" w:rsidRPr="00450AAC" w:rsidRDefault="000E69C1" w:rsidP="000E69C1">
      <w:pPr>
        <w:autoSpaceDE w:val="0"/>
        <w:autoSpaceDN w:val="0"/>
        <w:adjustRightInd w:val="0"/>
        <w:spacing w:after="0" w:line="240" w:lineRule="auto"/>
        <w:rPr>
          <w:rFonts w:ascii="Traditional Arabic" w:hAnsi="Traditional Arabic" w:cs="Traditional Arabic"/>
          <w:sz w:val="32"/>
          <w:szCs w:val="32"/>
        </w:rPr>
      </w:pPr>
      <w:r>
        <w:rPr>
          <w:rFonts w:ascii="Traditional Arabic" w:hAnsi="Traditional Arabic" w:cs="Traditional Arabic" w:hint="cs"/>
          <w:sz w:val="32"/>
          <w:szCs w:val="32"/>
          <w:rtl/>
        </w:rPr>
        <w:t>ت</w:t>
      </w:r>
      <w:r w:rsidRPr="00450AAC">
        <w:rPr>
          <w:rFonts w:ascii="Traditional Arabic" w:hAnsi="Traditional Arabic" w:cs="Traditional Arabic"/>
          <w:sz w:val="32"/>
          <w:szCs w:val="32"/>
          <w:rtl/>
        </w:rPr>
        <w:t>عرف</w:t>
      </w:r>
      <w:r w:rsidRPr="00450AAC">
        <w:rPr>
          <w:rFonts w:ascii="Traditional Arabic" w:hAnsi="Traditional Arabic" w:cs="Traditional Arabic"/>
          <w:sz w:val="32"/>
          <w:szCs w:val="32"/>
        </w:rPr>
        <w:t xml:space="preserve"> </w:t>
      </w:r>
      <w:r>
        <w:rPr>
          <w:rFonts w:ascii="Traditional Arabic" w:hAnsi="Traditional Arabic" w:cs="Traditional Arabic" w:hint="cs"/>
          <w:sz w:val="32"/>
          <w:szCs w:val="32"/>
          <w:rtl/>
        </w:rPr>
        <w:t xml:space="preserve">جودة </w:t>
      </w:r>
      <w:r w:rsidRPr="00450AAC">
        <w:rPr>
          <w:rFonts w:ascii="Traditional Arabic" w:hAnsi="Traditional Arabic" w:cs="Traditional Arabic"/>
          <w:sz w:val="32"/>
          <w:szCs w:val="32"/>
          <w:rtl/>
        </w:rPr>
        <w:t>الخدمة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بأنها</w:t>
      </w:r>
      <w:r w:rsidRPr="00450AAC">
        <w:rPr>
          <w:rFonts w:ascii="Traditional Arabic" w:hAnsi="Traditional Arabic" w:cs="Traditional Arabic"/>
          <w:sz w:val="32"/>
          <w:szCs w:val="32"/>
        </w:rPr>
        <w:t>: "</w:t>
      </w:r>
      <w:r w:rsidRPr="00450AAC">
        <w:rPr>
          <w:rFonts w:ascii="Traditional Arabic" w:hAnsi="Traditional Arabic" w:cs="Traditional Arabic"/>
          <w:sz w:val="32"/>
          <w:szCs w:val="32"/>
          <w:rtl/>
        </w:rPr>
        <w:t>درجة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تطابق</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الأداء</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الفعلي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للخدمة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مع</w:t>
      </w:r>
      <w:r>
        <w:rPr>
          <w:rFonts w:ascii="Traditional Arabic" w:hAnsi="Traditional Arabic" w:cs="Traditional Arabic" w:hint="cs"/>
          <w:sz w:val="32"/>
          <w:szCs w:val="32"/>
          <w:rtl/>
        </w:rPr>
        <w:t xml:space="preserve"> </w:t>
      </w:r>
      <w:r w:rsidRPr="00450AAC">
        <w:rPr>
          <w:rFonts w:ascii="Traditional Arabic" w:hAnsi="Traditional Arabic" w:cs="Traditional Arabic"/>
          <w:sz w:val="32"/>
          <w:szCs w:val="32"/>
          <w:rtl/>
        </w:rPr>
        <w:t>توقعات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الزبون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لهذه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كما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عرفت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بأنها</w:t>
      </w:r>
      <w:r w:rsidRPr="00450AAC">
        <w:rPr>
          <w:rFonts w:ascii="Traditional Arabic" w:hAnsi="Traditional Arabic" w:cs="Traditional Arabic"/>
          <w:sz w:val="32"/>
          <w:szCs w:val="32"/>
        </w:rPr>
        <w:t>: "</w:t>
      </w:r>
      <w:r w:rsidRPr="00450AAC">
        <w:rPr>
          <w:rFonts w:ascii="Traditional Arabic" w:hAnsi="Traditional Arabic" w:cs="Traditional Arabic"/>
          <w:sz w:val="32"/>
          <w:szCs w:val="32"/>
          <w:rtl/>
        </w:rPr>
        <w:t>تلك</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المقدمة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سواء</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كانت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المتوقعة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المدركة،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أي</w:t>
      </w:r>
      <w:r>
        <w:rPr>
          <w:rFonts w:ascii="Traditional Arabic" w:hAnsi="Traditional Arabic" w:cs="Traditional Arabic" w:hint="cs"/>
          <w:sz w:val="32"/>
          <w:szCs w:val="32"/>
          <w:rtl/>
        </w:rPr>
        <w:t xml:space="preserve"> </w:t>
      </w:r>
      <w:r w:rsidRPr="00450AAC">
        <w:rPr>
          <w:rFonts w:ascii="Traditional Arabic" w:hAnsi="Traditional Arabic" w:cs="Traditional Arabic"/>
          <w:sz w:val="32"/>
          <w:szCs w:val="32"/>
          <w:rtl/>
        </w:rPr>
        <w:t>التي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يتوقعها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الزبائن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يدركونها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الواقع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العملي،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وهي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المحدد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الرئيسي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لرضا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الزبون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عدم</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رضاه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وتعتبر</w:t>
      </w:r>
      <w:r>
        <w:rPr>
          <w:rFonts w:ascii="Traditional Arabic" w:hAnsi="Traditional Arabic" w:cs="Traditional Arabic" w:hint="cs"/>
          <w:sz w:val="32"/>
          <w:szCs w:val="32"/>
          <w:rtl/>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الوقت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نفسه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الأولويات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الرئيسية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للمؤسسات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تريد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تعزيز</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مستوى</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النوعية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خدماتها</w:t>
      </w:r>
      <w:r w:rsidRPr="00450AAC">
        <w:rPr>
          <w:rFonts w:ascii="Traditional Arabic" w:hAnsi="Traditional Arabic" w:cs="Traditional Arabic"/>
          <w:sz w:val="32"/>
          <w:szCs w:val="32"/>
        </w:rPr>
        <w:t>" (</w:t>
      </w:r>
      <w:sdt>
        <w:sdtPr>
          <w:rPr>
            <w:rFonts w:ascii="Traditional Arabic" w:hAnsi="Traditional Arabic" w:cs="Traditional Arabic"/>
            <w:sz w:val="32"/>
            <w:szCs w:val="32"/>
            <w:rtl/>
          </w:rPr>
          <w:id w:val="1460526352"/>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lang w:bidi="ar-DZ"/>
            </w:rPr>
            <w:instrText>CITATION</w:instrText>
          </w:r>
          <w:r>
            <w:rPr>
              <w:rFonts w:ascii="Traditional Arabic" w:hAnsi="Traditional Arabic" w:cs="Traditional Arabic"/>
              <w:sz w:val="32"/>
              <w:szCs w:val="32"/>
              <w:rtl/>
              <w:lang w:bidi="ar-DZ"/>
            </w:rPr>
            <w:instrText xml:space="preserve"> خثي17 \</w:instrText>
          </w:r>
          <w:r>
            <w:rPr>
              <w:rFonts w:ascii="Traditional Arabic" w:hAnsi="Traditional Arabic" w:cs="Traditional Arabic"/>
              <w:sz w:val="32"/>
              <w:szCs w:val="32"/>
              <w:lang w:bidi="ar-DZ"/>
            </w:rPr>
            <w:instrText>p 32 \l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rPr>
            <w:t xml:space="preserve"> </w:t>
          </w:r>
          <w:r w:rsidRPr="002D6210">
            <w:rPr>
              <w:rFonts w:ascii="Traditional Arabic" w:hAnsi="Traditional Arabic" w:cs="Traditional Arabic" w:hint="cs"/>
              <w:noProof/>
              <w:sz w:val="32"/>
              <w:szCs w:val="32"/>
              <w:rtl/>
            </w:rPr>
            <w:t>(خثير و مرايمي ، 2017، صفحة 32)</w:t>
          </w:r>
          <w:r>
            <w:rPr>
              <w:rFonts w:ascii="Traditional Arabic" w:hAnsi="Traditional Arabic" w:cs="Traditional Arabic"/>
              <w:sz w:val="32"/>
              <w:szCs w:val="32"/>
              <w:rtl/>
            </w:rPr>
            <w:fldChar w:fldCharType="end"/>
          </w:r>
        </w:sdtContent>
      </w:sdt>
      <w:r w:rsidRPr="006F3D10">
        <w:rPr>
          <w:rFonts w:ascii="Traditional Arabic" w:hAnsi="Traditional Arabic" w:cs="Traditional Arabic"/>
          <w:sz w:val="32"/>
          <w:szCs w:val="32"/>
        </w:rPr>
        <w:br/>
      </w:r>
      <w:r w:rsidRPr="00450AAC">
        <w:rPr>
          <w:rFonts w:ascii="Traditional Arabic" w:hAnsi="Traditional Arabic" w:cs="Traditional Arabic"/>
          <w:sz w:val="32"/>
          <w:szCs w:val="32"/>
          <w:rtl/>
        </w:rPr>
        <w:t>كما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عرفت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جودة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بأنها</w:t>
      </w:r>
      <w:r w:rsidRPr="00450AAC">
        <w:rPr>
          <w:rFonts w:ascii="Traditional Arabic" w:hAnsi="Traditional Arabic" w:cs="Traditional Arabic"/>
          <w:sz w:val="32"/>
          <w:szCs w:val="32"/>
        </w:rPr>
        <w:t>: "</w:t>
      </w:r>
      <w:r w:rsidRPr="00450AAC">
        <w:rPr>
          <w:rFonts w:ascii="Traditional Arabic" w:hAnsi="Traditional Arabic" w:cs="Traditional Arabic"/>
          <w:sz w:val="32"/>
          <w:szCs w:val="32"/>
          <w:rtl/>
        </w:rPr>
        <w:t>جودة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المقدمة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سواء</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كانت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المتوقعة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المدركة،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التي</w:t>
      </w:r>
      <w:r>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يتوقعها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الزبائن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يدركونها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الواقع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العملي،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وهي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المحدد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الرئيسي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لرضا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المستهلك</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عدم</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رضاه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وتعتبر</w:t>
      </w:r>
      <w:r>
        <w:rPr>
          <w:rFonts w:ascii="Traditional Arabic" w:hAnsi="Traditional Arabic" w:cs="Traditional Arabic" w:hint="cs"/>
          <w:sz w:val="32"/>
          <w:szCs w:val="32"/>
          <w:rtl/>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الوقت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نفسه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الأولويات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الرئيسية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للمؤسسات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تريد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السمو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بخدماتها</w:t>
      </w:r>
      <w:r w:rsidRPr="00450AAC">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957762608"/>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lang w:bidi="ar-DZ"/>
            </w:rPr>
            <w:instrText>CITATION</w:instrText>
          </w:r>
          <w:r>
            <w:rPr>
              <w:rFonts w:ascii="Traditional Arabic" w:hAnsi="Traditional Arabic" w:cs="Traditional Arabic"/>
              <w:sz w:val="32"/>
              <w:szCs w:val="32"/>
              <w:rtl/>
              <w:lang w:bidi="ar-DZ"/>
            </w:rPr>
            <w:instrText xml:space="preserve"> حوا13 \</w:instrText>
          </w:r>
          <w:r>
            <w:rPr>
              <w:rFonts w:ascii="Traditional Arabic" w:hAnsi="Traditional Arabic" w:cs="Traditional Arabic"/>
              <w:sz w:val="32"/>
              <w:szCs w:val="32"/>
              <w:lang w:bidi="ar-DZ"/>
            </w:rPr>
            <w:instrText>p 148 \l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rPr>
            <w:t xml:space="preserve"> </w:t>
          </w:r>
          <w:r w:rsidRPr="008531BB">
            <w:rPr>
              <w:rFonts w:ascii="Traditional Arabic" w:hAnsi="Traditional Arabic" w:cs="Traditional Arabic" w:hint="cs"/>
              <w:noProof/>
              <w:sz w:val="32"/>
              <w:szCs w:val="32"/>
              <w:rtl/>
            </w:rPr>
            <w:t>(حواس و حمودي ، 2013، صفحة 148)</w:t>
          </w:r>
          <w:r>
            <w:rPr>
              <w:rFonts w:ascii="Traditional Arabic" w:hAnsi="Traditional Arabic" w:cs="Traditional Arabic"/>
              <w:sz w:val="32"/>
              <w:szCs w:val="32"/>
              <w:rtl/>
            </w:rPr>
            <w:fldChar w:fldCharType="end"/>
          </w:r>
        </w:sdtContent>
      </w:sdt>
      <w:r w:rsidRPr="00450AAC">
        <w:rPr>
          <w:rFonts w:ascii="Traditional Arabic" w:hAnsi="Traditional Arabic" w:cs="Traditional Arabic"/>
          <w:sz w:val="32"/>
          <w:szCs w:val="32"/>
          <w:rtl/>
        </w:rPr>
        <w:t xml:space="preserve"> </w:t>
      </w:r>
    </w:p>
    <w:p w:rsidR="000E69C1" w:rsidRDefault="000E69C1" w:rsidP="000E69C1">
      <w:pPr>
        <w:autoSpaceDE w:val="0"/>
        <w:autoSpaceDN w:val="0"/>
        <w:adjustRightInd w:val="0"/>
        <w:spacing w:after="0" w:line="240" w:lineRule="auto"/>
        <w:rPr>
          <w:rFonts w:ascii="Traditional Arabic" w:hAnsi="Traditional Arabic" w:cs="Traditional Arabic"/>
          <w:sz w:val="32"/>
          <w:szCs w:val="32"/>
          <w:rtl/>
        </w:rPr>
      </w:pPr>
      <w:r w:rsidRPr="00450AAC">
        <w:rPr>
          <w:rFonts w:ascii="Traditional Arabic" w:hAnsi="Traditional Arabic" w:cs="Traditional Arabic"/>
          <w:sz w:val="32"/>
          <w:szCs w:val="32"/>
          <w:rtl/>
        </w:rPr>
        <w:t>بينما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يقصد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بالجودة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التعليم</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العالي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حسب</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مؤتمر</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اليونسكو</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الذي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انعقد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باريس</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سنة</w:t>
      </w:r>
      <w:r w:rsidRPr="00450AAC">
        <w:rPr>
          <w:rFonts w:ascii="Traditional Arabic" w:hAnsi="Traditional Arabic" w:cs="Traditional Arabic"/>
          <w:sz w:val="32"/>
          <w:szCs w:val="32"/>
        </w:rPr>
        <w:t xml:space="preserve"> 1998</w:t>
      </w:r>
    </w:p>
    <w:p w:rsidR="000E69C1" w:rsidRPr="00450AAC" w:rsidRDefault="000E69C1" w:rsidP="000E69C1">
      <w:pPr>
        <w:autoSpaceDE w:val="0"/>
        <w:autoSpaceDN w:val="0"/>
        <w:adjustRightInd w:val="0"/>
        <w:spacing w:after="0" w:line="240" w:lineRule="auto"/>
        <w:rPr>
          <w:rFonts w:ascii="Traditional Arabic" w:hAnsi="Traditional Arabic" w:cs="Traditional Arabic"/>
          <w:sz w:val="32"/>
          <w:szCs w:val="32"/>
        </w:rPr>
      </w:pPr>
      <w:r w:rsidRPr="00450AAC">
        <w:rPr>
          <w:rFonts w:ascii="Traditional Arabic" w:hAnsi="Traditional Arabic" w:cs="Traditional Arabic"/>
          <w:sz w:val="32"/>
          <w:szCs w:val="32"/>
          <w:rtl/>
        </w:rPr>
        <w:t>بأنها</w:t>
      </w:r>
      <w:r w:rsidRPr="00450AAC">
        <w:rPr>
          <w:rFonts w:ascii="Traditional Arabic" w:hAnsi="Traditional Arabic" w:cs="Traditional Arabic"/>
          <w:sz w:val="32"/>
          <w:szCs w:val="32"/>
        </w:rPr>
        <w:t>: "</w:t>
      </w:r>
      <w:r w:rsidRPr="00450AAC">
        <w:rPr>
          <w:rFonts w:ascii="Traditional Arabic" w:hAnsi="Traditional Arabic" w:cs="Traditional Arabic"/>
          <w:sz w:val="32"/>
          <w:szCs w:val="32"/>
          <w:rtl/>
        </w:rPr>
        <w:t>مفهوم</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متعدد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الأبعاد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ينبغي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يشمل</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جميع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وظائف</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التعليم</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وأنشطته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المتمثلة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المناهج</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الدراسية</w:t>
      </w:r>
    </w:p>
    <w:p w:rsidR="000E69C1" w:rsidRPr="00450AAC" w:rsidRDefault="000E69C1" w:rsidP="000E69C1">
      <w:pPr>
        <w:autoSpaceDE w:val="0"/>
        <w:autoSpaceDN w:val="0"/>
        <w:adjustRightInd w:val="0"/>
        <w:spacing w:after="0" w:line="240" w:lineRule="auto"/>
        <w:rPr>
          <w:rFonts w:ascii="Traditional Arabic" w:hAnsi="Traditional Arabic" w:cs="Traditional Arabic"/>
          <w:sz w:val="32"/>
          <w:szCs w:val="32"/>
        </w:rPr>
      </w:pPr>
      <w:r w:rsidRPr="00450AAC">
        <w:rPr>
          <w:rFonts w:ascii="Traditional Arabic" w:hAnsi="Traditional Arabic" w:cs="Traditional Arabic"/>
          <w:sz w:val="32"/>
          <w:szCs w:val="32"/>
          <w:rtl/>
        </w:rPr>
        <w:t>البرامج</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التعليمية،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البحو</w:t>
      </w:r>
      <w:r>
        <w:rPr>
          <w:rFonts w:ascii="Traditional Arabic" w:hAnsi="Traditional Arabic" w:cs="Traditional Arabic" w:hint="cs"/>
          <w:sz w:val="32"/>
          <w:szCs w:val="32"/>
          <w:rtl/>
        </w:rPr>
        <w:t>ث</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العلمية،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الطلاب،</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المباني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والمرافق</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والأدوات</w:t>
      </w:r>
      <w:r w:rsidRPr="00450AAC">
        <w:rPr>
          <w:rFonts w:ascii="Traditional Arabic" w:hAnsi="Traditional Arabic" w:cs="Traditional Arabic"/>
          <w:sz w:val="32"/>
          <w:szCs w:val="32"/>
        </w:rPr>
        <w:t>"</w:t>
      </w:r>
      <w:r w:rsidRPr="00450AAC">
        <w:rPr>
          <w:rFonts w:ascii="Traditional Arabic" w:hAnsi="Traditional Arabic" w:cs="Traditional Arabic"/>
          <w:sz w:val="32"/>
          <w:szCs w:val="32"/>
          <w:rtl/>
        </w:rPr>
        <w:t>؛</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فالجودة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تعني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التأكد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الخدمات</w:t>
      </w:r>
    </w:p>
    <w:p w:rsidR="000E69C1" w:rsidRPr="00450AAC" w:rsidRDefault="000E69C1" w:rsidP="000E69C1">
      <w:pPr>
        <w:autoSpaceDE w:val="0"/>
        <w:autoSpaceDN w:val="0"/>
        <w:adjustRightInd w:val="0"/>
        <w:spacing w:after="0" w:line="240" w:lineRule="auto"/>
        <w:rPr>
          <w:rFonts w:ascii="Traditional Arabic" w:hAnsi="Traditional Arabic" w:cs="Traditional Arabic"/>
          <w:sz w:val="32"/>
          <w:szCs w:val="32"/>
        </w:rPr>
      </w:pPr>
      <w:r w:rsidRPr="00450AAC">
        <w:rPr>
          <w:rFonts w:ascii="Traditional Arabic" w:hAnsi="Traditional Arabic" w:cs="Traditional Arabic"/>
          <w:sz w:val="32"/>
          <w:szCs w:val="32"/>
          <w:rtl/>
        </w:rPr>
        <w:t>المتوفرة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طرف</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مؤسسات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التعليم</w:t>
      </w:r>
      <w:r w:rsidRPr="00450AAC">
        <w:rPr>
          <w:rFonts w:ascii="Traditional Arabic" w:hAnsi="Traditional Arabic" w:cs="Traditional Arabic"/>
          <w:sz w:val="32"/>
          <w:szCs w:val="32"/>
        </w:rPr>
        <w:t xml:space="preserve"> </w:t>
      </w:r>
      <w:r>
        <w:rPr>
          <w:rFonts w:ascii="Traditional Arabic" w:hAnsi="Traditional Arabic" w:cs="Traditional Arabic"/>
          <w:sz w:val="32"/>
          <w:szCs w:val="32"/>
          <w:rtl/>
        </w:rPr>
        <w:t>العال</w:t>
      </w:r>
      <w:r>
        <w:rPr>
          <w:rFonts w:ascii="Traditional Arabic" w:hAnsi="Traditional Arabic" w:cs="Traditional Arabic" w:hint="cs"/>
          <w:sz w:val="32"/>
          <w:szCs w:val="32"/>
          <w:rtl/>
        </w:rPr>
        <w:t>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موافقة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لأهدافها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ولمطالب</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المجتمع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وحاجيات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قطاع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التشغيل،</w:t>
      </w:r>
    </w:p>
    <w:p w:rsidR="000E69C1" w:rsidRPr="00450AAC" w:rsidRDefault="000E69C1" w:rsidP="000E69C1">
      <w:pPr>
        <w:autoSpaceDE w:val="0"/>
        <w:autoSpaceDN w:val="0"/>
        <w:adjustRightInd w:val="0"/>
        <w:spacing w:after="0" w:line="240" w:lineRule="auto"/>
        <w:rPr>
          <w:rFonts w:ascii="Traditional Arabic" w:hAnsi="Traditional Arabic" w:cs="Traditional Arabic"/>
          <w:sz w:val="32"/>
          <w:szCs w:val="32"/>
        </w:rPr>
      </w:pPr>
      <w:r>
        <w:rPr>
          <w:rFonts w:ascii="Traditional Arabic" w:hAnsi="Traditional Arabic" w:cs="Traditional Arabic"/>
          <w:sz w:val="32"/>
          <w:szCs w:val="32"/>
          <w:rtl/>
        </w:rPr>
        <w:t>بمعن</w:t>
      </w:r>
      <w:r>
        <w:rPr>
          <w:rFonts w:ascii="Traditional Arabic" w:hAnsi="Traditional Arabic" w:cs="Traditional Arabic" w:hint="cs"/>
          <w:sz w:val="32"/>
          <w:szCs w:val="32"/>
          <w:rtl/>
        </w:rPr>
        <w:t>ى</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معايي</w:t>
      </w:r>
      <w:r>
        <w:rPr>
          <w:rFonts w:ascii="Traditional Arabic" w:hAnsi="Traditional Arabic" w:cs="Traditional Arabic" w:hint="cs"/>
          <w:sz w:val="32"/>
          <w:szCs w:val="32"/>
          <w:rtl/>
        </w:rPr>
        <w:t>ر(</w:t>
      </w:r>
      <w:r w:rsidRPr="00450AAC">
        <w:rPr>
          <w:rFonts w:ascii="Traditional Arabic" w:hAnsi="Traditional Arabic" w:cs="Traditional Arabic"/>
          <w:sz w:val="32"/>
          <w:szCs w:val="32"/>
          <w:rtl/>
        </w:rPr>
        <w:t>التكوين</w:t>
      </w:r>
      <w:r w:rsidRPr="00450AAC">
        <w:rPr>
          <w:rFonts w:ascii="Traditional Arabic" w:hAnsi="Traditional Arabic" w:cs="Traditional Arabic"/>
          <w:sz w:val="32"/>
          <w:szCs w:val="32"/>
        </w:rPr>
        <w:t xml:space="preserve"> - </w:t>
      </w:r>
      <w:r w:rsidRPr="00450AAC">
        <w:rPr>
          <w:rFonts w:ascii="Traditional Arabic" w:hAnsi="Traditional Arabic" w:cs="Traditional Arabic"/>
          <w:sz w:val="32"/>
          <w:szCs w:val="32"/>
          <w:rtl/>
        </w:rPr>
        <w:t>البحث</w:t>
      </w:r>
      <w:r w:rsidRPr="00450AAC">
        <w:rPr>
          <w:rFonts w:ascii="Traditional Arabic" w:hAnsi="Traditional Arabic" w:cs="Traditional Arabic"/>
          <w:sz w:val="32"/>
          <w:szCs w:val="32"/>
        </w:rPr>
        <w:t xml:space="preserve"> – </w:t>
      </w:r>
      <w:r w:rsidRPr="00450AAC">
        <w:rPr>
          <w:rFonts w:ascii="Traditional Arabic" w:hAnsi="Traditional Arabic" w:cs="Traditional Arabic"/>
          <w:sz w:val="32"/>
          <w:szCs w:val="32"/>
          <w:rtl/>
        </w:rPr>
        <w:t>الهياكل</w:t>
      </w:r>
      <w:r w:rsidRPr="00450AAC">
        <w:rPr>
          <w:rFonts w:ascii="Traditional Arabic" w:hAnsi="Traditional Arabic" w:cs="Traditional Arabic"/>
          <w:sz w:val="32"/>
          <w:szCs w:val="32"/>
        </w:rPr>
        <w:t xml:space="preserve"> – </w:t>
      </w:r>
      <w:r w:rsidRPr="00450AAC">
        <w:rPr>
          <w:rFonts w:ascii="Traditional Arabic" w:hAnsi="Traditional Arabic" w:cs="Traditional Arabic"/>
          <w:sz w:val="32"/>
          <w:szCs w:val="32"/>
          <w:rtl/>
        </w:rPr>
        <w:t>التكفل</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بالطلبة</w:t>
      </w:r>
      <w:r w:rsidRPr="00450AAC">
        <w:rPr>
          <w:rFonts w:ascii="Traditional Arabic" w:hAnsi="Traditional Arabic" w:cs="Traditional Arabic"/>
          <w:sz w:val="32"/>
          <w:szCs w:val="32"/>
        </w:rPr>
        <w:t>..</w:t>
      </w:r>
      <w:r>
        <w:rPr>
          <w:rFonts w:ascii="Traditional Arabic" w:hAnsi="Traditional Arabic" w:cs="Traditional Arabic" w:hint="cs"/>
          <w:sz w:val="32"/>
          <w:szCs w:val="32"/>
          <w:rtl/>
        </w:rPr>
        <w:t>.....)</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محترمة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وتخضع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للمتابعة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والتنفيذ</w:t>
      </w:r>
    </w:p>
    <w:p w:rsidR="000E69C1" w:rsidRPr="00450AAC" w:rsidRDefault="00461FB3" w:rsidP="000E69C1">
      <w:pPr>
        <w:autoSpaceDE w:val="0"/>
        <w:autoSpaceDN w:val="0"/>
        <w:adjustRightInd w:val="0"/>
        <w:spacing w:after="0" w:line="240" w:lineRule="auto"/>
        <w:rPr>
          <w:rFonts w:ascii="Traditional Arabic" w:hAnsi="Traditional Arabic" w:cs="Traditional Arabic"/>
          <w:sz w:val="32"/>
          <w:szCs w:val="32"/>
        </w:rPr>
      </w:pPr>
      <w:sdt>
        <w:sdtPr>
          <w:rPr>
            <w:rFonts w:ascii="Traditional Arabic" w:hAnsi="Traditional Arabic" w:cs="Traditional Arabic"/>
            <w:sz w:val="32"/>
            <w:szCs w:val="32"/>
            <w:rtl/>
          </w:rPr>
          <w:id w:val="473948832"/>
          <w:citation/>
        </w:sdtPr>
        <w:sdtEndPr/>
        <w:sdtContent>
          <w:r w:rsidR="000E69C1">
            <w:rPr>
              <w:rFonts w:ascii="Traditional Arabic" w:hAnsi="Traditional Arabic" w:cs="Traditional Arabic"/>
              <w:sz w:val="32"/>
              <w:szCs w:val="32"/>
              <w:rtl/>
            </w:rPr>
            <w:fldChar w:fldCharType="begin"/>
          </w:r>
          <w:r w:rsidR="000E69C1">
            <w:rPr>
              <w:rFonts w:ascii="Traditional Arabic" w:hAnsi="Traditional Arabic" w:cs="Traditional Arabic"/>
              <w:sz w:val="32"/>
              <w:szCs w:val="32"/>
              <w:lang w:bidi="ar-DZ"/>
            </w:rPr>
            <w:instrText>CITATION</w:instrText>
          </w:r>
          <w:r w:rsidR="000E69C1">
            <w:rPr>
              <w:rFonts w:ascii="Traditional Arabic" w:hAnsi="Traditional Arabic" w:cs="Traditional Arabic"/>
              <w:sz w:val="32"/>
              <w:szCs w:val="32"/>
              <w:rtl/>
              <w:lang w:bidi="ar-DZ"/>
            </w:rPr>
            <w:instrText xml:space="preserve"> صال22 \</w:instrText>
          </w:r>
          <w:r w:rsidR="000E69C1">
            <w:rPr>
              <w:rFonts w:ascii="Traditional Arabic" w:hAnsi="Traditional Arabic" w:cs="Traditional Arabic"/>
              <w:sz w:val="32"/>
              <w:szCs w:val="32"/>
              <w:lang w:bidi="ar-DZ"/>
            </w:rPr>
            <w:instrText>p 284 \l 5121</w:instrText>
          </w:r>
          <w:r w:rsidR="000E69C1">
            <w:rPr>
              <w:rFonts w:ascii="Traditional Arabic" w:hAnsi="Traditional Arabic" w:cs="Traditional Arabic"/>
              <w:sz w:val="32"/>
              <w:szCs w:val="32"/>
              <w:rtl/>
              <w:lang w:bidi="ar-DZ"/>
            </w:rPr>
            <w:instrText xml:space="preserve"> </w:instrText>
          </w:r>
          <w:r w:rsidR="000E69C1">
            <w:rPr>
              <w:rFonts w:ascii="Traditional Arabic" w:hAnsi="Traditional Arabic" w:cs="Traditional Arabic"/>
              <w:sz w:val="32"/>
              <w:szCs w:val="32"/>
              <w:rtl/>
            </w:rPr>
            <w:fldChar w:fldCharType="separate"/>
          </w:r>
          <w:r w:rsidR="000E69C1" w:rsidRPr="00E346C3">
            <w:rPr>
              <w:rFonts w:ascii="Traditional Arabic" w:hAnsi="Traditional Arabic" w:cs="Traditional Arabic" w:hint="cs"/>
              <w:noProof/>
              <w:sz w:val="32"/>
              <w:szCs w:val="32"/>
              <w:rtl/>
            </w:rPr>
            <w:t>(صالحي و كنزة ، 2022، صفحة 284)</w:t>
          </w:r>
          <w:r w:rsidR="000E69C1">
            <w:rPr>
              <w:rFonts w:ascii="Traditional Arabic" w:hAnsi="Traditional Arabic" w:cs="Traditional Arabic"/>
              <w:sz w:val="32"/>
              <w:szCs w:val="32"/>
              <w:rtl/>
            </w:rPr>
            <w:fldChar w:fldCharType="end"/>
          </w:r>
        </w:sdtContent>
      </w:sdt>
    </w:p>
    <w:p w:rsidR="000E69C1" w:rsidRPr="00450AAC" w:rsidRDefault="000E69C1" w:rsidP="000E69C1">
      <w:pPr>
        <w:autoSpaceDE w:val="0"/>
        <w:autoSpaceDN w:val="0"/>
        <w:adjustRightInd w:val="0"/>
        <w:spacing w:after="0" w:line="240" w:lineRule="auto"/>
        <w:rPr>
          <w:rFonts w:ascii="Traditional Arabic" w:hAnsi="Traditional Arabic" w:cs="Traditional Arabic"/>
          <w:sz w:val="32"/>
          <w:szCs w:val="32"/>
        </w:rPr>
      </w:pPr>
      <w:r w:rsidRPr="00450AAC">
        <w:rPr>
          <w:rFonts w:ascii="Traditional Arabic" w:hAnsi="Traditional Arabic" w:cs="Traditional Arabic"/>
          <w:sz w:val="32"/>
          <w:szCs w:val="32"/>
          <w:rtl/>
        </w:rPr>
        <w:t>ومما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سبق</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نجد</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أن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جودة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في</w:t>
      </w:r>
      <w:r w:rsidRPr="00450AAC">
        <w:rPr>
          <w:rFonts w:ascii="Traditional Arabic" w:hAnsi="Traditional Arabic" w:cs="Traditional Arabic"/>
          <w:sz w:val="32"/>
          <w:szCs w:val="32"/>
        </w:rPr>
        <w:t xml:space="preserve"> </w:t>
      </w:r>
      <w:r w:rsidR="00437BEC">
        <w:rPr>
          <w:rFonts w:ascii="Traditional Arabic" w:hAnsi="Traditional Arabic" w:cs="Traditional Arabic" w:hint="cs"/>
          <w:sz w:val="32"/>
          <w:szCs w:val="32"/>
          <w:rtl/>
        </w:rPr>
        <w:t>6</w:t>
      </w:r>
      <w:r w:rsidRPr="00450AAC">
        <w:rPr>
          <w:rFonts w:ascii="Traditional Arabic" w:hAnsi="Traditional Arabic" w:cs="Traditional Arabic"/>
          <w:sz w:val="32"/>
          <w:szCs w:val="32"/>
          <w:rtl/>
        </w:rPr>
        <w:t>قطاع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التعليم</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العالي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تتحقق</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عندما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تسعى</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الجامعة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لتقليص</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الفجوة</w:t>
      </w:r>
    </w:p>
    <w:p w:rsidR="000E69C1" w:rsidRDefault="000E69C1" w:rsidP="000E69C1">
      <w:pPr>
        <w:autoSpaceDE w:val="0"/>
        <w:autoSpaceDN w:val="0"/>
        <w:adjustRightInd w:val="0"/>
        <w:spacing w:after="0" w:line="240" w:lineRule="auto"/>
        <w:rPr>
          <w:rFonts w:ascii="Traditional Arabic" w:hAnsi="Traditional Arabic" w:cs="Traditional Arabic"/>
          <w:sz w:val="32"/>
          <w:szCs w:val="32"/>
        </w:rPr>
      </w:pPr>
      <w:r w:rsidRPr="00450AAC">
        <w:rPr>
          <w:rFonts w:ascii="Traditional Arabic" w:hAnsi="Traditional Arabic" w:cs="Traditional Arabic"/>
          <w:sz w:val="32"/>
          <w:szCs w:val="32"/>
          <w:rtl/>
        </w:rPr>
        <w:t>بين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التي</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يتوقعها</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الطلبة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والمجتمع</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هذه</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الجامعة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وبين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الخدمات</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الفعلية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المقدمة</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من</w:t>
      </w:r>
      <w:r w:rsidRPr="00450AAC">
        <w:rPr>
          <w:rFonts w:ascii="Traditional Arabic" w:hAnsi="Traditional Arabic" w:cs="Traditional Arabic"/>
          <w:sz w:val="32"/>
          <w:szCs w:val="32"/>
        </w:rPr>
        <w:t xml:space="preserve"> </w:t>
      </w:r>
      <w:r w:rsidRPr="00450AAC">
        <w:rPr>
          <w:rFonts w:ascii="Traditional Arabic" w:hAnsi="Traditional Arabic" w:cs="Traditional Arabic"/>
          <w:sz w:val="32"/>
          <w:szCs w:val="32"/>
          <w:rtl/>
        </w:rPr>
        <w:t>طرفها،</w:t>
      </w:r>
      <w:r w:rsidRPr="00450AAC">
        <w:rPr>
          <w:rFonts w:ascii="Traditional Arabic" w:hAnsi="Traditional Arabic" w:cs="Traditional Arabic"/>
          <w:sz w:val="32"/>
          <w:szCs w:val="32"/>
        </w:rPr>
        <w:t xml:space="preserve"> </w:t>
      </w:r>
    </w:p>
    <w:p w:rsidR="000E69C1" w:rsidRDefault="000E69C1" w:rsidP="000E69C1">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b/>
          <w:bCs/>
          <w:sz w:val="32"/>
          <w:szCs w:val="32"/>
          <w:rtl/>
        </w:rPr>
        <w:t>2.3-</w:t>
      </w:r>
      <w:r w:rsidRPr="003E0A51">
        <w:rPr>
          <w:rFonts w:ascii="Traditional Arabic" w:hAnsi="Traditional Arabic" w:cs="Traditional Arabic"/>
          <w:b/>
          <w:bCs/>
          <w:sz w:val="32"/>
          <w:szCs w:val="32"/>
          <w:rtl/>
        </w:rPr>
        <w:t>أهمية جودة الخدمة</w:t>
      </w:r>
      <w:r w:rsidRPr="003E0A51">
        <w:rPr>
          <w:rFonts w:ascii="Traditional Arabic" w:hAnsi="Traditional Arabic" w:cs="Traditional Arabic"/>
          <w:b/>
          <w:bCs/>
          <w:sz w:val="32"/>
          <w:szCs w:val="32"/>
        </w:rPr>
        <w:br/>
      </w:r>
      <w:r w:rsidRPr="009104C3">
        <w:rPr>
          <w:rFonts w:ascii="Traditional Arabic" w:hAnsi="Traditional Arabic" w:cs="Traditional Arabic"/>
          <w:sz w:val="32"/>
          <w:szCs w:val="32"/>
          <w:rtl/>
        </w:rPr>
        <w:t>يمكننا الإشارة إلى أربعة أسباب أساسية لأهمية جودة الخدمة</w:t>
      </w:r>
      <w:r>
        <w:rPr>
          <w:rFonts w:ascii="Traditional Arabic" w:hAnsi="Traditional Arabic" w:cs="Traditional Arabic" w:hint="cs"/>
          <w:sz w:val="32"/>
          <w:szCs w:val="32"/>
          <w:rtl/>
        </w:rPr>
        <w:t xml:space="preserve"> تتمثل فيما يلي :</w:t>
      </w:r>
      <w:r w:rsidRPr="009104C3">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1487922121"/>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lang w:bidi="ar-DZ"/>
            </w:rPr>
            <w:instrText>CITATION</w:instrText>
          </w:r>
          <w:r>
            <w:rPr>
              <w:rFonts w:ascii="Traditional Arabic" w:hAnsi="Traditional Arabic" w:cs="Traditional Arabic"/>
              <w:sz w:val="32"/>
              <w:szCs w:val="32"/>
              <w:rtl/>
              <w:lang w:bidi="ar-DZ"/>
            </w:rPr>
            <w:instrText xml:space="preserve"> الد05 \</w:instrText>
          </w:r>
          <w:r>
            <w:rPr>
              <w:rFonts w:ascii="Traditional Arabic" w:hAnsi="Traditional Arabic" w:cs="Traditional Arabic"/>
              <w:sz w:val="32"/>
              <w:szCs w:val="32"/>
              <w:lang w:bidi="ar-DZ"/>
            </w:rPr>
            <w:instrText>p 19 \l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rPr>
            <w:fldChar w:fldCharType="separate"/>
          </w:r>
          <w:r w:rsidRPr="006807C1">
            <w:rPr>
              <w:rFonts w:ascii="Traditional Arabic" w:hAnsi="Traditional Arabic" w:cs="Traditional Arabic" w:hint="cs"/>
              <w:noProof/>
              <w:sz w:val="32"/>
              <w:szCs w:val="32"/>
              <w:rtl/>
            </w:rPr>
            <w:t>(الدرادكة ، 2005، صفحة 19)</w:t>
          </w:r>
          <w:r>
            <w:rPr>
              <w:rFonts w:ascii="Traditional Arabic" w:hAnsi="Traditional Arabic" w:cs="Traditional Arabic"/>
              <w:sz w:val="32"/>
              <w:szCs w:val="32"/>
              <w:rtl/>
            </w:rPr>
            <w:fldChar w:fldCharType="end"/>
          </w:r>
        </w:sdtContent>
      </w:sdt>
    </w:p>
    <w:p w:rsidR="000E69C1" w:rsidRPr="009104C3" w:rsidRDefault="000E69C1" w:rsidP="00225FEE">
      <w:pPr>
        <w:autoSpaceDE w:val="0"/>
        <w:autoSpaceDN w:val="0"/>
        <w:adjustRightInd w:val="0"/>
        <w:spacing w:after="0" w:line="240" w:lineRule="auto"/>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Pr="003E0A51">
        <w:rPr>
          <w:rFonts w:ascii="Traditional Arabic" w:hAnsi="Traditional Arabic" w:cs="Traditional Arabic"/>
          <w:b/>
          <w:bCs/>
          <w:sz w:val="32"/>
          <w:szCs w:val="32"/>
          <w:rtl/>
        </w:rPr>
        <w:t>نمو مجال الخدمة</w:t>
      </w:r>
      <w:r w:rsidRPr="009104C3">
        <w:rPr>
          <w:rFonts w:ascii="Traditional Arabic" w:hAnsi="Traditional Arabic" w:cs="Traditional Arabic"/>
          <w:sz w:val="32"/>
          <w:szCs w:val="32"/>
        </w:rPr>
        <w:t xml:space="preserve">: </w:t>
      </w:r>
      <w:r w:rsidRPr="009104C3">
        <w:rPr>
          <w:rFonts w:ascii="Traditional Arabic" w:hAnsi="Traditional Arabic" w:cs="Traditional Arabic"/>
          <w:sz w:val="32"/>
          <w:szCs w:val="32"/>
          <w:rtl/>
        </w:rPr>
        <w:t>إذ تزايدت أعداد المنظمات التي تقدم الخدمات أكثر من أي وقت مضى، فعلى</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سبيل المثال نصف شركات الأعمال التجارية الأمريكية يتعلق نشاطها بالخدمات، إضافة إلى أن نمو</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المنظمات المتصلة بالخدمات ما زال مستمرا بالتوسع</w:t>
      </w:r>
      <w:r w:rsidR="00225FEE">
        <w:rPr>
          <w:rFonts w:ascii="Traditional Arabic" w:hAnsi="Traditional Arabic" w:cs="Traditional Arabic" w:hint="cs"/>
          <w:sz w:val="32"/>
          <w:szCs w:val="32"/>
          <w:rtl/>
        </w:rPr>
        <w:t>؛</w:t>
      </w:r>
      <w:r w:rsidRPr="009104C3">
        <w:rPr>
          <w:rFonts w:ascii="Traditional Arabic" w:hAnsi="Traditional Arabic" w:cs="Traditional Arabic"/>
          <w:sz w:val="32"/>
          <w:szCs w:val="32"/>
        </w:rPr>
        <w:br/>
        <w:t xml:space="preserve">- </w:t>
      </w:r>
      <w:r w:rsidRPr="003E0A51">
        <w:rPr>
          <w:rFonts w:ascii="Traditional Arabic" w:hAnsi="Traditional Arabic" w:cs="Traditional Arabic"/>
          <w:b/>
          <w:bCs/>
          <w:sz w:val="32"/>
          <w:szCs w:val="32"/>
          <w:rtl/>
        </w:rPr>
        <w:t>ازدياد المنافسة</w:t>
      </w:r>
      <w:r w:rsidRPr="009104C3">
        <w:rPr>
          <w:rFonts w:ascii="Traditional Arabic" w:hAnsi="Traditional Arabic" w:cs="Traditional Arabic"/>
          <w:sz w:val="32"/>
          <w:szCs w:val="32"/>
        </w:rPr>
        <w:t xml:space="preserve">: </w:t>
      </w:r>
      <w:r w:rsidRPr="009104C3">
        <w:rPr>
          <w:rFonts w:ascii="Traditional Arabic" w:hAnsi="Traditional Arabic" w:cs="Traditional Arabic"/>
          <w:sz w:val="32"/>
          <w:szCs w:val="32"/>
          <w:rtl/>
        </w:rPr>
        <w:t>إذ من المعلوم أن بقاء الشركات والمشاريع يعتمد على حصولها على القدر الكافي من</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المنافسة، لذلك فإن توفر جودة الخدمة في منتجات هذه المشاريع والخدمات يوفر لها العديد من المزايا</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التنافسية</w:t>
      </w:r>
      <w:r w:rsidR="00225FEE">
        <w:rPr>
          <w:rFonts w:ascii="Traditional Arabic" w:hAnsi="Traditional Arabic" w:cs="Traditional Arabic" w:hint="cs"/>
          <w:sz w:val="32"/>
          <w:szCs w:val="32"/>
          <w:rtl/>
        </w:rPr>
        <w:t>؛</w:t>
      </w:r>
      <w:r w:rsidRPr="009104C3">
        <w:rPr>
          <w:rFonts w:ascii="Traditional Arabic" w:hAnsi="Traditional Arabic" w:cs="Traditional Arabic"/>
          <w:sz w:val="32"/>
          <w:szCs w:val="32"/>
        </w:rPr>
        <w:br/>
        <w:t xml:space="preserve">- </w:t>
      </w:r>
      <w:r w:rsidRPr="003E0A51">
        <w:rPr>
          <w:rFonts w:ascii="Traditional Arabic" w:hAnsi="Traditional Arabic" w:cs="Traditional Arabic"/>
          <w:b/>
          <w:bCs/>
          <w:sz w:val="32"/>
          <w:szCs w:val="32"/>
          <w:rtl/>
        </w:rPr>
        <w:t>الفهم الأكبر للعملاء</w:t>
      </w:r>
      <w:r w:rsidRPr="003E0A51">
        <w:rPr>
          <w:rFonts w:ascii="Traditional Arabic" w:hAnsi="Traditional Arabic" w:cs="Traditional Arabic"/>
          <w:b/>
          <w:bCs/>
          <w:sz w:val="32"/>
          <w:szCs w:val="32"/>
        </w:rPr>
        <w:t>:</w:t>
      </w:r>
      <w:r w:rsidRPr="009104C3">
        <w:rPr>
          <w:rFonts w:ascii="Traditional Arabic" w:hAnsi="Traditional Arabic" w:cs="Traditional Arabic"/>
          <w:sz w:val="32"/>
          <w:szCs w:val="32"/>
        </w:rPr>
        <w:t xml:space="preserve"> </w:t>
      </w:r>
      <w:r w:rsidRPr="009104C3">
        <w:rPr>
          <w:rFonts w:ascii="Traditional Arabic" w:hAnsi="Traditional Arabic" w:cs="Traditional Arabic"/>
          <w:sz w:val="32"/>
          <w:szCs w:val="32"/>
          <w:rtl/>
        </w:rPr>
        <w:t>أن تتم معاملتهم بصورة جيدة ويكرهون التعامل مع المنظمات التي تركز فقط</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على الخدمة، فلا يكفي تقديم منتجات ذات جودة وسعر معقول بدون توفر المعاملة الجيدة والفهم</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الأكبر للعملاء</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t xml:space="preserve">- </w:t>
      </w:r>
      <w:r w:rsidRPr="003E0A51">
        <w:rPr>
          <w:rFonts w:ascii="Traditional Arabic" w:hAnsi="Traditional Arabic" w:cs="Traditional Arabic"/>
          <w:b/>
          <w:bCs/>
          <w:sz w:val="32"/>
          <w:szCs w:val="32"/>
          <w:rtl/>
        </w:rPr>
        <w:t>المدلول الاقتصادي لجودة خدمة العميل</w:t>
      </w:r>
      <w:r w:rsidRPr="009104C3">
        <w:rPr>
          <w:rFonts w:ascii="Traditional Arabic" w:hAnsi="Traditional Arabic" w:cs="Traditional Arabic"/>
          <w:sz w:val="32"/>
          <w:szCs w:val="32"/>
        </w:rPr>
        <w:t xml:space="preserve">: </w:t>
      </w:r>
      <w:r w:rsidRPr="009104C3">
        <w:rPr>
          <w:rFonts w:ascii="Traditional Arabic" w:hAnsi="Traditional Arabic" w:cs="Traditional Arabic"/>
          <w:sz w:val="32"/>
          <w:szCs w:val="32"/>
          <w:rtl/>
        </w:rPr>
        <w:t>أصبحت الشركات تحرص في الوقت الحالي على ضرورة</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استمرار التعامل معها وتوسيع قاعدة عملائها، وهذا يعني أن الشركات يجب ألا تسعى فقط إلى اجتذاب</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زبائن وعملاء جدد، ولكنه يجب عليها أيضا أن تحافظ على العملاء الحاليين، ومن هنا تظهر الأهمية</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القصوى لجودة خدمة العملاء من أجل ضمان ذلك</w:t>
      </w:r>
      <w:r w:rsidR="00225FEE">
        <w:rPr>
          <w:rFonts w:ascii="Traditional Arabic" w:hAnsi="Traditional Arabic" w:cs="Traditional Arabic" w:hint="cs"/>
          <w:sz w:val="32"/>
          <w:szCs w:val="32"/>
          <w:rtl/>
        </w:rPr>
        <w:t>؛</w:t>
      </w:r>
      <w:r w:rsidRPr="009104C3">
        <w:rPr>
          <w:rFonts w:ascii="Traditional Arabic" w:hAnsi="Traditional Arabic" w:cs="Traditional Arabic"/>
          <w:sz w:val="32"/>
          <w:szCs w:val="32"/>
        </w:rPr>
        <w:br/>
      </w:r>
      <w:r>
        <w:rPr>
          <w:rFonts w:ascii="Traditional Arabic" w:hAnsi="Traditional Arabic" w:cs="Traditional Arabic" w:hint="cs"/>
          <w:b/>
          <w:bCs/>
          <w:sz w:val="32"/>
          <w:szCs w:val="32"/>
          <w:rtl/>
        </w:rPr>
        <w:t>3.3.</w:t>
      </w:r>
      <w:r w:rsidRPr="00E346C3">
        <w:rPr>
          <w:rFonts w:ascii="Traditional Arabic" w:hAnsi="Traditional Arabic" w:cs="Traditional Arabic"/>
          <w:b/>
          <w:bCs/>
          <w:sz w:val="32"/>
          <w:szCs w:val="32"/>
          <w:rtl/>
        </w:rPr>
        <w:t>معايير الجودة في التّعليم العالي</w:t>
      </w:r>
      <w:r w:rsidRPr="00E346C3">
        <w:rPr>
          <w:rFonts w:ascii="Traditional Arabic" w:hAnsi="Traditional Arabic" w:cs="Traditional Arabic"/>
          <w:b/>
          <w:bCs/>
          <w:sz w:val="32"/>
          <w:szCs w:val="32"/>
        </w:rPr>
        <w:t>:</w:t>
      </w:r>
      <w:r w:rsidRPr="009104C3">
        <w:rPr>
          <w:rFonts w:ascii="Traditional Arabic" w:hAnsi="Traditional Arabic" w:cs="Traditional Arabic"/>
          <w:sz w:val="32"/>
          <w:szCs w:val="32"/>
        </w:rPr>
        <w:br/>
      </w:r>
      <w:r w:rsidRPr="009104C3">
        <w:rPr>
          <w:rFonts w:ascii="Traditional Arabic" w:hAnsi="Traditional Arabic" w:cs="Traditional Arabic" w:hint="cs"/>
          <w:sz w:val="32"/>
          <w:szCs w:val="32"/>
          <w:rtl/>
        </w:rPr>
        <w:t xml:space="preserve">هناك عدة </w:t>
      </w:r>
      <w:r w:rsidRPr="009104C3">
        <w:rPr>
          <w:rFonts w:ascii="Traditional Arabic" w:hAnsi="Traditional Arabic" w:cs="Traditional Arabic"/>
          <w:sz w:val="32"/>
          <w:szCs w:val="32"/>
          <w:rtl/>
        </w:rPr>
        <w:t xml:space="preserve">معايير الجودة في مجال التّعليم العالي، ومن أهّمها تلك المعايير </w:t>
      </w:r>
      <w:r w:rsidRPr="009104C3">
        <w:rPr>
          <w:rFonts w:ascii="Traditional Arabic" w:hAnsi="Traditional Arabic" w:cs="Traditional Arabic" w:hint="cs"/>
          <w:sz w:val="32"/>
          <w:szCs w:val="32"/>
          <w:rtl/>
        </w:rPr>
        <w:t>منها:</w:t>
      </w:r>
      <w:sdt>
        <w:sdtPr>
          <w:rPr>
            <w:rFonts w:ascii="Traditional Arabic" w:hAnsi="Traditional Arabic" w:cs="Traditional Arabic" w:hint="cs"/>
            <w:sz w:val="32"/>
            <w:szCs w:val="32"/>
            <w:rtl/>
          </w:rPr>
          <w:id w:val="-1656208497"/>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lang w:bidi="ar-DZ"/>
            </w:rPr>
            <w:instrText>CITATION</w:instrText>
          </w:r>
          <w:r>
            <w:rPr>
              <w:rFonts w:ascii="Traditional Arabic" w:hAnsi="Traditional Arabic" w:cs="Traditional Arabic"/>
              <w:sz w:val="32"/>
              <w:szCs w:val="32"/>
              <w:rtl/>
              <w:lang w:bidi="ar-DZ"/>
            </w:rPr>
            <w:instrText xml:space="preserve"> شنا17 \</w:instrText>
          </w:r>
          <w:r>
            <w:rPr>
              <w:rFonts w:ascii="Traditional Arabic" w:hAnsi="Traditional Arabic" w:cs="Traditional Arabic"/>
              <w:sz w:val="32"/>
              <w:szCs w:val="32"/>
              <w:lang w:bidi="ar-DZ"/>
            </w:rPr>
            <w:instrText>p 244-245 \l 5121</w:instrText>
          </w:r>
          <w:r>
            <w:rPr>
              <w:rFonts w:ascii="Traditional Arabic" w:hAnsi="Traditional Arabic" w:cs="Traditional Arabic"/>
              <w:sz w:val="32"/>
              <w:szCs w:val="32"/>
              <w:rtl/>
              <w:lang w:bidi="ar-DZ"/>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rPr>
            <w:t xml:space="preserve"> </w:t>
          </w:r>
          <w:r w:rsidRPr="00FA3C70">
            <w:rPr>
              <w:rFonts w:ascii="Traditional Arabic" w:hAnsi="Traditional Arabic" w:cs="Traditional Arabic" w:hint="cs"/>
              <w:noProof/>
              <w:sz w:val="32"/>
              <w:szCs w:val="32"/>
              <w:rtl/>
            </w:rPr>
            <w:t>(شناف و بلخيري ، 2017، الصفحات 244-245)</w:t>
          </w:r>
          <w:r>
            <w:rPr>
              <w:rFonts w:ascii="Traditional Arabic" w:hAnsi="Traditional Arabic" w:cs="Traditional Arabic"/>
              <w:sz w:val="32"/>
              <w:szCs w:val="32"/>
              <w:rtl/>
            </w:rPr>
            <w:fldChar w:fldCharType="end"/>
          </w:r>
        </w:sdtContent>
      </w:sdt>
    </w:p>
    <w:p w:rsidR="000E69C1" w:rsidRPr="009104C3" w:rsidRDefault="000E69C1" w:rsidP="000E69C1">
      <w:pPr>
        <w:autoSpaceDE w:val="0"/>
        <w:autoSpaceDN w:val="0"/>
        <w:adjustRightInd w:val="0"/>
        <w:spacing w:after="0" w:line="240" w:lineRule="auto"/>
        <w:rPr>
          <w:rFonts w:ascii="Traditional Arabic" w:hAnsi="Traditional Arabic" w:cs="Traditional Arabic"/>
          <w:sz w:val="32"/>
          <w:szCs w:val="32"/>
          <w:rtl/>
        </w:rPr>
      </w:pPr>
      <w:r w:rsidRPr="009104C3">
        <w:rPr>
          <w:rFonts w:ascii="Traditional Arabic" w:hAnsi="Traditional Arabic" w:cs="Traditional Arabic"/>
          <w:b/>
          <w:bCs/>
          <w:sz w:val="32"/>
          <w:szCs w:val="32"/>
        </w:rPr>
        <w:sym w:font="Wingdings" w:char="F03F"/>
      </w:r>
      <w:r w:rsidRPr="009104C3">
        <w:rPr>
          <w:rFonts w:ascii="Traditional Arabic" w:hAnsi="Traditional Arabic" w:cs="Traditional Arabic"/>
          <w:b/>
          <w:bCs/>
          <w:sz w:val="32"/>
          <w:szCs w:val="32"/>
          <w:rtl/>
        </w:rPr>
        <w:t>معايير جودة عضو هيئة التدريس</w:t>
      </w:r>
      <w:r w:rsidRPr="009104C3">
        <w:rPr>
          <w:rFonts w:ascii="Traditional Arabic" w:hAnsi="Traditional Arabic" w:cs="Traditional Arabic"/>
          <w:sz w:val="32"/>
          <w:szCs w:val="32"/>
          <w:rtl/>
        </w:rPr>
        <w:t>: تتمثل معيار الجودة هنا في تأهيل الأساتذة عمليا وسلوكيا وثقافيا ليتمكن من</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إثراء العملية وفق العملية التعليمية، ويجب الأخذ بعين الاعتبار حجم الهيئة التدريسية وكفايتهم ومساهمتهم في خدمة</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المجتمع واحترامهم للمتعلمين(الطلبة</w:t>
      </w:r>
      <w:r w:rsidRPr="009104C3">
        <w:rPr>
          <w:rFonts w:ascii="Traditional Arabic" w:hAnsi="Traditional Arabic" w:cs="Traditional Arabic" w:hint="cs"/>
          <w:sz w:val="32"/>
          <w:szCs w:val="32"/>
          <w:rtl/>
        </w:rPr>
        <w:t>)</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 xml:space="preserve">معيار جودة الطالب: </w:t>
      </w:r>
      <w:r w:rsidRPr="009104C3">
        <w:rPr>
          <w:rFonts w:ascii="Traditional Arabic" w:hAnsi="Traditional Arabic" w:cs="Traditional Arabic"/>
          <w:sz w:val="32"/>
          <w:szCs w:val="32"/>
          <w:rtl/>
        </w:rPr>
        <w:t>تأهيل الطلبة علميا واجتماعيا وثقافيا ليمكن استيعاب دقائق المعرفة، مع مراعاة نسبة عدد</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الطلبة ومتوسط تكلفة الطالب والخدمات المقدمة له ودافعيتهم واستعداداتهم للتعلم</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معايير جودة المناهج الدراسية</w:t>
      </w:r>
      <w:r w:rsidRPr="009104C3">
        <w:rPr>
          <w:rFonts w:ascii="Traditional Arabic" w:hAnsi="Traditional Arabic" w:cs="Traditional Arabic"/>
          <w:sz w:val="32"/>
          <w:szCs w:val="32"/>
          <w:rtl/>
        </w:rPr>
        <w:t>: تقوم على أساس أن الطالب هو محور العملية التعليمية، تمكن جودة المناهج من</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مساعدة الطالب على توجيه ذاته في دراساته وبحوثه، وتكوين شخصيته وتدعيم اتجاهاتهم أو تغييرها وخلق مهارات</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جديدة لاثراء مهاراتهم وتحصيلهم الدراسي. ويتمثل قياس جودة المناهج في مستواها ومحتواها وأسلوبها وطريقتها</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وامكانية تعبيرها عن الواقع، وتتماشى مع المتغي</w:t>
      </w:r>
      <w:r w:rsidRPr="009104C3">
        <w:rPr>
          <w:rFonts w:ascii="Traditional Arabic" w:hAnsi="Traditional Arabic" w:cs="Traditional Arabic" w:hint="cs"/>
          <w:sz w:val="32"/>
          <w:szCs w:val="32"/>
          <w:rtl/>
        </w:rPr>
        <w:t>را</w:t>
      </w:r>
      <w:r w:rsidRPr="009104C3">
        <w:rPr>
          <w:rFonts w:ascii="Traditional Arabic" w:hAnsi="Traditional Arabic" w:cs="Traditional Arabic"/>
          <w:sz w:val="32"/>
          <w:szCs w:val="32"/>
          <w:rtl/>
        </w:rPr>
        <w:t>ت التكنولوجية والتطو</w:t>
      </w:r>
      <w:r w:rsidRPr="009104C3">
        <w:rPr>
          <w:rFonts w:ascii="Traditional Arabic" w:hAnsi="Traditional Arabic" w:cs="Traditional Arabic" w:hint="cs"/>
          <w:sz w:val="32"/>
          <w:szCs w:val="32"/>
          <w:rtl/>
        </w:rPr>
        <w:t>ر</w:t>
      </w:r>
      <w:r w:rsidRPr="009104C3">
        <w:rPr>
          <w:rFonts w:ascii="Traditional Arabic" w:hAnsi="Traditional Arabic" w:cs="Traditional Arabic"/>
          <w:sz w:val="32"/>
          <w:szCs w:val="32"/>
          <w:rtl/>
        </w:rPr>
        <w:t>ات المعرفية</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معايير جودة البرامج التعليمية</w:t>
      </w:r>
      <w:r w:rsidRPr="009104C3">
        <w:rPr>
          <w:rFonts w:ascii="Traditional Arabic" w:hAnsi="Traditional Arabic" w:cs="Traditional Arabic"/>
          <w:sz w:val="32"/>
          <w:szCs w:val="32"/>
          <w:rtl/>
        </w:rPr>
        <w:t>: يجب أن تتميز بالبرامج بالشمولية والتكامل والعمق، والمرونة لتستوعب التطورات</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السريعة الحاصلة اليوم في جميع المجالات، والغاء الطرق التّقليدية في التّعليم كالتلقين وحشو أذهان الطلبة</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بالمعلومات والعمل على جعل الحصص الدراسية أكثر إثارة وحماسة وجعل المتعلم هو محور العملية التعليمية،</w:t>
      </w:r>
      <w:r w:rsidRPr="009104C3">
        <w:rPr>
          <w:rFonts w:ascii="Traditional Arabic" w:hAnsi="Traditional Arabic" w:cs="Traditional Arabic"/>
          <w:sz w:val="32"/>
          <w:szCs w:val="32"/>
        </w:rPr>
        <w:br/>
      </w:r>
      <w:r w:rsidRPr="009104C3">
        <w:rPr>
          <w:rFonts w:ascii="Traditional Arabic" w:hAnsi="Traditional Arabic" w:cs="Traditional Arabic"/>
          <w:sz w:val="32"/>
          <w:szCs w:val="32"/>
          <w:rtl/>
        </w:rPr>
        <w:t>واش</w:t>
      </w:r>
      <w:r w:rsidRPr="009104C3">
        <w:rPr>
          <w:rFonts w:ascii="Traditional Arabic" w:hAnsi="Traditional Arabic" w:cs="Traditional Arabic" w:hint="cs"/>
          <w:sz w:val="32"/>
          <w:szCs w:val="32"/>
          <w:rtl/>
        </w:rPr>
        <w:t>ر</w:t>
      </w:r>
      <w:r w:rsidRPr="009104C3">
        <w:rPr>
          <w:rFonts w:ascii="Traditional Arabic" w:hAnsi="Traditional Arabic" w:cs="Traditional Arabic"/>
          <w:sz w:val="32"/>
          <w:szCs w:val="32"/>
          <w:rtl/>
        </w:rPr>
        <w:t xml:space="preserve"> اركه في تقديم الدروس لتحفيزه على البحث عن المعلومات وتقديمها</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معايير جودة طرق التدريس</w:t>
      </w:r>
      <w:r w:rsidRPr="009104C3">
        <w:rPr>
          <w:rFonts w:ascii="Traditional Arabic" w:hAnsi="Traditional Arabic" w:cs="Traditional Arabic"/>
          <w:sz w:val="32"/>
          <w:szCs w:val="32"/>
          <w:rtl/>
        </w:rPr>
        <w:t>: وهي ضرورة تحقيق التكامل في عملية التدريس النظري والتطبيقي وربطها</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بالواقع(المشاكل البيئية،) ليتمكن الطالب من استيعابها وفهمها وتطبيقها في تجارب حياته</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معيار جودة تقويم الطلاب</w:t>
      </w:r>
      <w:r w:rsidRPr="009104C3">
        <w:rPr>
          <w:rFonts w:ascii="Traditional Arabic" w:hAnsi="Traditional Arabic" w:cs="Traditional Arabic"/>
          <w:sz w:val="32"/>
          <w:szCs w:val="32"/>
          <w:rtl/>
        </w:rPr>
        <w:t>: على الأساتذة أن يتنوعوا في استخدام أساليب تقويم أداء الطلبة، مع التزام</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الموضوعية، الشفافية والعدالة والتدريب المستمر على التقويم والالتزام بالتنوع في اختيار الأساليب، واختيار الأسلوب</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الأفضل الّذي يحدد المستوى الحقيقي للطلاب وقياس مخرجات التعلم، كوضع نظام فعال لتقويم أدائهم</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معيار جودة العلاقة بين المؤسسة التّعليمية والمجتمع</w:t>
      </w:r>
      <w:r w:rsidRPr="009104C3">
        <w:rPr>
          <w:rFonts w:ascii="Traditional Arabic" w:hAnsi="Traditional Arabic" w:cs="Traditional Arabic"/>
          <w:sz w:val="32"/>
          <w:szCs w:val="32"/>
          <w:rtl/>
        </w:rPr>
        <w:t>: يجب أن تكون المؤسسة التّعليمية متفاعلة مع المجتمع</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بجميع قطاعاته الإنتاجية والخدمية، وتلبي حاجاته وقادرة على حل مشاكله، وذلك بوضع تخصصات تخدم سوق</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العمل</w:t>
      </w:r>
    </w:p>
    <w:p w:rsidR="000E69C1" w:rsidRPr="009104C3" w:rsidRDefault="000E69C1" w:rsidP="000E69C1">
      <w:pPr>
        <w:autoSpaceDE w:val="0"/>
        <w:autoSpaceDN w:val="0"/>
        <w:adjustRightInd w:val="0"/>
        <w:spacing w:after="0" w:line="240" w:lineRule="auto"/>
        <w:rPr>
          <w:rFonts w:ascii="Traditional Arabic" w:hAnsi="Traditional Arabic" w:cs="Traditional Arabic"/>
          <w:sz w:val="32"/>
          <w:szCs w:val="32"/>
          <w:rtl/>
        </w:rPr>
      </w:pP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 xml:space="preserve">معيار جودة الإمكانات المادية: </w:t>
      </w:r>
      <w:r w:rsidRPr="009104C3">
        <w:rPr>
          <w:rFonts w:ascii="Traditional Arabic" w:hAnsi="Traditional Arabic" w:cs="Traditional Arabic"/>
          <w:sz w:val="32"/>
          <w:szCs w:val="32"/>
          <w:rtl/>
        </w:rPr>
        <w:t>يقوم على توفير المباني وقاعات ومدرجات والتجهيزات وقدرته على تحقيق</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الأهداف ومدى استفادة الطلبة من بنوك المعلومات والمكاتب وفضاء الانترنت، لأن ذلك يؤثر على جودة التّعليم من</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حيث تنفيذ الخطط التي تم وضعها أو البرامج التي تم إعدادها</w:t>
      </w:r>
      <w:r w:rsidRPr="009104C3">
        <w:rPr>
          <w:rFonts w:ascii="Traditional Arabic" w:hAnsi="Traditional Arabic" w:cs="Traditional Arabic"/>
          <w:sz w:val="32"/>
          <w:szCs w:val="32"/>
        </w:rPr>
        <w:t>.</w:t>
      </w:r>
      <w:r w:rsidRPr="009104C3">
        <w:rPr>
          <w:rFonts w:ascii="Traditional Arabic" w:hAnsi="Traditional Arabic" w:cs="Traditional Arabic"/>
          <w:sz w:val="32"/>
          <w:szCs w:val="32"/>
        </w:rPr>
        <w:br/>
      </w:r>
      <w:r w:rsidRPr="00E346C3">
        <w:rPr>
          <w:rFonts w:ascii="Traditional Arabic" w:hAnsi="Traditional Arabic" w:cs="Traditional Arabic"/>
          <w:b/>
          <w:bCs/>
          <w:sz w:val="32"/>
          <w:szCs w:val="32"/>
        </w:rPr>
        <w:sym w:font="Wingdings" w:char="F03F"/>
      </w:r>
      <w:r w:rsidRPr="00E346C3">
        <w:rPr>
          <w:rFonts w:ascii="Traditional Arabic" w:hAnsi="Traditional Arabic" w:cs="Traditional Arabic"/>
          <w:b/>
          <w:bCs/>
          <w:sz w:val="32"/>
          <w:szCs w:val="32"/>
          <w:rtl/>
        </w:rPr>
        <w:t>معيار جودة تقييم الأداء</w:t>
      </w:r>
      <w:r w:rsidRPr="009104C3">
        <w:rPr>
          <w:rFonts w:ascii="Traditional Arabic" w:hAnsi="Traditional Arabic" w:cs="Traditional Arabic"/>
          <w:sz w:val="32"/>
          <w:szCs w:val="32"/>
          <w:rtl/>
        </w:rPr>
        <w:t>: يتحقق من خلال تقييم كل المعايير السابقة، للضمان جودة التّعليم وتحقيق التقدم</w:t>
      </w:r>
      <w:r w:rsidRPr="009104C3">
        <w:rPr>
          <w:rFonts w:ascii="Traditional Arabic" w:hAnsi="Traditional Arabic" w:cs="Traditional Arabic" w:hint="cs"/>
          <w:sz w:val="32"/>
          <w:szCs w:val="32"/>
          <w:rtl/>
        </w:rPr>
        <w:t xml:space="preserve"> </w:t>
      </w:r>
      <w:r w:rsidRPr="009104C3">
        <w:rPr>
          <w:rFonts w:ascii="Traditional Arabic" w:hAnsi="Traditional Arabic" w:cs="Traditional Arabic"/>
          <w:sz w:val="32"/>
          <w:szCs w:val="32"/>
          <w:rtl/>
        </w:rPr>
        <w:t>والتمّيز</w:t>
      </w:r>
      <w:r w:rsidRPr="009104C3">
        <w:rPr>
          <w:rFonts w:ascii="Traditional Arabic" w:hAnsi="Traditional Arabic" w:cs="Traditional Arabic" w:hint="cs"/>
          <w:sz w:val="32"/>
          <w:szCs w:val="32"/>
          <w:rtl/>
        </w:rPr>
        <w:t>.</w:t>
      </w:r>
    </w:p>
    <w:p w:rsidR="000E69C1" w:rsidRDefault="000E69C1" w:rsidP="000E69C1">
      <w:pPr>
        <w:rPr>
          <w:rFonts w:ascii="Traditional Arabic" w:hAnsi="Traditional Arabic" w:cs="Traditional Arabic"/>
          <w:b/>
          <w:bCs/>
          <w:sz w:val="32"/>
          <w:szCs w:val="32"/>
          <w:rtl/>
        </w:rPr>
      </w:pPr>
      <w:r>
        <w:rPr>
          <w:rFonts w:ascii="Traditional Arabic" w:hAnsi="Traditional Arabic" w:cs="Traditional Arabic" w:hint="cs"/>
          <w:b/>
          <w:bCs/>
          <w:sz w:val="32"/>
          <w:szCs w:val="32"/>
          <w:rtl/>
        </w:rPr>
        <w:t>4.3 م</w:t>
      </w:r>
      <w:r w:rsidRPr="005A42A3">
        <w:rPr>
          <w:rFonts w:ascii="Traditional Arabic" w:hAnsi="Traditional Arabic" w:cs="Traditional Arabic" w:hint="cs"/>
          <w:b/>
          <w:bCs/>
          <w:sz w:val="32"/>
          <w:szCs w:val="32"/>
          <w:rtl/>
        </w:rPr>
        <w:t>قومات</w:t>
      </w:r>
      <w:r w:rsidRPr="005A42A3">
        <w:rPr>
          <w:rFonts w:ascii="Traditional Arabic" w:hAnsi="Traditional Arabic" w:cs="Traditional Arabic"/>
          <w:b/>
          <w:bCs/>
          <w:sz w:val="32"/>
          <w:szCs w:val="32"/>
          <w:rtl/>
        </w:rPr>
        <w:t xml:space="preserve"> </w:t>
      </w:r>
      <w:r w:rsidRPr="005A42A3">
        <w:rPr>
          <w:rFonts w:ascii="Traditional Arabic" w:hAnsi="Traditional Arabic" w:cs="Traditional Arabic" w:hint="cs"/>
          <w:b/>
          <w:bCs/>
          <w:sz w:val="32"/>
          <w:szCs w:val="32"/>
          <w:rtl/>
        </w:rPr>
        <w:t>تحسين</w:t>
      </w:r>
      <w:r>
        <w:rPr>
          <w:rFonts w:ascii="Traditional Arabic" w:hAnsi="Traditional Arabic" w:cs="Traditional Arabic"/>
          <w:b/>
          <w:bCs/>
          <w:sz w:val="32"/>
          <w:szCs w:val="32"/>
          <w:rtl/>
        </w:rPr>
        <w:t xml:space="preserve"> </w:t>
      </w:r>
      <w:r>
        <w:rPr>
          <w:rFonts w:ascii="Traditional Arabic" w:hAnsi="Traditional Arabic" w:cs="Traditional Arabic" w:hint="cs"/>
          <w:b/>
          <w:bCs/>
          <w:sz w:val="32"/>
          <w:szCs w:val="32"/>
          <w:rtl/>
        </w:rPr>
        <w:t xml:space="preserve">جودة </w:t>
      </w:r>
      <w:r w:rsidRPr="005A42A3">
        <w:rPr>
          <w:rFonts w:ascii="Traditional Arabic" w:hAnsi="Traditional Arabic" w:cs="Traditional Arabic" w:hint="cs"/>
          <w:b/>
          <w:bCs/>
          <w:sz w:val="32"/>
          <w:szCs w:val="32"/>
          <w:rtl/>
        </w:rPr>
        <w:t>خدمات</w:t>
      </w:r>
      <w:r w:rsidRPr="005A42A3">
        <w:rPr>
          <w:rFonts w:ascii="Traditional Arabic" w:hAnsi="Traditional Arabic" w:cs="Traditional Arabic"/>
          <w:b/>
          <w:bCs/>
          <w:sz w:val="32"/>
          <w:szCs w:val="32"/>
          <w:rtl/>
        </w:rPr>
        <w:t xml:space="preserve"> </w:t>
      </w:r>
      <w:r w:rsidRPr="005A42A3">
        <w:rPr>
          <w:rFonts w:ascii="Traditional Arabic" w:hAnsi="Traditional Arabic" w:cs="Traditional Arabic" w:hint="cs"/>
          <w:b/>
          <w:bCs/>
          <w:sz w:val="32"/>
          <w:szCs w:val="32"/>
          <w:rtl/>
        </w:rPr>
        <w:t>التعليم</w:t>
      </w:r>
      <w:r w:rsidRPr="005A42A3">
        <w:rPr>
          <w:rFonts w:ascii="Traditional Arabic" w:hAnsi="Traditional Arabic" w:cs="Traditional Arabic"/>
          <w:b/>
          <w:bCs/>
          <w:sz w:val="32"/>
          <w:szCs w:val="32"/>
          <w:rtl/>
        </w:rPr>
        <w:t xml:space="preserve"> </w:t>
      </w:r>
      <w:r w:rsidRPr="005A42A3">
        <w:rPr>
          <w:rFonts w:ascii="Traditional Arabic" w:hAnsi="Traditional Arabic" w:cs="Traditional Arabic" w:hint="cs"/>
          <w:b/>
          <w:bCs/>
          <w:sz w:val="32"/>
          <w:szCs w:val="32"/>
          <w:rtl/>
        </w:rPr>
        <w:t>العال</w:t>
      </w:r>
      <w:r>
        <w:rPr>
          <w:rFonts w:ascii="Traditional Arabic" w:hAnsi="Traditional Arabic" w:cs="Traditional Arabic" w:hint="cs"/>
          <w:b/>
          <w:bCs/>
          <w:sz w:val="32"/>
          <w:szCs w:val="32"/>
          <w:rtl/>
        </w:rPr>
        <w:t>ي:</w:t>
      </w:r>
    </w:p>
    <w:p w:rsidR="000E69C1" w:rsidRPr="005A42A3" w:rsidRDefault="000E69C1" w:rsidP="000E69C1">
      <w:pPr>
        <w:rPr>
          <w:rFonts w:ascii="Traditional Arabic" w:hAnsi="Traditional Arabic" w:cs="Traditional Arabic"/>
          <w:sz w:val="32"/>
          <w:szCs w:val="32"/>
          <w:rtl/>
        </w:rPr>
      </w:pPr>
      <w:r>
        <w:rPr>
          <w:rFonts w:ascii="Traditional Arabic" w:hAnsi="Traditional Arabic" w:cs="Traditional Arabic" w:hint="cs"/>
          <w:b/>
          <w:bCs/>
          <w:sz w:val="32"/>
          <w:szCs w:val="32"/>
          <w:rtl/>
        </w:rPr>
        <w:t xml:space="preserve"> </w:t>
      </w:r>
      <w:r w:rsidRPr="00541C2B">
        <w:rPr>
          <w:rFonts w:ascii="Traditional Arabic" w:hAnsi="Traditional Arabic" w:cs="Traditional Arabic" w:hint="cs"/>
          <w:sz w:val="32"/>
          <w:szCs w:val="32"/>
          <w:rtl/>
        </w:rPr>
        <w:t>تتمثل اهم المقومات في</w:t>
      </w:r>
      <w:r>
        <w:rPr>
          <w:rFonts w:ascii="Traditional Arabic" w:hAnsi="Traditional Arabic" w:cs="Traditional Arabic" w:hint="cs"/>
          <w:sz w:val="32"/>
          <w:szCs w:val="32"/>
          <w:rtl/>
        </w:rPr>
        <w:t>:</w:t>
      </w:r>
      <w:sdt>
        <w:sdtPr>
          <w:rPr>
            <w:rFonts w:ascii="Traditional Arabic" w:hAnsi="Traditional Arabic" w:cs="Traditional Arabic"/>
            <w:b/>
            <w:bCs/>
            <w:sz w:val="32"/>
            <w:szCs w:val="32"/>
            <w:rtl/>
          </w:rPr>
          <w:id w:val="-1942518365"/>
          <w:citation/>
        </w:sdtPr>
        <w:sdtEndPr/>
        <w:sdtContent>
          <w:r>
            <w:rPr>
              <w:rFonts w:ascii="Traditional Arabic" w:hAnsi="Traditional Arabic" w:cs="Traditional Arabic"/>
              <w:b/>
              <w:bCs/>
              <w:sz w:val="32"/>
              <w:szCs w:val="32"/>
              <w:rtl/>
            </w:rPr>
            <w:fldChar w:fldCharType="begin"/>
          </w:r>
          <w:r>
            <w:rPr>
              <w:rFonts w:ascii="Traditional Arabic" w:hAnsi="Traditional Arabic" w:cs="Traditional Arabic"/>
              <w:b/>
              <w:bCs/>
              <w:sz w:val="32"/>
              <w:szCs w:val="32"/>
              <w:lang w:bidi="ar-DZ"/>
            </w:rPr>
            <w:instrText>CITATION</w:instrText>
          </w:r>
          <w:r>
            <w:rPr>
              <w:rFonts w:ascii="Traditional Arabic" w:hAnsi="Traditional Arabic" w:cs="Traditional Arabic"/>
              <w:b/>
              <w:bCs/>
              <w:sz w:val="32"/>
              <w:szCs w:val="32"/>
              <w:rtl/>
              <w:lang w:bidi="ar-DZ"/>
            </w:rPr>
            <w:instrText xml:space="preserve"> نوا10 \</w:instrText>
          </w:r>
          <w:r>
            <w:rPr>
              <w:rFonts w:ascii="Traditional Arabic" w:hAnsi="Traditional Arabic" w:cs="Traditional Arabic"/>
              <w:b/>
              <w:bCs/>
              <w:sz w:val="32"/>
              <w:szCs w:val="32"/>
              <w:lang w:bidi="ar-DZ"/>
            </w:rPr>
            <w:instrText>p 11 \l 5121</w:instrText>
          </w:r>
          <w:r>
            <w:rPr>
              <w:rFonts w:ascii="Traditional Arabic" w:hAnsi="Traditional Arabic" w:cs="Traditional Arabic"/>
              <w:b/>
              <w:bCs/>
              <w:sz w:val="32"/>
              <w:szCs w:val="32"/>
              <w:rtl/>
              <w:lang w:bidi="ar-DZ"/>
            </w:rPr>
            <w:instrText xml:space="preserve"> </w:instrText>
          </w:r>
          <w:r>
            <w:rPr>
              <w:rFonts w:ascii="Traditional Arabic" w:hAnsi="Traditional Arabic" w:cs="Traditional Arabic"/>
              <w:b/>
              <w:bCs/>
              <w:sz w:val="32"/>
              <w:szCs w:val="32"/>
              <w:rtl/>
            </w:rPr>
            <w:fldChar w:fldCharType="separate"/>
          </w:r>
          <w:r>
            <w:rPr>
              <w:rFonts w:ascii="Traditional Arabic" w:hAnsi="Traditional Arabic" w:cs="Traditional Arabic"/>
              <w:b/>
              <w:bCs/>
              <w:noProof/>
              <w:sz w:val="32"/>
              <w:szCs w:val="32"/>
              <w:rtl/>
            </w:rPr>
            <w:t xml:space="preserve"> </w:t>
          </w:r>
          <w:r w:rsidRPr="00557869">
            <w:rPr>
              <w:rFonts w:ascii="Traditional Arabic" w:hAnsi="Traditional Arabic" w:cs="Traditional Arabic" w:hint="cs"/>
              <w:noProof/>
              <w:sz w:val="32"/>
              <w:szCs w:val="32"/>
              <w:rtl/>
            </w:rPr>
            <w:t>(نواف، 2010، صفحة 11)</w:t>
          </w:r>
          <w:r>
            <w:rPr>
              <w:rFonts w:ascii="Traditional Arabic" w:hAnsi="Traditional Arabic" w:cs="Traditional Arabic"/>
              <w:b/>
              <w:bCs/>
              <w:sz w:val="32"/>
              <w:szCs w:val="32"/>
              <w:rtl/>
            </w:rPr>
            <w:fldChar w:fldCharType="end"/>
          </w:r>
        </w:sdtContent>
      </w:sdt>
    </w:p>
    <w:p w:rsidR="000E69C1" w:rsidRPr="005A42A3" w:rsidRDefault="000E69C1" w:rsidP="000E69C1">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الاهتمام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بسلامة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وجودة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البرامج</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التعليمية؛</w:t>
      </w:r>
    </w:p>
    <w:p w:rsidR="000E69C1" w:rsidRPr="005A42A3" w:rsidRDefault="000E69C1" w:rsidP="000E69C1">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اهتمام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إدارة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الجامعة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بجودة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مدخلات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عملية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التعليم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الجامعي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والعملية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التعليمية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نفسها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ومخرجاتها؛</w:t>
      </w:r>
    </w:p>
    <w:p w:rsidR="000E69C1" w:rsidRPr="005A42A3" w:rsidRDefault="000E69C1" w:rsidP="00C24587">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الاهتمام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بصياغة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الاختبارات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بأسلوب</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منهجي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وموضوعي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في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كافة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مراحل</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الدراسة</w:t>
      </w:r>
      <w:r w:rsidRPr="005A42A3">
        <w:rPr>
          <w:rFonts w:ascii="Traditional Arabic" w:hAnsi="Traditional Arabic" w:cs="Traditional Arabic"/>
          <w:sz w:val="32"/>
          <w:szCs w:val="32"/>
        </w:rPr>
        <w:t xml:space="preserve"> </w:t>
      </w:r>
      <w:r w:rsidR="00C24587">
        <w:rPr>
          <w:rFonts w:ascii="Traditional Arabic" w:hAnsi="Traditional Arabic" w:cs="Traditional Arabic" w:hint="cs"/>
          <w:sz w:val="32"/>
          <w:szCs w:val="32"/>
          <w:rtl/>
        </w:rPr>
        <w:t>؛</w:t>
      </w:r>
    </w:p>
    <w:p w:rsidR="000E69C1" w:rsidRPr="005A42A3" w:rsidRDefault="000E69C1" w:rsidP="000E69C1">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التدريب</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والتعليم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لكافة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مستويات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العاملين؛</w:t>
      </w:r>
    </w:p>
    <w:p w:rsidR="000E69C1" w:rsidRPr="005A42A3" w:rsidRDefault="000E69C1" w:rsidP="000E69C1">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أهمية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توجه</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إدارة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الجامعة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لسوق</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العمل،</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بحيث</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تتحرى</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جيدا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عن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احتياجات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وتوقعات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هذا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السوق</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الخرجين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مع</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الإدراك</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أن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هذه</w:t>
      </w:r>
      <w:r>
        <w:rPr>
          <w:rFonts w:ascii="Traditional Arabic" w:hAnsi="Traditional Arabic" w:cs="Traditional Arabic" w:hint="cs"/>
          <w:sz w:val="32"/>
          <w:szCs w:val="32"/>
          <w:rtl/>
        </w:rPr>
        <w:t xml:space="preserve"> </w:t>
      </w:r>
      <w:r w:rsidRPr="005A42A3">
        <w:rPr>
          <w:rFonts w:ascii="Traditional Arabic" w:hAnsi="Traditional Arabic" w:cs="Traditional Arabic" w:hint="cs"/>
          <w:sz w:val="32"/>
          <w:szCs w:val="32"/>
          <w:rtl/>
        </w:rPr>
        <w:t>الاحتياجات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والتوق</w:t>
      </w:r>
      <w:r w:rsidR="00437BEC">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عات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تتغير</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وقت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لآخر؛</w:t>
      </w:r>
    </w:p>
    <w:p w:rsidR="000E69C1" w:rsidRPr="005A42A3" w:rsidRDefault="000E69C1" w:rsidP="000E69C1">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w:t>
      </w:r>
      <w:r w:rsidRPr="005A42A3">
        <w:rPr>
          <w:rFonts w:ascii="Traditional Arabic" w:hAnsi="Traditional Arabic" w:cs="Traditional Arabic" w:hint="cs"/>
          <w:sz w:val="32"/>
          <w:szCs w:val="32"/>
          <w:rtl/>
        </w:rPr>
        <w:t>تحديد</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مستويات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الجودة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في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كل</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مجالات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وأنشطة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الأداء،</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بحيث</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تستهدف</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الإدارة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بلوغها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خلال</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برنامج</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التحسين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المستمر؛</w:t>
      </w:r>
    </w:p>
    <w:p w:rsidR="000E69C1" w:rsidRDefault="000E69C1" w:rsidP="00410F19">
      <w:pPr>
        <w:rPr>
          <w:rFonts w:ascii="Traditional Arabic" w:hAnsi="Traditional Arabic" w:cs="Traditional Arabic"/>
          <w:sz w:val="32"/>
          <w:szCs w:val="32"/>
          <w:rtl/>
        </w:rPr>
      </w:pPr>
      <w:r w:rsidRPr="005A42A3">
        <w:rPr>
          <w:rFonts w:ascii="Traditional Arabic" w:hAnsi="Traditional Arabic" w:cs="Traditional Arabic"/>
          <w:sz w:val="32"/>
          <w:szCs w:val="32"/>
        </w:rPr>
        <w:t xml:space="preserve"> </w:t>
      </w:r>
      <w:r>
        <w:rPr>
          <w:rFonts w:ascii="Traditional Arabic" w:hAnsi="Traditional Arabic" w:cs="Traditional Arabic" w:hint="cs"/>
          <w:sz w:val="32"/>
          <w:szCs w:val="32"/>
          <w:rtl/>
        </w:rPr>
        <w:t xml:space="preserve">-اهتمام </w:t>
      </w:r>
      <w:r w:rsidRPr="005A42A3">
        <w:rPr>
          <w:rFonts w:ascii="Traditional Arabic" w:hAnsi="Traditional Arabic" w:cs="Traditional Arabic" w:hint="cs"/>
          <w:sz w:val="32"/>
          <w:szCs w:val="32"/>
          <w:rtl/>
        </w:rPr>
        <w:t>مؤسسات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التعليم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العالي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بكل</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محتويات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ومستويات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الخدمة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في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التعليم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العالي،</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حيث</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يجب</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عليها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الاهتمام</w:t>
      </w:r>
      <w:r>
        <w:rPr>
          <w:rFonts w:ascii="Traditional Arabic" w:hAnsi="Traditional Arabic" w:cs="Traditional Arabic" w:hint="cs"/>
          <w:sz w:val="32"/>
          <w:szCs w:val="32"/>
          <w:rtl/>
        </w:rPr>
        <w:t xml:space="preserve"> </w:t>
      </w:r>
      <w:r w:rsidRPr="005A42A3">
        <w:rPr>
          <w:rFonts w:ascii="Traditional Arabic" w:hAnsi="Traditional Arabic" w:cs="Traditional Arabic" w:hint="cs"/>
          <w:sz w:val="32"/>
          <w:szCs w:val="32"/>
          <w:rtl/>
        </w:rPr>
        <w:t>بمدخلات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العملية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التعليمية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طلاب</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وعاملين</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وموارد</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معلوماتية،</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والعمل</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على</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تحسينها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وتطويرها،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وكذا</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الاهتمام</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بالدورات</w:t>
      </w:r>
      <w:r w:rsidRPr="005A42A3">
        <w:rPr>
          <w:rFonts w:ascii="Traditional Arabic" w:hAnsi="Traditional Arabic" w:cs="Traditional Arabic"/>
          <w:sz w:val="32"/>
          <w:szCs w:val="32"/>
          <w:rtl/>
        </w:rPr>
        <w:t xml:space="preserve"> </w:t>
      </w:r>
      <w:r w:rsidRPr="005A42A3">
        <w:rPr>
          <w:rFonts w:ascii="Traditional Arabic" w:hAnsi="Traditional Arabic" w:cs="Traditional Arabic" w:hint="cs"/>
          <w:sz w:val="32"/>
          <w:szCs w:val="32"/>
          <w:rtl/>
        </w:rPr>
        <w:t>التدريبية</w:t>
      </w:r>
      <w:r>
        <w:rPr>
          <w:rFonts w:ascii="Traditional Arabic" w:hAnsi="Traditional Arabic" w:cs="Traditional Arabic" w:hint="cs"/>
          <w:sz w:val="32"/>
          <w:szCs w:val="32"/>
          <w:rtl/>
        </w:rPr>
        <w:t xml:space="preserve"> </w:t>
      </w:r>
      <w:r w:rsidRPr="00F05ED3">
        <w:rPr>
          <w:rFonts w:ascii="Traditional Arabic" w:hAnsi="Traditional Arabic" w:cs="Traditional Arabic"/>
          <w:sz w:val="32"/>
          <w:szCs w:val="32"/>
          <w:rtl/>
        </w:rPr>
        <w:t>والمناهج والسياسات الداخلية للمؤسسة، كما يجب عليها الاهتمام والتوجه نحو سوق العمل الذي يمثل المستقبل الرئيسي لمخرجات</w:t>
      </w:r>
      <w:r w:rsidRPr="00F05ED3">
        <w:rPr>
          <w:rFonts w:ascii="Traditional Arabic" w:hAnsi="Traditional Arabic" w:cs="Traditional Arabic" w:hint="cs"/>
          <w:sz w:val="32"/>
          <w:szCs w:val="32"/>
          <w:rtl/>
        </w:rPr>
        <w:t xml:space="preserve"> </w:t>
      </w:r>
      <w:r w:rsidRPr="00F05ED3">
        <w:rPr>
          <w:rFonts w:ascii="Traditional Arabic" w:hAnsi="Traditional Arabic" w:cs="Traditional Arabic"/>
          <w:sz w:val="32"/>
          <w:szCs w:val="32"/>
          <w:rtl/>
        </w:rPr>
        <w:t xml:space="preserve">هذه المؤسسات والتي بدورها تمثل صورة وتعطي انعكاس وانطباع يوضح مدى سلامة وجودة البرامج التعليمية والسياسات </w:t>
      </w:r>
      <w:r w:rsidR="00410F19" w:rsidRPr="00F05ED3">
        <w:rPr>
          <w:rFonts w:ascii="Traditional Arabic" w:hAnsi="Traditional Arabic" w:cs="Traditional Arabic" w:hint="cs"/>
          <w:sz w:val="32"/>
          <w:szCs w:val="32"/>
          <w:rtl/>
        </w:rPr>
        <w:t>المنت</w:t>
      </w:r>
      <w:r w:rsidR="00410F19">
        <w:rPr>
          <w:rFonts w:ascii="Traditional Arabic" w:hAnsi="Traditional Arabic" w:cs="Traditional Arabic" w:hint="cs"/>
          <w:sz w:val="32"/>
          <w:szCs w:val="32"/>
          <w:rtl/>
        </w:rPr>
        <w:t>هج</w:t>
      </w:r>
      <w:r w:rsidR="00410F19" w:rsidRPr="00F05ED3">
        <w:rPr>
          <w:rFonts w:ascii="Traditional Arabic" w:hAnsi="Traditional Arabic" w:cs="Traditional Arabic" w:hint="cs"/>
          <w:sz w:val="32"/>
          <w:szCs w:val="32"/>
          <w:rtl/>
        </w:rPr>
        <w:t>ة</w:t>
      </w:r>
      <w:r w:rsidRPr="00F05ED3">
        <w:rPr>
          <w:rFonts w:ascii="Traditional Arabic" w:hAnsi="Traditional Arabic" w:cs="Traditional Arabic"/>
          <w:sz w:val="32"/>
          <w:szCs w:val="32"/>
          <w:rtl/>
        </w:rPr>
        <w:t xml:space="preserve"> في</w:t>
      </w:r>
      <w:r w:rsidRPr="00F05ED3">
        <w:rPr>
          <w:rFonts w:ascii="Traditional Arabic" w:hAnsi="Traditional Arabic" w:cs="Traditional Arabic" w:hint="cs"/>
          <w:sz w:val="32"/>
          <w:szCs w:val="32"/>
          <w:rtl/>
        </w:rPr>
        <w:t xml:space="preserve"> </w:t>
      </w:r>
      <w:r w:rsidRPr="00F05ED3">
        <w:rPr>
          <w:rFonts w:ascii="Traditional Arabic" w:hAnsi="Traditional Arabic" w:cs="Traditional Arabic"/>
          <w:sz w:val="32"/>
          <w:szCs w:val="32"/>
          <w:rtl/>
        </w:rPr>
        <w:t>هذه المؤسسات</w:t>
      </w:r>
      <w:r w:rsidR="00410F19">
        <w:rPr>
          <w:rFonts w:ascii="Traditional Arabic" w:hAnsi="Traditional Arabic" w:cs="Traditional Arabic" w:hint="cs"/>
          <w:sz w:val="32"/>
          <w:szCs w:val="32"/>
          <w:rtl/>
        </w:rPr>
        <w:t>؛</w:t>
      </w:r>
    </w:p>
    <w:p w:rsidR="000E69C1" w:rsidRDefault="000E69C1" w:rsidP="000E69C1">
      <w:pPr>
        <w:rPr>
          <w:rFonts w:ascii="Traditional Arabic" w:hAnsi="Traditional Arabic" w:cs="Traditional Arabic"/>
          <w:b/>
          <w:bCs/>
          <w:sz w:val="32"/>
          <w:szCs w:val="32"/>
          <w:rtl/>
        </w:rPr>
      </w:pPr>
      <w:r>
        <w:rPr>
          <w:rFonts w:ascii="Traditional Arabic" w:hAnsi="Traditional Arabic" w:cs="Traditional Arabic" w:hint="cs"/>
          <w:b/>
          <w:bCs/>
          <w:sz w:val="32"/>
          <w:szCs w:val="32"/>
          <w:rtl/>
        </w:rPr>
        <w:t>4.متطلبات استخدام منصة بروغراس في التعليم لتحقيق جودة الخدمة :</w:t>
      </w:r>
      <w:sdt>
        <w:sdtPr>
          <w:rPr>
            <w:rFonts w:ascii="Traditional Arabic" w:hAnsi="Traditional Arabic" w:cs="Traditional Arabic" w:hint="cs"/>
            <w:b/>
            <w:bCs/>
            <w:sz w:val="32"/>
            <w:szCs w:val="32"/>
            <w:rtl/>
          </w:rPr>
          <w:id w:val="1435172996"/>
          <w:citation/>
        </w:sdtPr>
        <w:sdtEndPr/>
        <w:sdtContent>
          <w:r>
            <w:rPr>
              <w:rFonts w:ascii="Traditional Arabic" w:hAnsi="Traditional Arabic" w:cs="Traditional Arabic"/>
              <w:b/>
              <w:bCs/>
              <w:sz w:val="32"/>
              <w:szCs w:val="32"/>
              <w:rtl/>
            </w:rPr>
            <w:fldChar w:fldCharType="begin"/>
          </w:r>
          <w:r>
            <w:rPr>
              <w:rFonts w:ascii="Traditional Arabic" w:hAnsi="Traditional Arabic" w:cs="Traditional Arabic"/>
              <w:b/>
              <w:bCs/>
              <w:sz w:val="32"/>
              <w:szCs w:val="32"/>
              <w:lang w:bidi="ar-DZ"/>
            </w:rPr>
            <w:instrText>CITATION</w:instrText>
          </w:r>
          <w:r>
            <w:rPr>
              <w:rFonts w:ascii="Traditional Arabic" w:hAnsi="Traditional Arabic" w:cs="Traditional Arabic"/>
              <w:b/>
              <w:bCs/>
              <w:sz w:val="32"/>
              <w:szCs w:val="32"/>
              <w:rtl/>
              <w:lang w:bidi="ar-DZ"/>
            </w:rPr>
            <w:instrText xml:space="preserve"> خدا04 \</w:instrText>
          </w:r>
          <w:r>
            <w:rPr>
              <w:rFonts w:ascii="Traditional Arabic" w:hAnsi="Traditional Arabic" w:cs="Traditional Arabic"/>
              <w:b/>
              <w:bCs/>
              <w:sz w:val="32"/>
              <w:szCs w:val="32"/>
              <w:lang w:bidi="ar-DZ"/>
            </w:rPr>
            <w:instrText>p 303 \l 5121</w:instrText>
          </w:r>
          <w:r>
            <w:rPr>
              <w:rFonts w:ascii="Traditional Arabic" w:hAnsi="Traditional Arabic" w:cs="Traditional Arabic"/>
              <w:b/>
              <w:bCs/>
              <w:sz w:val="32"/>
              <w:szCs w:val="32"/>
              <w:rtl/>
              <w:lang w:bidi="ar-DZ"/>
            </w:rPr>
            <w:instrText xml:space="preserve"> </w:instrText>
          </w:r>
          <w:r>
            <w:rPr>
              <w:rFonts w:ascii="Traditional Arabic" w:hAnsi="Traditional Arabic" w:cs="Traditional Arabic"/>
              <w:b/>
              <w:bCs/>
              <w:sz w:val="32"/>
              <w:szCs w:val="32"/>
              <w:rtl/>
            </w:rPr>
            <w:fldChar w:fldCharType="separate"/>
          </w:r>
          <w:r>
            <w:rPr>
              <w:rFonts w:ascii="Traditional Arabic" w:hAnsi="Traditional Arabic" w:cs="Traditional Arabic"/>
              <w:b/>
              <w:bCs/>
              <w:noProof/>
              <w:sz w:val="32"/>
              <w:szCs w:val="32"/>
              <w:rtl/>
            </w:rPr>
            <w:t xml:space="preserve"> </w:t>
          </w:r>
          <w:r w:rsidRPr="005329AA">
            <w:rPr>
              <w:rFonts w:ascii="Traditional Arabic" w:hAnsi="Traditional Arabic" w:cs="Traditional Arabic" w:hint="cs"/>
              <w:noProof/>
              <w:sz w:val="32"/>
              <w:szCs w:val="32"/>
              <w:rtl/>
            </w:rPr>
            <w:t>(خداش، 2004، صفحة 303)</w:t>
          </w:r>
          <w:r>
            <w:rPr>
              <w:rFonts w:ascii="Traditional Arabic" w:hAnsi="Traditional Arabic" w:cs="Traditional Arabic"/>
              <w:b/>
              <w:bCs/>
              <w:sz w:val="32"/>
              <w:szCs w:val="32"/>
              <w:rtl/>
            </w:rPr>
            <w:fldChar w:fldCharType="end"/>
          </w:r>
        </w:sdtContent>
      </w:sdt>
      <w:r>
        <w:rPr>
          <w:rFonts w:ascii="Traditional Arabic" w:hAnsi="Traditional Arabic" w:cs="Traditional Arabic" w:hint="cs"/>
          <w:b/>
          <w:bCs/>
          <w:sz w:val="32"/>
          <w:szCs w:val="32"/>
          <w:rtl/>
        </w:rPr>
        <w:t xml:space="preserve"> </w:t>
      </w:r>
    </w:p>
    <w:p w:rsidR="000E69C1" w:rsidRDefault="000E69C1" w:rsidP="007B2204">
      <w:pPr>
        <w:rPr>
          <w:rFonts w:ascii="Traditional Arabic" w:hAnsi="Traditional Arabic" w:cs="Traditional Arabic"/>
          <w:sz w:val="32"/>
          <w:szCs w:val="32"/>
          <w:rtl/>
        </w:rPr>
      </w:pPr>
      <w:r w:rsidRPr="00714A81">
        <w:rPr>
          <w:rFonts w:ascii="Traditional Arabic" w:hAnsi="Traditional Arabic" w:cs="Traditional Arabic"/>
          <w:sz w:val="32"/>
          <w:szCs w:val="32"/>
          <w:rtl/>
        </w:rPr>
        <w:t xml:space="preserve"> والتي يمكن تلخيصها في</w:t>
      </w:r>
      <w:r>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النقاط التالية</w:t>
      </w:r>
      <w:r w:rsidRPr="00714A81">
        <w:rPr>
          <w:rFonts w:ascii="Traditional Arabic" w:hAnsi="Traditional Arabic" w:cs="Traditional Arabic"/>
          <w:sz w:val="32"/>
          <w:szCs w:val="32"/>
        </w:rPr>
        <w:t>:</w:t>
      </w:r>
      <w:r w:rsidRPr="00714A81">
        <w:rPr>
          <w:rFonts w:ascii="Traditional Arabic" w:hAnsi="Traditional Arabic" w:cs="Traditional Arabic"/>
          <w:sz w:val="32"/>
          <w:szCs w:val="32"/>
        </w:rPr>
        <w:br/>
        <w:t>-</w:t>
      </w:r>
      <w:r w:rsidRPr="00714A81">
        <w:rPr>
          <w:rFonts w:ascii="Traditional Arabic" w:hAnsi="Traditional Arabic" w:cs="Traditional Arabic"/>
          <w:sz w:val="32"/>
          <w:szCs w:val="32"/>
          <w:rtl/>
        </w:rPr>
        <w:t xml:space="preserve"> تحسيس الأسرة الجامعية</w:t>
      </w:r>
      <w:r w:rsidRPr="00714A81">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بأهمية تكنولوجيا الإعلام والاتصال في تحسين وتجويد العملية التعليمية</w:t>
      </w:r>
      <w:r>
        <w:rPr>
          <w:rFonts w:ascii="Traditional Arabic" w:hAnsi="Traditional Arabic" w:cs="Traditional Arabic" w:hint="cs"/>
          <w:sz w:val="32"/>
          <w:szCs w:val="32"/>
          <w:rtl/>
        </w:rPr>
        <w:t xml:space="preserve"> والادارية </w:t>
      </w:r>
      <w:r w:rsidRPr="00714A81">
        <w:rPr>
          <w:rFonts w:ascii="Traditional Arabic" w:hAnsi="Traditional Arabic" w:cs="Traditional Arabic"/>
          <w:sz w:val="32"/>
          <w:szCs w:val="32"/>
          <w:rtl/>
        </w:rPr>
        <w:t>والبحث العلمي</w:t>
      </w:r>
      <w:r>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والمساهمة في التنمية اقتصادية والاجتماعية</w:t>
      </w:r>
      <w:r w:rsidR="007B2204">
        <w:rPr>
          <w:rFonts w:ascii="Traditional Arabic" w:hAnsi="Traditional Arabic" w:cs="Traditional Arabic" w:hint="cs"/>
          <w:sz w:val="32"/>
          <w:szCs w:val="32"/>
          <w:rtl/>
        </w:rPr>
        <w:t>؛</w:t>
      </w:r>
      <w:r w:rsidRPr="00714A81">
        <w:rPr>
          <w:rFonts w:ascii="Traditional Arabic" w:hAnsi="Traditional Arabic" w:cs="Traditional Arabic"/>
          <w:sz w:val="32"/>
          <w:szCs w:val="32"/>
        </w:rPr>
        <w:br/>
        <w:t>-</w:t>
      </w:r>
      <w:r w:rsidRPr="00714A81">
        <w:rPr>
          <w:rFonts w:ascii="Traditional Arabic" w:hAnsi="Traditional Arabic" w:cs="Traditional Arabic"/>
          <w:sz w:val="32"/>
          <w:szCs w:val="32"/>
          <w:rtl/>
        </w:rPr>
        <w:t xml:space="preserve">توفير التجهيزات وشبكات تكنولوجيا </w:t>
      </w:r>
      <w:r>
        <w:rPr>
          <w:rFonts w:ascii="Traditional Arabic" w:hAnsi="Traditional Arabic" w:cs="Traditional Arabic" w:hint="cs"/>
          <w:sz w:val="32"/>
          <w:szCs w:val="32"/>
          <w:rtl/>
        </w:rPr>
        <w:t xml:space="preserve">المعلومات </w:t>
      </w:r>
      <w:r w:rsidRPr="00714A81">
        <w:rPr>
          <w:rFonts w:ascii="Traditional Arabic" w:hAnsi="Traditional Arabic" w:cs="Traditional Arabic"/>
          <w:sz w:val="32"/>
          <w:szCs w:val="32"/>
          <w:rtl/>
        </w:rPr>
        <w:t>والاتصال باعتبارها من البنى التحتية</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الضرورية لتجسيد </w:t>
      </w:r>
      <w:r>
        <w:rPr>
          <w:rFonts w:ascii="Traditional Arabic" w:hAnsi="Traditional Arabic" w:cs="Traditional Arabic" w:hint="cs"/>
          <w:sz w:val="32"/>
          <w:szCs w:val="32"/>
          <w:rtl/>
        </w:rPr>
        <w:t>استخدام المنصة</w:t>
      </w:r>
      <w:r w:rsidR="007B2204">
        <w:rPr>
          <w:rFonts w:ascii="Traditional Arabic" w:hAnsi="Traditional Arabic" w:cs="Traditional Arabic" w:hint="cs"/>
          <w:sz w:val="32"/>
          <w:szCs w:val="32"/>
          <w:rtl/>
        </w:rPr>
        <w:t>؛</w:t>
      </w:r>
      <w:r w:rsidRPr="00714A81">
        <w:rPr>
          <w:rFonts w:ascii="Traditional Arabic" w:hAnsi="Traditional Arabic" w:cs="Traditional Arabic"/>
          <w:sz w:val="32"/>
          <w:szCs w:val="32"/>
        </w:rPr>
        <w:br/>
        <w:t>-</w:t>
      </w:r>
      <w:r w:rsidRPr="00714A81">
        <w:rPr>
          <w:rFonts w:ascii="Traditional Arabic" w:hAnsi="Traditional Arabic" w:cs="Traditional Arabic"/>
          <w:sz w:val="32"/>
          <w:szCs w:val="32"/>
          <w:rtl/>
        </w:rPr>
        <w:t>تطوير الكفاءات البشرية</w:t>
      </w:r>
      <w:r w:rsidR="007B2204">
        <w:rPr>
          <w:rFonts w:ascii="Traditional Arabic" w:hAnsi="Traditional Arabic" w:cs="Traditional Arabic" w:hint="cs"/>
          <w:sz w:val="32"/>
          <w:szCs w:val="32"/>
          <w:rtl/>
        </w:rPr>
        <w:t>؛</w:t>
      </w:r>
    </w:p>
    <w:p w:rsidR="000E69C1" w:rsidRDefault="000E69C1" w:rsidP="004605EF">
      <w:pPr>
        <w:rPr>
          <w:rFonts w:ascii="Traditional Arabic" w:hAnsi="Traditional Arabic" w:cs="Traditional Arabic"/>
          <w:sz w:val="32"/>
          <w:szCs w:val="32"/>
          <w:rtl/>
        </w:rPr>
      </w:pPr>
      <w:r w:rsidRPr="00714A81">
        <w:rPr>
          <w:rFonts w:ascii="Traditional Arabic" w:hAnsi="Traditional Arabic" w:cs="Traditional Arabic"/>
          <w:sz w:val="32"/>
          <w:szCs w:val="32"/>
        </w:rPr>
        <w:t>-</w:t>
      </w:r>
      <w:r w:rsidRPr="00714A81">
        <w:rPr>
          <w:rFonts w:ascii="Traditional Arabic" w:hAnsi="Traditional Arabic" w:cs="Traditional Arabic"/>
          <w:sz w:val="32"/>
          <w:szCs w:val="32"/>
          <w:rtl/>
        </w:rPr>
        <w:t>الاستفادة من تجارب الدول الأخرى في مجال الرقمنة، ويكون ذلك بتبادل والخبرات</w:t>
      </w:r>
      <w:r>
        <w:rPr>
          <w:rFonts w:ascii="Traditional Arabic" w:hAnsi="Traditional Arabic" w:cs="Traditional Arabic" w:hint="cs"/>
          <w:sz w:val="32"/>
          <w:szCs w:val="32"/>
          <w:rtl/>
        </w:rPr>
        <w:t xml:space="preserve"> </w:t>
      </w:r>
      <w:r w:rsidRPr="00714A81">
        <w:rPr>
          <w:rFonts w:ascii="Traditional Arabic" w:hAnsi="Traditional Arabic" w:cs="Traditional Arabic"/>
          <w:sz w:val="32"/>
          <w:szCs w:val="32"/>
          <w:rtl/>
        </w:rPr>
        <w:t>والبعثات العلمية والتكوينية</w:t>
      </w:r>
      <w:r w:rsidRPr="00714A81">
        <w:rPr>
          <w:rFonts w:ascii="Traditional Arabic" w:hAnsi="Traditional Arabic" w:cs="Traditional Arabic"/>
          <w:sz w:val="32"/>
          <w:szCs w:val="32"/>
        </w:rPr>
        <w:t>.</w:t>
      </w:r>
      <w:r w:rsidRPr="00714A81">
        <w:rPr>
          <w:rFonts w:ascii="Traditional Arabic" w:hAnsi="Traditional Arabic" w:cs="Traditional Arabic"/>
          <w:sz w:val="32"/>
          <w:szCs w:val="32"/>
        </w:rPr>
        <w:br/>
      </w:r>
      <w:r>
        <w:rPr>
          <w:rFonts w:ascii="Traditional Arabic" w:hAnsi="Traditional Arabic" w:cs="Traditional Arabic"/>
          <w:sz w:val="32"/>
          <w:szCs w:val="32"/>
        </w:rPr>
        <w:t>-</w:t>
      </w:r>
      <w:r w:rsidRPr="00FB3B4D">
        <w:rPr>
          <w:rFonts w:ascii="Traditional Arabic" w:hAnsi="Traditional Arabic" w:cs="Traditional Arabic"/>
          <w:sz w:val="28"/>
          <w:szCs w:val="28"/>
          <w:shd w:val="clear" w:color="auto" w:fill="FFFFFF"/>
          <w:rtl/>
        </w:rPr>
        <w:t xml:space="preserve"> </w:t>
      </w:r>
      <w:r w:rsidRPr="00984017">
        <w:rPr>
          <w:rFonts w:ascii="Traditional Arabic" w:hAnsi="Traditional Arabic" w:cs="Traditional Arabic"/>
          <w:sz w:val="28"/>
          <w:szCs w:val="28"/>
          <w:shd w:val="clear" w:color="auto" w:fill="FFFFFF"/>
          <w:rtl/>
        </w:rPr>
        <w:t>إعداد البيئة المنا</w:t>
      </w:r>
      <w:r>
        <w:rPr>
          <w:rFonts w:ascii="Traditional Arabic" w:hAnsi="Traditional Arabic" w:cs="Traditional Arabic"/>
          <w:sz w:val="28"/>
          <w:szCs w:val="28"/>
          <w:shd w:val="clear" w:color="auto" w:fill="FFFFFF"/>
          <w:rtl/>
        </w:rPr>
        <w:t xml:space="preserve">سبة بما يتناسب وأنماط </w:t>
      </w:r>
      <w:r>
        <w:rPr>
          <w:rFonts w:ascii="Traditional Arabic" w:hAnsi="Traditional Arabic" w:cs="Traditional Arabic" w:hint="cs"/>
          <w:sz w:val="28"/>
          <w:szCs w:val="28"/>
          <w:shd w:val="clear" w:color="auto" w:fill="FFFFFF"/>
          <w:rtl/>
        </w:rPr>
        <w:t xml:space="preserve">العمل الاداري الالكتروني </w:t>
      </w:r>
      <w:r w:rsidRPr="00984017">
        <w:rPr>
          <w:rFonts w:ascii="Traditional Arabic" w:hAnsi="Traditional Arabic" w:cs="Traditional Arabic"/>
          <w:sz w:val="28"/>
          <w:szCs w:val="28"/>
          <w:shd w:val="clear" w:color="auto" w:fill="FFFFFF"/>
          <w:rtl/>
        </w:rPr>
        <w:t xml:space="preserve">المختلفة، ونشر الثقافة الالكترونية بين </w:t>
      </w:r>
      <w:r>
        <w:rPr>
          <w:rFonts w:ascii="Traditional Arabic" w:hAnsi="Traditional Arabic" w:cs="Traditional Arabic" w:hint="cs"/>
          <w:sz w:val="28"/>
          <w:szCs w:val="28"/>
          <w:shd w:val="clear" w:color="auto" w:fill="FFFFFF"/>
          <w:rtl/>
        </w:rPr>
        <w:t xml:space="preserve">مستخدمي المنصة </w:t>
      </w:r>
      <w:r w:rsidRPr="00984017">
        <w:rPr>
          <w:rFonts w:ascii="Traditional Arabic" w:hAnsi="Traditional Arabic" w:cs="Traditional Arabic"/>
          <w:sz w:val="28"/>
          <w:szCs w:val="28"/>
          <w:shd w:val="clear" w:color="auto" w:fill="FFFFFF"/>
          <w:rtl/>
        </w:rPr>
        <w:t>لتحقيق قدر كبير من الإقبال والتفاعل</w:t>
      </w:r>
      <w:r>
        <w:rPr>
          <w:rFonts w:ascii="Traditional Arabic" w:hAnsi="Traditional Arabic" w:cs="Traditional Arabic" w:hint="cs"/>
          <w:sz w:val="28"/>
          <w:szCs w:val="28"/>
          <w:shd w:val="clear" w:color="auto" w:fill="FFFFFF"/>
          <w:rtl/>
        </w:rPr>
        <w:t xml:space="preserve"> والتواصل</w:t>
      </w:r>
      <w:r w:rsidR="004605EF">
        <w:rPr>
          <w:rFonts w:ascii="Traditional Arabic" w:hAnsi="Traditional Arabic" w:cs="Traditional Arabic" w:hint="cs"/>
          <w:sz w:val="28"/>
          <w:szCs w:val="28"/>
          <w:shd w:val="clear" w:color="auto" w:fill="FFFFFF"/>
          <w:rtl/>
        </w:rPr>
        <w:t>؛</w:t>
      </w:r>
    </w:p>
    <w:p w:rsidR="000E69C1" w:rsidRDefault="000E69C1" w:rsidP="000E69C1">
      <w:pPr>
        <w:rPr>
          <w:rFonts w:ascii="Traditional Arabic" w:hAnsi="Traditional Arabic" w:cs="Traditional Arabic"/>
          <w:sz w:val="32"/>
          <w:szCs w:val="32"/>
          <w:rtl/>
        </w:rPr>
      </w:pPr>
      <w:r>
        <w:rPr>
          <w:rFonts w:ascii="Traditional Arabic" w:hAnsi="Traditional Arabic" w:cs="Traditional Arabic" w:hint="cs"/>
          <w:b/>
          <w:bCs/>
          <w:sz w:val="32"/>
          <w:szCs w:val="32"/>
          <w:rtl/>
        </w:rPr>
        <w:t>5.أهمية استخدام منصة بروغراس في مؤسسات التعليم العالي لتحقيق جودة الخدمة :</w:t>
      </w:r>
      <w:sdt>
        <w:sdtPr>
          <w:rPr>
            <w:rFonts w:ascii="Traditional Arabic" w:hAnsi="Traditional Arabic" w:cs="Traditional Arabic" w:hint="cs"/>
            <w:b/>
            <w:bCs/>
            <w:sz w:val="32"/>
            <w:szCs w:val="32"/>
            <w:rtl/>
          </w:rPr>
          <w:id w:val="638687837"/>
          <w:citation/>
        </w:sdtPr>
        <w:sdtEndPr/>
        <w:sdtContent>
          <w:r>
            <w:rPr>
              <w:rFonts w:ascii="Traditional Arabic" w:hAnsi="Traditional Arabic" w:cs="Traditional Arabic"/>
              <w:b/>
              <w:bCs/>
              <w:sz w:val="32"/>
              <w:szCs w:val="32"/>
              <w:rtl/>
            </w:rPr>
            <w:fldChar w:fldCharType="begin"/>
          </w:r>
          <w:r>
            <w:rPr>
              <w:rFonts w:ascii="Traditional Arabic" w:hAnsi="Traditional Arabic" w:cs="Traditional Arabic"/>
              <w:b/>
              <w:bCs/>
              <w:sz w:val="32"/>
              <w:szCs w:val="32"/>
              <w:lang w:bidi="ar-DZ"/>
            </w:rPr>
            <w:instrText>CITATION</w:instrText>
          </w:r>
          <w:r>
            <w:rPr>
              <w:rFonts w:ascii="Traditional Arabic" w:hAnsi="Traditional Arabic" w:cs="Traditional Arabic"/>
              <w:b/>
              <w:bCs/>
              <w:sz w:val="32"/>
              <w:szCs w:val="32"/>
              <w:rtl/>
              <w:lang w:bidi="ar-DZ"/>
            </w:rPr>
            <w:instrText xml:space="preserve"> يحي20 \</w:instrText>
          </w:r>
          <w:r>
            <w:rPr>
              <w:rFonts w:ascii="Traditional Arabic" w:hAnsi="Traditional Arabic" w:cs="Traditional Arabic"/>
              <w:b/>
              <w:bCs/>
              <w:sz w:val="32"/>
              <w:szCs w:val="32"/>
              <w:lang w:bidi="ar-DZ"/>
            </w:rPr>
            <w:instrText>p 326-327 \l 5121</w:instrText>
          </w:r>
          <w:r>
            <w:rPr>
              <w:rFonts w:ascii="Traditional Arabic" w:hAnsi="Traditional Arabic" w:cs="Traditional Arabic"/>
              <w:b/>
              <w:bCs/>
              <w:sz w:val="32"/>
              <w:szCs w:val="32"/>
              <w:rtl/>
              <w:lang w:bidi="ar-DZ"/>
            </w:rPr>
            <w:instrText xml:space="preserve"> </w:instrText>
          </w:r>
          <w:r>
            <w:rPr>
              <w:rFonts w:ascii="Traditional Arabic" w:hAnsi="Traditional Arabic" w:cs="Traditional Arabic"/>
              <w:b/>
              <w:bCs/>
              <w:sz w:val="32"/>
              <w:szCs w:val="32"/>
              <w:rtl/>
            </w:rPr>
            <w:fldChar w:fldCharType="separate"/>
          </w:r>
          <w:r>
            <w:rPr>
              <w:rFonts w:ascii="Traditional Arabic" w:hAnsi="Traditional Arabic" w:cs="Traditional Arabic"/>
              <w:b/>
              <w:bCs/>
              <w:noProof/>
              <w:sz w:val="32"/>
              <w:szCs w:val="32"/>
              <w:rtl/>
            </w:rPr>
            <w:t xml:space="preserve"> </w:t>
          </w:r>
          <w:r w:rsidRPr="008D25CD">
            <w:rPr>
              <w:rFonts w:ascii="Traditional Arabic" w:hAnsi="Traditional Arabic" w:cs="Traditional Arabic" w:hint="cs"/>
              <w:noProof/>
              <w:sz w:val="32"/>
              <w:szCs w:val="32"/>
              <w:rtl/>
            </w:rPr>
            <w:t>(يحياوي و بوحديد ، 2020، الصفحات 326-327)</w:t>
          </w:r>
          <w:r>
            <w:rPr>
              <w:rFonts w:ascii="Traditional Arabic" w:hAnsi="Traditional Arabic" w:cs="Traditional Arabic"/>
              <w:b/>
              <w:bCs/>
              <w:sz w:val="32"/>
              <w:szCs w:val="32"/>
              <w:rtl/>
            </w:rPr>
            <w:fldChar w:fldCharType="end"/>
          </w:r>
        </w:sdtContent>
      </w:sdt>
    </w:p>
    <w:p w:rsidR="000E69C1" w:rsidRPr="00416F91" w:rsidRDefault="000E69C1" w:rsidP="000E69C1">
      <w:pPr>
        <w:rPr>
          <w:rFonts w:ascii="Traditional Arabic" w:hAnsi="Traditional Arabic" w:cs="Traditional Arabic"/>
          <w:sz w:val="32"/>
          <w:szCs w:val="32"/>
        </w:rPr>
      </w:pP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تنمية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الإداريين</w:t>
      </w:r>
      <w:r w:rsidRPr="00416F91">
        <w:rPr>
          <w:rFonts w:ascii="Traditional Arabic" w:hAnsi="Traditional Arabic" w:cs="Traditional Arabic"/>
          <w:sz w:val="32"/>
          <w:szCs w:val="32"/>
        </w:rPr>
        <w:t xml:space="preserve"> </w:t>
      </w:r>
      <w:r>
        <w:rPr>
          <w:rFonts w:ascii="Traditional Arabic" w:hAnsi="Traditional Arabic" w:cs="Traditional Arabic"/>
          <w:sz w:val="32"/>
          <w:szCs w:val="32"/>
          <w:rtl/>
        </w:rPr>
        <w:t>علم</w:t>
      </w:r>
      <w:r>
        <w:rPr>
          <w:rFonts w:ascii="Traditional Arabic" w:hAnsi="Traditional Arabic" w:cs="Traditional Arabic" w:hint="cs"/>
          <w:sz w:val="32"/>
          <w:szCs w:val="32"/>
          <w:rtl/>
        </w:rPr>
        <w:t>ي</w:t>
      </w:r>
      <w:r w:rsidRPr="00416F91">
        <w:rPr>
          <w:rFonts w:ascii="Traditional Arabic" w:hAnsi="Traditional Arabic" w:cs="Traditional Arabic"/>
          <w:sz w:val="32"/>
          <w:szCs w:val="32"/>
          <w:rtl/>
        </w:rPr>
        <w:t>ا</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وثقاف</w:t>
      </w:r>
      <w:r>
        <w:rPr>
          <w:rFonts w:ascii="Traditional Arabic" w:hAnsi="Traditional Arabic" w:cs="Traditional Arabic" w:hint="cs"/>
          <w:sz w:val="32"/>
          <w:szCs w:val="32"/>
          <w:rtl/>
        </w:rPr>
        <w:t>ي</w:t>
      </w:r>
      <w:r w:rsidRPr="00416F91">
        <w:rPr>
          <w:rFonts w:ascii="Traditional Arabic" w:hAnsi="Traditional Arabic" w:cs="Traditional Arabic"/>
          <w:sz w:val="32"/>
          <w:szCs w:val="32"/>
          <w:rtl/>
        </w:rPr>
        <w:t>ا</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ومهن</w:t>
      </w:r>
      <w:r>
        <w:rPr>
          <w:rFonts w:ascii="Traditional Arabic" w:hAnsi="Traditional Arabic" w:cs="Traditional Arabic" w:hint="cs"/>
          <w:sz w:val="32"/>
          <w:szCs w:val="32"/>
          <w:rtl/>
        </w:rPr>
        <w:t>ي</w:t>
      </w:r>
      <w:r w:rsidRPr="00416F91">
        <w:rPr>
          <w:rFonts w:ascii="Traditional Arabic" w:hAnsi="Traditional Arabic" w:cs="Traditional Arabic"/>
          <w:sz w:val="32"/>
          <w:szCs w:val="32"/>
          <w:rtl/>
        </w:rPr>
        <w:t>ا</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لمسايرة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التطورات</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العصرية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في</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ضوء</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التغيرات</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التكنولوجية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في</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تسيير</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الجامعة،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وذلك</w:t>
      </w:r>
      <w:r>
        <w:rPr>
          <w:rFonts w:ascii="Traditional Arabic" w:hAnsi="Traditional Arabic" w:cs="Traditional Arabic" w:hint="cs"/>
          <w:sz w:val="32"/>
          <w:szCs w:val="32"/>
          <w:rtl/>
        </w:rPr>
        <w:t xml:space="preserve"> </w:t>
      </w:r>
      <w:r w:rsidRPr="00416F91">
        <w:rPr>
          <w:rFonts w:ascii="Traditional Arabic" w:hAnsi="Traditional Arabic" w:cs="Traditional Arabic"/>
          <w:sz w:val="32"/>
          <w:szCs w:val="32"/>
          <w:rtl/>
        </w:rPr>
        <w:t>بشكل</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مستمر</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وسريع</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بغية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مسايرة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التقدم</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العلمي</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وتحقيق</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جودة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الإدارة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الإلكترونية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التعليمية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في</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ضوء</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المعايير</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الدولية؛</w:t>
      </w:r>
    </w:p>
    <w:p w:rsidR="000E69C1" w:rsidRPr="005A42A3"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أن</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يكون</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التوجه</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الأساسي</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للإدارة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هو</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التفوق</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والتميز</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باستثمار</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كل</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الطاقات</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والقوى</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البشرية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عالية</w:t>
      </w:r>
      <w:r w:rsidRPr="00416F91">
        <w:rPr>
          <w:rFonts w:ascii="Traditional Arabic" w:hAnsi="Traditional Arabic" w:cs="Traditional Arabic"/>
          <w:sz w:val="32"/>
          <w:szCs w:val="32"/>
        </w:rPr>
        <w:t xml:space="preserve"> </w:t>
      </w:r>
      <w:r w:rsidRPr="00416F91">
        <w:rPr>
          <w:rFonts w:ascii="Traditional Arabic" w:hAnsi="Traditional Arabic" w:cs="Traditional Arabic"/>
          <w:sz w:val="32"/>
          <w:szCs w:val="32"/>
          <w:rtl/>
        </w:rPr>
        <w:t>المهارة</w:t>
      </w: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والتحفي</w:t>
      </w:r>
      <w:r>
        <w:rPr>
          <w:rFonts w:ascii="Traditional Arabic" w:hAnsi="Traditional Arabic" w:cs="Traditional Arabic" w:hint="cs"/>
          <w:sz w:val="32"/>
          <w:szCs w:val="32"/>
          <w:rtl/>
        </w:rPr>
        <w:t>ز.</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تسهيل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طرق</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البحث</w:t>
      </w:r>
      <w:r w:rsidRPr="00416F91">
        <w:rPr>
          <w:rFonts w:ascii="Traditional Arabic" w:hAnsi="Traditional Arabic" w:cs="Traditional Arabic"/>
          <w:sz w:val="32"/>
          <w:szCs w:val="32"/>
          <w:rtl/>
        </w:rPr>
        <w:t xml:space="preserve"> </w:t>
      </w:r>
      <w:r w:rsidR="00EC7E48" w:rsidRPr="00416F91">
        <w:rPr>
          <w:rFonts w:ascii="Traditional Arabic" w:hAnsi="Traditional Arabic" w:cs="Traditional Arabic" w:hint="cs"/>
          <w:sz w:val="32"/>
          <w:szCs w:val="32"/>
          <w:rtl/>
        </w:rPr>
        <w:t>والاطلاع</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باعتماد</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احدث</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تقنيات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الاتصال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وتبادل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المعارف؛</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استثمار</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القدرات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الكبيرة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تتيحها</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تكنولوجيا</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المعلومات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والاتصال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لتحقيق</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جودة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التعليم</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ورفع</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كفاءة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الإدارة؛</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 </w:t>
      </w:r>
      <w:r w:rsidRPr="00416F91">
        <w:rPr>
          <w:rFonts w:ascii="Traditional Arabic" w:hAnsi="Traditional Arabic" w:cs="Traditional Arabic" w:hint="cs"/>
          <w:sz w:val="32"/>
          <w:szCs w:val="32"/>
          <w:rtl/>
        </w:rPr>
        <w:t>ربط</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الأعمال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الإدارية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بالجامعة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بشبكة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واحدة،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لتوحيد</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البيانات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تتعامل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معها</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للحصول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على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مصدر</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صادق</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ووحيد</w:t>
      </w:r>
      <w:r>
        <w:rPr>
          <w:rFonts w:ascii="Traditional Arabic" w:hAnsi="Traditional Arabic" w:cs="Traditional Arabic" w:hint="cs"/>
          <w:sz w:val="32"/>
          <w:szCs w:val="32"/>
          <w:rtl/>
        </w:rPr>
        <w:t xml:space="preserve"> </w:t>
      </w:r>
      <w:r w:rsidRPr="00416F91">
        <w:rPr>
          <w:rFonts w:ascii="Traditional Arabic" w:hAnsi="Traditional Arabic" w:cs="Traditional Arabic" w:hint="cs"/>
          <w:sz w:val="32"/>
          <w:szCs w:val="32"/>
          <w:rtl/>
        </w:rPr>
        <w:t>للبيانات،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وخدمة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متخذي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القرار</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طريق</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إمدادهم</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بالمعلومات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واللازمة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لاتخاذ</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قرار</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سليم</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على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أسس</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موضوعية؛</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التمكن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حصول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الإدارة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التعليمية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والمديرية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ومجلس</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الإدارة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والوزارة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على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تقارير</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سريعة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ودقيقة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للوقوف</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على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حالة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النظام</w:t>
      </w:r>
      <w:r>
        <w:rPr>
          <w:rFonts w:ascii="Traditional Arabic" w:hAnsi="Traditional Arabic" w:cs="Traditional Arabic" w:hint="cs"/>
          <w:sz w:val="32"/>
          <w:szCs w:val="32"/>
          <w:rtl/>
        </w:rPr>
        <w:t xml:space="preserve"> </w:t>
      </w:r>
      <w:r w:rsidRPr="00416F91">
        <w:rPr>
          <w:rFonts w:ascii="Traditional Arabic" w:hAnsi="Traditional Arabic" w:cs="Traditional Arabic" w:hint="cs"/>
          <w:sz w:val="32"/>
          <w:szCs w:val="32"/>
          <w:rtl/>
        </w:rPr>
        <w:t>التعليمي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بصفة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مستمرة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وحديثة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دوريا؛</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توفير</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الوقت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والجهد</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والمال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وخفض</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تكاليف</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التشغيل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الحالي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مع</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التقليل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العمل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المكتبي؛</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تعزيز</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المصداقية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في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البيانات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بالنسبة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لهيئة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التعلم</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الجامعي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وذلك</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خلال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سرعة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ودقة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الحصول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على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النتيجة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ومعرفة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النتيجة</w:t>
      </w:r>
      <w:r>
        <w:rPr>
          <w:rFonts w:ascii="Traditional Arabic" w:hAnsi="Traditional Arabic" w:cs="Traditional Arabic" w:hint="cs"/>
          <w:sz w:val="32"/>
          <w:szCs w:val="32"/>
          <w:rtl/>
        </w:rPr>
        <w:t xml:space="preserve"> </w:t>
      </w:r>
      <w:r w:rsidRPr="00416F91">
        <w:rPr>
          <w:rFonts w:ascii="Traditional Arabic" w:hAnsi="Traditional Arabic" w:cs="Traditional Arabic" w:hint="cs"/>
          <w:sz w:val="32"/>
          <w:szCs w:val="32"/>
          <w:rtl/>
        </w:rPr>
        <w:t>ونشرها</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طريق</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الانترنت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وشبكة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المعلومات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داخل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المؤسسة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الجامعية؛</w:t>
      </w:r>
    </w:p>
    <w:p w:rsidR="000E69C1" w:rsidRPr="00416F91" w:rsidRDefault="000E69C1" w:rsidP="000E69C1">
      <w:pPr>
        <w:rPr>
          <w:rFonts w:ascii="Traditional Arabic" w:hAnsi="Traditional Arabic" w:cs="Traditional Arabic"/>
          <w:sz w:val="32"/>
          <w:szCs w:val="32"/>
          <w:rtl/>
        </w:rPr>
      </w:pPr>
      <w:r w:rsidRPr="00416F91">
        <w:rPr>
          <w:rFonts w:ascii="Traditional Arabic" w:hAnsi="Traditional Arabic" w:cs="Traditional Arabic"/>
          <w:sz w:val="32"/>
          <w:szCs w:val="32"/>
        </w:rPr>
        <w:t xml:space="preserve">- </w:t>
      </w:r>
      <w:r w:rsidRPr="00416F91">
        <w:rPr>
          <w:rFonts w:ascii="Traditional Arabic" w:hAnsi="Traditional Arabic" w:cs="Traditional Arabic" w:hint="cs"/>
          <w:sz w:val="32"/>
          <w:szCs w:val="32"/>
          <w:rtl/>
        </w:rPr>
        <w:t>الحصول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على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أفضل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خدمة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للأستاذ</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والموظف</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والطالب</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وفى</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أسرع</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وقت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ممكن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وذلك</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عن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طريق</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إدخال</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جميع</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البيانات</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التي</w:t>
      </w:r>
      <w:r>
        <w:rPr>
          <w:rFonts w:ascii="Traditional Arabic" w:hAnsi="Traditional Arabic" w:cs="Traditional Arabic" w:hint="cs"/>
          <w:sz w:val="32"/>
          <w:szCs w:val="32"/>
          <w:rtl/>
        </w:rPr>
        <w:t xml:space="preserve"> </w:t>
      </w:r>
      <w:r w:rsidRPr="00416F91">
        <w:rPr>
          <w:rFonts w:ascii="Traditional Arabic" w:hAnsi="Traditional Arabic" w:cs="Traditional Arabic" w:hint="cs"/>
          <w:sz w:val="32"/>
          <w:szCs w:val="32"/>
          <w:rtl/>
        </w:rPr>
        <w:t>يحتاجها</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جميع</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الأفراد</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المشاركين</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في</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الحركة</w:t>
      </w:r>
      <w:r w:rsidRPr="00416F91">
        <w:rPr>
          <w:rFonts w:ascii="Traditional Arabic" w:hAnsi="Traditional Arabic" w:cs="Traditional Arabic"/>
          <w:sz w:val="32"/>
          <w:szCs w:val="32"/>
          <w:rtl/>
        </w:rPr>
        <w:t xml:space="preserve"> </w:t>
      </w:r>
      <w:r w:rsidRPr="00416F91">
        <w:rPr>
          <w:rFonts w:ascii="Traditional Arabic" w:hAnsi="Traditional Arabic" w:cs="Traditional Arabic" w:hint="cs"/>
          <w:sz w:val="32"/>
          <w:szCs w:val="32"/>
          <w:rtl/>
        </w:rPr>
        <w:t>التعليمية</w:t>
      </w:r>
    </w:p>
    <w:p w:rsidR="000E69C1" w:rsidRDefault="000E69C1" w:rsidP="000E69C1">
      <w:pPr>
        <w:jc w:val="lowKashida"/>
        <w:rPr>
          <w:rFonts w:ascii="Traditional Arabic" w:hAnsi="Traditional Arabic" w:cs="Traditional Arabic"/>
          <w:b/>
          <w:bCs/>
          <w:sz w:val="32"/>
          <w:szCs w:val="32"/>
          <w:rtl/>
        </w:rPr>
      </w:pPr>
      <w:r>
        <w:rPr>
          <w:rFonts w:ascii="Traditional Arabic" w:hAnsi="Traditional Arabic" w:cs="Traditional Arabic" w:hint="cs"/>
          <w:b/>
          <w:bCs/>
          <w:sz w:val="32"/>
          <w:szCs w:val="32"/>
          <w:rtl/>
        </w:rPr>
        <w:t>6.</w:t>
      </w:r>
      <w:r w:rsidRPr="00E84D61">
        <w:rPr>
          <w:rFonts w:ascii="Traditional Arabic" w:hAnsi="Traditional Arabic" w:cs="Traditional Arabic" w:hint="cs"/>
          <w:b/>
          <w:bCs/>
          <w:sz w:val="32"/>
          <w:szCs w:val="32"/>
          <w:rtl/>
        </w:rPr>
        <w:t>خ</w:t>
      </w:r>
      <w:r w:rsidRPr="00E84D61">
        <w:rPr>
          <w:rFonts w:ascii="Traditional Arabic" w:hAnsi="Traditional Arabic" w:cs="Traditional Arabic"/>
          <w:b/>
          <w:bCs/>
          <w:sz w:val="32"/>
          <w:szCs w:val="32"/>
          <w:rtl/>
        </w:rPr>
        <w:t>اتمة</w:t>
      </w:r>
    </w:p>
    <w:p w:rsidR="000E69C1" w:rsidRDefault="000E69C1" w:rsidP="000E69C1">
      <w:pPr>
        <w:jc w:val="lowKashida"/>
        <w:rPr>
          <w:rFonts w:asciiTheme="majorBidi" w:hAnsiTheme="majorBidi" w:cstheme="majorBidi"/>
          <w:sz w:val="28"/>
          <w:szCs w:val="28"/>
        </w:rPr>
      </w:pPr>
      <w:r w:rsidRPr="002212D1">
        <w:rPr>
          <w:rFonts w:ascii="Traditional Arabic" w:hAnsi="Traditional Arabic" w:cs="Traditional Arabic"/>
          <w:sz w:val="32"/>
          <w:szCs w:val="32"/>
          <w:rtl/>
        </w:rPr>
        <w:t xml:space="preserve">من خلال هذه </w:t>
      </w:r>
      <w:r>
        <w:rPr>
          <w:rFonts w:ascii="Traditional Arabic" w:hAnsi="Traditional Arabic" w:cs="Traditional Arabic" w:hint="cs"/>
          <w:sz w:val="32"/>
          <w:szCs w:val="32"/>
          <w:rtl/>
        </w:rPr>
        <w:t xml:space="preserve">الورقة البحثية تطرقنا الى دور منصة بروغراس في تحسين الخدمة بمؤسسات التعليم العالي </w:t>
      </w:r>
      <w:r w:rsidRPr="002212D1">
        <w:rPr>
          <w:rFonts w:ascii="Traditional Arabic" w:hAnsi="Traditional Arabic" w:cs="Traditional Arabic"/>
          <w:sz w:val="32"/>
          <w:szCs w:val="32"/>
          <w:rtl/>
        </w:rPr>
        <w:t>من خلال تبني نظم حديثة لتكنولوجيا</w:t>
      </w:r>
      <w:r>
        <w:rPr>
          <w:rFonts w:ascii="Traditional Arabic" w:hAnsi="Traditional Arabic" w:cs="Traditional Arabic" w:hint="cs"/>
          <w:sz w:val="32"/>
          <w:szCs w:val="32"/>
          <w:rtl/>
        </w:rPr>
        <w:t xml:space="preserve"> </w:t>
      </w:r>
      <w:r w:rsidRPr="002212D1">
        <w:rPr>
          <w:rFonts w:ascii="Traditional Arabic" w:hAnsi="Traditional Arabic" w:cs="Traditional Arabic"/>
          <w:sz w:val="32"/>
          <w:szCs w:val="32"/>
          <w:rtl/>
        </w:rPr>
        <w:t>المعلومات، حيث أن الجامعة الجزائرية قد أدركت ضرورة تبني هذه النظم نظرا للدور الكبير الذي تلعبه</w:t>
      </w:r>
      <w:r w:rsidRPr="002212D1">
        <w:rPr>
          <w:rFonts w:ascii="Traditional Arabic" w:hAnsi="Traditional Arabic" w:cs="Traditional Arabic" w:hint="cs"/>
          <w:sz w:val="32"/>
          <w:szCs w:val="32"/>
          <w:rtl/>
        </w:rPr>
        <w:t xml:space="preserve"> </w:t>
      </w:r>
      <w:r w:rsidRPr="002212D1">
        <w:rPr>
          <w:rFonts w:ascii="Traditional Arabic" w:hAnsi="Traditional Arabic" w:cs="Traditional Arabic"/>
          <w:sz w:val="32"/>
          <w:szCs w:val="32"/>
          <w:rtl/>
        </w:rPr>
        <w:t>باعتبارها وسيلة لتحسين جودة الخدمات الجامعية البيداغوجية والمساندة (الإيواء، النقل، والإطعام) وتقديمها</w:t>
      </w:r>
      <w:r w:rsidRPr="002212D1">
        <w:rPr>
          <w:rFonts w:ascii="Traditional Arabic" w:hAnsi="Traditional Arabic" w:cs="Traditional Arabic" w:hint="cs"/>
          <w:sz w:val="32"/>
          <w:szCs w:val="32"/>
          <w:rtl/>
        </w:rPr>
        <w:t xml:space="preserve"> </w:t>
      </w:r>
      <w:r w:rsidRPr="002212D1">
        <w:rPr>
          <w:rFonts w:ascii="Traditional Arabic" w:hAnsi="Traditional Arabic" w:cs="Traditional Arabic"/>
          <w:sz w:val="32"/>
          <w:szCs w:val="32"/>
          <w:rtl/>
        </w:rPr>
        <w:t xml:space="preserve">بتميز عالي، وبمساهمتها في تقليل الجهد والوقت من خلال </w:t>
      </w:r>
      <w:r>
        <w:rPr>
          <w:rFonts w:ascii="Traditional Arabic" w:hAnsi="Traditional Arabic" w:cs="Traditional Arabic" w:hint="cs"/>
          <w:sz w:val="32"/>
          <w:szCs w:val="32"/>
          <w:rtl/>
        </w:rPr>
        <w:t>ال</w:t>
      </w:r>
      <w:r w:rsidRPr="002212D1">
        <w:rPr>
          <w:rFonts w:ascii="Traditional Arabic" w:hAnsi="Traditional Arabic" w:cs="Traditional Arabic"/>
          <w:sz w:val="32"/>
          <w:szCs w:val="32"/>
          <w:rtl/>
        </w:rPr>
        <w:t>ارتقاء من العمل التقليدي إلى التسيير البيداغوجي الإلكتروني عن طريق إدخال</w:t>
      </w:r>
      <w:r>
        <w:rPr>
          <w:rFonts w:ascii="Traditional Arabic" w:hAnsi="Traditional Arabic" w:cs="Traditional Arabic" w:hint="cs"/>
          <w:sz w:val="32"/>
          <w:szCs w:val="32"/>
          <w:rtl/>
        </w:rPr>
        <w:t xml:space="preserve"> </w:t>
      </w:r>
      <w:r w:rsidRPr="002212D1">
        <w:rPr>
          <w:rFonts w:ascii="Traditional Arabic" w:hAnsi="Traditional Arabic" w:cs="Traditional Arabic"/>
          <w:sz w:val="32"/>
          <w:szCs w:val="32"/>
          <w:rtl/>
        </w:rPr>
        <w:t>نظام معلومات</w:t>
      </w:r>
      <w:r w:rsidRPr="003F6A49">
        <w:rPr>
          <w:rFonts w:asciiTheme="majorBidi" w:hAnsiTheme="majorBidi" w:cstheme="majorBidi"/>
          <w:sz w:val="28"/>
          <w:szCs w:val="28"/>
        </w:rPr>
        <w:t xml:space="preserve"> .Progres</w:t>
      </w:r>
      <w:r>
        <w:rPr>
          <w:rFonts w:asciiTheme="majorBidi" w:hAnsiTheme="majorBidi" w:cstheme="majorBidi"/>
          <w:sz w:val="28"/>
          <w:szCs w:val="28"/>
        </w:rPr>
        <w:t>s</w:t>
      </w:r>
    </w:p>
    <w:p w:rsidR="000E69C1" w:rsidRDefault="000E69C1" w:rsidP="000E69C1">
      <w:pPr>
        <w:jc w:val="lowKashida"/>
        <w:rPr>
          <w:rFonts w:ascii="Traditional Arabic" w:hAnsi="Traditional Arabic" w:cs="Traditional Arabic"/>
          <w:sz w:val="32"/>
          <w:szCs w:val="32"/>
        </w:rPr>
      </w:pPr>
      <w:r>
        <w:rPr>
          <w:rFonts w:ascii="Traditional Arabic" w:hAnsi="Traditional Arabic" w:cs="Traditional Arabic" w:hint="cs"/>
          <w:b/>
          <w:bCs/>
          <w:sz w:val="32"/>
          <w:szCs w:val="32"/>
          <w:rtl/>
        </w:rPr>
        <w:t>1</w:t>
      </w:r>
      <w:r>
        <w:rPr>
          <w:rFonts w:ascii="Traditional Arabic" w:hAnsi="Traditional Arabic" w:cs="Traditional Arabic" w:hint="cs"/>
          <w:sz w:val="32"/>
          <w:szCs w:val="32"/>
          <w:rtl/>
        </w:rPr>
        <w:t>.</w:t>
      </w:r>
      <w:r w:rsidRPr="00903F47">
        <w:rPr>
          <w:rFonts w:ascii="Traditional Arabic" w:hAnsi="Traditional Arabic" w:cs="Traditional Arabic" w:hint="cs"/>
          <w:b/>
          <w:bCs/>
          <w:sz w:val="32"/>
          <w:szCs w:val="32"/>
          <w:rtl/>
        </w:rPr>
        <w:t>6نتائج الدراسة</w:t>
      </w:r>
      <w:r>
        <w:rPr>
          <w:rFonts w:ascii="Traditional Arabic" w:hAnsi="Traditional Arabic" w:cs="Traditional Arabic" w:hint="cs"/>
          <w:sz w:val="32"/>
          <w:szCs w:val="32"/>
          <w:rtl/>
        </w:rPr>
        <w:t xml:space="preserve"> </w:t>
      </w:r>
      <w:r w:rsidRPr="002212D1">
        <w:rPr>
          <w:rFonts w:ascii="Traditional Arabic" w:hAnsi="Traditional Arabic" w:cs="Traditional Arabic"/>
          <w:sz w:val="32"/>
          <w:szCs w:val="32"/>
        </w:rPr>
        <w:t>:</w:t>
      </w:r>
    </w:p>
    <w:p w:rsidR="000E69C1" w:rsidRDefault="000E69C1" w:rsidP="00EC7E48">
      <w:pPr>
        <w:jc w:val="lowKashida"/>
        <w:rPr>
          <w:rFonts w:ascii="Traditional Arabic" w:hAnsi="Traditional Arabic" w:cs="Traditional Arabic"/>
          <w:sz w:val="32"/>
          <w:szCs w:val="32"/>
          <w:rtl/>
        </w:rPr>
      </w:pPr>
      <w:r>
        <w:rPr>
          <w:rFonts w:ascii="Traditional Arabic" w:hAnsi="Traditional Arabic" w:cs="Traditional Arabic" w:hint="cs"/>
          <w:sz w:val="32"/>
          <w:szCs w:val="32"/>
          <w:rtl/>
        </w:rPr>
        <w:t xml:space="preserve">- ان دور </w:t>
      </w:r>
      <w:r w:rsidRPr="002212D1">
        <w:rPr>
          <w:rFonts w:ascii="Traditional Arabic" w:hAnsi="Traditional Arabic" w:cs="Traditional Arabic"/>
          <w:sz w:val="32"/>
          <w:szCs w:val="32"/>
          <w:rtl/>
        </w:rPr>
        <w:t xml:space="preserve">تكنولوجيا المعلومات </w:t>
      </w:r>
      <w:r w:rsidRPr="006674FA">
        <w:rPr>
          <w:rFonts w:asciiTheme="majorBidi" w:hAnsiTheme="majorBidi" w:cstheme="majorBidi"/>
          <w:sz w:val="28"/>
          <w:szCs w:val="28"/>
        </w:rPr>
        <w:t>Progres</w:t>
      </w:r>
      <w:r>
        <w:rPr>
          <w:rFonts w:asciiTheme="majorBidi" w:hAnsiTheme="majorBidi" w:cstheme="majorBidi"/>
          <w:sz w:val="28"/>
          <w:szCs w:val="28"/>
        </w:rPr>
        <w:t>s</w:t>
      </w:r>
      <w:r w:rsidRPr="006674FA">
        <w:rPr>
          <w:rFonts w:ascii="Traditional Arabic" w:hAnsi="Traditional Arabic" w:cs="Traditional Arabic" w:hint="cs"/>
          <w:sz w:val="28"/>
          <w:szCs w:val="28"/>
          <w:rtl/>
        </w:rPr>
        <w:t xml:space="preserve"> </w:t>
      </w:r>
      <w:r w:rsidRPr="002212D1">
        <w:rPr>
          <w:rFonts w:ascii="Traditional Arabic" w:hAnsi="Traditional Arabic" w:cs="Traditional Arabic"/>
          <w:sz w:val="32"/>
          <w:szCs w:val="32"/>
          <w:rtl/>
        </w:rPr>
        <w:t>في تحسين جودة الخدمة المقدمة بالجامعة</w:t>
      </w:r>
      <w:r>
        <w:rPr>
          <w:rFonts w:ascii="Traditional Arabic" w:hAnsi="Traditional Arabic" w:cs="Traditional Arabic" w:hint="cs"/>
          <w:sz w:val="32"/>
          <w:szCs w:val="32"/>
          <w:rtl/>
        </w:rPr>
        <w:t xml:space="preserve"> كالتسجيل في الايواء والنقل والاطعام ومعرفة مساره الدراسي</w:t>
      </w:r>
      <w:r w:rsidR="00EC7E48">
        <w:rPr>
          <w:rFonts w:ascii="Traditional Arabic" w:hAnsi="Traditional Arabic" w:cs="Traditional Arabic" w:hint="cs"/>
          <w:sz w:val="32"/>
          <w:szCs w:val="32"/>
          <w:rtl/>
        </w:rPr>
        <w:t>؛</w:t>
      </w:r>
    </w:p>
    <w:p w:rsidR="00EC7E48" w:rsidRDefault="000E69C1" w:rsidP="00EC7E48">
      <w:pPr>
        <w:rPr>
          <w:rFonts w:ascii="Traditional Arabic" w:hAnsi="Traditional Arabic" w:cs="Traditional Arabic"/>
          <w:sz w:val="32"/>
          <w:szCs w:val="32"/>
          <w:rtl/>
        </w:rPr>
      </w:pPr>
      <w:r>
        <w:rPr>
          <w:rFonts w:ascii="Traditional Arabic" w:hAnsi="Traditional Arabic" w:cs="Traditional Arabic" w:hint="cs"/>
          <w:sz w:val="32"/>
          <w:szCs w:val="32"/>
          <w:rtl/>
        </w:rPr>
        <w:t xml:space="preserve">- ان </w:t>
      </w:r>
      <w:r w:rsidRPr="002212D1">
        <w:rPr>
          <w:rFonts w:ascii="Traditional Arabic" w:hAnsi="Traditional Arabic" w:cs="Traditional Arabic"/>
          <w:sz w:val="32"/>
          <w:szCs w:val="32"/>
          <w:rtl/>
        </w:rPr>
        <w:t xml:space="preserve">استخدام النظام </w:t>
      </w:r>
      <w:r>
        <w:rPr>
          <w:rFonts w:ascii="Traditional Arabic" w:hAnsi="Traditional Arabic" w:cs="Traditional Arabic" w:hint="cs"/>
          <w:sz w:val="32"/>
          <w:szCs w:val="32"/>
          <w:rtl/>
        </w:rPr>
        <w:t xml:space="preserve">تعترضه بعض الصعوبات منها نقص التقنيين في المجال التكنولوجي </w:t>
      </w:r>
      <w:r w:rsidRPr="002212D1">
        <w:rPr>
          <w:rFonts w:ascii="Traditional Arabic" w:hAnsi="Traditional Arabic" w:cs="Traditional Arabic"/>
          <w:sz w:val="32"/>
          <w:szCs w:val="32"/>
          <w:rtl/>
        </w:rPr>
        <w:t>لعدم فهم التعامل مع النظام في حد ذاته خاصة وأن النظام في نسخته الأولية</w:t>
      </w:r>
      <w:r w:rsidR="00EC7E48">
        <w:rPr>
          <w:rFonts w:ascii="Traditional Arabic" w:hAnsi="Traditional Arabic" w:cs="Traditional Arabic" w:hint="cs"/>
          <w:sz w:val="32"/>
          <w:szCs w:val="32"/>
          <w:rtl/>
        </w:rPr>
        <w:t>؛</w:t>
      </w:r>
      <w:r w:rsidRPr="002212D1">
        <w:rPr>
          <w:rFonts w:ascii="Traditional Arabic" w:hAnsi="Traditional Arabic" w:cs="Traditional Arabic"/>
          <w:sz w:val="32"/>
          <w:szCs w:val="32"/>
        </w:rPr>
        <w:br/>
        <w:t xml:space="preserve">- </w:t>
      </w:r>
      <w:r w:rsidRPr="002212D1">
        <w:rPr>
          <w:rFonts w:ascii="Traditional Arabic" w:hAnsi="Traditional Arabic" w:cs="Traditional Arabic"/>
          <w:sz w:val="32"/>
          <w:szCs w:val="32"/>
          <w:rtl/>
        </w:rPr>
        <w:t>لم تتحقق الجودة والتسهيلات المنشودة على مستوى الجامعة في الخدمات البيداغوجية المقدمة، بينما</w:t>
      </w:r>
      <w:r w:rsidR="00EC7E48">
        <w:rPr>
          <w:rFonts w:ascii="Traditional Arabic" w:hAnsi="Traditional Arabic" w:cs="Traditional Arabic" w:hint="cs"/>
          <w:sz w:val="32"/>
          <w:szCs w:val="32"/>
          <w:rtl/>
        </w:rPr>
        <w:t xml:space="preserve"> </w:t>
      </w:r>
      <w:r w:rsidRPr="002212D1">
        <w:rPr>
          <w:rFonts w:ascii="Traditional Arabic" w:hAnsi="Traditional Arabic" w:cs="Traditional Arabic"/>
          <w:sz w:val="32"/>
          <w:szCs w:val="32"/>
          <w:rtl/>
        </w:rPr>
        <w:t>تحققت الجودة المنشودة على مستوى مديرية الخدمات الجامعية في الخدمات المساندة</w:t>
      </w:r>
      <w:r w:rsidR="00EC7E48">
        <w:rPr>
          <w:rFonts w:ascii="Traditional Arabic" w:hAnsi="Traditional Arabic" w:cs="Traditional Arabic" w:hint="cs"/>
          <w:sz w:val="32"/>
          <w:szCs w:val="32"/>
          <w:rtl/>
        </w:rPr>
        <w:t xml:space="preserve"> ؛</w:t>
      </w:r>
    </w:p>
    <w:p w:rsidR="000E69C1" w:rsidRDefault="000E69C1" w:rsidP="00EC7E48">
      <w:pPr>
        <w:rPr>
          <w:rFonts w:ascii="Traditional Arabic" w:hAnsi="Traditional Arabic" w:cs="Traditional Arabic"/>
          <w:b/>
          <w:bCs/>
          <w:sz w:val="32"/>
          <w:szCs w:val="32"/>
          <w:rtl/>
        </w:rPr>
      </w:pPr>
      <w:r>
        <w:rPr>
          <w:rFonts w:ascii="Traditional Arabic" w:hAnsi="Traditional Arabic" w:cs="Traditional Arabic" w:hint="cs"/>
          <w:b/>
          <w:bCs/>
          <w:sz w:val="32"/>
          <w:szCs w:val="32"/>
          <w:rtl/>
        </w:rPr>
        <w:t>2.6</w:t>
      </w:r>
      <w:r w:rsidRPr="00DE12ED">
        <w:rPr>
          <w:rFonts w:ascii="Traditional Arabic" w:hAnsi="Traditional Arabic" w:cs="Traditional Arabic" w:hint="cs"/>
          <w:b/>
          <w:bCs/>
          <w:sz w:val="32"/>
          <w:szCs w:val="32"/>
          <w:rtl/>
        </w:rPr>
        <w:t>توصيات</w:t>
      </w:r>
      <w:r w:rsidRPr="00DE12ED">
        <w:rPr>
          <w:rFonts w:ascii="Traditional Arabic" w:hAnsi="Traditional Arabic" w:cs="Traditional Arabic"/>
          <w:b/>
          <w:bCs/>
          <w:sz w:val="32"/>
          <w:szCs w:val="32"/>
          <w:rtl/>
        </w:rPr>
        <w:t xml:space="preserve"> الدراسة</w:t>
      </w:r>
    </w:p>
    <w:p w:rsidR="000E69C1" w:rsidRPr="00F03391" w:rsidRDefault="000E69C1" w:rsidP="00504918">
      <w:pPr>
        <w:pStyle w:val="Paragraphedeliste"/>
        <w:numPr>
          <w:ilvl w:val="0"/>
          <w:numId w:val="8"/>
        </w:numPr>
        <w:ind w:left="-284" w:firstLine="0"/>
        <w:rPr>
          <w:rFonts w:ascii="Traditional Arabic" w:hAnsi="Traditional Arabic" w:cs="Traditional Arabic"/>
          <w:sz w:val="32"/>
          <w:szCs w:val="32"/>
          <w:rtl/>
        </w:rPr>
      </w:pPr>
      <w:r>
        <w:rPr>
          <w:rFonts w:ascii="Traditional Arabic" w:hAnsi="Traditional Arabic" w:cs="Traditional Arabic" w:hint="cs"/>
          <w:sz w:val="32"/>
          <w:szCs w:val="32"/>
          <w:rtl/>
          <w:lang w:bidi="ar-DZ"/>
        </w:rPr>
        <w:t>ضرورة تحول الجامعة نحو رقمنة عملياتها الادارية لصمان بيئة رقمية تفاعلية تواصلية تتجاوز الزمانية والمكانية</w:t>
      </w:r>
      <w:r w:rsidR="00E003F5">
        <w:rPr>
          <w:rFonts w:ascii="Traditional Arabic" w:hAnsi="Traditional Arabic" w:cs="Traditional Arabic" w:hint="cs"/>
          <w:sz w:val="32"/>
          <w:szCs w:val="32"/>
          <w:rtl/>
          <w:lang w:bidi="ar-DZ"/>
        </w:rPr>
        <w:t>؛</w:t>
      </w:r>
      <w:r w:rsidRPr="00F03391">
        <w:rPr>
          <w:rFonts w:ascii="Traditional Arabic" w:hAnsi="Traditional Arabic" w:cs="Traditional Arabic"/>
          <w:sz w:val="32"/>
          <w:szCs w:val="32"/>
        </w:rPr>
        <w:br/>
        <w:t>-</w:t>
      </w:r>
      <w:r w:rsidRPr="00F03391">
        <w:rPr>
          <w:rFonts w:ascii="Traditional Arabic" w:hAnsi="Traditional Arabic" w:cs="Traditional Arabic" w:hint="cs"/>
          <w:sz w:val="32"/>
          <w:szCs w:val="32"/>
          <w:rtl/>
        </w:rPr>
        <w:t xml:space="preserve"> </w:t>
      </w:r>
      <w:r w:rsidRPr="00F03391">
        <w:rPr>
          <w:rFonts w:ascii="Traditional Arabic" w:hAnsi="Traditional Arabic" w:cs="Traditional Arabic"/>
          <w:sz w:val="32"/>
          <w:szCs w:val="32"/>
          <w:rtl/>
        </w:rPr>
        <w:t>الاهتمام بالتحول الرقمي في الجامعة مع ضرورة توفير الفنيين والمتخصصين في استخدام تكنولوجيا المعلومات</w:t>
      </w:r>
      <w:r w:rsidR="00E003F5">
        <w:rPr>
          <w:rFonts w:ascii="Traditional Arabic" w:hAnsi="Traditional Arabic" w:cs="Traditional Arabic" w:hint="cs"/>
          <w:sz w:val="32"/>
          <w:szCs w:val="32"/>
          <w:rtl/>
        </w:rPr>
        <w:t>؛</w:t>
      </w:r>
      <w:r w:rsidRPr="00F03391">
        <w:rPr>
          <w:rFonts w:ascii="Traditional Arabic" w:hAnsi="Traditional Arabic" w:cs="Traditional Arabic"/>
          <w:sz w:val="32"/>
          <w:szCs w:val="32"/>
        </w:rPr>
        <w:br/>
      </w:r>
      <w:r w:rsidRPr="00F03391">
        <w:rPr>
          <w:rFonts w:ascii="Traditional Arabic" w:hAnsi="Traditional Arabic" w:cs="Traditional Arabic" w:hint="cs"/>
          <w:sz w:val="32"/>
          <w:szCs w:val="32"/>
          <w:rtl/>
        </w:rPr>
        <w:t xml:space="preserve">- </w:t>
      </w:r>
      <w:r w:rsidRPr="00F03391">
        <w:rPr>
          <w:rFonts w:ascii="Traditional Arabic" w:hAnsi="Traditional Arabic" w:cs="Traditional Arabic"/>
          <w:sz w:val="32"/>
          <w:szCs w:val="32"/>
          <w:rtl/>
        </w:rPr>
        <w:t>لتفادي المشاكل التقنية للاستخدام، وضرورة تكوين مبرمجين، وكذا النظر في مشكل تدفق الأنترنت بشكل</w:t>
      </w:r>
      <w:r w:rsidRPr="00F03391">
        <w:rPr>
          <w:rFonts w:ascii="Traditional Arabic" w:hAnsi="Traditional Arabic" w:cs="Traditional Arabic" w:hint="cs"/>
          <w:sz w:val="32"/>
          <w:szCs w:val="32"/>
          <w:rtl/>
        </w:rPr>
        <w:t xml:space="preserve"> </w:t>
      </w:r>
      <w:r w:rsidRPr="00F03391">
        <w:rPr>
          <w:rFonts w:ascii="Traditional Arabic" w:hAnsi="Traditional Arabic" w:cs="Traditional Arabic"/>
          <w:sz w:val="32"/>
          <w:szCs w:val="32"/>
          <w:rtl/>
        </w:rPr>
        <w:t>جدي</w:t>
      </w:r>
      <w:r w:rsidR="00E003F5">
        <w:rPr>
          <w:rFonts w:ascii="Traditional Arabic" w:hAnsi="Traditional Arabic" w:cs="Traditional Arabic" w:hint="cs"/>
          <w:sz w:val="32"/>
          <w:szCs w:val="32"/>
          <w:rtl/>
        </w:rPr>
        <w:t>؛</w:t>
      </w:r>
      <w:r w:rsidRPr="00F03391">
        <w:rPr>
          <w:rFonts w:ascii="Traditional Arabic" w:hAnsi="Traditional Arabic" w:cs="Traditional Arabic"/>
          <w:sz w:val="32"/>
          <w:szCs w:val="32"/>
        </w:rPr>
        <w:br/>
        <w:t xml:space="preserve">- </w:t>
      </w:r>
      <w:r w:rsidRPr="00F03391">
        <w:rPr>
          <w:rFonts w:ascii="Traditional Arabic" w:hAnsi="Traditional Arabic" w:cs="Traditional Arabic"/>
          <w:sz w:val="32"/>
          <w:szCs w:val="32"/>
          <w:rtl/>
        </w:rPr>
        <w:t>ربط كليات الجامعة بشبكة أنترانت وتحسين وزيادة كثافة تدفق الأنترنت</w:t>
      </w:r>
      <w:r w:rsidR="00E003F5">
        <w:rPr>
          <w:rFonts w:ascii="Traditional Arabic" w:hAnsi="Traditional Arabic" w:cs="Traditional Arabic" w:hint="cs"/>
          <w:sz w:val="32"/>
          <w:szCs w:val="32"/>
          <w:rtl/>
        </w:rPr>
        <w:t>؛</w:t>
      </w:r>
      <w:r w:rsidRPr="00F03391">
        <w:rPr>
          <w:rFonts w:ascii="Traditional Arabic" w:hAnsi="Traditional Arabic" w:cs="Traditional Arabic"/>
          <w:sz w:val="32"/>
          <w:szCs w:val="32"/>
        </w:rPr>
        <w:br/>
        <w:t xml:space="preserve">- </w:t>
      </w:r>
      <w:r w:rsidRPr="00F03391">
        <w:rPr>
          <w:rFonts w:ascii="Traditional Arabic" w:hAnsi="Traditional Arabic" w:cs="Traditional Arabic"/>
          <w:sz w:val="32"/>
          <w:szCs w:val="32"/>
          <w:rtl/>
        </w:rPr>
        <w:t>تشكيل إرادة فعلية من طرف الإدارة في تبني استخدام التكنولوجيا والرقمنة</w:t>
      </w:r>
      <w:r w:rsidR="00E003F5">
        <w:rPr>
          <w:rFonts w:ascii="Traditional Arabic" w:hAnsi="Traditional Arabic" w:cs="Traditional Arabic" w:hint="cs"/>
          <w:sz w:val="32"/>
          <w:szCs w:val="32"/>
          <w:rtl/>
        </w:rPr>
        <w:t>؛</w:t>
      </w:r>
      <w:r w:rsidRPr="00F03391">
        <w:rPr>
          <w:rFonts w:ascii="Traditional Arabic" w:hAnsi="Traditional Arabic" w:cs="Traditional Arabic"/>
          <w:sz w:val="32"/>
          <w:szCs w:val="32"/>
        </w:rPr>
        <w:br/>
        <w:t xml:space="preserve">- </w:t>
      </w:r>
      <w:r w:rsidRPr="00F03391">
        <w:rPr>
          <w:rFonts w:ascii="Traditional Arabic" w:hAnsi="Traditional Arabic" w:cs="Traditional Arabic"/>
          <w:sz w:val="32"/>
          <w:szCs w:val="32"/>
          <w:rtl/>
        </w:rPr>
        <w:t>تهيئة المناخ لتمكين نظام تكنولوجيا المعلومات</w:t>
      </w:r>
      <w:r>
        <w:rPr>
          <w:rFonts w:ascii="Traditional Arabic" w:hAnsi="Traditional Arabic" w:cs="Traditional Arabic"/>
          <w:sz w:val="32"/>
          <w:szCs w:val="32"/>
          <w:rtl/>
        </w:rPr>
        <w:t xml:space="preserve"> </w:t>
      </w:r>
      <w:r w:rsidRPr="006674FA">
        <w:rPr>
          <w:rFonts w:asciiTheme="majorBidi" w:hAnsiTheme="majorBidi" w:cstheme="majorBidi"/>
          <w:sz w:val="28"/>
          <w:szCs w:val="28"/>
        </w:rPr>
        <w:t>Progre</w:t>
      </w:r>
      <w:r w:rsidRPr="00F03391">
        <w:rPr>
          <w:rFonts w:ascii="Traditional Arabic" w:hAnsi="Traditional Arabic" w:cs="Traditional Arabic"/>
          <w:sz w:val="32"/>
          <w:szCs w:val="32"/>
        </w:rPr>
        <w:t>s</w:t>
      </w:r>
      <w:r w:rsidRPr="00F03391">
        <w:rPr>
          <w:rFonts w:ascii="Traditional Arabic" w:hAnsi="Traditional Arabic" w:cs="Traditional Arabic"/>
          <w:sz w:val="32"/>
          <w:szCs w:val="32"/>
          <w:rtl/>
        </w:rPr>
        <w:t>من تسيير كل شؤون الجامعة أي والمتعلقة بتسيير الموارد البشرية، تسيير المكتبة، تسيير الوسائل</w:t>
      </w:r>
      <w:r w:rsidRPr="00F03391">
        <w:rPr>
          <w:rFonts w:ascii="Traditional Arabic" w:hAnsi="Traditional Arabic" w:cs="Traditional Arabic" w:hint="cs"/>
          <w:sz w:val="32"/>
          <w:szCs w:val="32"/>
          <w:rtl/>
        </w:rPr>
        <w:t xml:space="preserve"> </w:t>
      </w:r>
      <w:r w:rsidRPr="00F03391">
        <w:rPr>
          <w:rFonts w:ascii="Traditional Arabic" w:hAnsi="Traditional Arabic" w:cs="Traditional Arabic"/>
          <w:sz w:val="32"/>
          <w:szCs w:val="32"/>
          <w:rtl/>
        </w:rPr>
        <w:t>العامة في الجامعة</w:t>
      </w:r>
      <w:r w:rsidR="00E003F5">
        <w:rPr>
          <w:rFonts w:ascii="Traditional Arabic" w:hAnsi="Traditional Arabic" w:cs="Traditional Arabic" w:hint="cs"/>
          <w:sz w:val="32"/>
          <w:szCs w:val="32"/>
          <w:rtl/>
        </w:rPr>
        <w:t>؛</w:t>
      </w:r>
      <w:r w:rsidRPr="00F03391">
        <w:rPr>
          <w:rFonts w:ascii="Traditional Arabic" w:hAnsi="Traditional Arabic" w:cs="Traditional Arabic"/>
          <w:sz w:val="32"/>
          <w:szCs w:val="32"/>
        </w:rPr>
        <w:br/>
        <w:t xml:space="preserve">- </w:t>
      </w:r>
      <w:r w:rsidRPr="00F03391">
        <w:rPr>
          <w:rFonts w:ascii="Traditional Arabic" w:hAnsi="Traditional Arabic" w:cs="Traditional Arabic"/>
          <w:sz w:val="32"/>
          <w:szCs w:val="32"/>
          <w:rtl/>
        </w:rPr>
        <w:t>إشراك المستعملين لنظام</w:t>
      </w:r>
      <w:r>
        <w:rPr>
          <w:rFonts w:ascii="Traditional Arabic" w:hAnsi="Traditional Arabic" w:cs="Traditional Arabic"/>
          <w:sz w:val="32"/>
          <w:szCs w:val="32"/>
          <w:rtl/>
        </w:rPr>
        <w:t xml:space="preserve"> </w:t>
      </w:r>
      <w:r w:rsidRPr="006674FA">
        <w:rPr>
          <w:rFonts w:asciiTheme="majorBidi" w:hAnsiTheme="majorBidi" w:cstheme="majorBidi"/>
          <w:sz w:val="28"/>
          <w:szCs w:val="28"/>
        </w:rPr>
        <w:t>progres</w:t>
      </w:r>
      <w:r w:rsidRPr="00F03391">
        <w:rPr>
          <w:rFonts w:ascii="Traditional Arabic" w:hAnsi="Traditional Arabic" w:cs="Traditional Arabic"/>
          <w:sz w:val="32"/>
          <w:szCs w:val="32"/>
          <w:rtl/>
        </w:rPr>
        <w:t>من موظفين وأساتذة في عملية تطويره وتحسينه</w:t>
      </w:r>
    </w:p>
    <w:p w:rsidR="000E69C1" w:rsidRPr="00655942" w:rsidRDefault="000E69C1" w:rsidP="000E69C1">
      <w:pPr>
        <w:pStyle w:val="Paragraphedeliste"/>
        <w:ind w:left="-142"/>
        <w:rPr>
          <w:rFonts w:ascii="Traditional Arabic" w:hAnsi="Traditional Arabic" w:cs="Traditional Arabic"/>
          <w:sz w:val="32"/>
          <w:szCs w:val="32"/>
          <w:rtl/>
        </w:rPr>
      </w:pPr>
      <w:r>
        <w:rPr>
          <w:rFonts w:ascii="Traditional Arabic" w:hAnsi="Traditional Arabic" w:cs="Traditional Arabic" w:hint="cs"/>
          <w:sz w:val="32"/>
          <w:szCs w:val="32"/>
          <w:rtl/>
        </w:rPr>
        <w:t>-</w:t>
      </w:r>
      <w:r w:rsidRPr="00635611">
        <w:rPr>
          <w:rFonts w:ascii="Traditional Arabic" w:hAnsi="Traditional Arabic" w:cs="Traditional Arabic" w:hint="cs"/>
          <w:sz w:val="32"/>
          <w:szCs w:val="32"/>
          <w:rtl/>
        </w:rPr>
        <w:t>ضرورة تكوين الطلبة على استخدام منصة بروغراس والمنصات الاخرى.</w:t>
      </w:r>
      <w:r w:rsidRPr="00635611">
        <w:rPr>
          <w:rFonts w:ascii="Traditional Arabic" w:hAnsi="Traditional Arabic" w:cs="Traditional Arabic"/>
          <w:sz w:val="32"/>
          <w:szCs w:val="32"/>
        </w:rPr>
        <w:br/>
      </w:r>
    </w:p>
    <w:p w:rsidR="000E69C1" w:rsidRPr="00C6053B" w:rsidRDefault="000E69C1" w:rsidP="000E69C1">
      <w:pPr>
        <w:rPr>
          <w:rFonts w:ascii="Traditional Arabic" w:hAnsi="Traditional Arabic" w:cs="Traditional Arabic"/>
          <w:b/>
          <w:bCs/>
          <w:sz w:val="32"/>
          <w:szCs w:val="32"/>
          <w:rtl/>
        </w:rPr>
      </w:pPr>
      <w:r w:rsidRPr="00C6053B">
        <w:rPr>
          <w:rFonts w:ascii="Traditional Arabic" w:hAnsi="Traditional Arabic" w:cs="Traditional Arabic" w:hint="cs"/>
          <w:b/>
          <w:bCs/>
          <w:sz w:val="32"/>
          <w:szCs w:val="32"/>
          <w:rtl/>
        </w:rPr>
        <w:t>7.قائمة المراجع :</w:t>
      </w:r>
    </w:p>
    <w:p w:rsidR="000E69C1" w:rsidRPr="00C6053B" w:rsidRDefault="000E69C1" w:rsidP="00504918">
      <w:pPr>
        <w:pStyle w:val="Paragraphedeliste"/>
        <w:numPr>
          <w:ilvl w:val="0"/>
          <w:numId w:val="8"/>
        </w:numPr>
        <w:ind w:left="-284" w:firstLine="0"/>
        <w:rPr>
          <w:rFonts w:ascii="Traditional Arabic" w:hAnsi="Traditional Arabic" w:cs="Traditional Arabic"/>
          <w:sz w:val="32"/>
          <w:szCs w:val="32"/>
        </w:rPr>
      </w:pPr>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BIBLIOGRAPHY</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l 5121</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C6053B">
        <w:rPr>
          <w:rFonts w:ascii="Traditional Arabic" w:hAnsi="Traditional Arabic" w:cs="Traditional Arabic" w:hint="cs"/>
          <w:sz w:val="32"/>
          <w:szCs w:val="32"/>
          <w:rtl/>
        </w:rPr>
        <w:t>الهام يحياوي ، و ليليى بوحديد . (2020). أهمية استخدام ت</w:t>
      </w:r>
      <w:r w:rsidR="00504918">
        <w:rPr>
          <w:rFonts w:ascii="Traditional Arabic" w:hAnsi="Traditional Arabic" w:cs="Traditional Arabic" w:hint="cs"/>
          <w:sz w:val="32"/>
          <w:szCs w:val="32"/>
          <w:rtl/>
        </w:rPr>
        <w:t>ك</w:t>
      </w:r>
      <w:r w:rsidRPr="00C6053B">
        <w:rPr>
          <w:rFonts w:ascii="Traditional Arabic" w:hAnsi="Traditional Arabic" w:cs="Traditional Arabic" w:hint="cs"/>
          <w:sz w:val="32"/>
          <w:szCs w:val="32"/>
          <w:rtl/>
        </w:rPr>
        <w:t>نولوجيا الم</w:t>
      </w:r>
      <w:r w:rsidR="00504918">
        <w:rPr>
          <w:rFonts w:ascii="Traditional Arabic" w:hAnsi="Traditional Arabic" w:cs="Traditional Arabic" w:hint="cs"/>
          <w:sz w:val="32"/>
          <w:szCs w:val="32"/>
          <w:rtl/>
        </w:rPr>
        <w:t>ع</w:t>
      </w:r>
      <w:r w:rsidRPr="00C6053B">
        <w:rPr>
          <w:rFonts w:ascii="Traditional Arabic" w:hAnsi="Traditional Arabic" w:cs="Traditional Arabic" w:hint="cs"/>
          <w:sz w:val="32"/>
          <w:szCs w:val="32"/>
          <w:rtl/>
        </w:rPr>
        <w:t>لومات والاتصال غي تحسين جودة التعليم العالي بالجامعة الجزائرية. مجلة تاريخ العلوم(6).</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حسام الدين خداش. (2004). التعليم الجامعي وتكنولوجيا المعلومات. مجلة دراسات، العلوم الإدارية،، 31(02).</w:t>
      </w:r>
    </w:p>
    <w:p w:rsidR="000E69C1" w:rsidRPr="00C6053B" w:rsidRDefault="000E69C1" w:rsidP="00504918">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 xml:space="preserve">خديجة شناف ، و مراد بلخيري . (2017). معايير ضمان </w:t>
      </w:r>
      <w:r w:rsidR="00504918">
        <w:rPr>
          <w:rFonts w:ascii="Traditional Arabic" w:hAnsi="Traditional Arabic" w:cs="Traditional Arabic" w:hint="cs"/>
          <w:sz w:val="32"/>
          <w:szCs w:val="32"/>
          <w:rtl/>
        </w:rPr>
        <w:t>ج</w:t>
      </w:r>
      <w:r w:rsidRPr="00C6053B">
        <w:rPr>
          <w:rFonts w:ascii="Traditional Arabic" w:hAnsi="Traditional Arabic" w:cs="Traditional Arabic" w:hint="cs"/>
          <w:sz w:val="32"/>
          <w:szCs w:val="32"/>
          <w:rtl/>
        </w:rPr>
        <w:t xml:space="preserve">ودة التعليم العالي -عرض لبعض </w:t>
      </w:r>
      <w:r w:rsidR="00882D8E" w:rsidRPr="00C6053B">
        <w:rPr>
          <w:rFonts w:ascii="Traditional Arabic" w:hAnsi="Traditional Arabic" w:cs="Traditional Arabic" w:hint="cs"/>
          <w:sz w:val="32"/>
          <w:szCs w:val="32"/>
          <w:rtl/>
        </w:rPr>
        <w:t>النماذج</w:t>
      </w:r>
      <w:r w:rsidRPr="00C6053B">
        <w:rPr>
          <w:rFonts w:ascii="Traditional Arabic" w:hAnsi="Traditional Arabic" w:cs="Traditional Arabic" w:hint="cs"/>
          <w:sz w:val="32"/>
          <w:szCs w:val="32"/>
          <w:rtl/>
        </w:rPr>
        <w:t xml:space="preserve"> العالمية -. مجلة الدراسات والبحوث </w:t>
      </w:r>
      <w:r w:rsidR="00504918" w:rsidRPr="00C6053B">
        <w:rPr>
          <w:rFonts w:ascii="Traditional Arabic" w:hAnsi="Traditional Arabic" w:cs="Traditional Arabic" w:hint="cs"/>
          <w:sz w:val="32"/>
          <w:szCs w:val="32"/>
          <w:rtl/>
        </w:rPr>
        <w:t>الاجتماعية</w:t>
      </w:r>
      <w:r w:rsidRPr="00C6053B">
        <w:rPr>
          <w:rFonts w:ascii="Traditional Arabic" w:hAnsi="Traditional Arabic" w:cs="Traditional Arabic" w:hint="cs"/>
          <w:sz w:val="32"/>
          <w:szCs w:val="32"/>
          <w:rtl/>
        </w:rPr>
        <w:t>(24).</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سميرة صالحي ، و بودرهم كنزة . (2022). جور نطام تكنولوجيا المعلومات (</w:t>
      </w:r>
      <w:r w:rsidRPr="00C6053B">
        <w:rPr>
          <w:rFonts w:ascii="Traditional Arabic" w:hAnsi="Traditional Arabic" w:cs="Traditional Arabic" w:hint="cs"/>
          <w:sz w:val="32"/>
          <w:szCs w:val="32"/>
        </w:rPr>
        <w:t>progres</w:t>
      </w:r>
      <w:r w:rsidRPr="00C6053B">
        <w:rPr>
          <w:rFonts w:ascii="Traditional Arabic" w:hAnsi="Traditional Arabic" w:cs="Traditional Arabic" w:hint="cs"/>
          <w:sz w:val="32"/>
          <w:szCs w:val="32"/>
          <w:rtl/>
        </w:rPr>
        <w:t>)في تحسين جودة الخدمة (المجلد 12). مجلة الاقتصاد الصناعي.</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 xml:space="preserve">سميرة صالحي، و كنزة بودرهم . (2022). دور تكنولوحيا المعلومات( </w:t>
      </w:r>
      <w:r w:rsidRPr="00C6053B">
        <w:rPr>
          <w:rFonts w:ascii="Traditional Arabic" w:hAnsi="Traditional Arabic" w:cs="Traditional Arabic" w:hint="cs"/>
          <w:sz w:val="32"/>
          <w:szCs w:val="32"/>
        </w:rPr>
        <w:t>progres</w:t>
      </w:r>
      <w:r w:rsidRPr="00C6053B">
        <w:rPr>
          <w:rFonts w:ascii="Traditional Arabic" w:hAnsi="Traditional Arabic" w:cs="Traditional Arabic" w:hint="cs"/>
          <w:sz w:val="32"/>
          <w:szCs w:val="32"/>
          <w:rtl/>
        </w:rPr>
        <w:t>) في تجسين جودة الخدمة. محلة الاقتصاد الصناعي، 12(01).</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 xml:space="preserve">عبد الجليل طواهير ، عبد اللطيف بن يحي ، و رضا بن الشيخ . (2020). تأثير استخدام نظام المعلومات الإلكتروني </w:t>
      </w:r>
      <w:r w:rsidRPr="00C6053B">
        <w:rPr>
          <w:rFonts w:ascii="Traditional Arabic" w:hAnsi="Traditional Arabic" w:cs="Traditional Arabic" w:hint="cs"/>
          <w:sz w:val="32"/>
          <w:szCs w:val="32"/>
        </w:rPr>
        <w:t>progres</w:t>
      </w:r>
      <w:r w:rsidRPr="00C6053B">
        <w:rPr>
          <w:rFonts w:ascii="Traditional Arabic" w:hAnsi="Traditional Arabic" w:cs="Traditional Arabic" w:hint="cs"/>
          <w:sz w:val="32"/>
          <w:szCs w:val="32"/>
          <w:rtl/>
        </w:rPr>
        <w:t>بالجامعة</w:t>
      </w:r>
      <w:r w:rsidR="00882D8E">
        <w:rPr>
          <w:rFonts w:ascii="Traditional Arabic" w:hAnsi="Traditional Arabic" w:cs="Traditional Arabic" w:hint="cs"/>
          <w:sz w:val="32"/>
          <w:szCs w:val="32"/>
          <w:rtl/>
        </w:rPr>
        <w:t xml:space="preserve"> </w:t>
      </w:r>
      <w:r w:rsidRPr="00C6053B">
        <w:rPr>
          <w:rFonts w:ascii="Traditional Arabic" w:hAnsi="Traditional Arabic" w:cs="Traditional Arabic" w:hint="cs"/>
          <w:sz w:val="32"/>
          <w:szCs w:val="32"/>
          <w:rtl/>
        </w:rPr>
        <w:t>في تحسين اداء المورد البشري. مجلة التنمية والاستشراف للبحوث والدراسات، 2(5).</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مأمون سليمان الدرادكة . (2005). إدارة الجودة الشاملة وخدمة العملاء. عمان: دار</w:t>
      </w:r>
      <w:r w:rsidR="00882D8E">
        <w:rPr>
          <w:rFonts w:ascii="Traditional Arabic" w:hAnsi="Traditional Arabic" w:cs="Traditional Arabic" w:hint="cs"/>
          <w:sz w:val="32"/>
          <w:szCs w:val="32"/>
          <w:rtl/>
        </w:rPr>
        <w:t xml:space="preserve"> </w:t>
      </w:r>
      <w:r w:rsidRPr="00C6053B">
        <w:rPr>
          <w:rFonts w:ascii="Traditional Arabic" w:hAnsi="Traditional Arabic" w:cs="Traditional Arabic" w:hint="cs"/>
          <w:sz w:val="32"/>
          <w:szCs w:val="32"/>
          <w:rtl/>
        </w:rPr>
        <w:t>صفاء.</w:t>
      </w:r>
    </w:p>
    <w:p w:rsidR="000E69C1" w:rsidRPr="00C6053B" w:rsidRDefault="000E69C1" w:rsidP="00CA0917">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محمد البادي نواف. (2010). الجودة الشاملة في التعليم وتطبيقات الإيزو. الاردن: اليازوري العلمية للنشر والتوزيع.</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محمد خثير ، و أسماء مرايمي . (2017). العلاقة التفاعلية بين أبعاد جودة الخدمة ورضا الزبون بالمؤسسة. مجلة الريادة لاقتصاديات الأعمال. مجلة الريادة لاقتصاديات الأعمال،، 04(03).</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محمود تيشوش ، و صباح غربي . (2022). استخدام منصة بروغراس</w:t>
      </w:r>
      <w:r w:rsidRPr="00C6053B">
        <w:rPr>
          <w:rFonts w:ascii="Traditional Arabic" w:hAnsi="Traditional Arabic" w:cs="Traditional Arabic" w:hint="cs"/>
          <w:sz w:val="32"/>
          <w:szCs w:val="32"/>
        </w:rPr>
        <w:t>progres</w:t>
      </w:r>
      <w:r w:rsidRPr="00C6053B">
        <w:rPr>
          <w:rFonts w:ascii="Traditional Arabic" w:hAnsi="Traditional Arabic" w:cs="Traditional Arabic" w:hint="cs"/>
          <w:sz w:val="32"/>
          <w:szCs w:val="32"/>
          <w:rtl/>
        </w:rPr>
        <w:t xml:space="preserve"> بين الواقع والمعمول. المجلة العلمية للتكنولوجيا وعلوم الاعاقة، 04(03).</w:t>
      </w:r>
    </w:p>
    <w:p w:rsidR="000E69C1" w:rsidRPr="00C6053B" w:rsidRDefault="000E69C1" w:rsidP="000E69C1">
      <w:pPr>
        <w:pStyle w:val="Paragraphedeliste"/>
        <w:numPr>
          <w:ilvl w:val="0"/>
          <w:numId w:val="8"/>
        </w:numPr>
        <w:ind w:left="-284" w:firstLine="0"/>
        <w:rPr>
          <w:rFonts w:ascii="Traditional Arabic" w:hAnsi="Traditional Arabic" w:cs="Traditional Arabic"/>
          <w:sz w:val="32"/>
          <w:szCs w:val="32"/>
          <w:rtl/>
        </w:rPr>
      </w:pPr>
      <w:r w:rsidRPr="00C6053B">
        <w:rPr>
          <w:rFonts w:ascii="Traditional Arabic" w:hAnsi="Traditional Arabic" w:cs="Traditional Arabic" w:hint="cs"/>
          <w:sz w:val="32"/>
          <w:szCs w:val="32"/>
          <w:rtl/>
        </w:rPr>
        <w:t>مولود حواس، و رابح حمودي . (2013). أهمية جودة الخدمات في تحقيق جودة المستهلك- دراسة حالة خدمات الهاتف النقال الوطنيةلاتصالات الجزائر- مجلة أداء المؤسسات الجزائرية. مجلة أداء المؤسسات الجزائرية.</w:t>
      </w:r>
    </w:p>
    <w:p w:rsidR="004D5582" w:rsidRDefault="000E69C1" w:rsidP="000E0914">
      <w:pPr>
        <w:ind w:left="-284"/>
        <w:rPr>
          <w:rtl/>
          <w:lang w:bidi="ar-DZ"/>
        </w:rPr>
      </w:pPr>
      <w:r>
        <w:rPr>
          <w:rtl/>
        </w:rPr>
        <w:fldChar w:fldCharType="end"/>
      </w: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sectPr w:rsidR="004D5582" w:rsidSect="00655EF3">
      <w:headerReference w:type="even" r:id="rId10"/>
      <w:headerReference w:type="default" r:id="rId11"/>
      <w:footerReference w:type="even" r:id="rId12"/>
      <w:footerReference w:type="default" r:id="rId13"/>
      <w:pgSz w:w="11906" w:h="16838" w:code="9"/>
      <w:pgMar w:top="1134" w:right="1134" w:bottom="1134" w:left="1134" w:header="170" w:footer="397"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87D02" w:rsidRDefault="00087D02" w:rsidP="00B82570">
      <w:pPr>
        <w:spacing w:after="0" w:line="240" w:lineRule="auto"/>
      </w:pPr>
      <w:r>
        <w:separator/>
      </w:r>
    </w:p>
  </w:endnote>
  <w:endnote w:type="continuationSeparator" w:id="0">
    <w:p w:rsidR="00087D02" w:rsidRDefault="00087D02" w:rsidP="00B82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B2"/>
    <w:family w:val="roman"/>
    <w:pitch w:val="variable"/>
    <w:sig w:usb0="00002003" w:usb1="80000000" w:usb2="00000008" w:usb3="00000000" w:csb0="00000041" w:csb1="00000000"/>
  </w:font>
  <w:font w:name="Traditional Arabic">
    <w:panose1 w:val="02020603050405020304"/>
    <w:charset w:val="B2"/>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Arabic-Bold">
    <w:altName w:val="Times New Roman"/>
    <w:charset w:val="00"/>
    <w:family w:val="roman"/>
    <w:notTrueType/>
    <w:pitch w:val="default"/>
    <w:sig w:usb0="00000003" w:usb1="00000000" w:usb2="00000000" w:usb3="00000000" w:csb0="00000001" w:csb1="00000000"/>
  </w:font>
  <w:font w:name="TraditionalArabic">
    <w:altName w:val="Times New Roman"/>
    <w:charset w:val="00"/>
    <w:family w:val="roman"/>
    <w:notTrueType/>
    <w:pitch w:val="default"/>
    <w:sig w:usb0="00000003" w:usb1="00000000" w:usb2="00000000" w:usb3="00000000" w:csb0="00000001" w:csb1="00000000"/>
  </w:font>
  <w:font w:name="SakkalMajalla-Bold">
    <w:altName w:val="Times New Roman"/>
    <w:charset w:val="00"/>
    <w:family w:val="roman"/>
    <w:notTrueType/>
    <w:pitch w:val="default"/>
  </w:font>
  <w:font w:name="TimesNewRomanPSMT">
    <w:altName w:val="Times New Roman"/>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47AC" w:rsidRDefault="006C41E1" w:rsidP="001E47AC">
    <w:pPr>
      <w:pStyle w:val="Pieddepage"/>
      <w:jc w:val="center"/>
    </w:pPr>
    <w:r>
      <w:rPr>
        <w:noProof/>
        <w:lang w:val="fr-FR" w:eastAsia="fr-FR"/>
      </w:rPr>
      <mc:AlternateContent>
        <mc:Choice Requires="wps">
          <w:drawing>
            <wp:anchor distT="0" distB="0" distL="114300" distR="114300" simplePos="0" relativeHeight="251656704" behindDoc="0" locked="0" layoutInCell="1" allowOverlap="1" wp14:anchorId="06EFFB37" wp14:editId="3F852268">
              <wp:simplePos x="0" y="0"/>
              <wp:positionH relativeFrom="page">
                <wp:posOffset>3493135</wp:posOffset>
              </wp:positionH>
              <wp:positionV relativeFrom="page">
                <wp:posOffset>10212705</wp:posOffset>
              </wp:positionV>
              <wp:extent cx="573405" cy="238760"/>
              <wp:effectExtent l="19050" t="19050" r="0" b="889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405" cy="238760"/>
                      </a:xfrm>
                      <a:prstGeom prst="bracketPair">
                        <a:avLst>
                          <a:gd name="adj" fmla="val 16667"/>
                        </a:avLst>
                      </a:prstGeom>
                      <a:solidFill>
                        <a:srgbClr val="FFFFFF"/>
                      </a:solidFill>
                      <a:ln w="28575">
                        <a:solidFill>
                          <a:srgbClr val="808080"/>
                        </a:solidFill>
                        <a:round/>
                        <a:headEnd/>
                        <a:tailEnd/>
                      </a:ln>
                    </wps:spPr>
                    <wps:txbx>
                      <w:txbxContent>
                        <w:p w:rsidR="001E47AC" w:rsidRDefault="001E47AC">
                          <w:pPr>
                            <w:jc w:val="center"/>
                          </w:pPr>
                          <w:r>
                            <w:fldChar w:fldCharType="begin"/>
                          </w:r>
                          <w:r>
                            <w:instrText>PAGE    \* MERGEFORMAT</w:instrText>
                          </w:r>
                          <w:r>
                            <w:fldChar w:fldCharType="separate"/>
                          </w:r>
                          <w:r w:rsidR="000E0914" w:rsidRPr="000E0914">
                            <w:rPr>
                              <w:noProof/>
                              <w:rtl/>
                              <w:lang w:val="fr-FR"/>
                            </w:rPr>
                            <w:t>12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1026" type="#_x0000_t185" style="position:absolute;left:0;text-align:left;margin-left:275.05pt;margin-top:804.15pt;width:45.15pt;height:18.8pt;z-index:251656704;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" filled="t" strokecolor="gray" strokeweight="2.25pt">
              <v:path arrowok="t"/>
              <v:textbox inset=",0,,0">
                <w:txbxContent>
                  <w:p w:rsidR="001E47AC" w:rsidRDefault="001E47AC">
                    <w:pPr>
                      <w:jc w:val="center"/>
                    </w:pPr>
                    <w:r>
                      <w:fldChar w:fldCharType="begin"/>
                    </w:r>
                    <w:r>
                      <w:instrText>PAGE    \* MERGEFORMAT</w:instrText>
                    </w:r>
                    <w:r>
                      <w:fldChar w:fldCharType="separate"/>
                    </w:r>
                    <w:r w:rsidR="000E0914" w:rsidRPr="000E0914">
                      <w:rPr>
                        <w:noProof/>
                        <w:rtl/>
                        <w:lang w:val="fr-FR"/>
                      </w:rPr>
                      <w:t>12</w:t>
                    </w:r>
                    <w:r>
                      <w:fldChar w:fldCharType="end"/>
                    </w:r>
                  </w:p>
                </w:txbxContent>
              </v:textbox>
              <w10:wrap anchorx="page" anchory="page"/>
            </v:shape>
          </w:pict>
        </mc:Fallback>
      </mc:AlternateContent>
    </w:r>
    <w:r>
      <w:rPr>
        <w:noProof/>
        <w:lang w:val="fr-FR" w:eastAsia="fr-FR"/>
      </w:rPr>
      <mc:AlternateContent>
        <mc:Choice Requires="wps">
          <w:drawing>
            <wp:anchor distT="0" distB="0" distL="114300" distR="114300" simplePos="0" relativeHeight="251655680" behindDoc="0" locked="0" layoutInCell="1" allowOverlap="1" wp14:anchorId="7185C250" wp14:editId="337C6715">
              <wp:simplePos x="0" y="0"/>
              <wp:positionH relativeFrom="page">
                <wp:posOffset>1022985</wp:posOffset>
              </wp:positionH>
              <wp:positionV relativeFrom="page">
                <wp:posOffset>10332085</wp:posOffset>
              </wp:positionV>
              <wp:extent cx="5518150" cy="0"/>
              <wp:effectExtent l="0" t="0" r="0" b="0"/>
              <wp:wrapNone/>
              <wp:docPr id="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80.55pt;margin-top:813.55pt;width:434.5pt;height:0;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" strokecolor="gray" strokeweight="1pt">
              <o:lock v:ext="edit" shapetype="f"/>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E47AC" w:rsidRDefault="006C41E1">
    <w:pPr>
      <w:pStyle w:val="Pieddepage"/>
    </w:pPr>
    <w:r>
      <w:rPr>
        <w:noProof/>
        <w:lang w:val="fr-FR" w:eastAsia="fr-FR"/>
      </w:rPr>
      <mc:AlternateContent>
        <mc:Choice Requires="wps">
          <w:drawing>
            <wp:anchor distT="0" distB="0" distL="114300" distR="114300" simplePos="0" relativeHeight="251658752" behindDoc="0" locked="0" layoutInCell="1" allowOverlap="1" wp14:anchorId="468B5962" wp14:editId="6AF0ECC0">
              <wp:simplePos x="0" y="0"/>
              <wp:positionH relativeFrom="page">
                <wp:posOffset>3493135</wp:posOffset>
              </wp:positionH>
              <wp:positionV relativeFrom="page">
                <wp:posOffset>10212705</wp:posOffset>
              </wp:positionV>
              <wp:extent cx="573405" cy="238760"/>
              <wp:effectExtent l="19050" t="19050" r="0" b="889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405" cy="238760"/>
                      </a:xfrm>
                      <a:prstGeom prst="bracketPair">
                        <a:avLst>
                          <a:gd name="adj" fmla="val 16667"/>
                        </a:avLst>
                      </a:prstGeom>
                      <a:solidFill>
                        <a:srgbClr val="FFFFFF"/>
                      </a:solidFill>
                      <a:ln w="28575">
                        <a:solidFill>
                          <a:srgbClr val="808080"/>
                        </a:solidFill>
                        <a:round/>
                        <a:headEnd/>
                        <a:tailEnd/>
                      </a:ln>
                    </wps:spPr>
                    <wps:txbx>
                      <w:txbxContent>
                        <w:p w:rsidR="001E47AC" w:rsidRDefault="001E47AC">
                          <w:pPr>
                            <w:jc w:val="center"/>
                          </w:pPr>
                          <w:r>
                            <w:fldChar w:fldCharType="begin"/>
                          </w:r>
                          <w:r>
                            <w:instrText>PAGE    \* MERGEFORMAT</w:instrText>
                          </w:r>
                          <w:r>
                            <w:fldChar w:fldCharType="separate"/>
                          </w:r>
                          <w:r w:rsidR="000E0914" w:rsidRPr="000E0914">
                            <w:rPr>
                              <w:noProof/>
                              <w:rtl/>
                              <w:lang w:val="fr-FR"/>
                            </w:rPr>
                            <w:t>11</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7" type="#_x0000_t185" style="position:absolute;left:0;text-align:left;margin-left:275.05pt;margin-top:804.15pt;width:45.15pt;height:18.8pt;z-index:251658752;visibility:visible;mso-wrap-style:square;mso-width-percent:100;mso-height-percent:0;mso-wrap-distance-left:9pt;mso-wrap-distance-top:0;mso-wrap-distance-right:9pt;mso-wrap-distance-bottom:0;mso-position-horizontal:absolute;mso-position-horizontal-relative:page;mso-position-vertical:absolute;mso-position-vertical-relative:page;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" filled="t" strokecolor="gray" strokeweight="2.25pt">
              <v:path arrowok="t"/>
              <v:textbox inset=",0,,0">
                <w:txbxContent>
                  <w:p w:rsidR="001E47AC" w:rsidRDefault="001E47AC">
                    <w:pPr>
                      <w:jc w:val="center"/>
                    </w:pPr>
                    <w:r>
                      <w:fldChar w:fldCharType="begin"/>
                    </w:r>
                    <w:r>
                      <w:instrText>PAGE    \* MERGEFORMAT</w:instrText>
                    </w:r>
                    <w:r>
                      <w:fldChar w:fldCharType="separate"/>
                    </w:r>
                    <w:r w:rsidR="000E0914" w:rsidRPr="000E0914">
                      <w:rPr>
                        <w:noProof/>
                        <w:rtl/>
                        <w:lang w:val="fr-FR"/>
                      </w:rPr>
                      <w:t>11</w:t>
                    </w:r>
                    <w:r>
                      <w:fldChar w:fldCharType="end"/>
                    </w:r>
                  </w:p>
                </w:txbxContent>
              </v:textbox>
              <w10:wrap anchorx="page" anchory="page"/>
            </v:shape>
          </w:pict>
        </mc:Fallback>
      </mc:AlternateContent>
    </w:r>
    <w:r>
      <w:rPr>
        <w:noProof/>
        <w:lang w:val="fr-FR" w:eastAsia="fr-FR"/>
      </w:rPr>
      <mc:AlternateContent>
        <mc:Choice Requires="wps">
          <w:drawing>
            <wp:anchor distT="0" distB="0" distL="114300" distR="114300" simplePos="0" relativeHeight="251657728" behindDoc="0" locked="0" layoutInCell="1" allowOverlap="1" wp14:anchorId="37B76E06" wp14:editId="1304A1CB">
              <wp:simplePos x="0" y="0"/>
              <wp:positionH relativeFrom="page">
                <wp:posOffset>1022985</wp:posOffset>
              </wp:positionH>
              <wp:positionV relativeFrom="page">
                <wp:posOffset>10332085</wp:posOffset>
              </wp:positionV>
              <wp:extent cx="5518150" cy="0"/>
              <wp:effectExtent l="0" t="0" r="0" b="0"/>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80.55pt;margin-top:813.55pt;width:434.5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" strokecolor="gray" strokeweight="1pt">
              <o:lock v:ext="edit" shapetype="f"/>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87D02" w:rsidRDefault="00087D02" w:rsidP="00B82570">
      <w:pPr>
        <w:spacing w:after="0" w:line="240" w:lineRule="auto"/>
      </w:pPr>
      <w:r>
        <w:separator/>
      </w:r>
    </w:p>
  </w:footnote>
  <w:footnote w:type="continuationSeparator" w:id="0">
    <w:p w:rsidR="00087D02" w:rsidRDefault="00087D02" w:rsidP="00B82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8612"/>
      <w:gridCol w:w="1242"/>
    </w:tblGrid>
    <w:tr w:rsidR="00C875B7" w:rsidRPr="005728EF" w:rsidTr="00D95F5F">
      <w:tc>
        <w:tcPr>
          <w:tcW w:w="8612" w:type="dxa"/>
          <w:vAlign w:val="center"/>
        </w:tcPr>
        <w:p w:rsidR="004D5582" w:rsidRPr="004D5582" w:rsidRDefault="00806482" w:rsidP="004D5582">
          <w:pPr>
            <w:tabs>
              <w:tab w:val="left" w:pos="2898"/>
            </w:tabs>
            <w:spacing w:after="0" w:line="240" w:lineRule="auto"/>
            <w:jc w:val="center"/>
            <w:rPr>
              <w:rFonts w:ascii="Traditional Arabic" w:hAnsi="Traditional Arabic" w:cs="Traditional Arabic"/>
              <w:b/>
              <w:bCs/>
              <w:sz w:val="24"/>
              <w:szCs w:val="24"/>
              <w:lang w:bidi="ar-DZ"/>
            </w:rPr>
          </w:pPr>
          <w:r w:rsidRPr="00173CA9">
            <w:rPr>
              <w:rFonts w:ascii="Traditional Arabic" w:eastAsia="Times New Roman" w:hAnsi="Traditional Arabic" w:cs="Traditional Arabic" w:hint="cs"/>
              <w:b/>
              <w:bCs/>
              <w:color w:val="000000"/>
              <w:sz w:val="28"/>
              <w:szCs w:val="28"/>
              <w:rtl/>
              <w:lang w:eastAsia="fr-FR"/>
            </w:rPr>
            <w:t>دور منصة</w:t>
          </w:r>
          <w:r>
            <w:rPr>
              <w:rFonts w:ascii="Traditional Arabic" w:eastAsia="Times New Roman" w:hAnsi="Traditional Arabic" w:cs="Traditional Arabic" w:hint="cs"/>
              <w:b/>
              <w:bCs/>
              <w:color w:val="000000"/>
              <w:sz w:val="28"/>
              <w:szCs w:val="28"/>
              <w:rtl/>
              <w:lang w:eastAsia="fr-FR"/>
            </w:rPr>
            <w:t xml:space="preserve"> </w:t>
          </w:r>
          <w:r w:rsidRPr="00173CA9">
            <w:rPr>
              <w:rFonts w:ascii="Traditional Arabic" w:eastAsia="Times New Roman" w:hAnsi="Traditional Arabic" w:cs="Traditional Arabic" w:hint="cs"/>
              <w:b/>
              <w:bCs/>
              <w:color w:val="000000"/>
              <w:sz w:val="28"/>
              <w:szCs w:val="28"/>
              <w:rtl/>
              <w:lang w:eastAsia="fr-FR"/>
            </w:rPr>
            <w:t>بروغراس</w:t>
          </w:r>
          <w:r w:rsidRPr="008D7F6A">
            <w:rPr>
              <w:rFonts w:asciiTheme="majorBidi" w:eastAsia="Times New Roman" w:hAnsiTheme="majorBidi" w:cstheme="majorBidi"/>
              <w:b/>
              <w:bCs/>
              <w:color w:val="000000"/>
              <w:sz w:val="28"/>
              <w:szCs w:val="28"/>
              <w:lang w:eastAsia="fr-FR"/>
            </w:rPr>
            <w:t>progre</w:t>
          </w:r>
          <w:r>
            <w:rPr>
              <w:rFonts w:asciiTheme="majorBidi" w:eastAsia="Times New Roman" w:hAnsiTheme="majorBidi" w:cstheme="majorBidi"/>
              <w:b/>
              <w:bCs/>
              <w:color w:val="000000"/>
              <w:sz w:val="28"/>
              <w:szCs w:val="28"/>
              <w:lang w:eastAsia="fr-FR"/>
            </w:rPr>
            <w:t>s</w:t>
          </w:r>
          <w:r w:rsidRPr="008D7F6A">
            <w:rPr>
              <w:rFonts w:asciiTheme="majorBidi" w:eastAsia="Times New Roman" w:hAnsiTheme="majorBidi" w:cstheme="majorBidi"/>
              <w:b/>
              <w:bCs/>
              <w:color w:val="000000"/>
              <w:sz w:val="28"/>
              <w:szCs w:val="28"/>
              <w:lang w:eastAsia="fr-FR"/>
            </w:rPr>
            <w:t>s</w:t>
          </w:r>
          <w:r w:rsidRPr="00173CA9">
            <w:rPr>
              <w:rFonts w:ascii="Traditional Arabic" w:eastAsia="Times New Roman" w:hAnsi="Traditional Arabic" w:cs="Traditional Arabic" w:hint="cs"/>
              <w:b/>
              <w:bCs/>
              <w:color w:val="000000"/>
              <w:sz w:val="28"/>
              <w:szCs w:val="28"/>
              <w:rtl/>
              <w:lang w:eastAsia="fr-FR"/>
            </w:rPr>
            <w:t xml:space="preserve"> في تحسين</w:t>
          </w:r>
          <w:r>
            <w:rPr>
              <w:rFonts w:ascii="Traditional Arabic" w:eastAsia="Times New Roman" w:hAnsi="Traditional Arabic" w:cs="Traditional Arabic" w:hint="cs"/>
              <w:b/>
              <w:bCs/>
              <w:color w:val="000000"/>
              <w:sz w:val="28"/>
              <w:szCs w:val="28"/>
              <w:rtl/>
              <w:lang w:eastAsia="fr-FR"/>
            </w:rPr>
            <w:t xml:space="preserve"> جودة </w:t>
          </w:r>
          <w:r w:rsidRPr="00173CA9">
            <w:rPr>
              <w:rFonts w:ascii="Traditional Arabic" w:eastAsia="Times New Roman" w:hAnsi="Traditional Arabic" w:cs="Traditional Arabic" w:hint="cs"/>
              <w:b/>
              <w:bCs/>
              <w:color w:val="000000"/>
              <w:sz w:val="28"/>
              <w:szCs w:val="28"/>
              <w:rtl/>
              <w:lang w:eastAsia="fr-FR"/>
            </w:rPr>
            <w:t>الخدمة بمؤسسات التعليم العالي في ظل التحول الرقمي</w:t>
          </w:r>
        </w:p>
        <w:p w:rsidR="00C875B7" w:rsidRPr="004D5582" w:rsidRDefault="00C875B7" w:rsidP="00AA7D6E">
          <w:pPr>
            <w:tabs>
              <w:tab w:val="left" w:pos="2898"/>
            </w:tabs>
            <w:bidi w:val="0"/>
            <w:spacing w:after="0" w:line="240" w:lineRule="auto"/>
            <w:jc w:val="center"/>
            <w:rPr>
              <w:rFonts w:ascii="Traditional Arabic" w:hAnsi="Traditional Arabic" w:cs="Traditional Arabic"/>
              <w:b/>
              <w:bCs/>
              <w:sz w:val="24"/>
              <w:szCs w:val="24"/>
              <w:rtl/>
              <w:lang w:val="fr-FR" w:bidi="ar-DZ"/>
            </w:rPr>
          </w:pPr>
        </w:p>
      </w:tc>
      <w:tc>
        <w:tcPr>
          <w:tcW w:w="1242" w:type="dxa"/>
          <w:vAlign w:val="center"/>
        </w:tcPr>
        <w:p w:rsidR="004D5582" w:rsidRPr="00C875B7" w:rsidRDefault="00806482" w:rsidP="004D5582">
          <w:pPr>
            <w:tabs>
              <w:tab w:val="left" w:pos="2898"/>
            </w:tabs>
            <w:spacing w:after="0" w:line="240" w:lineRule="auto"/>
            <w:jc w:val="center"/>
            <w:rPr>
              <w:rFonts w:ascii="Traditional Arabic" w:hAnsi="Traditional Arabic" w:cs="Traditional Arabic"/>
              <w:b/>
              <w:bCs/>
              <w:sz w:val="24"/>
              <w:szCs w:val="24"/>
              <w:rtl/>
              <w:lang w:bidi="ar-DZ"/>
            </w:rPr>
          </w:pPr>
          <w:r>
            <w:rPr>
              <w:rFonts w:ascii="Traditional Arabic" w:hAnsi="Traditional Arabic" w:cs="Traditional Arabic" w:hint="cs"/>
              <w:b/>
              <w:bCs/>
              <w:sz w:val="24"/>
              <w:szCs w:val="24"/>
              <w:rtl/>
              <w:lang w:bidi="ar-DZ"/>
            </w:rPr>
            <w:t xml:space="preserve">رودي الزهرة </w:t>
          </w:r>
        </w:p>
        <w:p w:rsidR="00C875B7" w:rsidRPr="00C875B7" w:rsidRDefault="00806482" w:rsidP="004D5582">
          <w:pPr>
            <w:tabs>
              <w:tab w:val="left" w:pos="2898"/>
            </w:tabs>
            <w:spacing w:after="0" w:line="240"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24"/>
              <w:szCs w:val="24"/>
              <w:rtl/>
              <w:lang w:bidi="ar-DZ"/>
            </w:rPr>
            <w:t xml:space="preserve">لعمور رميلة </w:t>
          </w:r>
        </w:p>
      </w:tc>
    </w:tr>
  </w:tbl>
  <w:p w:rsidR="00C875B7" w:rsidRDefault="00C875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1670"/>
      <w:gridCol w:w="5678"/>
      <w:gridCol w:w="2506"/>
    </w:tblGrid>
    <w:tr w:rsidR="002935EA" w:rsidRPr="005728EF" w:rsidTr="002935EA">
      <w:tc>
        <w:tcPr>
          <w:tcW w:w="1670" w:type="dxa"/>
          <w:vAlign w:val="center"/>
        </w:tcPr>
        <w:p w:rsidR="002935EA" w:rsidRPr="0027188E" w:rsidRDefault="002935EA" w:rsidP="006A4D1B">
          <w:pPr>
            <w:tabs>
              <w:tab w:val="left" w:pos="2898"/>
            </w:tabs>
            <w:spacing w:after="0" w:line="240" w:lineRule="auto"/>
            <w:jc w:val="center"/>
            <w:rPr>
              <w:rFonts w:ascii="Traditional Arabic" w:hAnsi="Traditional Arabic" w:cs="Traditional Arabic"/>
              <w:b/>
              <w:bCs/>
              <w:sz w:val="28"/>
              <w:szCs w:val="28"/>
              <w:rtl/>
              <w:lang w:bidi="ar-DZ"/>
            </w:rPr>
          </w:pPr>
        </w:p>
      </w:tc>
      <w:tc>
        <w:tcPr>
          <w:tcW w:w="5678" w:type="dxa"/>
        </w:tcPr>
        <w:p w:rsidR="002935EA" w:rsidRDefault="002935EA"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2935EA" w:rsidRPr="004D5582" w:rsidRDefault="002935EA" w:rsidP="003146A4">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w:t>
          </w:r>
          <w:r w:rsidR="003146A4">
            <w:rPr>
              <w:rFonts w:ascii="Simplified Arabic" w:hAnsi="Simplified Arabic" w:cs="Simplified Arabic" w:hint="cs"/>
              <w:b/>
              <w:bCs/>
              <w:rtl/>
              <w:lang w:bidi="ar-DZ"/>
            </w:rPr>
            <w:t>لمستقبل</w:t>
          </w:r>
        </w:p>
      </w:tc>
      <w:tc>
        <w:tcPr>
          <w:tcW w:w="2506" w:type="dxa"/>
          <w:vAlign w:val="center"/>
        </w:tcPr>
        <w:p w:rsidR="002935EA" w:rsidRPr="004D5582" w:rsidRDefault="002935EA" w:rsidP="004D5582">
          <w:pPr>
            <w:tabs>
              <w:tab w:val="left" w:pos="2898"/>
            </w:tabs>
            <w:spacing w:after="0" w:line="240" w:lineRule="auto"/>
            <w:jc w:val="center"/>
            <w:rPr>
              <w:rFonts w:ascii="Times New Roman" w:hAnsi="Times New Roman" w:cs="Times New Roman"/>
              <w:b/>
              <w:bCs/>
              <w:sz w:val="24"/>
              <w:szCs w:val="24"/>
              <w:rtl/>
              <w:lang w:val="fr-FR" w:bidi="ar-DZ"/>
            </w:rPr>
          </w:pPr>
          <w:r>
            <w:rPr>
              <w:rFonts w:ascii="Times New Roman" w:hAnsi="Times New Roman" w:cs="Times New Roman"/>
              <w:b/>
              <w:bCs/>
              <w:sz w:val="24"/>
              <w:szCs w:val="24"/>
              <w:lang w:val="fr-FR" w:bidi="ar-DZ"/>
            </w:rPr>
            <w:t>ISBN : 999-999-99-99</w:t>
          </w:r>
        </w:p>
      </w:tc>
    </w:tr>
  </w:tbl>
  <w:p w:rsidR="00B82570" w:rsidRDefault="006C41E1" w:rsidP="00655EF3">
    <w:pPr>
      <w:pStyle w:val="En-tte"/>
      <w:rPr>
        <w:lang w:bidi="ar-DZ"/>
      </w:rPr>
    </w:pPr>
    <w:r>
      <w:rPr>
        <w:noProof/>
        <w:lang w:val="fr-FR" w:eastAsia="fr-FR"/>
      </w:rPr>
      <mc:AlternateContent>
        <mc:Choice Requires="wps">
          <w:drawing>
            <wp:anchor distT="0" distB="0" distL="114300" distR="114300" simplePos="0" relativeHeight="251659776" behindDoc="0" locked="0" layoutInCell="1" allowOverlap="1" wp14:anchorId="4CCD733E" wp14:editId="00CB00F2">
              <wp:simplePos x="0" y="0"/>
              <wp:positionH relativeFrom="column">
                <wp:posOffset>5164455</wp:posOffset>
              </wp:positionH>
              <wp:positionV relativeFrom="paragraph">
                <wp:posOffset>-751840</wp:posOffset>
              </wp:positionV>
              <wp:extent cx="791845" cy="683895"/>
              <wp:effectExtent l="0" t="0" r="8255" b="1905"/>
              <wp:wrapNone/>
              <wp:docPr id="5"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1845" cy="683895"/>
                      </a:xfrm>
                      <a:prstGeom prst="ellipse">
                        <a:avLst/>
                      </a:prstGeom>
                      <a:blipFill dpi="0" rotWithShape="0">
                        <a:blip r:embed="rId1"/>
                        <a:srcRect/>
                        <a:stretch>
                          <a:fillRect/>
                        </a:stretch>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406.65pt;margin-top:-59.2pt;width:62.35pt;height:53.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">
              <v:fill r:id="rId2" o:title="" recolor="t" type="frame"/>
              <v:path arrowok="t"/>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C279D1"/>
    <w:multiLevelType w:val="hybridMultilevel"/>
    <w:tmpl w:val="FD5696F6"/>
    <w:lvl w:ilvl="0" w:tplc="26AE3796">
      <w:start w:val="1"/>
      <w:numFmt w:val="arabicAlpha"/>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B5406D"/>
    <w:multiLevelType w:val="hybridMultilevel"/>
    <w:tmpl w:val="CA7C9E28"/>
    <w:lvl w:ilvl="0" w:tplc="8224197A">
      <w:numFmt w:val="bullet"/>
      <w:lvlText w:val="-"/>
      <w:lvlJc w:val="left"/>
      <w:pPr>
        <w:ind w:left="360" w:hanging="360"/>
      </w:pPr>
      <w:rPr>
        <w:rFonts w:ascii="Traditional Arabic" w:eastAsiaTheme="minorHAnsi" w:hAnsi="Traditional Arabic" w:cs="Traditional Arabic"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7" w15:restartNumberingAfterBreak="0">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8" w15:restartNumberingAfterBreak="0">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8288829">
    <w:abstractNumId w:val="2"/>
  </w:num>
  <w:num w:numId="2" w16cid:durableId="886377946">
    <w:abstractNumId w:val="8"/>
  </w:num>
  <w:num w:numId="3" w16cid:durableId="1402367408">
    <w:abstractNumId w:val="4"/>
  </w:num>
  <w:num w:numId="4" w16cid:durableId="849949458">
    <w:abstractNumId w:val="0"/>
  </w:num>
  <w:num w:numId="5" w16cid:durableId="1732456497">
    <w:abstractNumId w:val="5"/>
  </w:num>
  <w:num w:numId="6" w16cid:durableId="1343582917">
    <w:abstractNumId w:val="7"/>
  </w:num>
  <w:num w:numId="7" w16cid:durableId="1351224786">
    <w:abstractNumId w:val="3"/>
  </w:num>
  <w:num w:numId="8" w16cid:durableId="525951275">
    <w:abstractNumId w:val="6"/>
  </w:num>
  <w:num w:numId="9" w16cid:durableId="635641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oofState w:spelling="clean"/>
  <w:revisionView w:inkAnnotations="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570"/>
    <w:rsid w:val="0003002F"/>
    <w:rsid w:val="00057541"/>
    <w:rsid w:val="00087D02"/>
    <w:rsid w:val="000E0914"/>
    <w:rsid w:val="000E69C1"/>
    <w:rsid w:val="001226BF"/>
    <w:rsid w:val="00161A31"/>
    <w:rsid w:val="001830CB"/>
    <w:rsid w:val="00194B63"/>
    <w:rsid w:val="001D2278"/>
    <w:rsid w:val="001E47AC"/>
    <w:rsid w:val="001F6998"/>
    <w:rsid w:val="0020091E"/>
    <w:rsid w:val="00216A2C"/>
    <w:rsid w:val="00221E85"/>
    <w:rsid w:val="00225FEE"/>
    <w:rsid w:val="002935EA"/>
    <w:rsid w:val="002F29BC"/>
    <w:rsid w:val="003146A4"/>
    <w:rsid w:val="00340524"/>
    <w:rsid w:val="003705CB"/>
    <w:rsid w:val="003A1D4D"/>
    <w:rsid w:val="003A3C8F"/>
    <w:rsid w:val="003C1AB4"/>
    <w:rsid w:val="003E6388"/>
    <w:rsid w:val="003F5C7C"/>
    <w:rsid w:val="00403620"/>
    <w:rsid w:val="00410F19"/>
    <w:rsid w:val="00437BEC"/>
    <w:rsid w:val="0044492B"/>
    <w:rsid w:val="00446CB8"/>
    <w:rsid w:val="00455064"/>
    <w:rsid w:val="004605EF"/>
    <w:rsid w:val="00461FB3"/>
    <w:rsid w:val="004779FB"/>
    <w:rsid w:val="004C236D"/>
    <w:rsid w:val="004C2572"/>
    <w:rsid w:val="004C42B1"/>
    <w:rsid w:val="004D1764"/>
    <w:rsid w:val="004D4BBE"/>
    <w:rsid w:val="004D5582"/>
    <w:rsid w:val="00504918"/>
    <w:rsid w:val="005728EF"/>
    <w:rsid w:val="00592E99"/>
    <w:rsid w:val="00592F3A"/>
    <w:rsid w:val="005C63B6"/>
    <w:rsid w:val="00630DA3"/>
    <w:rsid w:val="00637955"/>
    <w:rsid w:val="006440F2"/>
    <w:rsid w:val="00655EF3"/>
    <w:rsid w:val="00681361"/>
    <w:rsid w:val="00697E88"/>
    <w:rsid w:val="006A4D1B"/>
    <w:rsid w:val="006C016D"/>
    <w:rsid w:val="006C41E1"/>
    <w:rsid w:val="00726D8A"/>
    <w:rsid w:val="007709B7"/>
    <w:rsid w:val="007B2204"/>
    <w:rsid w:val="007D2050"/>
    <w:rsid w:val="007E3153"/>
    <w:rsid w:val="007E35E4"/>
    <w:rsid w:val="007F26B2"/>
    <w:rsid w:val="0080218D"/>
    <w:rsid w:val="00806482"/>
    <w:rsid w:val="00813708"/>
    <w:rsid w:val="00833C8F"/>
    <w:rsid w:val="00836C1C"/>
    <w:rsid w:val="00845077"/>
    <w:rsid w:val="00871450"/>
    <w:rsid w:val="00882D8E"/>
    <w:rsid w:val="00895A46"/>
    <w:rsid w:val="00920F70"/>
    <w:rsid w:val="00946287"/>
    <w:rsid w:val="009A2E64"/>
    <w:rsid w:val="009F4053"/>
    <w:rsid w:val="00A01D96"/>
    <w:rsid w:val="00A15C5E"/>
    <w:rsid w:val="00A70E92"/>
    <w:rsid w:val="00A73A7F"/>
    <w:rsid w:val="00A7601F"/>
    <w:rsid w:val="00AA7D6E"/>
    <w:rsid w:val="00B14C07"/>
    <w:rsid w:val="00B22DB9"/>
    <w:rsid w:val="00B2372D"/>
    <w:rsid w:val="00B40166"/>
    <w:rsid w:val="00B53E67"/>
    <w:rsid w:val="00B569F0"/>
    <w:rsid w:val="00B743AE"/>
    <w:rsid w:val="00B80248"/>
    <w:rsid w:val="00B82570"/>
    <w:rsid w:val="00B96D0E"/>
    <w:rsid w:val="00BA7C4A"/>
    <w:rsid w:val="00BC58B1"/>
    <w:rsid w:val="00BC6FE8"/>
    <w:rsid w:val="00BE274C"/>
    <w:rsid w:val="00BE7F47"/>
    <w:rsid w:val="00BF7131"/>
    <w:rsid w:val="00C01F89"/>
    <w:rsid w:val="00C24587"/>
    <w:rsid w:val="00C300FB"/>
    <w:rsid w:val="00C403E1"/>
    <w:rsid w:val="00C537F1"/>
    <w:rsid w:val="00C542DF"/>
    <w:rsid w:val="00C6608A"/>
    <w:rsid w:val="00C84F7C"/>
    <w:rsid w:val="00C86AB9"/>
    <w:rsid w:val="00C875B7"/>
    <w:rsid w:val="00CA0917"/>
    <w:rsid w:val="00CB7736"/>
    <w:rsid w:val="00CE2BC7"/>
    <w:rsid w:val="00CF4AF0"/>
    <w:rsid w:val="00D113C7"/>
    <w:rsid w:val="00D20EC7"/>
    <w:rsid w:val="00D23D98"/>
    <w:rsid w:val="00D46FD1"/>
    <w:rsid w:val="00D54146"/>
    <w:rsid w:val="00D57F6B"/>
    <w:rsid w:val="00D956E2"/>
    <w:rsid w:val="00D95F5F"/>
    <w:rsid w:val="00DA0D0B"/>
    <w:rsid w:val="00DA2170"/>
    <w:rsid w:val="00DA4582"/>
    <w:rsid w:val="00DB08F6"/>
    <w:rsid w:val="00DB4B0B"/>
    <w:rsid w:val="00DC1F2E"/>
    <w:rsid w:val="00DC20E3"/>
    <w:rsid w:val="00DF4332"/>
    <w:rsid w:val="00E003F5"/>
    <w:rsid w:val="00E958FF"/>
    <w:rsid w:val="00EC76F9"/>
    <w:rsid w:val="00EC7E48"/>
    <w:rsid w:val="00ED0A44"/>
    <w:rsid w:val="00F27D23"/>
    <w:rsid w:val="00F46F70"/>
    <w:rsid w:val="00FA1DC9"/>
    <w:rsid w:val="00FB588F"/>
    <w:rsid w:val="00FC36F9"/>
    <w:rsid w:val="00FD3792"/>
    <w:rsid w:val="00FD544C"/>
    <w:rsid w:val="00FD7363"/>
    <w:rsid w:val="00FE2E77"/>
  </w:rsids>
  <m:mathPr>
    <m:mathFont m:val="Cambria Math"/>
    <m:brkBin m:val="before"/>
    <m:brkBinSub m:val="--"/>
    <m:smallFrac/>
    <m:dispDef/>
    <m:lMargin m:val="0"/>
    <m:rMargin m:val="0"/>
    <m:defJc m:val="centerGroup"/>
    <m:wrapIndent m:val="1440"/>
    <m:intLim m:val="subSup"/>
    <m:naryLim m:val="undOvr"/>
  </m:mathPr>
  <w:themeFontLang w:va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20BF465-671B-344C-8170-BDA66FE7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BC7"/>
    <w:pPr>
      <w:bidi/>
      <w:spacing w:after="200" w:line="276" w:lineRule="auto"/>
    </w:pPr>
    <w:rPr>
      <w:sz w:val="22"/>
      <w:szCs w:val="22"/>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lang w:val="x-none" w:eastAsia="x-none"/>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lang w:val="x-none" w:eastAsia="x-none"/>
    </w:rPr>
  </w:style>
  <w:style w:type="character" w:customStyle="1" w:styleId="TextedebullesCar">
    <w:name w:val="Texte de bulles Car"/>
    <w:link w:val="Textedebulles"/>
    <w:uiPriority w:val="99"/>
    <w:semiHidden/>
    <w:rsid w:val="005728EF"/>
    <w:rPr>
      <w:rFonts w:ascii="Tahoma" w:hAnsi="Tahoma" w:cs="Tahoma"/>
      <w:sz w:val="16"/>
      <w:szCs w:val="16"/>
    </w:rPr>
  </w:style>
  <w:style w:type="character" w:customStyle="1" w:styleId="fontstyle01">
    <w:name w:val="fontstyle01"/>
    <w:basedOn w:val="Policepardfaut"/>
    <w:rsid w:val="000E69C1"/>
    <w:rPr>
      <w:rFonts w:ascii="TraditionalArabic-Bold" w:hAnsi="TraditionalArabic-Bold" w:hint="default"/>
      <w:b/>
      <w:bCs/>
      <w:i w:val="0"/>
      <w:iCs w:val="0"/>
      <w:color w:val="000000"/>
      <w:sz w:val="30"/>
      <w:szCs w:val="30"/>
    </w:rPr>
  </w:style>
  <w:style w:type="character" w:customStyle="1" w:styleId="fontstyle21">
    <w:name w:val="fontstyle21"/>
    <w:basedOn w:val="Policepardfaut"/>
    <w:rsid w:val="000E69C1"/>
    <w:rPr>
      <w:rFonts w:ascii="TraditionalArabic" w:hAnsi="TraditionalArabic" w:hint="default"/>
      <w:b w:val="0"/>
      <w:bCs w:val="0"/>
      <w:i w:val="0"/>
      <w:iCs w:val="0"/>
      <w:color w:val="000000"/>
      <w:sz w:val="30"/>
      <w:szCs w:val="30"/>
    </w:rPr>
  </w:style>
  <w:style w:type="character" w:customStyle="1" w:styleId="fontstyle11">
    <w:name w:val="fontstyle11"/>
    <w:basedOn w:val="Policepardfaut"/>
    <w:rsid w:val="000E69C1"/>
    <w:rPr>
      <w:rFonts w:ascii="TraditionalArabic" w:hAnsi="TraditionalArabic" w:hint="default"/>
      <w:b w:val="0"/>
      <w:bCs w:val="0"/>
      <w:i w:val="0"/>
      <w:iCs w:val="0"/>
      <w:color w:val="000000"/>
      <w:sz w:val="30"/>
      <w:szCs w:val="30"/>
    </w:rPr>
  </w:style>
  <w:style w:type="character" w:customStyle="1" w:styleId="fontstyle31">
    <w:name w:val="fontstyle31"/>
    <w:basedOn w:val="Policepardfaut"/>
    <w:rsid w:val="000E69C1"/>
    <w:rPr>
      <w:rFonts w:ascii="SakkalMajalla-Bold" w:hAnsi="SakkalMajalla-Bold" w:hint="default"/>
      <w:b/>
      <w:bCs/>
      <w:i w:val="0"/>
      <w:iCs w:val="0"/>
      <w:color w:val="000000"/>
      <w:sz w:val="26"/>
      <w:szCs w:val="26"/>
    </w:rPr>
  </w:style>
  <w:style w:type="character" w:customStyle="1" w:styleId="fontstyle41">
    <w:name w:val="fontstyle41"/>
    <w:basedOn w:val="Policepardfaut"/>
    <w:rsid w:val="000E69C1"/>
    <w:rPr>
      <w:rFonts w:ascii="TimesNewRomanPSMT" w:hAnsi="TimesNewRomanPSMT" w:hint="default"/>
      <w:b w:val="0"/>
      <w:bCs w:val="0"/>
      <w:i w:val="0"/>
      <w:iCs w:val="0"/>
      <w:color w:val="000000"/>
      <w:sz w:val="28"/>
      <w:szCs w:val="28"/>
    </w:rPr>
  </w:style>
  <w:style w:type="paragraph" w:styleId="Bibliographie">
    <w:name w:val="Bibliography"/>
    <w:basedOn w:val="Normal"/>
    <w:next w:val="Normal"/>
    <w:uiPriority w:val="37"/>
    <w:unhideWhenUsed/>
    <w:rsid w:val="000E69C1"/>
    <w:pPr>
      <w:bidi w:val="0"/>
    </w:pPr>
    <w:rPr>
      <w:rFonts w:asciiTheme="minorHAnsi" w:eastAsiaTheme="minorHAnsi" w:hAnsiTheme="minorHAnsi" w:cstheme="minorBidi"/>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82302">
      <w:bodyDiv w:val="1"/>
      <w:marLeft w:val="0"/>
      <w:marRight w:val="0"/>
      <w:marTop w:val="0"/>
      <w:marBottom w:val="0"/>
      <w:divBdr>
        <w:top w:val="none" w:sz="0" w:space="0" w:color="auto"/>
        <w:left w:val="none" w:sz="0" w:space="0" w:color="auto"/>
        <w:bottom w:val="none" w:sz="0" w:space="0" w:color="auto"/>
        <w:right w:val="none" w:sz="0" w:space="0" w:color="auto"/>
      </w:divBdr>
    </w:div>
    <w:div w:id="5700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oudi.zohra@univ-ghardaia.dz" TargetMode="External" /><Relationship Id="rId13" Type="http://schemas.openxmlformats.org/officeDocument/2006/relationships/footer" Target="footer2.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header" Target="header1.xml" /><Relationship Id="rId4" Type="http://schemas.openxmlformats.org/officeDocument/2006/relationships/settings" Target="settings.xml" /><Relationship Id="rId9" Type="http://schemas.openxmlformats.org/officeDocument/2006/relationships/hyperlink" Target="mailto:lamoursohila@yahoo.fr" TargetMode="External" /><Relationship Id="rId14" Type="http://schemas.openxmlformats.org/officeDocument/2006/relationships/fontTable" Target="fontTable.xml" /></Relationships>
</file>

<file path=word/_rels/header2.xml.rels><?xml version="1.0" encoding="UTF-8" standalone="yes"?>
<Relationships xmlns="http://schemas.openxmlformats.org/package/2006/relationships"><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b:Source>
    <b:Tag>صال221</b:Tag>
    <b:SourceType>JournalArticle</b:SourceType>
    <b:Guid>{9A1237D8-AB85-45EB-8C16-59B0B1AC924D}</b:Guid>
    <b:Title>دور تكنولوحيا المعلومات( progres) في تجسين جودة الخدمة</b:Title>
    <b:JournalName>محلة الاقتصاد الصناعي</b:JournalName>
    <b:Year>2022</b:Year>
    <b:Author>
      <b:Author>
        <b:NameList>
          <b:Person>
            <b:Last>صالحي</b:Last>
            <b:First>سميرة </b:First>
          </b:Person>
          <b:Person>
            <b:Last>بودرهم </b:Last>
            <b:First>كنزة </b:First>
          </b:Person>
        </b:NameList>
      </b:Author>
    </b:Author>
    <b:Volume>12</b:Volume>
    <b:Issue>01</b:Issue>
    <b:RefOrder>1</b:RefOrder>
  </b:Source>
  <b:Source>
    <b:Tag>طوا20</b:Tag>
    <b:SourceType>JournalArticle</b:SourceType>
    <b:Guid>{AF5B875D-A719-499E-B80F-48ECD2615D40}</b:Guid>
    <b:Title>تأثير استخدام نظام المعلومات الإلكتروني  progresبالجامعةفي تحسين اداء المورد البشري</b:Title>
    <b:JournalName>مجلة التنمية والاستشراف للبحوث والدراسات</b:JournalName>
    <b:Year>2020</b:Year>
    <b:Author>
      <b:Author>
        <b:NameList>
          <b:Person>
            <b:Last>طواهير </b:Last>
            <b:First>عبد الجليل </b:First>
          </b:Person>
          <b:Person>
            <b:Last>بن يحي </b:Last>
            <b:First>عبد اللطيف </b:First>
          </b:Person>
          <b:Person>
            <b:Last>بن الشيخ </b:Last>
            <b:First>رضا </b:First>
          </b:Person>
        </b:NameList>
      </b:Author>
    </b:Author>
    <b:Volume>2</b:Volume>
    <b:Issue>5</b:Issue>
    <b:RefOrder>2</b:RefOrder>
  </b:Source>
  <b:Source>
    <b:Tag>تيش22</b:Tag>
    <b:SourceType>JournalArticle</b:SourceType>
    <b:Guid>{008022BA-FDAA-433D-85BC-CA1B0AA8B359}</b:Guid>
    <b:Title>استخدام منصة  بروغراسprogres بين الواقع والمعمول</b:Title>
    <b:JournalName>المجلة العلمية للتكنولوجيا  وعلوم الاعاقة</b:JournalName>
    <b:Year>2022</b:Year>
    <b:Author>
      <b:Author>
        <b:NameList>
          <b:Person>
            <b:Last>تيشوش </b:Last>
            <b:First>محمود</b:First>
          </b:Person>
          <b:Person>
            <b:Last>غربي </b:Last>
            <b:First>صباح </b:First>
          </b:Person>
        </b:NameList>
      </b:Author>
    </b:Author>
    <b:Volume>04</b:Volume>
    <b:Issue>03</b:Issue>
    <b:RefOrder>3</b:RefOrder>
  </b:Source>
  <b:Source>
    <b:Tag>خثي17</b:Tag>
    <b:SourceType>JournalArticle</b:SourceType>
    <b:Guid>{9F08990D-C5AB-423F-82AB-D96E1D0F1DDA}</b:Guid>
    <b:Title>العلاقة التفاعلية بين أبعاد جودة الخدمة ورضا الزبون بالمؤسسة. مجلة الريادة لاقتصاديات الأعمال</b:Title>
    <b:Year>2017</b:Year>
    <b:Author>
      <b:Author>
        <b:NameList>
          <b:Person>
            <b:Last>خثير </b:Last>
            <b:First>محمد</b:First>
          </b:Person>
          <b:Person>
            <b:Last>مرايمي </b:Last>
            <b:First>أسماء</b:First>
          </b:Person>
        </b:NameList>
      </b:Author>
    </b:Author>
    <b:JournalName>مجلة الريادة لاقتصاديات الأعمال،</b:JournalName>
    <b:Volume>04</b:Volume>
    <b:Issue>03</b:Issue>
    <b:RefOrder>4</b:RefOrder>
  </b:Source>
  <b:Source>
    <b:Tag>حوا13</b:Tag>
    <b:SourceType>JournalArticle</b:SourceType>
    <b:Guid>{D2EAA541-7EC4-41A0-B82F-4225B5C2D929}</b:Guid>
    <b:Title>أهمية جودة الخدمات في تحقيق جودة المستهلك- دراسة حالة خدمات الهاتف النقال الوطنيةلاتصالات الجزائر- مجلة أداء المؤسسات الجزائرية</b:Title>
    <b:JournalName>مجلة أداء المؤسسات الجزائرية</b:JournalName>
    <b:Year>2013</b:Year>
    <b:Author>
      <b:Author>
        <b:NameList>
          <b:Person>
            <b:Last>حواس</b:Last>
            <b:First>مولود</b:First>
          </b:Person>
          <b:Person>
            <b:Last>حمودي </b:Last>
            <b:First>رابح</b:First>
          </b:Person>
        </b:NameList>
      </b:Author>
    </b:Author>
    <b:StandardNumber>03</b:StandardNumber>
    <b:RefOrder>5</b:RefOrder>
  </b:Source>
  <b:Source>
    <b:Tag>صال22</b:Tag>
    <b:SourceType>Book</b:SourceType>
    <b:Guid>{F2DBB329-311C-4424-871A-B616CB213A4F}</b:Guid>
    <b:Title>جور نطام تكنولوجيا المعلومات (progres)في تحسين جودة الخدمة</b:Title>
    <b:Year>2022</b:Year>
    <b:City>مجلة الاقتصاد الصناعي</b:City>
    <b:Author>
      <b:Author>
        <b:NameList>
          <b:Person>
            <b:Last>صالحي </b:Last>
            <b:First>سميرة </b:First>
          </b:Person>
          <b:Person>
            <b:Last>كنزة </b:Last>
            <b:First>بودرهم </b:First>
          </b:Person>
        </b:NameList>
      </b:Author>
    </b:Author>
    <b:Volume>12</b:Volume>
    <b:NumberVolumes>01</b:NumberVolumes>
    <b:RefOrder>6</b:RefOrder>
  </b:Source>
  <b:Source>
    <b:Tag>الد05</b:Tag>
    <b:SourceType>Book</b:SourceType>
    <b:Guid>{7661B1DB-C533-46AF-A11E-982A20BBBEB2}</b:Guid>
    <b:Title> إدارة الجودة الشاملة وخدمة العملاء</b:Title>
    <b:Year>2005</b:Year>
    <b:Author>
      <b:Author>
        <b:NameList>
          <b:Person>
            <b:Last>الدرادكة </b:Last>
            <b:First>مأمون سليمان </b:First>
          </b:Person>
        </b:NameList>
      </b:Author>
    </b:Author>
    <b:City> عمان</b:City>
    <b:Publisher>دارصفاء</b:Publisher>
    <b:RefOrder>7</b:RefOrder>
  </b:Source>
  <b:Source>
    <b:Tag>شنا17</b:Tag>
    <b:SourceType>JournalArticle</b:SourceType>
    <b:Guid>{7E85C762-0B4D-46BB-9A27-BA6263FAAC35}</b:Guid>
    <b:Title>معايير ضمان حودة التعليم العالي -عرض لبعض النمادج العالمية -</b:Title>
    <b:Year>2017</b:Year>
    <b:JournalName>مجلة الدراسات والبحوث الاحتماعية</b:JournalName>
    <b:Author>
      <b:Author>
        <b:NameList>
          <b:Person>
            <b:Last>شناف </b:Last>
            <b:First>خديجة </b:First>
          </b:Person>
          <b:Person>
            <b:Last>بلخيري </b:Last>
            <b:First>مراد</b:First>
          </b:Person>
        </b:NameList>
      </b:Author>
    </b:Author>
    <b:Issue>24</b:Issue>
    <b:RefOrder>8</b:RefOrder>
  </b:Source>
  <b:Source>
    <b:Tag>نوا10</b:Tag>
    <b:SourceType>Book</b:SourceType>
    <b:Guid>{07FF5117-F0F5-434E-B242-DC61631C88AF}</b:Guid>
    <b:Title>الجودة الشاملة في التعليم وتطبيقات الإيزو</b:Title>
    <b:Year>2010</b:Year>
    <b:City>الاردن</b:City>
    <b:Publisher>الياازوري العلمية للنشر والتوزيع</b:Publisher>
    <b:Author>
      <b:Author>
        <b:NameList>
          <b:Person>
            <b:Last>نواف</b:Last>
            <b:First>محمد البادي</b:First>
          </b:Person>
        </b:NameList>
      </b:Author>
    </b:Author>
    <b:RefOrder>9</b:RefOrder>
  </b:Source>
  <b:Source>
    <b:Tag>خدا04</b:Tag>
    <b:SourceType>JournalArticle</b:SourceType>
    <b:Guid>{7F5B6571-4CB0-43D7-AD6F-79B869C5007A}</b:Guid>
    <b:Title>التعليم الجامعي وتكنولوجيا المعلومات</b:Title>
    <b:JournalName>مجلة دراسات، العلوم الإدارية،</b:JournalName>
    <b:Year>2004</b:Year>
    <b:Author>
      <b:Author>
        <b:NameList>
          <b:Person>
            <b:Last>خداش</b:Last>
            <b:First>حسام الدين </b:First>
          </b:Person>
        </b:NameList>
      </b:Author>
    </b:Author>
    <b:Volume>31</b:Volume>
    <b:Issue>02</b:Issue>
    <b:RefOrder>10</b:RefOrder>
  </b:Source>
  <b:Source>
    <b:Tag>يحي20</b:Tag>
    <b:SourceType>JournalArticle</b:SourceType>
    <b:Guid>{8A79CA67-FC3A-44ED-8E58-588D5B43234E}</b:Guid>
    <b:Title>أهمية استخدام تطنولوجيا المغلومات والاتصال غي تحسين جودة التعليم العالي بالجامعة الجزائرية</b:Title>
    <b:JournalName>مجلة تاريخ العلوم</b:JournalName>
    <b:Year>2020</b:Year>
    <b:Author>
      <b:Author>
        <b:NameList>
          <b:Person>
            <b:Last>يحياوي </b:Last>
            <b:First>الهام</b:First>
          </b:Person>
          <b:Person>
            <b:Last>بوحديد </b:Last>
            <b:First>ليليى </b:First>
          </b:Person>
        </b:NameList>
      </b:Author>
    </b:Author>
    <b:Issue>6</b:Issue>
    <b:RefOrder>11</b:RefOrder>
  </b:Source>
</b:Sources>
</file>

<file path=customXml/itemProps1.xml><?xml version="1.0" encoding="utf-8"?>
<ds:datastoreItem xmlns:ds="http://schemas.openxmlformats.org/officeDocument/2006/customXml" ds:itemID="{7C34B444-633E-4B8C-A776-EF128325601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3306</Words>
  <Characters>18183</Characters>
  <Application>Microsoft Office Word</Application>
  <DocSecurity>0</DocSecurity>
  <Lines>151</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adrar</dc:creator>
  <cp:keywords/>
  <dc:description/>
  <cp:lastModifiedBy>213666189830</cp:lastModifiedBy>
  <cp:revision>2</cp:revision>
  <cp:lastPrinted>2019-05-21T12:38:00Z</cp:lastPrinted>
  <dcterms:created xsi:type="dcterms:W3CDTF">2023-10-14T10:05:00Z</dcterms:created>
  <dcterms:modified xsi:type="dcterms:W3CDTF">2023-10-14T10:05:00Z</dcterms:modified>
</cp:coreProperties>
</file>