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5AB4A" w14:textId="77777777" w:rsidR="000F2342" w:rsidRDefault="00940F6B" w:rsidP="000F2342">
      <w:pPr>
        <w:bidi/>
        <w:jc w:val="center"/>
        <w:rPr>
          <w:rFonts w:asciiTheme="majorBidi" w:hAnsiTheme="majorBidi" w:cstheme="majorBidi"/>
          <w:b/>
          <w:bCs/>
          <w:sz w:val="32"/>
          <w:szCs w:val="32"/>
          <w:rtl/>
          <w:lang w:bidi="ar-DZ"/>
        </w:rPr>
      </w:pPr>
      <w:r w:rsidRPr="00D9074F">
        <w:rPr>
          <w:rFonts w:asciiTheme="majorBidi" w:hAnsiTheme="majorBidi" w:cstheme="majorBidi"/>
          <w:b/>
          <w:bCs/>
          <w:noProof/>
          <w:sz w:val="28"/>
          <w:szCs w:val="28"/>
          <w:lang w:eastAsia="fr-FR"/>
        </w:rPr>
        <w:drawing>
          <wp:anchor distT="0" distB="0" distL="114300" distR="114300" simplePos="0" relativeHeight="251695104" behindDoc="0" locked="0" layoutInCell="1" allowOverlap="1" wp14:anchorId="713D10FD" wp14:editId="4EC19E9D">
            <wp:simplePos x="0" y="0"/>
            <wp:positionH relativeFrom="margin">
              <wp:align>left</wp:align>
            </wp:positionH>
            <wp:positionV relativeFrom="paragraph">
              <wp:posOffset>133350</wp:posOffset>
            </wp:positionV>
            <wp:extent cx="907415" cy="929640"/>
            <wp:effectExtent l="133350" t="133350" r="140335" b="156210"/>
            <wp:wrapSquare wrapText="bothSides"/>
            <wp:docPr id="46" name="Picture 16"/>
            <wp:cNvGraphicFramePr/>
            <a:graphic xmlns:a="http://schemas.openxmlformats.org/drawingml/2006/main">
              <a:graphicData uri="http://schemas.openxmlformats.org/drawingml/2006/picture">
                <pic:pic xmlns:pic="http://schemas.openxmlformats.org/drawingml/2006/picture">
                  <pic:nvPicPr>
                    <pic:cNvPr id="17" name="Picture 16"/>
                    <pic:cNvPicPr/>
                  </pic:nvPicPr>
                  <pic:blipFill>
                    <a:blip r:embed="rId8">
                      <a:extLst>
                        <a:ext uri="{28A0092B-C50C-407E-A947-70E740481C1C}">
                          <a14:useLocalDpi xmlns:a14="http://schemas.microsoft.com/office/drawing/2010/main" val="0"/>
                        </a:ext>
                      </a:extLst>
                    </a:blip>
                    <a:stretch>
                      <a:fillRect/>
                    </a:stretch>
                  </pic:blipFill>
                  <pic:spPr>
                    <a:xfrm>
                      <a:off x="0" y="0"/>
                      <a:ext cx="907415" cy="929640"/>
                    </a:xfrm>
                    <a:prstGeom prst="ellipse">
                      <a:avLst/>
                    </a:prstGeom>
                    <a:ln w="63500" cap="rnd">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r w:rsidRPr="00D9074F">
        <w:rPr>
          <w:rFonts w:asciiTheme="majorBidi" w:hAnsiTheme="majorBidi" w:cstheme="majorBidi"/>
          <w:b/>
          <w:bCs/>
          <w:noProof/>
          <w:sz w:val="28"/>
          <w:szCs w:val="28"/>
          <w:lang w:eastAsia="fr-FR"/>
        </w:rPr>
        <w:drawing>
          <wp:anchor distT="0" distB="0" distL="114300" distR="114300" simplePos="0" relativeHeight="251693056" behindDoc="0" locked="0" layoutInCell="1" allowOverlap="1" wp14:anchorId="74EECBAB" wp14:editId="080848C6">
            <wp:simplePos x="0" y="0"/>
            <wp:positionH relativeFrom="margin">
              <wp:align>right</wp:align>
            </wp:positionH>
            <wp:positionV relativeFrom="paragraph">
              <wp:posOffset>134620</wp:posOffset>
            </wp:positionV>
            <wp:extent cx="907415" cy="929640"/>
            <wp:effectExtent l="133350" t="133350" r="140335" b="156210"/>
            <wp:wrapSquare wrapText="bothSides"/>
            <wp:docPr id="45" name="Picture 16"/>
            <wp:cNvGraphicFramePr/>
            <a:graphic xmlns:a="http://schemas.openxmlformats.org/drawingml/2006/main">
              <a:graphicData uri="http://schemas.openxmlformats.org/drawingml/2006/picture">
                <pic:pic xmlns:pic="http://schemas.openxmlformats.org/drawingml/2006/picture">
                  <pic:nvPicPr>
                    <pic:cNvPr id="17" name="Picture 16"/>
                    <pic:cNvPicPr/>
                  </pic:nvPicPr>
                  <pic:blipFill>
                    <a:blip r:embed="rId8">
                      <a:extLst>
                        <a:ext uri="{28A0092B-C50C-407E-A947-70E740481C1C}">
                          <a14:useLocalDpi xmlns:a14="http://schemas.microsoft.com/office/drawing/2010/main" val="0"/>
                        </a:ext>
                      </a:extLst>
                    </a:blip>
                    <a:stretch>
                      <a:fillRect/>
                    </a:stretch>
                  </pic:blipFill>
                  <pic:spPr>
                    <a:xfrm>
                      <a:off x="0" y="0"/>
                      <a:ext cx="907415" cy="929640"/>
                    </a:xfrm>
                    <a:prstGeom prst="ellipse">
                      <a:avLst/>
                    </a:prstGeom>
                    <a:ln w="63500" cap="rnd">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p>
    <w:p w14:paraId="56890621" w14:textId="77777777" w:rsidR="0074261C" w:rsidRPr="0074261C" w:rsidRDefault="0074261C" w:rsidP="0074261C">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b/>
          <w:bCs/>
          <w:sz w:val="32"/>
          <w:szCs w:val="32"/>
          <w:rtl/>
          <w:lang w:bidi="ar-DZ"/>
        </w:rPr>
        <w:t xml:space="preserve">وزارة التعليم العالي </w:t>
      </w:r>
      <w:r w:rsidRPr="0074261C">
        <w:rPr>
          <w:rFonts w:ascii="Traditional Arabic" w:hAnsi="Traditional Arabic" w:cs="Traditional Arabic" w:hint="cs"/>
          <w:b/>
          <w:bCs/>
          <w:sz w:val="32"/>
          <w:szCs w:val="32"/>
          <w:rtl/>
          <w:lang w:bidi="ar-DZ"/>
        </w:rPr>
        <w:t>والبحث العلمي</w:t>
      </w:r>
    </w:p>
    <w:p w14:paraId="61BD0E6E" w14:textId="77777777" w:rsidR="0074261C" w:rsidRPr="0074261C" w:rsidRDefault="0074261C" w:rsidP="0074261C">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b/>
          <w:bCs/>
          <w:sz w:val="32"/>
          <w:szCs w:val="32"/>
          <w:rtl/>
          <w:lang w:bidi="ar-DZ"/>
        </w:rPr>
        <w:t xml:space="preserve">جامعة غرداية </w:t>
      </w:r>
    </w:p>
    <w:p w14:paraId="2CDF8820" w14:textId="77777777" w:rsidR="0074261C" w:rsidRPr="0074261C" w:rsidRDefault="0074261C" w:rsidP="0074261C">
      <w:pPr>
        <w:bidi/>
        <w:jc w:val="center"/>
        <w:rPr>
          <w:rFonts w:ascii="Traditional Arabic" w:hAnsi="Traditional Arabic" w:cs="Traditional Arabic"/>
          <w:b/>
          <w:bCs/>
          <w:sz w:val="32"/>
          <w:szCs w:val="32"/>
          <w:lang w:bidi="ar-DZ"/>
        </w:rPr>
      </w:pPr>
      <w:r w:rsidRPr="0074261C">
        <w:rPr>
          <w:rFonts w:ascii="Traditional Arabic" w:hAnsi="Traditional Arabic" w:cs="Traditional Arabic"/>
          <w:b/>
          <w:bCs/>
          <w:sz w:val="32"/>
          <w:szCs w:val="32"/>
          <w:rtl/>
          <w:lang w:bidi="ar-DZ"/>
        </w:rPr>
        <w:t>كلية العلوم الاقتصادية والتجارية وعلوم التسيير</w:t>
      </w:r>
    </w:p>
    <w:p w14:paraId="1675F843" w14:textId="77777777" w:rsidR="0074261C" w:rsidRPr="0074261C" w:rsidRDefault="0074261C" w:rsidP="0074261C">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hint="cs"/>
          <w:b/>
          <w:bCs/>
          <w:sz w:val="32"/>
          <w:szCs w:val="32"/>
          <w:rtl/>
          <w:lang w:bidi="ar-DZ"/>
        </w:rPr>
        <w:t>قسم العلوم الاقتصادية</w:t>
      </w:r>
    </w:p>
    <w:p w14:paraId="46C1E480" w14:textId="6E4912EF" w:rsidR="0074261C" w:rsidRPr="0074261C" w:rsidRDefault="0074261C" w:rsidP="0074261C">
      <w:pPr>
        <w:bidi/>
        <w:jc w:val="center"/>
        <w:rPr>
          <w:rFonts w:ascii="Traditional Arabic" w:eastAsia="Calibri" w:hAnsi="Traditional Arabic" w:cs="Traditional Arabic"/>
          <w:b/>
          <w:bCs/>
          <w:sz w:val="32"/>
          <w:szCs w:val="32"/>
          <w:lang w:bidi="ar-DZ"/>
        </w:rPr>
      </w:pPr>
      <w:r w:rsidRPr="0074261C">
        <w:rPr>
          <w:rFonts w:ascii="Traditional Arabic" w:eastAsia="Calibri" w:hAnsi="Traditional Arabic" w:cs="Traditional Arabic" w:hint="cs"/>
          <w:b/>
          <w:bCs/>
          <w:sz w:val="32"/>
          <w:szCs w:val="32"/>
          <w:rtl/>
          <w:lang w:bidi="ar-DZ"/>
        </w:rPr>
        <w:t xml:space="preserve">مذكرة مقدمة لاستكمال متطلبات شهادة </w:t>
      </w:r>
      <w:r w:rsidR="002626CA">
        <w:rPr>
          <w:rFonts w:ascii="Traditional Arabic" w:eastAsia="Calibri" w:hAnsi="Traditional Arabic" w:cs="Traditional Arabic" w:hint="cs"/>
          <w:b/>
          <w:bCs/>
          <w:sz w:val="32"/>
          <w:szCs w:val="32"/>
          <w:rtl/>
          <w:lang w:bidi="ar-DZ"/>
        </w:rPr>
        <w:t>ليسانس</w:t>
      </w:r>
      <w:r w:rsidRPr="0074261C">
        <w:rPr>
          <w:rFonts w:ascii="Traditional Arabic" w:eastAsia="Calibri" w:hAnsi="Traditional Arabic" w:cs="Traditional Arabic" w:hint="cs"/>
          <w:b/>
          <w:bCs/>
          <w:sz w:val="32"/>
          <w:szCs w:val="32"/>
          <w:rtl/>
          <w:lang w:bidi="ar-DZ"/>
        </w:rPr>
        <w:t xml:space="preserve"> أكاديمي في مسار </w:t>
      </w:r>
      <w:r>
        <w:rPr>
          <w:rFonts w:ascii="Traditional Arabic" w:eastAsia="Calibri" w:hAnsi="Traditional Arabic" w:cs="Traditional Arabic" w:hint="cs"/>
          <w:b/>
          <w:bCs/>
          <w:sz w:val="32"/>
          <w:szCs w:val="32"/>
          <w:rtl/>
          <w:lang w:bidi="ar-DZ"/>
        </w:rPr>
        <w:t>العلوم الاقتصادية</w:t>
      </w:r>
    </w:p>
    <w:p w14:paraId="1767EB41" w14:textId="7DD0A793" w:rsidR="0074261C" w:rsidRPr="0074261C" w:rsidRDefault="0074261C" w:rsidP="0074261C">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hint="cs"/>
          <w:b/>
          <w:bCs/>
          <w:sz w:val="32"/>
          <w:szCs w:val="32"/>
          <w:rtl/>
          <w:lang w:bidi="ar-DZ"/>
        </w:rPr>
        <w:t xml:space="preserve">تخصص: </w:t>
      </w:r>
      <w:r>
        <w:rPr>
          <w:rFonts w:ascii="Traditional Arabic" w:hAnsi="Traditional Arabic" w:cs="Traditional Arabic" w:hint="cs"/>
          <w:b/>
          <w:bCs/>
          <w:sz w:val="32"/>
          <w:szCs w:val="32"/>
          <w:rtl/>
          <w:lang w:bidi="ar-DZ"/>
        </w:rPr>
        <w:t xml:space="preserve">اقتصاد </w:t>
      </w:r>
      <w:r w:rsidR="002626CA">
        <w:rPr>
          <w:rFonts w:ascii="Traditional Arabic" w:hAnsi="Traditional Arabic" w:cs="Traditional Arabic" w:hint="cs"/>
          <w:b/>
          <w:bCs/>
          <w:sz w:val="32"/>
          <w:szCs w:val="32"/>
          <w:rtl/>
          <w:lang w:bidi="ar-DZ"/>
        </w:rPr>
        <w:t>كمي واحصاء</w:t>
      </w:r>
    </w:p>
    <w:p w14:paraId="08B8CD8C" w14:textId="77777777" w:rsidR="0074261C" w:rsidRPr="0098186F" w:rsidRDefault="00000000" w:rsidP="00AB35DC">
      <w:pPr>
        <w:bidi/>
        <w:jc w:val="center"/>
        <w:rPr>
          <w:rFonts w:ascii="Traditional Arabic" w:hAnsi="Traditional Arabic" w:cs="Traditional Arabic"/>
          <w:b/>
          <w:bCs/>
          <w:sz w:val="36"/>
          <w:szCs w:val="36"/>
          <w:lang w:bidi="ar-DZ"/>
        </w:rPr>
      </w:pPr>
      <w:r>
        <w:rPr>
          <w:rFonts w:ascii="Traditional Arabic" w:hAnsi="Traditional Arabic" w:cs="Traditional Arabic"/>
          <w:noProof/>
          <w:sz w:val="32"/>
          <w:szCs w:val="32"/>
        </w:rPr>
        <w:pict w14:anchorId="40DC8BE7">
          <v:roundrect id="Rounded Rectangle 4" o:spid="_x0000_s2050" style="position:absolute;left:0;text-align:left;margin-left:3268.3pt;margin-top:33.85pt;width:413.1pt;height:186.75pt;z-index:251685888;visibility:visible;mso-position-horizontal:right;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" fillcolor="white [3201]" strokecolor="#a8d08d [1945]" strokeweight="1pt">
            <v:fill color2="#c5e0b3 [1305]" focus="100%" type="gradient"/>
            <v:shadow on="t" color="#375623 [1609]" opacity=".5" offset="1pt"/>
            <v:textbox style="mso-next-textbox:#Rounded Rectangle 4">
              <w:txbxContent>
                <w:p w14:paraId="40353769" w14:textId="77777777" w:rsidR="002626CA" w:rsidRDefault="002626CA" w:rsidP="002626CA">
                  <w:pPr>
                    <w:bidi/>
                    <w:jc w:val="center"/>
                    <w:rPr>
                      <w:rFonts w:ascii="Simplified Arabic" w:hAnsi="Simplified Arabic" w:cs="Simplified Arabic"/>
                      <w:b/>
                      <w:bCs/>
                      <w:sz w:val="40"/>
                      <w:szCs w:val="40"/>
                      <w:rtl/>
                      <w:lang w:bidi="ar-DZ"/>
                    </w:rPr>
                  </w:pPr>
                  <w:bookmarkStart w:id="0" w:name="_Hlk230737940"/>
                  <w:bookmarkStart w:id="1" w:name="_Hlk230737941"/>
                </w:p>
                <w:p w14:paraId="609B640F" w14:textId="0DCE58E6" w:rsidR="002626CA" w:rsidRPr="002626CA" w:rsidRDefault="002626CA" w:rsidP="002626CA">
                  <w:pPr>
                    <w:bidi/>
                    <w:jc w:val="center"/>
                    <w:rPr>
                      <w:rFonts w:ascii="Simplified Arabic" w:hAnsi="Simplified Arabic" w:cs="Simplified Arabic"/>
                      <w:b/>
                      <w:bCs/>
                      <w:sz w:val="44"/>
                      <w:szCs w:val="44"/>
                      <w:rtl/>
                      <w:lang w:bidi="ar-DZ"/>
                    </w:rPr>
                  </w:pPr>
                  <w:r w:rsidRPr="002626CA">
                    <w:rPr>
                      <w:rFonts w:ascii="Simplified Arabic" w:hAnsi="Simplified Arabic" w:cs="Simplified Arabic"/>
                      <w:b/>
                      <w:bCs/>
                      <w:sz w:val="44"/>
                      <w:szCs w:val="44"/>
                      <w:rtl/>
                      <w:lang w:bidi="ar-DZ"/>
                    </w:rPr>
                    <w:t>التنبؤ بالتضخم في الجزائر باستخدام سلاسل ماركو</w:t>
                  </w:r>
                  <w:r w:rsidRPr="002626CA">
                    <w:rPr>
                      <w:rFonts w:ascii="Simplified Arabic" w:hAnsi="Simplified Arabic" w:cs="Simplified Arabic" w:hint="cs"/>
                      <w:b/>
                      <w:bCs/>
                      <w:sz w:val="44"/>
                      <w:szCs w:val="44"/>
                      <w:rtl/>
                      <w:lang w:bidi="ar-DZ"/>
                    </w:rPr>
                    <w:t>ف</w:t>
                  </w:r>
                </w:p>
                <w:p w14:paraId="20EB3D48" w14:textId="77777777" w:rsidR="002626CA" w:rsidRPr="002626CA" w:rsidRDefault="002626CA" w:rsidP="002626CA">
                  <w:pPr>
                    <w:bidi/>
                    <w:jc w:val="center"/>
                    <w:rPr>
                      <w:rFonts w:ascii="Simplified Arabic" w:hAnsi="Simplified Arabic" w:cs="Simplified Arabic"/>
                      <w:b/>
                      <w:bCs/>
                      <w:sz w:val="44"/>
                      <w:szCs w:val="44"/>
                      <w:rtl/>
                      <w:lang w:bidi="ar-DZ"/>
                    </w:rPr>
                  </w:pPr>
                  <w:r w:rsidRPr="002626CA">
                    <w:rPr>
                      <w:rFonts w:ascii="Simplified Arabic" w:hAnsi="Simplified Arabic" w:cs="Simplified Arabic" w:hint="cs"/>
                      <w:b/>
                      <w:bCs/>
                      <w:sz w:val="44"/>
                      <w:szCs w:val="44"/>
                      <w:rtl/>
                      <w:lang w:bidi="ar-DZ"/>
                    </w:rPr>
                    <w:t>(2000-2022)</w:t>
                  </w:r>
                  <w:bookmarkEnd w:id="0"/>
                  <w:bookmarkEnd w:id="1"/>
                </w:p>
                <w:p w14:paraId="0216600B" w14:textId="3C145709" w:rsidR="00DC6745" w:rsidRPr="00BE7843" w:rsidRDefault="00DC6745" w:rsidP="002626CA">
                  <w:pPr>
                    <w:bidi/>
                    <w:spacing w:line="240" w:lineRule="auto"/>
                    <w:rPr>
                      <w:rFonts w:ascii="Traditional Arabic" w:hAnsi="Traditional Arabic" w:cs="Traditional Arabic"/>
                      <w:b/>
                      <w:bCs/>
                      <w:sz w:val="72"/>
                      <w:szCs w:val="72"/>
                      <w:rtl/>
                      <w:lang w:bidi="ar-DZ"/>
                    </w:rPr>
                  </w:pPr>
                </w:p>
              </w:txbxContent>
            </v:textbox>
            <w10:wrap anchorx="margin"/>
          </v:roundrect>
        </w:pict>
      </w:r>
      <w:r w:rsidR="0074261C" w:rsidRPr="0098186F">
        <w:rPr>
          <w:rFonts w:ascii="Traditional Arabic" w:hAnsi="Traditional Arabic" w:cs="Traditional Arabic"/>
          <w:b/>
          <w:bCs/>
          <w:sz w:val="36"/>
          <w:szCs w:val="36"/>
          <w:rtl/>
          <w:lang w:bidi="ar-DZ"/>
        </w:rPr>
        <w:t>بعنوان:</w:t>
      </w:r>
    </w:p>
    <w:p w14:paraId="34B2186D" w14:textId="77777777" w:rsidR="0074261C" w:rsidRPr="00252906" w:rsidRDefault="0074261C" w:rsidP="0074261C">
      <w:pPr>
        <w:bidi/>
        <w:rPr>
          <w:rFonts w:ascii="Traditional Arabic" w:hAnsi="Traditional Arabic" w:cs="Traditional Arabic"/>
          <w:sz w:val="36"/>
          <w:szCs w:val="36"/>
          <w:rtl/>
          <w:lang w:bidi="ar-DZ"/>
        </w:rPr>
      </w:pPr>
    </w:p>
    <w:p w14:paraId="2F5FD9A7" w14:textId="77777777" w:rsidR="0074261C" w:rsidRPr="00CF6D45" w:rsidRDefault="0074261C" w:rsidP="0074261C">
      <w:pPr>
        <w:bidi/>
        <w:rPr>
          <w:rFonts w:ascii="Traditional Arabic" w:hAnsi="Traditional Arabic" w:cs="Traditional Arabic"/>
          <w:sz w:val="32"/>
          <w:szCs w:val="32"/>
          <w:rtl/>
          <w:lang w:bidi="ar-DZ"/>
        </w:rPr>
      </w:pPr>
    </w:p>
    <w:p w14:paraId="0B2D9D29" w14:textId="77777777" w:rsidR="0074261C" w:rsidRPr="00CF6D45" w:rsidRDefault="0074261C" w:rsidP="0074261C">
      <w:pPr>
        <w:bidi/>
        <w:rPr>
          <w:rFonts w:ascii="Traditional Arabic" w:hAnsi="Traditional Arabic" w:cs="Traditional Arabic"/>
          <w:sz w:val="32"/>
          <w:szCs w:val="32"/>
          <w:rtl/>
          <w:lang w:bidi="ar-DZ"/>
        </w:rPr>
      </w:pPr>
    </w:p>
    <w:p w14:paraId="6FF2D7ED" w14:textId="77777777" w:rsidR="0074261C" w:rsidRDefault="0074261C" w:rsidP="0074261C">
      <w:pPr>
        <w:bidi/>
        <w:rPr>
          <w:rFonts w:ascii="Traditional Arabic" w:hAnsi="Traditional Arabic" w:cs="Traditional Arabic"/>
          <w:sz w:val="32"/>
          <w:szCs w:val="32"/>
          <w:rtl/>
          <w:lang w:bidi="ar-DZ"/>
        </w:rPr>
      </w:pPr>
    </w:p>
    <w:p w14:paraId="52529B7A" w14:textId="77777777" w:rsidR="0074261C" w:rsidRDefault="0074261C" w:rsidP="0074261C">
      <w:pPr>
        <w:bidi/>
        <w:rPr>
          <w:rFonts w:ascii="Traditional Arabic" w:hAnsi="Traditional Arabic" w:cs="Traditional Arabic"/>
          <w:sz w:val="32"/>
          <w:szCs w:val="32"/>
          <w:rtl/>
          <w:lang w:bidi="ar-DZ"/>
        </w:rPr>
      </w:pPr>
    </w:p>
    <w:p w14:paraId="5BBB60E8" w14:textId="77777777" w:rsidR="0074261C" w:rsidRPr="00CF6D45" w:rsidRDefault="00000000" w:rsidP="0074261C">
      <w:pPr>
        <w:bidi/>
        <w:rPr>
          <w:rFonts w:ascii="Traditional Arabic" w:hAnsi="Traditional Arabic" w:cs="Traditional Arabic"/>
          <w:sz w:val="32"/>
          <w:szCs w:val="32"/>
          <w:rtl/>
          <w:lang w:bidi="ar-DZ"/>
        </w:rPr>
      </w:pPr>
      <w:r>
        <w:rPr>
          <w:noProof/>
          <w:rtl/>
        </w:rPr>
        <w:pict w14:anchorId="67EFEAB1">
          <v:shapetype id="_x0000_t202" coordsize="21600,21600" o:spt="202" path="m,l,21600r21600,l21600,xe">
            <v:stroke joinstyle="miter"/>
            <v:path gradientshapeok="t" o:connecttype="rect"/>
          </v:shapetype>
          <v:shape id="Text Box 3" o:spid="_x0000_s2051" type="#_x0000_t202" style="position:absolute;left:0;text-align:left;margin-left:0;margin-top:14.85pt;width:180.3pt;height:107.9pt;z-index:251686912;visibility:visible;mso-width-percent:400;mso-height-percent:200;mso-wrap-distance-top:3.6pt;mso-wrap-distance-bottom:3.6pt;mso-position-horizontal:left;mso-position-horizontal-relative:margin;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" filled="f" strokecolor="white [3212]">
            <v:textbox style="mso-fit-shape-to-text:t">
              <w:txbxContent>
                <w:p w14:paraId="58B4CBDD" w14:textId="77777777" w:rsidR="00DC6745" w:rsidRDefault="00DC6745" w:rsidP="0074261C"/>
                <w:tbl>
                  <w:tblPr>
                    <w:bidiVisual/>
                    <w:tblW w:w="0" w:type="auto"/>
                    <w:tblLook w:val="04A0" w:firstRow="1" w:lastRow="0" w:firstColumn="1" w:lastColumn="0" w:noHBand="0" w:noVBand="1"/>
                  </w:tblPr>
                  <w:tblGrid>
                    <w:gridCol w:w="3534"/>
                  </w:tblGrid>
                  <w:tr w:rsidR="00DC6745" w:rsidRPr="00CF6D45" w14:paraId="63F98630" w14:textId="77777777" w:rsidTr="00DC6745">
                    <w:tc>
                      <w:tcPr>
                        <w:tcW w:w="4606" w:type="dxa"/>
                      </w:tcPr>
                      <w:p w14:paraId="2AFDC19E" w14:textId="77777777" w:rsidR="00DC6745" w:rsidRPr="0098186F" w:rsidRDefault="00DC6745" w:rsidP="002541E0">
                        <w:pPr>
                          <w:numPr>
                            <w:ilvl w:val="0"/>
                            <w:numId w:val="3"/>
                          </w:numPr>
                          <w:bidi/>
                          <w:jc w:val="center"/>
                          <w:rPr>
                            <w:rFonts w:ascii="Traditional Arabic" w:hAnsi="Traditional Arabic" w:cs="Traditional Arabic"/>
                            <w:b/>
                            <w:bCs/>
                            <w:sz w:val="32"/>
                            <w:szCs w:val="32"/>
                            <w:rtl/>
                            <w:lang w:bidi="ar-DZ"/>
                          </w:rPr>
                        </w:pPr>
                        <w:r w:rsidRPr="0098186F">
                          <w:rPr>
                            <w:rFonts w:ascii="Traditional Arabic" w:hAnsi="Traditional Arabic" w:cs="Traditional Arabic"/>
                            <w:b/>
                            <w:bCs/>
                            <w:sz w:val="32"/>
                            <w:szCs w:val="32"/>
                            <w:rtl/>
                            <w:lang w:bidi="ar-DZ"/>
                          </w:rPr>
                          <w:t>تحت اشراف</w:t>
                        </w:r>
                        <w:r w:rsidRPr="0098186F">
                          <w:rPr>
                            <w:rFonts w:ascii="Traditional Arabic" w:hAnsi="Traditional Arabic" w:cs="Traditional Arabic" w:hint="cs"/>
                            <w:b/>
                            <w:bCs/>
                            <w:sz w:val="32"/>
                            <w:szCs w:val="32"/>
                            <w:rtl/>
                            <w:lang w:bidi="ar-DZ"/>
                          </w:rPr>
                          <w:t xml:space="preserve"> الاستاذ</w:t>
                        </w:r>
                        <w:r w:rsidRPr="0098186F">
                          <w:rPr>
                            <w:rFonts w:ascii="Traditional Arabic" w:hAnsi="Traditional Arabic" w:cs="Traditional Arabic"/>
                            <w:b/>
                            <w:bCs/>
                            <w:sz w:val="32"/>
                            <w:szCs w:val="32"/>
                            <w:rtl/>
                            <w:lang w:bidi="ar-DZ"/>
                          </w:rPr>
                          <w:t>:</w:t>
                        </w:r>
                      </w:p>
                    </w:tc>
                  </w:tr>
                  <w:tr w:rsidR="00DC6745" w:rsidRPr="00DB7F3B" w14:paraId="214EAB9D" w14:textId="77777777" w:rsidTr="00DC6745">
                    <w:tc>
                      <w:tcPr>
                        <w:tcW w:w="4606" w:type="dxa"/>
                      </w:tcPr>
                      <w:p w14:paraId="769DDDB0" w14:textId="77777777" w:rsidR="00DC6745" w:rsidRPr="0098186F" w:rsidRDefault="00DC6745" w:rsidP="002541E0">
                        <w:pPr>
                          <w:numPr>
                            <w:ilvl w:val="0"/>
                            <w:numId w:val="1"/>
                          </w:num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برنه عبد العزيز</w:t>
                        </w:r>
                        <w:r w:rsidRPr="0098186F">
                          <w:rPr>
                            <w:rFonts w:ascii="Traditional Arabic" w:hAnsi="Traditional Arabic" w:cs="Traditional Arabic" w:hint="cs"/>
                            <w:b/>
                            <w:bCs/>
                            <w:sz w:val="32"/>
                            <w:szCs w:val="32"/>
                            <w:rtl/>
                            <w:lang w:bidi="ar-DZ"/>
                          </w:rPr>
                          <w:t>.</w:t>
                        </w:r>
                      </w:p>
                    </w:tc>
                  </w:tr>
                </w:tbl>
                <w:p w14:paraId="621A777B" w14:textId="77777777" w:rsidR="00DC6745" w:rsidRPr="00CF4756" w:rsidRDefault="00DC6745" w:rsidP="0074261C"/>
              </w:txbxContent>
            </v:textbox>
            <w10:wrap type="square" anchorx="margin"/>
          </v:shape>
        </w:pict>
      </w:r>
    </w:p>
    <w:p w14:paraId="3E8185C3" w14:textId="3D328C1C" w:rsidR="00FA2B1F" w:rsidRDefault="00000000" w:rsidP="00FA2B1F">
      <w:pPr>
        <w:bidi/>
        <w:rPr>
          <w:rFonts w:ascii="Traditional Arabic" w:hAnsi="Traditional Arabic" w:cs="Traditional Arabic"/>
          <w:b/>
          <w:bCs/>
          <w:sz w:val="32"/>
          <w:szCs w:val="32"/>
          <w:rtl/>
          <w:lang w:bidi="ar-DZ"/>
        </w:rPr>
      </w:pPr>
      <w:r>
        <w:rPr>
          <w:noProof/>
          <w:rtl/>
        </w:rPr>
        <w:pict w14:anchorId="24DFECCD">
          <v:shape id="Text Box 1" o:spid="_x0000_s2053" type="#_x0000_t202" style="position:absolute;left:0;text-align:left;margin-left:341.45pt;margin-top:1.5pt;width:164.75pt;height:87.3pt;z-index:251688960;visibility:visible;mso-width-percent:400;mso-wrap-distance-top:3.6pt;mso-wrap-distance-bottom:3.6pt;mso-position-horizontal:right;mso-position-horizontal-relative:margin;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" filled="f" strokecolor="white [3212]">
            <v:textbox style="mso-next-textbox:#Text Box 1">
              <w:txbxContent>
                <w:tbl>
                  <w:tblPr>
                    <w:bidiVisual/>
                    <w:tblW w:w="0" w:type="auto"/>
                    <w:tblLook w:val="04A0" w:firstRow="1" w:lastRow="0" w:firstColumn="1" w:lastColumn="0" w:noHBand="0" w:noVBand="1"/>
                  </w:tblPr>
                  <w:tblGrid>
                    <w:gridCol w:w="3223"/>
                  </w:tblGrid>
                  <w:tr w:rsidR="00DC6745" w:rsidRPr="00CF6D45" w14:paraId="67724FCE" w14:textId="77777777" w:rsidTr="00DC6745">
                    <w:tc>
                      <w:tcPr>
                        <w:tcW w:w="4606" w:type="dxa"/>
                      </w:tcPr>
                      <w:p w14:paraId="68D5A6F1" w14:textId="77777777" w:rsidR="00DC6745" w:rsidRPr="0098186F" w:rsidRDefault="00DC6745" w:rsidP="002626CA">
                        <w:pPr>
                          <w:numPr>
                            <w:ilvl w:val="0"/>
                            <w:numId w:val="2"/>
                          </w:numPr>
                          <w:bidi/>
                          <w:spacing w:after="0"/>
                          <w:rPr>
                            <w:rFonts w:ascii="Traditional Arabic" w:hAnsi="Traditional Arabic" w:cs="Traditional Arabic"/>
                            <w:b/>
                            <w:bCs/>
                            <w:sz w:val="32"/>
                            <w:szCs w:val="32"/>
                            <w:rtl/>
                            <w:lang w:bidi="ar-DZ"/>
                          </w:rPr>
                        </w:pPr>
                        <w:r w:rsidRPr="0098186F">
                          <w:rPr>
                            <w:rFonts w:ascii="Traditional Arabic" w:hAnsi="Traditional Arabic" w:cs="Traditional Arabic"/>
                            <w:b/>
                            <w:bCs/>
                            <w:sz w:val="32"/>
                            <w:szCs w:val="32"/>
                            <w:rtl/>
                            <w:lang w:bidi="ar-DZ"/>
                          </w:rPr>
                          <w:t>من اعداد</w:t>
                        </w:r>
                        <w:r w:rsidRPr="0098186F">
                          <w:rPr>
                            <w:rFonts w:ascii="Traditional Arabic" w:hAnsi="Traditional Arabic" w:cs="Traditional Arabic" w:hint="cs"/>
                            <w:b/>
                            <w:bCs/>
                            <w:sz w:val="32"/>
                            <w:szCs w:val="32"/>
                            <w:rtl/>
                            <w:lang w:bidi="ar-DZ"/>
                          </w:rPr>
                          <w:t xml:space="preserve"> الطلبة:                                    </w:t>
                        </w:r>
                      </w:p>
                    </w:tc>
                  </w:tr>
                  <w:tr w:rsidR="00DC6745" w:rsidRPr="00CF6D45" w14:paraId="4D7A42BD" w14:textId="77777777" w:rsidTr="00DC6745">
                    <w:tc>
                      <w:tcPr>
                        <w:tcW w:w="4606" w:type="dxa"/>
                      </w:tcPr>
                      <w:p w14:paraId="276C6D07" w14:textId="72BDF8CA" w:rsidR="00DC6745" w:rsidRDefault="002626CA" w:rsidP="002626CA">
                        <w:pPr>
                          <w:numPr>
                            <w:ilvl w:val="0"/>
                            <w:numId w:val="1"/>
                          </w:numPr>
                          <w:bidi/>
                          <w:spacing w:after="0"/>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سلامة مريم البتول</w:t>
                        </w:r>
                      </w:p>
                      <w:p w14:paraId="7CFE5796" w14:textId="0ECCCC66" w:rsidR="002626CA" w:rsidRPr="0098186F" w:rsidRDefault="002626CA" w:rsidP="002626CA">
                        <w:pPr>
                          <w:numPr>
                            <w:ilvl w:val="0"/>
                            <w:numId w:val="1"/>
                          </w:num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سلامة أشواق</w:t>
                        </w:r>
                      </w:p>
                      <w:p w14:paraId="059F5B32" w14:textId="4767FE67" w:rsidR="00DC6745" w:rsidRPr="00BE7843" w:rsidRDefault="00DC6745" w:rsidP="002626CA">
                        <w:pPr>
                          <w:bidi/>
                          <w:ind w:left="360"/>
                          <w:rPr>
                            <w:rFonts w:ascii="Traditional Arabic" w:hAnsi="Traditional Arabic" w:cs="Traditional Arabic"/>
                            <w:b/>
                            <w:bCs/>
                            <w:sz w:val="32"/>
                            <w:szCs w:val="32"/>
                            <w:rtl/>
                            <w:lang w:bidi="ar-DZ"/>
                          </w:rPr>
                        </w:pPr>
                      </w:p>
                    </w:tc>
                  </w:tr>
                </w:tbl>
                <w:p w14:paraId="665F21A0" w14:textId="77777777" w:rsidR="00DC6745" w:rsidRPr="006833CA" w:rsidRDefault="00DC6745" w:rsidP="0074261C"/>
              </w:txbxContent>
            </v:textbox>
            <w10:wrap type="square" anchorx="margin"/>
          </v:shape>
        </w:pict>
      </w:r>
      <w:r w:rsidR="0074261C">
        <w:rPr>
          <w:rFonts w:ascii="Traditional Arabic" w:hAnsi="Traditional Arabic" w:cs="Traditional Arabic"/>
          <w:b/>
          <w:bCs/>
          <w:sz w:val="32"/>
          <w:szCs w:val="32"/>
          <w:rtl/>
          <w:lang w:bidi="ar-DZ"/>
        </w:rPr>
        <w:tab/>
      </w:r>
    </w:p>
    <w:p w14:paraId="09F56FBF" w14:textId="77777777" w:rsidR="003E09E9" w:rsidRPr="003E09E9" w:rsidRDefault="003E09E9" w:rsidP="003E09E9">
      <w:pPr>
        <w:bidi/>
        <w:rPr>
          <w:rFonts w:ascii="Traditional Arabic" w:hAnsi="Traditional Arabic" w:cs="Traditional Arabic"/>
          <w:sz w:val="32"/>
          <w:szCs w:val="32"/>
          <w:rtl/>
          <w:lang w:bidi="ar-DZ"/>
        </w:rPr>
      </w:pPr>
    </w:p>
    <w:p w14:paraId="27CCA710" w14:textId="77777777" w:rsidR="003E09E9" w:rsidRDefault="003E09E9" w:rsidP="003E09E9">
      <w:pPr>
        <w:bidi/>
        <w:rPr>
          <w:rFonts w:ascii="Traditional Arabic" w:hAnsi="Traditional Arabic" w:cs="Traditional Arabic"/>
          <w:b/>
          <w:bCs/>
          <w:sz w:val="32"/>
          <w:szCs w:val="32"/>
          <w:rtl/>
          <w:lang w:bidi="ar-DZ"/>
        </w:rPr>
      </w:pPr>
    </w:p>
    <w:p w14:paraId="7131DEE3" w14:textId="5735E756" w:rsidR="003E09E9" w:rsidRDefault="00000000" w:rsidP="003E09E9">
      <w:pPr>
        <w:bidi/>
        <w:rPr>
          <w:rFonts w:ascii="Traditional Arabic" w:hAnsi="Traditional Arabic" w:cs="Traditional Arabic"/>
          <w:b/>
          <w:bCs/>
          <w:sz w:val="32"/>
          <w:szCs w:val="32"/>
          <w:rtl/>
          <w:lang w:bidi="ar-DZ"/>
        </w:rPr>
      </w:pPr>
      <w:r>
        <w:rPr>
          <w:noProof/>
          <w:rtl/>
        </w:rPr>
        <w:pict w14:anchorId="7A0B76F7">
          <v:shape id="Text Box 5" o:spid="_x0000_s2052" type="#_x0000_t202" style="position:absolute;left:0;text-align:left;margin-left:0;margin-top:27.05pt;width:99.65pt;height:66.65pt;z-index:251691008;visibility:visible;mso-wrap-distance-top:3.6pt;mso-wrap-distance-bottom:3.6pt;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" filled="f" strokecolor="white [3212]">
            <v:textbox style="mso-next-textbox:#Text Box 5">
              <w:txbxContent>
                <w:p w14:paraId="765CFFFE" w14:textId="77777777" w:rsidR="00DC6745" w:rsidRPr="00BE7843" w:rsidRDefault="00DC6745" w:rsidP="00BE7843">
                  <w:pPr>
                    <w:bidi/>
                    <w:jc w:val="center"/>
                    <w:rPr>
                      <w:rFonts w:ascii="Traditional Arabic" w:hAnsi="Traditional Arabic" w:cs="Traditional Arabic"/>
                      <w:b/>
                      <w:bCs/>
                      <w:sz w:val="32"/>
                      <w:szCs w:val="32"/>
                      <w:rtl/>
                      <w:lang w:bidi="ar-DZ"/>
                    </w:rPr>
                  </w:pPr>
                  <w:r w:rsidRPr="00BE7843">
                    <w:rPr>
                      <w:rFonts w:ascii="Traditional Arabic" w:hAnsi="Traditional Arabic" w:cs="Traditional Arabic"/>
                      <w:b/>
                      <w:bCs/>
                      <w:sz w:val="32"/>
                      <w:szCs w:val="32"/>
                      <w:rtl/>
                      <w:lang w:bidi="ar-DZ"/>
                    </w:rPr>
                    <w:t>الموسم الجامعي:</w:t>
                  </w:r>
                </w:p>
                <w:p w14:paraId="68D5A443" w14:textId="16CA7DC4" w:rsidR="00DC6745" w:rsidRPr="00BE7843" w:rsidRDefault="002626CA" w:rsidP="00BE7843">
                  <w:p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2025</w:t>
                  </w:r>
                  <w:r w:rsidR="00DC6745" w:rsidRPr="00BE7843">
                    <w:rPr>
                      <w:rFonts w:ascii="Traditional Arabic" w:hAnsi="Traditional Arabic" w:cs="Traditional Arabic"/>
                      <w:b/>
                      <w:bCs/>
                      <w:sz w:val="32"/>
                      <w:szCs w:val="32"/>
                      <w:rtl/>
                      <w:lang w:bidi="ar-DZ"/>
                    </w:rPr>
                    <w:t>-202</w:t>
                  </w:r>
                  <w:r>
                    <w:rPr>
                      <w:rFonts w:ascii="Traditional Arabic" w:hAnsi="Traditional Arabic" w:cs="Traditional Arabic" w:hint="cs"/>
                      <w:b/>
                      <w:bCs/>
                      <w:sz w:val="32"/>
                      <w:szCs w:val="32"/>
                      <w:rtl/>
                      <w:lang w:bidi="ar-DZ"/>
                    </w:rPr>
                    <w:t>6</w:t>
                  </w:r>
                </w:p>
                <w:tbl>
                  <w:tblPr>
                    <w:bidiVisual/>
                    <w:tblW w:w="0" w:type="auto"/>
                    <w:tblLook w:val="04A0" w:firstRow="1" w:lastRow="0" w:firstColumn="1" w:lastColumn="0" w:noHBand="0" w:noVBand="1"/>
                  </w:tblPr>
                  <w:tblGrid>
                    <w:gridCol w:w="1921"/>
                  </w:tblGrid>
                  <w:tr w:rsidR="00DC6745" w:rsidRPr="00CF6D45" w14:paraId="434F91DC" w14:textId="77777777" w:rsidTr="00DC6745">
                    <w:tc>
                      <w:tcPr>
                        <w:tcW w:w="2129" w:type="dxa"/>
                      </w:tcPr>
                      <w:p w14:paraId="670B9B3E" w14:textId="77777777" w:rsidR="00DC6745" w:rsidRPr="00AB3015" w:rsidRDefault="00DC6745" w:rsidP="00DC6745">
                        <w:pPr>
                          <w:bidi/>
                          <w:rPr>
                            <w:rFonts w:ascii="Traditional Arabic" w:hAnsi="Traditional Arabic" w:cs="Traditional Arabic"/>
                            <w:b/>
                            <w:bCs/>
                            <w:sz w:val="32"/>
                            <w:szCs w:val="32"/>
                            <w:rtl/>
                            <w:lang w:bidi="ar-DZ"/>
                          </w:rPr>
                        </w:pPr>
                      </w:p>
                    </w:tc>
                  </w:tr>
                </w:tbl>
                <w:p w14:paraId="5E9B73D2" w14:textId="77777777" w:rsidR="00DC6745" w:rsidRPr="00AB3015" w:rsidRDefault="00DC6745" w:rsidP="00BE7843">
                  <w:pPr>
                    <w:bidi/>
                    <w:rPr>
                      <w:rFonts w:ascii="Traditional Arabic" w:hAnsi="Traditional Arabic" w:cs="Traditional Arabic"/>
                      <w:b/>
                      <w:bCs/>
                      <w:sz w:val="32"/>
                      <w:szCs w:val="32"/>
                      <w:lang w:bidi="ar-DZ"/>
                    </w:rPr>
                  </w:pPr>
                </w:p>
              </w:txbxContent>
            </v:textbox>
            <w10:wrap type="square" anchorx="margin"/>
          </v:shape>
        </w:pict>
      </w:r>
    </w:p>
    <w:p w14:paraId="21408EA5" w14:textId="77777777" w:rsidR="003E09E9" w:rsidRDefault="003E09E9" w:rsidP="003E09E9">
      <w:pPr>
        <w:bidi/>
        <w:rPr>
          <w:rFonts w:ascii="Traditional Arabic" w:hAnsi="Traditional Arabic" w:cs="Traditional Arabic"/>
          <w:b/>
          <w:bCs/>
          <w:sz w:val="32"/>
          <w:szCs w:val="32"/>
          <w:rtl/>
          <w:lang w:bidi="ar-DZ"/>
        </w:rPr>
      </w:pPr>
    </w:p>
    <w:p w14:paraId="44AD243C" w14:textId="77777777" w:rsidR="003E09E9" w:rsidRPr="003E09E9" w:rsidRDefault="003E09E9" w:rsidP="003E09E9">
      <w:pPr>
        <w:bidi/>
        <w:rPr>
          <w:rFonts w:ascii="Traditional Arabic" w:hAnsi="Traditional Arabic" w:cs="Traditional Arabic"/>
          <w:sz w:val="32"/>
          <w:szCs w:val="32"/>
          <w:rtl/>
          <w:lang w:bidi="ar-DZ"/>
        </w:rPr>
        <w:sectPr w:rsidR="003E09E9" w:rsidRPr="003E09E9" w:rsidSect="00FA2B1F">
          <w:footnotePr>
            <w:numRestart w:val="eachPage"/>
          </w:footnotePr>
          <w:pgSz w:w="11906" w:h="16838"/>
          <w:pgMar w:top="1440" w:right="1800" w:bottom="1440" w:left="180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4153F8E6" w14:textId="77777777" w:rsidR="00FA2B1F" w:rsidRDefault="00FA2B1F" w:rsidP="00E56B44">
      <w:pPr>
        <w:bidi/>
        <w:rPr>
          <w:rFonts w:asciiTheme="majorBidi" w:hAnsiTheme="majorBidi" w:cstheme="majorBidi"/>
          <w:b/>
          <w:bCs/>
          <w:sz w:val="32"/>
          <w:szCs w:val="32"/>
          <w:rtl/>
          <w:lang w:bidi="ar-DZ"/>
        </w:rPr>
        <w:sectPr w:rsidR="00FA2B1F">
          <w:headerReference w:type="default" r:id="rId9"/>
          <w:footnotePr>
            <w:numRestart w:val="eachPage"/>
          </w:footnotePr>
          <w:pgSz w:w="11906" w:h="16838"/>
          <w:pgMar w:top="1440" w:right="1800" w:bottom="1440" w:left="1800" w:header="708" w:footer="708" w:gutter="0"/>
          <w:cols w:space="708"/>
          <w:docGrid w:linePitch="360"/>
        </w:sectPr>
      </w:pPr>
    </w:p>
    <w:p w14:paraId="4D8066FF" w14:textId="77777777" w:rsidR="00E56B44" w:rsidRDefault="00E56B44" w:rsidP="00E56B44">
      <w:pPr>
        <w:bidi/>
        <w:rPr>
          <w:rFonts w:asciiTheme="majorBidi" w:hAnsiTheme="majorBidi" w:cstheme="majorBidi"/>
          <w:b/>
          <w:bCs/>
          <w:sz w:val="32"/>
          <w:szCs w:val="32"/>
          <w:rtl/>
          <w:lang w:bidi="ar-DZ"/>
        </w:rPr>
      </w:pPr>
    </w:p>
    <w:p w14:paraId="5C7C3A04" w14:textId="77777777" w:rsidR="008320E9" w:rsidRDefault="008320E9" w:rsidP="008320E9">
      <w:pPr>
        <w:bidi/>
        <w:jc w:val="center"/>
        <w:rPr>
          <w:rFonts w:asciiTheme="majorBidi" w:hAnsiTheme="majorBidi" w:cstheme="majorBidi"/>
          <w:b/>
          <w:bCs/>
          <w:sz w:val="32"/>
          <w:szCs w:val="32"/>
          <w:rtl/>
          <w:lang w:bidi="ar-DZ"/>
        </w:rPr>
      </w:pPr>
      <w:r w:rsidRPr="00D9074F">
        <w:rPr>
          <w:rFonts w:asciiTheme="majorBidi" w:hAnsiTheme="majorBidi" w:cstheme="majorBidi"/>
          <w:b/>
          <w:bCs/>
          <w:noProof/>
          <w:sz w:val="28"/>
          <w:szCs w:val="28"/>
          <w:lang w:eastAsia="fr-FR"/>
        </w:rPr>
        <w:drawing>
          <wp:anchor distT="0" distB="0" distL="114300" distR="114300" simplePos="0" relativeHeight="251754496" behindDoc="0" locked="0" layoutInCell="1" allowOverlap="1" wp14:anchorId="3516083B" wp14:editId="29469408">
            <wp:simplePos x="0" y="0"/>
            <wp:positionH relativeFrom="margin">
              <wp:align>left</wp:align>
            </wp:positionH>
            <wp:positionV relativeFrom="paragraph">
              <wp:posOffset>133350</wp:posOffset>
            </wp:positionV>
            <wp:extent cx="907415" cy="929640"/>
            <wp:effectExtent l="133350" t="133350" r="140335" b="156210"/>
            <wp:wrapSquare wrapText="bothSides"/>
            <wp:docPr id="1" name="Picture 16"/>
            <wp:cNvGraphicFramePr/>
            <a:graphic xmlns:a="http://schemas.openxmlformats.org/drawingml/2006/main">
              <a:graphicData uri="http://schemas.openxmlformats.org/drawingml/2006/picture">
                <pic:pic xmlns:pic="http://schemas.openxmlformats.org/drawingml/2006/picture">
                  <pic:nvPicPr>
                    <pic:cNvPr id="17" name="Picture 16"/>
                    <pic:cNvPicPr/>
                  </pic:nvPicPr>
                  <pic:blipFill>
                    <a:blip r:embed="rId8">
                      <a:extLst>
                        <a:ext uri="{28A0092B-C50C-407E-A947-70E740481C1C}">
                          <a14:useLocalDpi xmlns:a14="http://schemas.microsoft.com/office/drawing/2010/main" val="0"/>
                        </a:ext>
                      </a:extLst>
                    </a:blip>
                    <a:stretch>
                      <a:fillRect/>
                    </a:stretch>
                  </pic:blipFill>
                  <pic:spPr>
                    <a:xfrm>
                      <a:off x="0" y="0"/>
                      <a:ext cx="907415" cy="929640"/>
                    </a:xfrm>
                    <a:prstGeom prst="ellipse">
                      <a:avLst/>
                    </a:prstGeom>
                    <a:ln w="63500" cap="rnd">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r w:rsidRPr="00D9074F">
        <w:rPr>
          <w:rFonts w:asciiTheme="majorBidi" w:hAnsiTheme="majorBidi" w:cstheme="majorBidi"/>
          <w:b/>
          <w:bCs/>
          <w:noProof/>
          <w:sz w:val="28"/>
          <w:szCs w:val="28"/>
          <w:lang w:eastAsia="fr-FR"/>
        </w:rPr>
        <w:drawing>
          <wp:anchor distT="0" distB="0" distL="114300" distR="114300" simplePos="0" relativeHeight="251753472" behindDoc="0" locked="0" layoutInCell="1" allowOverlap="1" wp14:anchorId="13A9AD28" wp14:editId="6F649E7C">
            <wp:simplePos x="0" y="0"/>
            <wp:positionH relativeFrom="margin">
              <wp:align>right</wp:align>
            </wp:positionH>
            <wp:positionV relativeFrom="paragraph">
              <wp:posOffset>134620</wp:posOffset>
            </wp:positionV>
            <wp:extent cx="907415" cy="929640"/>
            <wp:effectExtent l="133350" t="133350" r="140335" b="156210"/>
            <wp:wrapSquare wrapText="bothSides"/>
            <wp:docPr id="2" name="Picture 16"/>
            <wp:cNvGraphicFramePr/>
            <a:graphic xmlns:a="http://schemas.openxmlformats.org/drawingml/2006/main">
              <a:graphicData uri="http://schemas.openxmlformats.org/drawingml/2006/picture">
                <pic:pic xmlns:pic="http://schemas.openxmlformats.org/drawingml/2006/picture">
                  <pic:nvPicPr>
                    <pic:cNvPr id="17" name="Picture 16"/>
                    <pic:cNvPicPr/>
                  </pic:nvPicPr>
                  <pic:blipFill>
                    <a:blip r:embed="rId8">
                      <a:extLst>
                        <a:ext uri="{28A0092B-C50C-407E-A947-70E740481C1C}">
                          <a14:useLocalDpi xmlns:a14="http://schemas.microsoft.com/office/drawing/2010/main" val="0"/>
                        </a:ext>
                      </a:extLst>
                    </a:blip>
                    <a:stretch>
                      <a:fillRect/>
                    </a:stretch>
                  </pic:blipFill>
                  <pic:spPr>
                    <a:xfrm>
                      <a:off x="0" y="0"/>
                      <a:ext cx="907415" cy="929640"/>
                    </a:xfrm>
                    <a:prstGeom prst="ellipse">
                      <a:avLst/>
                    </a:prstGeom>
                    <a:ln w="63500" cap="rnd">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p>
    <w:p w14:paraId="24CA8DE9" w14:textId="77777777" w:rsidR="008320E9" w:rsidRPr="0074261C" w:rsidRDefault="008320E9" w:rsidP="008320E9">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b/>
          <w:bCs/>
          <w:sz w:val="32"/>
          <w:szCs w:val="32"/>
          <w:rtl/>
          <w:lang w:bidi="ar-DZ"/>
        </w:rPr>
        <w:t xml:space="preserve">وزارة التعليم العالي </w:t>
      </w:r>
      <w:r w:rsidRPr="0074261C">
        <w:rPr>
          <w:rFonts w:ascii="Traditional Arabic" w:hAnsi="Traditional Arabic" w:cs="Traditional Arabic" w:hint="cs"/>
          <w:b/>
          <w:bCs/>
          <w:sz w:val="32"/>
          <w:szCs w:val="32"/>
          <w:rtl/>
          <w:lang w:bidi="ar-DZ"/>
        </w:rPr>
        <w:t>والبحث العلمي</w:t>
      </w:r>
    </w:p>
    <w:p w14:paraId="09B2F10D" w14:textId="77777777" w:rsidR="008320E9" w:rsidRPr="0074261C" w:rsidRDefault="008320E9" w:rsidP="008320E9">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b/>
          <w:bCs/>
          <w:sz w:val="32"/>
          <w:szCs w:val="32"/>
          <w:rtl/>
          <w:lang w:bidi="ar-DZ"/>
        </w:rPr>
        <w:t xml:space="preserve">جامعة غرداية </w:t>
      </w:r>
    </w:p>
    <w:p w14:paraId="30D62530" w14:textId="77777777" w:rsidR="008320E9" w:rsidRPr="0074261C" w:rsidRDefault="008320E9" w:rsidP="008320E9">
      <w:pPr>
        <w:bidi/>
        <w:jc w:val="center"/>
        <w:rPr>
          <w:rFonts w:ascii="Traditional Arabic" w:hAnsi="Traditional Arabic" w:cs="Traditional Arabic"/>
          <w:b/>
          <w:bCs/>
          <w:sz w:val="32"/>
          <w:szCs w:val="32"/>
          <w:lang w:bidi="ar-DZ"/>
        </w:rPr>
      </w:pPr>
      <w:r w:rsidRPr="0074261C">
        <w:rPr>
          <w:rFonts w:ascii="Traditional Arabic" w:hAnsi="Traditional Arabic" w:cs="Traditional Arabic"/>
          <w:b/>
          <w:bCs/>
          <w:sz w:val="32"/>
          <w:szCs w:val="32"/>
          <w:rtl/>
          <w:lang w:bidi="ar-DZ"/>
        </w:rPr>
        <w:t>كلية العلوم الاقتصادية والتجارية وعلوم التسيير</w:t>
      </w:r>
    </w:p>
    <w:p w14:paraId="225D7563" w14:textId="77777777" w:rsidR="008320E9" w:rsidRPr="0074261C" w:rsidRDefault="008320E9" w:rsidP="008320E9">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hint="cs"/>
          <w:b/>
          <w:bCs/>
          <w:sz w:val="32"/>
          <w:szCs w:val="32"/>
          <w:rtl/>
          <w:lang w:bidi="ar-DZ"/>
        </w:rPr>
        <w:t>قسم العلوم الاقتصادية</w:t>
      </w:r>
    </w:p>
    <w:p w14:paraId="766D0D5C" w14:textId="77777777" w:rsidR="008320E9" w:rsidRPr="0074261C" w:rsidRDefault="008320E9" w:rsidP="008320E9">
      <w:pPr>
        <w:bidi/>
        <w:jc w:val="center"/>
        <w:rPr>
          <w:rFonts w:ascii="Traditional Arabic" w:eastAsia="Calibri" w:hAnsi="Traditional Arabic" w:cs="Traditional Arabic"/>
          <w:b/>
          <w:bCs/>
          <w:sz w:val="32"/>
          <w:szCs w:val="32"/>
          <w:lang w:bidi="ar-DZ"/>
        </w:rPr>
      </w:pPr>
      <w:r w:rsidRPr="0074261C">
        <w:rPr>
          <w:rFonts w:ascii="Traditional Arabic" w:eastAsia="Calibri" w:hAnsi="Traditional Arabic" w:cs="Traditional Arabic" w:hint="cs"/>
          <w:b/>
          <w:bCs/>
          <w:sz w:val="32"/>
          <w:szCs w:val="32"/>
          <w:rtl/>
          <w:lang w:bidi="ar-DZ"/>
        </w:rPr>
        <w:t xml:space="preserve">مذكرة مقدمة لاستكمال متطلبات شهادة </w:t>
      </w:r>
      <w:r>
        <w:rPr>
          <w:rFonts w:ascii="Traditional Arabic" w:eastAsia="Calibri" w:hAnsi="Traditional Arabic" w:cs="Traditional Arabic" w:hint="cs"/>
          <w:b/>
          <w:bCs/>
          <w:sz w:val="32"/>
          <w:szCs w:val="32"/>
          <w:rtl/>
          <w:lang w:bidi="ar-DZ"/>
        </w:rPr>
        <w:t>ليسانس</w:t>
      </w:r>
      <w:r w:rsidRPr="0074261C">
        <w:rPr>
          <w:rFonts w:ascii="Traditional Arabic" w:eastAsia="Calibri" w:hAnsi="Traditional Arabic" w:cs="Traditional Arabic" w:hint="cs"/>
          <w:b/>
          <w:bCs/>
          <w:sz w:val="32"/>
          <w:szCs w:val="32"/>
          <w:rtl/>
          <w:lang w:bidi="ar-DZ"/>
        </w:rPr>
        <w:t xml:space="preserve"> أكاديمي في مسار </w:t>
      </w:r>
      <w:r>
        <w:rPr>
          <w:rFonts w:ascii="Traditional Arabic" w:eastAsia="Calibri" w:hAnsi="Traditional Arabic" w:cs="Traditional Arabic" w:hint="cs"/>
          <w:b/>
          <w:bCs/>
          <w:sz w:val="32"/>
          <w:szCs w:val="32"/>
          <w:rtl/>
          <w:lang w:bidi="ar-DZ"/>
        </w:rPr>
        <w:t>العلوم الاقتصادية</w:t>
      </w:r>
    </w:p>
    <w:p w14:paraId="50A67DAE" w14:textId="77777777" w:rsidR="008320E9" w:rsidRPr="0074261C" w:rsidRDefault="008320E9" w:rsidP="008320E9">
      <w:pPr>
        <w:bidi/>
        <w:jc w:val="center"/>
        <w:rPr>
          <w:rFonts w:ascii="Traditional Arabic" w:hAnsi="Traditional Arabic" w:cs="Traditional Arabic"/>
          <w:b/>
          <w:bCs/>
          <w:sz w:val="32"/>
          <w:szCs w:val="32"/>
          <w:rtl/>
          <w:lang w:bidi="ar-DZ"/>
        </w:rPr>
      </w:pPr>
      <w:r w:rsidRPr="0074261C">
        <w:rPr>
          <w:rFonts w:ascii="Traditional Arabic" w:hAnsi="Traditional Arabic" w:cs="Traditional Arabic" w:hint="cs"/>
          <w:b/>
          <w:bCs/>
          <w:sz w:val="32"/>
          <w:szCs w:val="32"/>
          <w:rtl/>
          <w:lang w:bidi="ar-DZ"/>
        </w:rPr>
        <w:t xml:space="preserve">تخصص: </w:t>
      </w:r>
      <w:r>
        <w:rPr>
          <w:rFonts w:ascii="Traditional Arabic" w:hAnsi="Traditional Arabic" w:cs="Traditional Arabic" w:hint="cs"/>
          <w:b/>
          <w:bCs/>
          <w:sz w:val="32"/>
          <w:szCs w:val="32"/>
          <w:rtl/>
          <w:lang w:bidi="ar-DZ"/>
        </w:rPr>
        <w:t>اقتصاد كمي واحصاء</w:t>
      </w:r>
    </w:p>
    <w:p w14:paraId="1E304E69" w14:textId="77777777" w:rsidR="008320E9" w:rsidRPr="0098186F" w:rsidRDefault="00000000" w:rsidP="008320E9">
      <w:pPr>
        <w:bidi/>
        <w:jc w:val="center"/>
        <w:rPr>
          <w:rFonts w:ascii="Traditional Arabic" w:hAnsi="Traditional Arabic" w:cs="Traditional Arabic"/>
          <w:b/>
          <w:bCs/>
          <w:sz w:val="36"/>
          <w:szCs w:val="36"/>
          <w:lang w:bidi="ar-DZ"/>
        </w:rPr>
      </w:pPr>
      <w:r>
        <w:rPr>
          <w:rFonts w:ascii="Traditional Arabic" w:hAnsi="Traditional Arabic" w:cs="Traditional Arabic"/>
          <w:noProof/>
          <w:sz w:val="32"/>
          <w:szCs w:val="32"/>
        </w:rPr>
        <w:pict w14:anchorId="51385F11">
          <v:roundrect id="_x0000_s3103" style="position:absolute;left:0;text-align:left;margin-left:3268.3pt;margin-top:33.85pt;width:413.1pt;height:186.75pt;z-index:251749376;visibility:visible;mso-position-horizontal:right;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" fillcolor="white [3201]" strokecolor="#a8d08d [1945]" strokeweight="1pt">
            <v:fill color2="#c5e0b3 [1305]" focus="100%" type="gradient"/>
            <v:shadow on="t" color="#375623 [1609]" opacity=".5" offset="1pt"/>
            <v:textbox style="mso-next-textbox:#_x0000_s3103">
              <w:txbxContent>
                <w:p w14:paraId="46DC9B85" w14:textId="77777777" w:rsidR="008320E9" w:rsidRDefault="008320E9" w:rsidP="008320E9">
                  <w:pPr>
                    <w:bidi/>
                    <w:jc w:val="center"/>
                    <w:rPr>
                      <w:rFonts w:ascii="Simplified Arabic" w:hAnsi="Simplified Arabic" w:cs="Simplified Arabic"/>
                      <w:b/>
                      <w:bCs/>
                      <w:sz w:val="40"/>
                      <w:szCs w:val="40"/>
                      <w:rtl/>
                      <w:lang w:bidi="ar-DZ"/>
                    </w:rPr>
                  </w:pPr>
                </w:p>
                <w:p w14:paraId="1847098F" w14:textId="77777777" w:rsidR="008320E9" w:rsidRPr="002626CA" w:rsidRDefault="008320E9" w:rsidP="008320E9">
                  <w:pPr>
                    <w:bidi/>
                    <w:jc w:val="center"/>
                    <w:rPr>
                      <w:rFonts w:ascii="Simplified Arabic" w:hAnsi="Simplified Arabic" w:cs="Simplified Arabic"/>
                      <w:b/>
                      <w:bCs/>
                      <w:sz w:val="44"/>
                      <w:szCs w:val="44"/>
                      <w:rtl/>
                      <w:lang w:bidi="ar-DZ"/>
                    </w:rPr>
                  </w:pPr>
                  <w:r w:rsidRPr="002626CA">
                    <w:rPr>
                      <w:rFonts w:ascii="Simplified Arabic" w:hAnsi="Simplified Arabic" w:cs="Simplified Arabic"/>
                      <w:b/>
                      <w:bCs/>
                      <w:sz w:val="44"/>
                      <w:szCs w:val="44"/>
                      <w:rtl/>
                      <w:lang w:bidi="ar-DZ"/>
                    </w:rPr>
                    <w:t>التنبؤ بالتضخم في الجزائر باستخدام سلاسل ماركو</w:t>
                  </w:r>
                  <w:r w:rsidRPr="002626CA">
                    <w:rPr>
                      <w:rFonts w:ascii="Simplified Arabic" w:hAnsi="Simplified Arabic" w:cs="Simplified Arabic" w:hint="cs"/>
                      <w:b/>
                      <w:bCs/>
                      <w:sz w:val="44"/>
                      <w:szCs w:val="44"/>
                      <w:rtl/>
                      <w:lang w:bidi="ar-DZ"/>
                    </w:rPr>
                    <w:t>ف</w:t>
                  </w:r>
                </w:p>
                <w:p w14:paraId="784672A3" w14:textId="77777777" w:rsidR="008320E9" w:rsidRPr="002626CA" w:rsidRDefault="008320E9" w:rsidP="008320E9">
                  <w:pPr>
                    <w:bidi/>
                    <w:jc w:val="center"/>
                    <w:rPr>
                      <w:rFonts w:ascii="Simplified Arabic" w:hAnsi="Simplified Arabic" w:cs="Simplified Arabic"/>
                      <w:b/>
                      <w:bCs/>
                      <w:sz w:val="44"/>
                      <w:szCs w:val="44"/>
                      <w:rtl/>
                      <w:lang w:bidi="ar-DZ"/>
                    </w:rPr>
                  </w:pPr>
                  <w:r w:rsidRPr="002626CA">
                    <w:rPr>
                      <w:rFonts w:ascii="Simplified Arabic" w:hAnsi="Simplified Arabic" w:cs="Simplified Arabic" w:hint="cs"/>
                      <w:b/>
                      <w:bCs/>
                      <w:sz w:val="44"/>
                      <w:szCs w:val="44"/>
                      <w:rtl/>
                      <w:lang w:bidi="ar-DZ"/>
                    </w:rPr>
                    <w:t>(2000-2022)</w:t>
                  </w:r>
                </w:p>
                <w:p w14:paraId="41A8C031" w14:textId="77777777" w:rsidR="008320E9" w:rsidRPr="00BE7843" w:rsidRDefault="008320E9" w:rsidP="008320E9">
                  <w:pPr>
                    <w:bidi/>
                    <w:spacing w:line="240" w:lineRule="auto"/>
                    <w:rPr>
                      <w:rFonts w:ascii="Traditional Arabic" w:hAnsi="Traditional Arabic" w:cs="Traditional Arabic"/>
                      <w:b/>
                      <w:bCs/>
                      <w:sz w:val="72"/>
                      <w:szCs w:val="72"/>
                      <w:rtl/>
                      <w:lang w:bidi="ar-DZ"/>
                    </w:rPr>
                  </w:pPr>
                </w:p>
              </w:txbxContent>
            </v:textbox>
            <w10:wrap anchorx="margin"/>
          </v:roundrect>
        </w:pict>
      </w:r>
      <w:r w:rsidR="008320E9" w:rsidRPr="0098186F">
        <w:rPr>
          <w:rFonts w:ascii="Traditional Arabic" w:hAnsi="Traditional Arabic" w:cs="Traditional Arabic"/>
          <w:b/>
          <w:bCs/>
          <w:sz w:val="36"/>
          <w:szCs w:val="36"/>
          <w:rtl/>
          <w:lang w:bidi="ar-DZ"/>
        </w:rPr>
        <w:t>بعنوان:</w:t>
      </w:r>
    </w:p>
    <w:p w14:paraId="3E3CCF96" w14:textId="77777777" w:rsidR="008320E9" w:rsidRPr="00252906" w:rsidRDefault="008320E9" w:rsidP="008320E9">
      <w:pPr>
        <w:bidi/>
        <w:rPr>
          <w:rFonts w:ascii="Traditional Arabic" w:hAnsi="Traditional Arabic" w:cs="Traditional Arabic"/>
          <w:sz w:val="36"/>
          <w:szCs w:val="36"/>
          <w:rtl/>
          <w:lang w:bidi="ar-DZ"/>
        </w:rPr>
      </w:pPr>
    </w:p>
    <w:p w14:paraId="3DF4853C" w14:textId="77777777" w:rsidR="008320E9" w:rsidRPr="00CF6D45" w:rsidRDefault="008320E9" w:rsidP="008320E9">
      <w:pPr>
        <w:bidi/>
        <w:rPr>
          <w:rFonts w:ascii="Traditional Arabic" w:hAnsi="Traditional Arabic" w:cs="Traditional Arabic"/>
          <w:sz w:val="32"/>
          <w:szCs w:val="32"/>
          <w:rtl/>
          <w:lang w:bidi="ar-DZ"/>
        </w:rPr>
      </w:pPr>
    </w:p>
    <w:p w14:paraId="68A81D2B" w14:textId="77777777" w:rsidR="008320E9" w:rsidRPr="00CF6D45" w:rsidRDefault="008320E9" w:rsidP="008320E9">
      <w:pPr>
        <w:bidi/>
        <w:rPr>
          <w:rFonts w:ascii="Traditional Arabic" w:hAnsi="Traditional Arabic" w:cs="Traditional Arabic"/>
          <w:sz w:val="32"/>
          <w:szCs w:val="32"/>
          <w:rtl/>
          <w:lang w:bidi="ar-DZ"/>
        </w:rPr>
      </w:pPr>
    </w:p>
    <w:p w14:paraId="1473FAAD" w14:textId="77777777" w:rsidR="008320E9" w:rsidRDefault="008320E9" w:rsidP="008320E9">
      <w:pPr>
        <w:bidi/>
        <w:rPr>
          <w:rFonts w:ascii="Traditional Arabic" w:hAnsi="Traditional Arabic" w:cs="Traditional Arabic"/>
          <w:sz w:val="32"/>
          <w:szCs w:val="32"/>
          <w:rtl/>
          <w:lang w:bidi="ar-DZ"/>
        </w:rPr>
      </w:pPr>
    </w:p>
    <w:p w14:paraId="40648295" w14:textId="77777777" w:rsidR="008320E9" w:rsidRDefault="008320E9" w:rsidP="008320E9">
      <w:pPr>
        <w:bidi/>
        <w:rPr>
          <w:rFonts w:ascii="Traditional Arabic" w:hAnsi="Traditional Arabic" w:cs="Traditional Arabic"/>
          <w:sz w:val="32"/>
          <w:szCs w:val="32"/>
          <w:rtl/>
          <w:lang w:bidi="ar-DZ"/>
        </w:rPr>
      </w:pPr>
    </w:p>
    <w:p w14:paraId="6AF26FC2" w14:textId="77777777" w:rsidR="008320E9" w:rsidRPr="00CF6D45" w:rsidRDefault="00000000" w:rsidP="008320E9">
      <w:pPr>
        <w:bidi/>
        <w:rPr>
          <w:rFonts w:ascii="Traditional Arabic" w:hAnsi="Traditional Arabic" w:cs="Traditional Arabic"/>
          <w:sz w:val="32"/>
          <w:szCs w:val="32"/>
          <w:rtl/>
          <w:lang w:bidi="ar-DZ"/>
        </w:rPr>
      </w:pPr>
      <w:r>
        <w:rPr>
          <w:noProof/>
          <w:rtl/>
        </w:rPr>
        <w:pict w14:anchorId="7AA3FBE5">
          <v:shape id="_x0000_s3104" type="#_x0000_t202" style="position:absolute;left:0;text-align:left;margin-left:0;margin-top:14.85pt;width:180.3pt;height:107.9pt;z-index:251750400;visibility:visible;mso-width-percent:400;mso-height-percent:200;mso-wrap-distance-top:3.6pt;mso-wrap-distance-bottom:3.6pt;mso-position-horizontal:left;mso-position-horizontal-relative:margin;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" filled="f" strokecolor="white [3212]">
            <v:textbox style="mso-fit-shape-to-text:t">
              <w:txbxContent>
                <w:p w14:paraId="01E1DDB7" w14:textId="77777777" w:rsidR="008320E9" w:rsidRDefault="008320E9" w:rsidP="008320E9"/>
                <w:tbl>
                  <w:tblPr>
                    <w:bidiVisual/>
                    <w:tblW w:w="0" w:type="auto"/>
                    <w:tblLook w:val="04A0" w:firstRow="1" w:lastRow="0" w:firstColumn="1" w:lastColumn="0" w:noHBand="0" w:noVBand="1"/>
                  </w:tblPr>
                  <w:tblGrid>
                    <w:gridCol w:w="3534"/>
                  </w:tblGrid>
                  <w:tr w:rsidR="008320E9" w:rsidRPr="00CF6D45" w14:paraId="07D353BB" w14:textId="77777777" w:rsidTr="00DC6745">
                    <w:tc>
                      <w:tcPr>
                        <w:tcW w:w="4606" w:type="dxa"/>
                      </w:tcPr>
                      <w:p w14:paraId="510354A6" w14:textId="77777777" w:rsidR="008320E9" w:rsidRPr="0098186F" w:rsidRDefault="008320E9" w:rsidP="002541E0">
                        <w:pPr>
                          <w:numPr>
                            <w:ilvl w:val="0"/>
                            <w:numId w:val="3"/>
                          </w:numPr>
                          <w:bidi/>
                          <w:jc w:val="center"/>
                          <w:rPr>
                            <w:rFonts w:ascii="Traditional Arabic" w:hAnsi="Traditional Arabic" w:cs="Traditional Arabic"/>
                            <w:b/>
                            <w:bCs/>
                            <w:sz w:val="32"/>
                            <w:szCs w:val="32"/>
                            <w:rtl/>
                            <w:lang w:bidi="ar-DZ"/>
                          </w:rPr>
                        </w:pPr>
                        <w:r w:rsidRPr="0098186F">
                          <w:rPr>
                            <w:rFonts w:ascii="Traditional Arabic" w:hAnsi="Traditional Arabic" w:cs="Traditional Arabic"/>
                            <w:b/>
                            <w:bCs/>
                            <w:sz w:val="32"/>
                            <w:szCs w:val="32"/>
                            <w:rtl/>
                            <w:lang w:bidi="ar-DZ"/>
                          </w:rPr>
                          <w:t>تحت اشراف</w:t>
                        </w:r>
                        <w:r w:rsidRPr="0098186F">
                          <w:rPr>
                            <w:rFonts w:ascii="Traditional Arabic" w:hAnsi="Traditional Arabic" w:cs="Traditional Arabic" w:hint="cs"/>
                            <w:b/>
                            <w:bCs/>
                            <w:sz w:val="32"/>
                            <w:szCs w:val="32"/>
                            <w:rtl/>
                            <w:lang w:bidi="ar-DZ"/>
                          </w:rPr>
                          <w:t xml:space="preserve"> الاستاذ</w:t>
                        </w:r>
                        <w:r w:rsidRPr="0098186F">
                          <w:rPr>
                            <w:rFonts w:ascii="Traditional Arabic" w:hAnsi="Traditional Arabic" w:cs="Traditional Arabic"/>
                            <w:b/>
                            <w:bCs/>
                            <w:sz w:val="32"/>
                            <w:szCs w:val="32"/>
                            <w:rtl/>
                            <w:lang w:bidi="ar-DZ"/>
                          </w:rPr>
                          <w:t>:</w:t>
                        </w:r>
                      </w:p>
                    </w:tc>
                  </w:tr>
                  <w:tr w:rsidR="008320E9" w:rsidRPr="00DB7F3B" w14:paraId="18D641BC" w14:textId="77777777" w:rsidTr="00DC6745">
                    <w:tc>
                      <w:tcPr>
                        <w:tcW w:w="4606" w:type="dxa"/>
                      </w:tcPr>
                      <w:p w14:paraId="513FD4DF" w14:textId="77777777" w:rsidR="008320E9" w:rsidRPr="0098186F" w:rsidRDefault="008320E9" w:rsidP="002541E0">
                        <w:pPr>
                          <w:numPr>
                            <w:ilvl w:val="0"/>
                            <w:numId w:val="1"/>
                          </w:num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برنه عبد العزيز</w:t>
                        </w:r>
                        <w:r w:rsidRPr="0098186F">
                          <w:rPr>
                            <w:rFonts w:ascii="Traditional Arabic" w:hAnsi="Traditional Arabic" w:cs="Traditional Arabic" w:hint="cs"/>
                            <w:b/>
                            <w:bCs/>
                            <w:sz w:val="32"/>
                            <w:szCs w:val="32"/>
                            <w:rtl/>
                            <w:lang w:bidi="ar-DZ"/>
                          </w:rPr>
                          <w:t>.</w:t>
                        </w:r>
                      </w:p>
                    </w:tc>
                  </w:tr>
                </w:tbl>
                <w:p w14:paraId="6EA49127" w14:textId="77777777" w:rsidR="008320E9" w:rsidRPr="00CF4756" w:rsidRDefault="008320E9" w:rsidP="008320E9"/>
              </w:txbxContent>
            </v:textbox>
            <w10:wrap type="square" anchorx="margin"/>
          </v:shape>
        </w:pict>
      </w:r>
    </w:p>
    <w:p w14:paraId="71B65950" w14:textId="77777777" w:rsidR="008320E9" w:rsidRDefault="00000000" w:rsidP="008320E9">
      <w:pPr>
        <w:bidi/>
        <w:rPr>
          <w:rFonts w:ascii="Traditional Arabic" w:hAnsi="Traditional Arabic" w:cs="Traditional Arabic"/>
          <w:b/>
          <w:bCs/>
          <w:sz w:val="32"/>
          <w:szCs w:val="32"/>
          <w:rtl/>
          <w:lang w:bidi="ar-DZ"/>
        </w:rPr>
      </w:pPr>
      <w:r>
        <w:rPr>
          <w:noProof/>
          <w:rtl/>
        </w:rPr>
        <w:pict w14:anchorId="00036F8A">
          <v:shape id="_x0000_s3105" type="#_x0000_t202" style="position:absolute;left:0;text-align:left;margin-left:341.45pt;margin-top:1.5pt;width:164.75pt;height:87.3pt;z-index:251751424;visibility:visible;mso-width-percent:400;mso-wrap-distance-top:3.6pt;mso-wrap-distance-bottom:3.6pt;mso-position-horizontal:right;mso-position-horizontal-relative:margin;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" filled="f" strokecolor="white [3212]">
            <v:textbox style="mso-next-textbox:#_x0000_s3105">
              <w:txbxContent>
                <w:tbl>
                  <w:tblPr>
                    <w:bidiVisual/>
                    <w:tblW w:w="0" w:type="auto"/>
                    <w:tblLook w:val="04A0" w:firstRow="1" w:lastRow="0" w:firstColumn="1" w:lastColumn="0" w:noHBand="0" w:noVBand="1"/>
                  </w:tblPr>
                  <w:tblGrid>
                    <w:gridCol w:w="3223"/>
                  </w:tblGrid>
                  <w:tr w:rsidR="008320E9" w:rsidRPr="00CF6D45" w14:paraId="45A334BF" w14:textId="77777777" w:rsidTr="00DC6745">
                    <w:tc>
                      <w:tcPr>
                        <w:tcW w:w="4606" w:type="dxa"/>
                      </w:tcPr>
                      <w:p w14:paraId="3A61666D" w14:textId="77777777" w:rsidR="008320E9" w:rsidRPr="0098186F" w:rsidRDefault="008320E9" w:rsidP="002626CA">
                        <w:pPr>
                          <w:numPr>
                            <w:ilvl w:val="0"/>
                            <w:numId w:val="2"/>
                          </w:numPr>
                          <w:bidi/>
                          <w:spacing w:after="0"/>
                          <w:rPr>
                            <w:rFonts w:ascii="Traditional Arabic" w:hAnsi="Traditional Arabic" w:cs="Traditional Arabic"/>
                            <w:b/>
                            <w:bCs/>
                            <w:sz w:val="32"/>
                            <w:szCs w:val="32"/>
                            <w:rtl/>
                            <w:lang w:bidi="ar-DZ"/>
                          </w:rPr>
                        </w:pPr>
                        <w:r w:rsidRPr="0098186F">
                          <w:rPr>
                            <w:rFonts w:ascii="Traditional Arabic" w:hAnsi="Traditional Arabic" w:cs="Traditional Arabic"/>
                            <w:b/>
                            <w:bCs/>
                            <w:sz w:val="32"/>
                            <w:szCs w:val="32"/>
                            <w:rtl/>
                            <w:lang w:bidi="ar-DZ"/>
                          </w:rPr>
                          <w:t>من اعداد</w:t>
                        </w:r>
                        <w:r w:rsidRPr="0098186F">
                          <w:rPr>
                            <w:rFonts w:ascii="Traditional Arabic" w:hAnsi="Traditional Arabic" w:cs="Traditional Arabic" w:hint="cs"/>
                            <w:b/>
                            <w:bCs/>
                            <w:sz w:val="32"/>
                            <w:szCs w:val="32"/>
                            <w:rtl/>
                            <w:lang w:bidi="ar-DZ"/>
                          </w:rPr>
                          <w:t xml:space="preserve"> الطلبة:                                    </w:t>
                        </w:r>
                      </w:p>
                    </w:tc>
                  </w:tr>
                  <w:tr w:rsidR="008320E9" w:rsidRPr="00CF6D45" w14:paraId="0D6FF056" w14:textId="77777777" w:rsidTr="00DC6745">
                    <w:tc>
                      <w:tcPr>
                        <w:tcW w:w="4606" w:type="dxa"/>
                      </w:tcPr>
                      <w:p w14:paraId="212B525D" w14:textId="77777777" w:rsidR="008320E9" w:rsidRDefault="008320E9" w:rsidP="002626CA">
                        <w:pPr>
                          <w:numPr>
                            <w:ilvl w:val="0"/>
                            <w:numId w:val="1"/>
                          </w:numPr>
                          <w:bidi/>
                          <w:spacing w:after="0"/>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سلامة مريم البتول</w:t>
                        </w:r>
                      </w:p>
                      <w:p w14:paraId="16037E7F" w14:textId="77777777" w:rsidR="008320E9" w:rsidRPr="0098186F" w:rsidRDefault="008320E9" w:rsidP="002626CA">
                        <w:pPr>
                          <w:numPr>
                            <w:ilvl w:val="0"/>
                            <w:numId w:val="1"/>
                          </w:num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سلامة أشواق</w:t>
                        </w:r>
                      </w:p>
                      <w:p w14:paraId="1F189745" w14:textId="77777777" w:rsidR="008320E9" w:rsidRPr="00BE7843" w:rsidRDefault="008320E9" w:rsidP="002626CA">
                        <w:pPr>
                          <w:bidi/>
                          <w:ind w:left="360"/>
                          <w:rPr>
                            <w:rFonts w:ascii="Traditional Arabic" w:hAnsi="Traditional Arabic" w:cs="Traditional Arabic"/>
                            <w:b/>
                            <w:bCs/>
                            <w:sz w:val="32"/>
                            <w:szCs w:val="32"/>
                            <w:rtl/>
                            <w:lang w:bidi="ar-DZ"/>
                          </w:rPr>
                        </w:pPr>
                      </w:p>
                    </w:tc>
                  </w:tr>
                </w:tbl>
                <w:p w14:paraId="1A63C48C" w14:textId="77777777" w:rsidR="008320E9" w:rsidRPr="006833CA" w:rsidRDefault="008320E9" w:rsidP="008320E9"/>
              </w:txbxContent>
            </v:textbox>
            <w10:wrap type="square" anchorx="margin"/>
          </v:shape>
        </w:pict>
      </w:r>
      <w:r w:rsidR="008320E9">
        <w:rPr>
          <w:rFonts w:ascii="Traditional Arabic" w:hAnsi="Traditional Arabic" w:cs="Traditional Arabic"/>
          <w:b/>
          <w:bCs/>
          <w:sz w:val="32"/>
          <w:szCs w:val="32"/>
          <w:rtl/>
          <w:lang w:bidi="ar-DZ"/>
        </w:rPr>
        <w:tab/>
      </w:r>
    </w:p>
    <w:p w14:paraId="7B8D4B5E" w14:textId="77777777" w:rsidR="008320E9" w:rsidRPr="003E09E9" w:rsidRDefault="008320E9" w:rsidP="008320E9">
      <w:pPr>
        <w:bidi/>
        <w:rPr>
          <w:rFonts w:ascii="Traditional Arabic" w:hAnsi="Traditional Arabic" w:cs="Traditional Arabic"/>
          <w:sz w:val="32"/>
          <w:szCs w:val="32"/>
          <w:rtl/>
          <w:lang w:bidi="ar-DZ"/>
        </w:rPr>
      </w:pPr>
    </w:p>
    <w:p w14:paraId="76915858" w14:textId="77777777" w:rsidR="008320E9" w:rsidRDefault="008320E9" w:rsidP="008320E9">
      <w:pPr>
        <w:bidi/>
        <w:rPr>
          <w:rFonts w:ascii="Traditional Arabic" w:hAnsi="Traditional Arabic" w:cs="Traditional Arabic"/>
          <w:b/>
          <w:bCs/>
          <w:sz w:val="32"/>
          <w:szCs w:val="32"/>
          <w:rtl/>
          <w:lang w:bidi="ar-DZ"/>
        </w:rPr>
      </w:pPr>
    </w:p>
    <w:p w14:paraId="40F72A45" w14:textId="77777777" w:rsidR="008320E9" w:rsidRDefault="00000000" w:rsidP="008320E9">
      <w:pPr>
        <w:bidi/>
        <w:rPr>
          <w:rFonts w:ascii="Traditional Arabic" w:hAnsi="Traditional Arabic" w:cs="Traditional Arabic"/>
          <w:b/>
          <w:bCs/>
          <w:sz w:val="32"/>
          <w:szCs w:val="32"/>
          <w:rtl/>
          <w:lang w:bidi="ar-DZ"/>
        </w:rPr>
      </w:pPr>
      <w:r>
        <w:rPr>
          <w:noProof/>
          <w:rtl/>
        </w:rPr>
        <w:pict w14:anchorId="1EDAB19D">
          <v:shape id="_x0000_s3106" type="#_x0000_t202" style="position:absolute;left:0;text-align:left;margin-left:0;margin-top:27.05pt;width:99.65pt;height:66.65pt;z-index:251752448;visibility:visible;mso-wrap-distance-top:3.6pt;mso-wrap-distance-bottom:3.6pt;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" filled="f" strokecolor="white [3212]">
            <v:textbox style="mso-next-textbox:#_x0000_s3106">
              <w:txbxContent>
                <w:p w14:paraId="0077F645" w14:textId="77777777" w:rsidR="008320E9" w:rsidRPr="00BE7843" w:rsidRDefault="008320E9" w:rsidP="008320E9">
                  <w:pPr>
                    <w:bidi/>
                    <w:jc w:val="center"/>
                    <w:rPr>
                      <w:rFonts w:ascii="Traditional Arabic" w:hAnsi="Traditional Arabic" w:cs="Traditional Arabic"/>
                      <w:b/>
                      <w:bCs/>
                      <w:sz w:val="32"/>
                      <w:szCs w:val="32"/>
                      <w:rtl/>
                      <w:lang w:bidi="ar-DZ"/>
                    </w:rPr>
                  </w:pPr>
                  <w:r w:rsidRPr="00BE7843">
                    <w:rPr>
                      <w:rFonts w:ascii="Traditional Arabic" w:hAnsi="Traditional Arabic" w:cs="Traditional Arabic"/>
                      <w:b/>
                      <w:bCs/>
                      <w:sz w:val="32"/>
                      <w:szCs w:val="32"/>
                      <w:rtl/>
                      <w:lang w:bidi="ar-DZ"/>
                    </w:rPr>
                    <w:t>الموسم الجامعي:</w:t>
                  </w:r>
                </w:p>
                <w:p w14:paraId="152F6C84" w14:textId="77777777" w:rsidR="008320E9" w:rsidRPr="00BE7843" w:rsidRDefault="008320E9" w:rsidP="008320E9">
                  <w:p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2025</w:t>
                  </w:r>
                  <w:r w:rsidRPr="00BE7843">
                    <w:rPr>
                      <w:rFonts w:ascii="Traditional Arabic" w:hAnsi="Traditional Arabic" w:cs="Traditional Arabic"/>
                      <w:b/>
                      <w:bCs/>
                      <w:sz w:val="32"/>
                      <w:szCs w:val="32"/>
                      <w:rtl/>
                      <w:lang w:bidi="ar-DZ"/>
                    </w:rPr>
                    <w:t>-202</w:t>
                  </w:r>
                  <w:r>
                    <w:rPr>
                      <w:rFonts w:ascii="Traditional Arabic" w:hAnsi="Traditional Arabic" w:cs="Traditional Arabic" w:hint="cs"/>
                      <w:b/>
                      <w:bCs/>
                      <w:sz w:val="32"/>
                      <w:szCs w:val="32"/>
                      <w:rtl/>
                      <w:lang w:bidi="ar-DZ"/>
                    </w:rPr>
                    <w:t>6</w:t>
                  </w:r>
                </w:p>
                <w:tbl>
                  <w:tblPr>
                    <w:bidiVisual/>
                    <w:tblW w:w="0" w:type="auto"/>
                    <w:tblLook w:val="04A0" w:firstRow="1" w:lastRow="0" w:firstColumn="1" w:lastColumn="0" w:noHBand="0" w:noVBand="1"/>
                  </w:tblPr>
                  <w:tblGrid>
                    <w:gridCol w:w="1921"/>
                  </w:tblGrid>
                  <w:tr w:rsidR="008320E9" w:rsidRPr="00CF6D45" w14:paraId="038538B9" w14:textId="77777777" w:rsidTr="00DC6745">
                    <w:tc>
                      <w:tcPr>
                        <w:tcW w:w="2129" w:type="dxa"/>
                      </w:tcPr>
                      <w:p w14:paraId="5762C750" w14:textId="77777777" w:rsidR="008320E9" w:rsidRPr="00AB3015" w:rsidRDefault="008320E9" w:rsidP="00DC6745">
                        <w:pPr>
                          <w:bidi/>
                          <w:rPr>
                            <w:rFonts w:ascii="Traditional Arabic" w:hAnsi="Traditional Arabic" w:cs="Traditional Arabic"/>
                            <w:b/>
                            <w:bCs/>
                            <w:sz w:val="32"/>
                            <w:szCs w:val="32"/>
                            <w:rtl/>
                            <w:lang w:bidi="ar-DZ"/>
                          </w:rPr>
                        </w:pPr>
                      </w:p>
                    </w:tc>
                  </w:tr>
                </w:tbl>
                <w:p w14:paraId="28DDB52D" w14:textId="77777777" w:rsidR="008320E9" w:rsidRPr="00AB3015" w:rsidRDefault="008320E9" w:rsidP="008320E9">
                  <w:pPr>
                    <w:bidi/>
                    <w:rPr>
                      <w:rFonts w:ascii="Traditional Arabic" w:hAnsi="Traditional Arabic" w:cs="Traditional Arabic"/>
                      <w:b/>
                      <w:bCs/>
                      <w:sz w:val="32"/>
                      <w:szCs w:val="32"/>
                      <w:lang w:bidi="ar-DZ"/>
                    </w:rPr>
                  </w:pPr>
                </w:p>
              </w:txbxContent>
            </v:textbox>
            <w10:wrap type="square" anchorx="margin"/>
          </v:shape>
        </w:pict>
      </w:r>
    </w:p>
    <w:p w14:paraId="4E16CB65" w14:textId="65C85381" w:rsidR="00FA2B1F" w:rsidRDefault="00FA2B1F" w:rsidP="00E60BF4">
      <w:pPr>
        <w:bidi/>
        <w:rPr>
          <w:rFonts w:asciiTheme="majorBidi" w:hAnsiTheme="majorBidi" w:cstheme="majorBidi"/>
          <w:b/>
          <w:bCs/>
          <w:sz w:val="32"/>
          <w:szCs w:val="32"/>
          <w:rtl/>
          <w:lang w:bidi="ar-DZ"/>
        </w:rPr>
        <w:sectPr w:rsidR="00FA2B1F" w:rsidSect="00FA2B1F">
          <w:headerReference w:type="default" r:id="rId10"/>
          <w:footnotePr>
            <w:numRestart w:val="eachPage"/>
          </w:footnotePr>
          <w:pgSz w:w="11906" w:h="16838"/>
          <w:pgMar w:top="1440" w:right="1800" w:bottom="1440" w:left="180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14:paraId="5B85B6F5" w14:textId="2806D894" w:rsidR="00E60BF4" w:rsidRDefault="00000000" w:rsidP="00E60BF4">
      <w:pPr>
        <w:bidi/>
        <w:rPr>
          <w:rFonts w:asciiTheme="majorBidi" w:hAnsiTheme="majorBidi" w:cstheme="majorBidi"/>
          <w:b/>
          <w:bCs/>
          <w:sz w:val="32"/>
          <w:szCs w:val="32"/>
          <w:rtl/>
          <w:lang w:bidi="ar-DZ"/>
        </w:rPr>
      </w:pPr>
      <w:r>
        <w:rPr>
          <w:rFonts w:ascii="Traditional Arabic" w:hAnsi="Traditional Arabic" w:cs="Traditional Arabic"/>
          <w:b/>
          <w:bCs/>
          <w:noProof/>
          <w:sz w:val="32"/>
          <w:szCs w:val="32"/>
          <w:rtl/>
          <w:lang w:bidi="ar-DZ"/>
        </w:rPr>
        <w:lastRenderedPageBreak/>
        <w:pict w14:anchorId="5F2996E5">
          <v:shape id="Text Box 2" o:spid="_x0000_s2058" type="#_x0000_t202" style="position:absolute;left:0;text-align:left;margin-left:-49.35pt;margin-top:-43.95pt;width:525.3pt;height:705.2pt;z-index:251707392;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" fillcolor="white [3212]" strokecolor="white [3212]">
            <v:textbox>
              <w:txbxContent>
                <w:p w14:paraId="49A012EF" w14:textId="1E2DB943" w:rsidR="008320E9" w:rsidRPr="008320E9" w:rsidRDefault="00DC6745" w:rsidP="008320E9">
                  <w:pPr>
                    <w:bidi/>
                    <w:spacing w:after="0"/>
                    <w:jc w:val="center"/>
                    <w:rPr>
                      <w:rFonts w:ascii="Aldhabi" w:hAnsi="Aldhabi" w:cs="Aldhabi"/>
                      <w:b/>
                      <w:bCs/>
                      <w:sz w:val="56"/>
                      <w:szCs w:val="56"/>
                      <w:rtl/>
                    </w:rPr>
                  </w:pPr>
                  <w:r w:rsidRPr="008320E9">
                    <w:rPr>
                      <w:rFonts w:ascii="Aldhabi" w:hAnsi="Aldhabi" w:cs="Aldhabi" w:hint="cs"/>
                      <w:b/>
                      <w:bCs/>
                      <w:sz w:val="56"/>
                      <w:szCs w:val="56"/>
                      <w:rtl/>
                    </w:rPr>
                    <w:t>إ</w:t>
                  </w:r>
                  <w:r w:rsidRPr="008320E9">
                    <w:rPr>
                      <w:rFonts w:ascii="Aldhabi" w:hAnsi="Aldhabi" w:cs="Aldhabi"/>
                      <w:b/>
                      <w:bCs/>
                      <w:sz w:val="56"/>
                      <w:szCs w:val="56"/>
                      <w:rtl/>
                    </w:rPr>
                    <w:t>هداء</w:t>
                  </w:r>
                </w:p>
                <w:p w14:paraId="5B28F8A9" w14:textId="77777777" w:rsidR="008320E9" w:rsidRPr="008320E9" w:rsidRDefault="008320E9" w:rsidP="008320E9">
                  <w:pPr>
                    <w:bidi/>
                    <w:spacing w:after="0"/>
                    <w:jc w:val="center"/>
                    <w:rPr>
                      <w:rFonts w:ascii="Aldhabi" w:hAnsi="Aldhabi" w:cs="Aldhabi"/>
                      <w:b/>
                      <w:bCs/>
                      <w:sz w:val="44"/>
                      <w:szCs w:val="44"/>
                    </w:rPr>
                  </w:pPr>
                </w:p>
                <w:p w14:paraId="275E7DB3" w14:textId="77777777" w:rsidR="008320E9" w:rsidRPr="00E6128A" w:rsidRDefault="008320E9" w:rsidP="008320E9">
                  <w:pPr>
                    <w:bidi/>
                    <w:jc w:val="center"/>
                    <w:rPr>
                      <w:rFonts w:ascii="Simplified Arabic" w:eastAsia="Traditional Arabic" w:hAnsi="Simplified Arabic" w:cs="Simplified Arabic"/>
                      <w:b/>
                      <w:sz w:val="28"/>
                      <w:szCs w:val="28"/>
                      <w:rtl/>
                      <w:lang w:bidi="ar-DZ"/>
                    </w:rPr>
                  </w:pPr>
                  <w:r w:rsidRPr="00E6128A">
                    <w:rPr>
                      <w:rFonts w:ascii="Simplified Arabic" w:eastAsia="Traditional Arabic" w:hAnsi="Simplified Arabic" w:cs="Simplified Arabic"/>
                      <w:b/>
                      <w:sz w:val="28"/>
                      <w:szCs w:val="28"/>
                      <w:rtl/>
                      <w:lang w:bidi="ar-DZ"/>
                    </w:rPr>
                    <w:t>الحمد الله عند البدء وعند الختام</w:t>
                  </w:r>
                  <w:r>
                    <w:rPr>
                      <w:rFonts w:ascii="Simplified Arabic" w:eastAsia="Traditional Arabic" w:hAnsi="Simplified Arabic" w:cs="Simplified Arabic" w:hint="cs"/>
                      <w:b/>
                      <w:sz w:val="28"/>
                      <w:szCs w:val="28"/>
                      <w:rtl/>
                      <w:lang w:bidi="ar-DZ"/>
                    </w:rPr>
                    <w:t>،</w:t>
                  </w:r>
                  <w:r w:rsidRPr="00E6128A">
                    <w:rPr>
                      <w:rFonts w:ascii="Simplified Arabic" w:eastAsia="Traditional Arabic" w:hAnsi="Simplified Arabic" w:cs="Simplified Arabic"/>
                      <w:b/>
                      <w:sz w:val="28"/>
                      <w:szCs w:val="28"/>
                      <w:rtl/>
                      <w:lang w:bidi="ar-DZ"/>
                    </w:rPr>
                    <w:t xml:space="preserve"> فما تناهى الدرب ولا ختم جهد ولا تم سعي </w:t>
                  </w:r>
                  <w:r>
                    <w:rPr>
                      <w:rFonts w:ascii="Simplified Arabic" w:eastAsia="Traditional Arabic" w:hAnsi="Simplified Arabic" w:cs="Simplified Arabic" w:hint="cs"/>
                      <w:b/>
                      <w:sz w:val="28"/>
                      <w:szCs w:val="28"/>
                      <w:rtl/>
                      <w:lang w:bidi="ar-DZ"/>
                    </w:rPr>
                    <w:t>إ</w:t>
                  </w:r>
                  <w:r w:rsidRPr="00E6128A">
                    <w:rPr>
                      <w:rFonts w:ascii="Simplified Arabic" w:eastAsia="Traditional Arabic" w:hAnsi="Simplified Arabic" w:cs="Simplified Arabic"/>
                      <w:b/>
                      <w:sz w:val="28"/>
                      <w:szCs w:val="28"/>
                      <w:rtl/>
                      <w:lang w:bidi="ar-DZ"/>
                    </w:rPr>
                    <w:t>لا بفضله.</w:t>
                  </w:r>
                </w:p>
                <w:p w14:paraId="6F090A8D" w14:textId="77777777" w:rsidR="008320E9" w:rsidRPr="00E6128A" w:rsidRDefault="008320E9" w:rsidP="008320E9">
                  <w:pPr>
                    <w:bidi/>
                    <w:jc w:val="center"/>
                    <w:rPr>
                      <w:rFonts w:ascii="Simplified Arabic" w:eastAsia="Traditional Arabic" w:hAnsi="Simplified Arabic" w:cs="Simplified Arabic"/>
                      <w:sz w:val="28"/>
                      <w:szCs w:val="28"/>
                      <w:rtl/>
                    </w:rPr>
                  </w:pPr>
                  <w:r w:rsidRPr="00E6128A">
                    <w:rPr>
                      <w:rFonts w:ascii="Simplified Arabic" w:eastAsia="Traditional Arabic" w:hAnsi="Simplified Arabic" w:cs="Simplified Arabic"/>
                      <w:sz w:val="28"/>
                      <w:szCs w:val="28"/>
                      <w:rtl/>
                    </w:rPr>
                    <w:t>اللهم صلي وسلم على سيدنا محمد خاتم الأنبياء والمرسلين إلى يوم الدين</w:t>
                  </w:r>
                </w:p>
                <w:p w14:paraId="48E6AAD9" w14:textId="77777777" w:rsidR="008320E9" w:rsidRPr="00E6128A" w:rsidRDefault="008320E9" w:rsidP="008320E9">
                  <w:pPr>
                    <w:bidi/>
                    <w:jc w:val="center"/>
                    <w:rPr>
                      <w:rFonts w:ascii="Simplified Arabic" w:eastAsia="Traditional Arabic" w:hAnsi="Simplified Arabic" w:cs="Simplified Arabic"/>
                      <w:sz w:val="28"/>
                      <w:szCs w:val="28"/>
                      <w:lang w:bidi="ar-DZ"/>
                    </w:rPr>
                  </w:pPr>
                  <w:r w:rsidRPr="00E6128A">
                    <w:rPr>
                      <w:rFonts w:ascii="Simplified Arabic" w:eastAsia="Traditional Arabic" w:hAnsi="Simplified Arabic" w:cs="Simplified Arabic"/>
                      <w:sz w:val="28"/>
                      <w:szCs w:val="28"/>
                      <w:rtl/>
                    </w:rPr>
                    <w:t>فمن قال : "أنا لها " نالها</w:t>
                  </w:r>
                  <w:r>
                    <w:rPr>
                      <w:rFonts w:ascii="Simplified Arabic" w:eastAsia="Traditional Arabic" w:hAnsi="Simplified Arabic" w:cs="Simplified Arabic" w:hint="cs"/>
                      <w:sz w:val="28"/>
                      <w:szCs w:val="28"/>
                      <w:rtl/>
                    </w:rPr>
                    <w:t>،</w:t>
                  </w:r>
                  <w:r w:rsidRPr="00E6128A">
                    <w:rPr>
                      <w:rFonts w:ascii="Simplified Arabic" w:eastAsia="Traditional Arabic" w:hAnsi="Simplified Arabic" w:cs="Simplified Arabic"/>
                      <w:sz w:val="28"/>
                      <w:szCs w:val="28"/>
                      <w:rtl/>
                    </w:rPr>
                    <w:t xml:space="preserve"> و أنا لها</w:t>
                  </w:r>
                  <w:r>
                    <w:rPr>
                      <w:rFonts w:ascii="Simplified Arabic" w:eastAsia="Traditional Arabic" w:hAnsi="Simplified Arabic" w:cs="Simplified Arabic" w:hint="cs"/>
                      <w:sz w:val="28"/>
                      <w:szCs w:val="28"/>
                      <w:rtl/>
                    </w:rPr>
                    <w:t>،</w:t>
                  </w:r>
                  <w:r w:rsidRPr="00E6128A">
                    <w:rPr>
                      <w:rFonts w:ascii="Simplified Arabic" w:eastAsia="Traditional Arabic" w:hAnsi="Simplified Arabic" w:cs="Simplified Arabic"/>
                      <w:sz w:val="28"/>
                      <w:szCs w:val="28"/>
                      <w:rtl/>
                    </w:rPr>
                    <w:t xml:space="preserve"> و ان أبت</w:t>
                  </w:r>
                  <w:r>
                    <w:rPr>
                      <w:rFonts w:ascii="Simplified Arabic" w:eastAsia="Traditional Arabic" w:hAnsi="Simplified Arabic" w:cs="Simplified Arabic" w:hint="cs"/>
                      <w:sz w:val="28"/>
                      <w:szCs w:val="28"/>
                      <w:rtl/>
                    </w:rPr>
                    <w:t>،</w:t>
                  </w:r>
                  <w:r w:rsidRPr="00E6128A">
                    <w:rPr>
                      <w:rFonts w:ascii="Simplified Arabic" w:eastAsia="Traditional Arabic" w:hAnsi="Simplified Arabic" w:cs="Simplified Arabic"/>
                      <w:sz w:val="28"/>
                      <w:szCs w:val="28"/>
                      <w:rtl/>
                    </w:rPr>
                    <w:t xml:space="preserve"> رغما عنها أتيت بها.</w:t>
                  </w:r>
                </w:p>
                <w:p w14:paraId="543528C3" w14:textId="720D9B55" w:rsidR="008320E9" w:rsidRPr="00E6128A" w:rsidRDefault="008320E9" w:rsidP="008320E9">
                  <w:pPr>
                    <w:bidi/>
                    <w:jc w:val="center"/>
                    <w:rPr>
                      <w:rFonts w:ascii="Simplified Arabic" w:eastAsia="Traditional Arabic" w:hAnsi="Simplified Arabic" w:cs="Simplified Arabic"/>
                      <w:sz w:val="28"/>
                      <w:szCs w:val="28"/>
                      <w:rtl/>
                      <w:lang w:bidi="ar-DZ"/>
                    </w:rPr>
                  </w:pPr>
                  <w:r w:rsidRPr="00E6128A">
                    <w:rPr>
                      <w:rFonts w:ascii="Simplified Arabic" w:eastAsia="Traditional Arabic" w:hAnsi="Simplified Arabic" w:cs="Simplified Arabic"/>
                      <w:sz w:val="28"/>
                      <w:szCs w:val="28"/>
                      <w:rtl/>
                    </w:rPr>
                    <w:t>بعد مسيرة دراسية دامت سنوات حملت في طياتها الكثير من الصعوبات والمشقة والتعب ، ها أنا اليوم أقف على عتبة تخرجي وأقطف ثمار تعبي وأرفع قبعتي بكل فخر، فاللهم لك الحمد قبل ان ترضى ولك الحمد إذا رضيت ولك الحمد بعد الرضا لأنك وفقتني على إتمام هذا العمل وتحقيق حلمي .......أهدي هذا النجاح</w:t>
                  </w:r>
                </w:p>
                <w:p w14:paraId="1669AA31" w14:textId="7EB2C01E" w:rsidR="008320E9" w:rsidRPr="00E6128A" w:rsidRDefault="008320E9" w:rsidP="008320E9">
                  <w:pPr>
                    <w:bidi/>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إلى الذي زين إسمي بأجمل الألقاب ، من دعمني بلا حدود وأعطاني بلا مقابل</w:t>
                  </w:r>
                </w:p>
                <w:p w14:paraId="6EB2DC1C" w14:textId="5D040252" w:rsidR="008320E9" w:rsidRPr="00E6128A" w:rsidRDefault="008320E9" w:rsidP="008320E9">
                  <w:pPr>
                    <w:bidi/>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إلى من علمني أن الدنيا كفاح وسلاحها العلم والمعرفة ،</w:t>
                  </w:r>
                  <w:r>
                    <w:rPr>
                      <w:rFonts w:ascii="Simplified Arabic" w:eastAsia="Traditional Arabic" w:hAnsi="Simplified Arabic" w:cs="Simplified Arabic" w:hint="cs"/>
                      <w:sz w:val="28"/>
                      <w:szCs w:val="28"/>
                      <w:rtl/>
                    </w:rPr>
                    <w:t xml:space="preserve"> </w:t>
                  </w:r>
                  <w:r w:rsidRPr="00E6128A">
                    <w:rPr>
                      <w:rFonts w:ascii="Simplified Arabic" w:eastAsia="Traditional Arabic" w:hAnsi="Simplified Arabic" w:cs="Simplified Arabic"/>
                      <w:sz w:val="28"/>
                      <w:szCs w:val="28"/>
                      <w:rtl/>
                    </w:rPr>
                    <w:t>إلى من غرس في روحي مكارم الأخلاق داعمي</w:t>
                  </w:r>
                </w:p>
                <w:p w14:paraId="5EB314DB" w14:textId="3D4FE3BF" w:rsidR="008320E9" w:rsidRPr="00E6128A" w:rsidRDefault="008320E9" w:rsidP="008320E9">
                  <w:pPr>
                    <w:bidi/>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الأول في مسيرتي وسندي</w:t>
                  </w:r>
                </w:p>
                <w:p w14:paraId="17340AF9" w14:textId="77777777" w:rsidR="008320E9" w:rsidRPr="00E6128A" w:rsidRDefault="008320E9" w:rsidP="008320E9">
                  <w:pPr>
                    <w:bidi/>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وقوتي وملاذي بعد الله..</w:t>
                  </w:r>
                </w:p>
                <w:p w14:paraId="4295BE23" w14:textId="77777777" w:rsidR="008320E9" w:rsidRPr="00E6128A" w:rsidRDefault="008320E9" w:rsidP="008320E9">
                  <w:pPr>
                    <w:bidi/>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إلى فخري وإعتزازي (والديَ)</w:t>
                  </w:r>
                </w:p>
                <w:p w14:paraId="05AC09BA" w14:textId="77777777" w:rsidR="008320E9" w:rsidRPr="00E6128A" w:rsidRDefault="008320E9" w:rsidP="008320E9">
                  <w:pPr>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إلى من جعل الله الجنة تحت أقدامها واحتضنني قلبها قبل يدها وسهلت لي الشدائد بدعائها إلى</w:t>
                  </w:r>
                </w:p>
                <w:p w14:paraId="33FDE336" w14:textId="77777777" w:rsidR="008320E9" w:rsidRPr="00E6128A" w:rsidRDefault="008320E9" w:rsidP="008320E9">
                  <w:pPr>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القلب الحنون</w:t>
                  </w:r>
                </w:p>
                <w:p w14:paraId="2E0262C3" w14:textId="77777777" w:rsidR="008320E9" w:rsidRPr="00E6128A" w:rsidRDefault="008320E9" w:rsidP="008320E9">
                  <w:pPr>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وشمعة التي كانت لي في الليالي المظلمات</w:t>
                  </w:r>
                </w:p>
                <w:p w14:paraId="2C93AC02" w14:textId="77777777" w:rsidR="008320E9" w:rsidRPr="00E6128A" w:rsidRDefault="008320E9" w:rsidP="008320E9">
                  <w:pPr>
                    <w:spacing w:after="0"/>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وسر قوتي ونجاحي ومصباح دربي إلى وهج حياتي (والدتي)</w:t>
                  </w:r>
                </w:p>
                <w:p w14:paraId="383A820C" w14:textId="77777777" w:rsidR="008320E9" w:rsidRPr="00E6128A" w:rsidRDefault="008320E9" w:rsidP="008320E9">
                  <w:pPr>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إلى ضلعي الثابت وأمان ّأيامي إلى ملهمي نجاحي إلى خيرة أيامي وصفوتها إلى قرة عيني (أخي وأخوتي)</w:t>
                  </w:r>
                </w:p>
                <w:p w14:paraId="379BDE7A" w14:textId="77777777" w:rsidR="008320E9" w:rsidRPr="00E6128A" w:rsidRDefault="008320E9" w:rsidP="008320E9">
                  <w:pPr>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لكل من كان عونا وسندا في هذا الطريق ...أهديكم هذا الإنجاز وثمرة نجاحي الذي لطالما تمنيته،</w:t>
                  </w:r>
                </w:p>
                <w:p w14:paraId="71B2B92C" w14:textId="77777777" w:rsidR="008320E9" w:rsidRPr="00E6128A" w:rsidRDefault="008320E9" w:rsidP="008320E9">
                  <w:pPr>
                    <w:jc w:val="center"/>
                    <w:rPr>
                      <w:rFonts w:ascii="Simplified Arabic" w:eastAsia="Traditional Arabic" w:hAnsi="Simplified Arabic" w:cs="Simplified Arabic"/>
                      <w:sz w:val="28"/>
                      <w:szCs w:val="28"/>
                    </w:rPr>
                  </w:pPr>
                  <w:r w:rsidRPr="00E6128A">
                    <w:rPr>
                      <w:rFonts w:ascii="Simplified Arabic" w:eastAsia="Traditional Arabic" w:hAnsi="Simplified Arabic" w:cs="Simplified Arabic"/>
                      <w:sz w:val="28"/>
                      <w:szCs w:val="28"/>
                      <w:rtl/>
                    </w:rPr>
                    <w:t>ها أنا اليوم أتممت أول ثمراته راجية من الله تعالى أن ينفعني بما علمني وأن يعلمني ما أجهل ويجعله حجة لي لا علي.</w:t>
                  </w:r>
                </w:p>
                <w:p w14:paraId="4776918C" w14:textId="77777777" w:rsidR="00DC6745" w:rsidRDefault="00DC6745" w:rsidP="00AD2FFE">
                  <w:pPr>
                    <w:jc w:val="center"/>
                    <w:rPr>
                      <w:rFonts w:ascii="Traditional Arabic" w:hAnsi="Traditional Arabic" w:cs="Traditional Arabic"/>
                      <w:sz w:val="32"/>
                      <w:szCs w:val="32"/>
                      <w:rtl/>
                      <w:lang w:bidi="ar-DZ"/>
                    </w:rPr>
                  </w:pPr>
                </w:p>
                <w:p w14:paraId="2ABA7F61" w14:textId="77777777" w:rsidR="00DC6745" w:rsidRPr="006420DF" w:rsidRDefault="00DC6745" w:rsidP="00AD2FFE">
                  <w:pPr>
                    <w:jc w:val="center"/>
                    <w:rPr>
                      <w:rFonts w:ascii="Traditional Arabic" w:hAnsi="Traditional Arabic" w:cs="Traditional Arabic"/>
                      <w:sz w:val="32"/>
                      <w:szCs w:val="32"/>
                      <w:lang w:val="en-US" w:bidi="ar-DZ"/>
                    </w:rPr>
                  </w:pPr>
                </w:p>
              </w:txbxContent>
            </v:textbox>
            <w10:wrap type="square" anchorx="margin"/>
          </v:shape>
        </w:pict>
      </w:r>
      <w:r w:rsidR="00E60BF4">
        <w:rPr>
          <w:rFonts w:asciiTheme="majorBidi" w:hAnsiTheme="majorBidi" w:cstheme="majorBidi"/>
          <w:b/>
          <w:bCs/>
          <w:sz w:val="32"/>
          <w:szCs w:val="32"/>
          <w:rtl/>
          <w:lang w:bidi="ar-DZ"/>
        </w:rPr>
        <w:br w:type="page"/>
      </w:r>
    </w:p>
    <w:p w14:paraId="33C8C9F8" w14:textId="1E5316FE" w:rsidR="00E56B44" w:rsidRDefault="00E56B44" w:rsidP="00E56B44">
      <w:pPr>
        <w:bidi/>
        <w:rPr>
          <w:rFonts w:asciiTheme="majorBidi" w:hAnsiTheme="majorBidi" w:cstheme="majorBidi"/>
          <w:b/>
          <w:bCs/>
          <w:sz w:val="32"/>
          <w:szCs w:val="32"/>
          <w:rtl/>
          <w:lang w:bidi="ar-DZ"/>
        </w:rPr>
      </w:pPr>
      <w:r>
        <w:rPr>
          <w:rFonts w:asciiTheme="majorBidi" w:hAnsiTheme="majorBidi" w:cstheme="majorBidi"/>
          <w:b/>
          <w:bCs/>
          <w:sz w:val="32"/>
          <w:szCs w:val="32"/>
          <w:rtl/>
          <w:lang w:bidi="ar-DZ"/>
        </w:rPr>
        <w:lastRenderedPageBreak/>
        <w:br w:type="page"/>
      </w:r>
    </w:p>
    <w:p w14:paraId="38F8F753" w14:textId="77777777" w:rsidR="00FA2B1F" w:rsidRDefault="00000000" w:rsidP="00E56B44">
      <w:pPr>
        <w:bidi/>
        <w:rPr>
          <w:rFonts w:asciiTheme="majorBidi" w:hAnsiTheme="majorBidi" w:cstheme="majorBidi"/>
          <w:b/>
          <w:bCs/>
          <w:sz w:val="32"/>
          <w:szCs w:val="32"/>
          <w:rtl/>
          <w:lang w:bidi="ar-DZ"/>
        </w:rPr>
        <w:sectPr w:rsidR="00FA2B1F" w:rsidSect="00F72CD0">
          <w:headerReference w:type="default" r:id="rId11"/>
          <w:footerReference w:type="default" r:id="rId12"/>
          <w:footnotePr>
            <w:numRestart w:val="eachPage"/>
          </w:footnotePr>
          <w:pgSz w:w="11906" w:h="16838"/>
          <w:pgMar w:top="1440" w:right="1800" w:bottom="1440" w:left="1800" w:header="708" w:footer="708" w:gutter="0"/>
          <w:pgNumType w:fmt="upperRoman" w:start="1"/>
          <w:cols w:space="708"/>
          <w:docGrid w:linePitch="360"/>
        </w:sectPr>
      </w:pPr>
      <w:r>
        <w:rPr>
          <w:rFonts w:ascii="Traditional Arabic" w:hAnsi="Traditional Arabic" w:cs="Traditional Arabic"/>
          <w:b/>
          <w:bCs/>
          <w:noProof/>
          <w:sz w:val="32"/>
          <w:szCs w:val="32"/>
          <w:rtl/>
          <w:lang w:bidi="ar-DZ"/>
        </w:rPr>
        <w:lastRenderedPageBreak/>
        <w:pict w14:anchorId="58F52941">
          <v:shape id="_x0000_s2060" type="#_x0000_t202" style="position:absolute;left:0;text-align:left;margin-left:4.3pt;margin-top:70.2pt;width:407.1pt;height:586.5pt;z-index:25171353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" stroked="f">
            <v:textbox>
              <w:txbxContent>
                <w:p w14:paraId="5496DCC4" w14:textId="77777777" w:rsidR="00DC6745" w:rsidRDefault="00DC6745" w:rsidP="00FB1465">
                  <w:pPr>
                    <w:bidi/>
                    <w:jc w:val="center"/>
                    <w:rPr>
                      <w:rFonts w:ascii="Aldhabi" w:hAnsi="Aldhabi" w:cs="Aldhabi"/>
                      <w:b/>
                      <w:bCs/>
                      <w:color w:val="000000" w:themeColor="text1"/>
                      <w:sz w:val="96"/>
                      <w:szCs w:val="96"/>
                      <w:rtl/>
                      <w:lang w:bidi="ar-DZ"/>
                    </w:rPr>
                  </w:pPr>
                  <w:r w:rsidRPr="00F55C60">
                    <w:rPr>
                      <w:rFonts w:ascii="Aldhabi" w:hAnsi="Aldhabi" w:cs="Aldhabi"/>
                      <w:b/>
                      <w:bCs/>
                      <w:color w:val="000000" w:themeColor="text1"/>
                      <w:sz w:val="96"/>
                      <w:szCs w:val="96"/>
                      <w:rtl/>
                      <w:lang w:bidi="ar-DZ"/>
                    </w:rPr>
                    <w:t>شكر وتقدير</w:t>
                  </w:r>
                </w:p>
                <w:p w14:paraId="11421EAC" w14:textId="77777777" w:rsidR="00E477C9" w:rsidRPr="00543E60" w:rsidRDefault="00E477C9" w:rsidP="00E477C9">
                  <w:pPr>
                    <w:tabs>
                      <w:tab w:val="left" w:pos="5315"/>
                    </w:tabs>
                    <w:jc w:val="center"/>
                    <w:rPr>
                      <w:rFonts w:ascii="Simplified Arabic" w:eastAsia="Traditional Arabic" w:hAnsi="Simplified Arabic" w:cs="Simplified Arabic"/>
                      <w:smallCaps/>
                      <w:color w:val="000000"/>
                      <w:sz w:val="28"/>
                      <w:szCs w:val="28"/>
                      <w:rtl/>
                    </w:rPr>
                  </w:pPr>
                  <w:r w:rsidRPr="00543E60">
                    <w:rPr>
                      <w:rFonts w:ascii="Simplified Arabic" w:eastAsia="Traditional Arabic" w:hAnsi="Simplified Arabic" w:cs="Simplified Arabic"/>
                      <w:smallCaps/>
                      <w:color w:val="000000"/>
                      <w:sz w:val="28"/>
                      <w:szCs w:val="28"/>
                      <w:rtl/>
                    </w:rPr>
                    <w:t>بداية الحمد لله أولا و اخرا , الذي بنعمته تتم الصالحات , والذي وفقني لاتمام هذا العمل المتواضع , فله الحمد والشكر على توفيقه و سداده .</w:t>
                  </w:r>
                </w:p>
                <w:p w14:paraId="309F5A7E" w14:textId="77777777" w:rsidR="00E477C9" w:rsidRPr="00543E60" w:rsidRDefault="00E477C9" w:rsidP="00E477C9">
                  <w:pPr>
                    <w:tabs>
                      <w:tab w:val="left" w:pos="5315"/>
                    </w:tabs>
                    <w:jc w:val="center"/>
                    <w:rPr>
                      <w:rFonts w:ascii="Simplified Arabic" w:eastAsia="Traditional Arabic" w:hAnsi="Simplified Arabic" w:cs="Simplified Arabic"/>
                      <w:sz w:val="28"/>
                      <w:szCs w:val="28"/>
                    </w:rPr>
                  </w:pPr>
                  <w:r w:rsidRPr="00543E60">
                    <w:rPr>
                      <w:rFonts w:ascii="Simplified Arabic" w:eastAsia="Traditional Arabic" w:hAnsi="Simplified Arabic" w:cs="Simplified Arabic"/>
                      <w:sz w:val="28"/>
                      <w:szCs w:val="28"/>
                      <w:rtl/>
                    </w:rPr>
                    <w:t>ومن باب الإعتراف بالجميل ومن باب قوله صلى الله عليه وسلم" من لا يشكر الناس لا يشكر الله " أتقدم بالشكر الجزيل وعظيم الإمتنان والعرفان إلى :</w:t>
                  </w:r>
                </w:p>
                <w:p w14:paraId="6C5F5B7A" w14:textId="77777777" w:rsidR="00E477C9" w:rsidRPr="00543E60" w:rsidRDefault="00E477C9" w:rsidP="00E477C9">
                  <w:pPr>
                    <w:numPr>
                      <w:ilvl w:val="0"/>
                      <w:numId w:val="21"/>
                    </w:numPr>
                    <w:pBdr>
                      <w:top w:val="nil"/>
                      <w:left w:val="nil"/>
                      <w:bottom w:val="nil"/>
                      <w:right w:val="nil"/>
                      <w:between w:val="nil"/>
                    </w:pBdr>
                    <w:tabs>
                      <w:tab w:val="left" w:pos="5315"/>
                    </w:tabs>
                    <w:bidi/>
                    <w:spacing w:after="0" w:line="276" w:lineRule="auto"/>
                    <w:jc w:val="center"/>
                    <w:rPr>
                      <w:rFonts w:ascii="Simplified Arabic" w:hAnsi="Simplified Arabic" w:cs="Simplified Arabic"/>
                      <w:color w:val="000000"/>
                      <w:sz w:val="28"/>
                      <w:szCs w:val="28"/>
                    </w:rPr>
                  </w:pPr>
                  <w:r>
                    <w:rPr>
                      <w:rFonts w:ascii="Simplified Arabic" w:eastAsia="Traditional Arabic" w:hAnsi="Simplified Arabic" w:cs="Simplified Arabic"/>
                      <w:color w:val="000000"/>
                      <w:sz w:val="28"/>
                      <w:szCs w:val="28"/>
                      <w:rtl/>
                    </w:rPr>
                    <w:t>الدكتور برن</w:t>
                  </w:r>
                  <w:r>
                    <w:rPr>
                      <w:rFonts w:ascii="Simplified Arabic" w:eastAsia="Traditional Arabic" w:hAnsi="Simplified Arabic" w:cs="Simplified Arabic" w:hint="cs"/>
                      <w:color w:val="000000"/>
                      <w:sz w:val="28"/>
                      <w:szCs w:val="28"/>
                      <w:rtl/>
                    </w:rPr>
                    <w:t>ة</w:t>
                  </w:r>
                  <w:r w:rsidRPr="00543E60">
                    <w:rPr>
                      <w:rFonts w:ascii="Simplified Arabic" w:eastAsia="Traditional Arabic" w:hAnsi="Simplified Arabic" w:cs="Simplified Arabic"/>
                      <w:color w:val="000000"/>
                      <w:sz w:val="28"/>
                      <w:szCs w:val="28"/>
                      <w:rtl/>
                    </w:rPr>
                    <w:t xml:space="preserve"> عبد العزيز ، الذي أكرمنا  بقبوله الإشراف على هذا البحث ، وعلى نصائحه و إرشادته القيمة التي قدمها لنا، وعلى المتابعة والتحفيز</w:t>
                  </w:r>
                </w:p>
                <w:p w14:paraId="21455102" w14:textId="77777777" w:rsidR="00E477C9" w:rsidRPr="00543E60" w:rsidRDefault="00E477C9" w:rsidP="00E477C9">
                  <w:pPr>
                    <w:numPr>
                      <w:ilvl w:val="0"/>
                      <w:numId w:val="21"/>
                    </w:numPr>
                    <w:pBdr>
                      <w:top w:val="nil"/>
                      <w:left w:val="nil"/>
                      <w:bottom w:val="nil"/>
                      <w:right w:val="nil"/>
                      <w:between w:val="nil"/>
                    </w:pBdr>
                    <w:tabs>
                      <w:tab w:val="left" w:pos="5315"/>
                    </w:tabs>
                    <w:bidi/>
                    <w:spacing w:after="0" w:line="276" w:lineRule="auto"/>
                    <w:jc w:val="center"/>
                    <w:rPr>
                      <w:rFonts w:ascii="Simplified Arabic" w:hAnsi="Simplified Arabic" w:cs="Simplified Arabic"/>
                      <w:color w:val="000000"/>
                      <w:sz w:val="28"/>
                      <w:szCs w:val="28"/>
                    </w:rPr>
                  </w:pPr>
                  <w:r w:rsidRPr="00543E60">
                    <w:rPr>
                      <w:rFonts w:ascii="Simplified Arabic" w:eastAsia="Traditional Arabic" w:hAnsi="Simplified Arabic" w:cs="Simplified Arabic"/>
                      <w:color w:val="000000"/>
                      <w:sz w:val="28"/>
                      <w:szCs w:val="28"/>
                      <w:rtl/>
                    </w:rPr>
                    <w:t>الدكتور طويطي مصطفى ، الذي قدم لنا الفائدة والدعم والذي علمنا على العمل على البرامج الإحصائية .</w:t>
                  </w:r>
                </w:p>
                <w:p w14:paraId="7B416C99" w14:textId="77777777" w:rsidR="00E477C9" w:rsidRPr="00543E60" w:rsidRDefault="00E477C9" w:rsidP="00E477C9">
                  <w:pPr>
                    <w:numPr>
                      <w:ilvl w:val="0"/>
                      <w:numId w:val="21"/>
                    </w:numPr>
                    <w:pBdr>
                      <w:top w:val="nil"/>
                      <w:left w:val="nil"/>
                      <w:bottom w:val="nil"/>
                      <w:right w:val="nil"/>
                      <w:between w:val="nil"/>
                    </w:pBdr>
                    <w:tabs>
                      <w:tab w:val="left" w:pos="5315"/>
                    </w:tabs>
                    <w:bidi/>
                    <w:spacing w:after="0" w:line="276" w:lineRule="auto"/>
                    <w:jc w:val="center"/>
                    <w:rPr>
                      <w:rFonts w:ascii="Simplified Arabic" w:hAnsi="Simplified Arabic" w:cs="Simplified Arabic"/>
                      <w:color w:val="000000"/>
                      <w:sz w:val="28"/>
                      <w:szCs w:val="28"/>
                    </w:rPr>
                  </w:pPr>
                  <w:r w:rsidRPr="00543E60">
                    <w:rPr>
                      <w:rFonts w:ascii="Simplified Arabic" w:eastAsia="Traditional Arabic" w:hAnsi="Simplified Arabic" w:cs="Simplified Arabic"/>
                      <w:color w:val="000000"/>
                      <w:sz w:val="28"/>
                      <w:szCs w:val="28"/>
                      <w:rtl/>
                    </w:rPr>
                    <w:t>السادة أعضاء لجنة المناقشة لتكرمهم بتخصيص جزء من وقتهم لقراءة ومناقشة هذا العمل .</w:t>
                  </w:r>
                </w:p>
                <w:p w14:paraId="17F0369A" w14:textId="77777777" w:rsidR="00E477C9" w:rsidRPr="00543E60" w:rsidRDefault="00E477C9" w:rsidP="00E477C9">
                  <w:pPr>
                    <w:numPr>
                      <w:ilvl w:val="0"/>
                      <w:numId w:val="21"/>
                    </w:numPr>
                    <w:pBdr>
                      <w:top w:val="nil"/>
                      <w:left w:val="nil"/>
                      <w:bottom w:val="nil"/>
                      <w:right w:val="nil"/>
                      <w:between w:val="nil"/>
                    </w:pBdr>
                    <w:tabs>
                      <w:tab w:val="left" w:pos="5315"/>
                    </w:tabs>
                    <w:bidi/>
                    <w:spacing w:after="0" w:line="276" w:lineRule="auto"/>
                    <w:jc w:val="center"/>
                    <w:rPr>
                      <w:rFonts w:ascii="Simplified Arabic" w:hAnsi="Simplified Arabic" w:cs="Simplified Arabic"/>
                      <w:color w:val="000000"/>
                      <w:sz w:val="28"/>
                      <w:szCs w:val="28"/>
                    </w:rPr>
                  </w:pPr>
                  <w:r w:rsidRPr="00543E60">
                    <w:rPr>
                      <w:rFonts w:ascii="Simplified Arabic" w:eastAsia="Traditional Arabic" w:hAnsi="Simplified Arabic" w:cs="Simplified Arabic"/>
                      <w:color w:val="000000"/>
                      <w:sz w:val="28"/>
                      <w:szCs w:val="28"/>
                      <w:rtl/>
                    </w:rPr>
                    <w:t>إلى كل من ساهم في إنجاز هذا العمل بالنصح و الإرشاد و الدعم ولكم منا خالص الشكر وعظيم  العرفان</w:t>
                  </w:r>
                </w:p>
                <w:p w14:paraId="756B5FB9" w14:textId="77777777" w:rsidR="00E477C9" w:rsidRPr="00543E60" w:rsidRDefault="00E477C9" w:rsidP="00E477C9">
                  <w:pPr>
                    <w:jc w:val="center"/>
                    <w:rPr>
                      <w:rFonts w:ascii="Simplified Arabic" w:eastAsia="Traditional Arabic" w:hAnsi="Simplified Arabic" w:cs="Simplified Arabic"/>
                      <w:sz w:val="28"/>
                      <w:szCs w:val="28"/>
                    </w:rPr>
                  </w:pPr>
                  <w:r w:rsidRPr="00543E60">
                    <w:rPr>
                      <w:rFonts w:ascii="Simplified Arabic" w:eastAsia="Traditional Arabic" w:hAnsi="Simplified Arabic" w:cs="Simplified Arabic"/>
                      <w:sz w:val="28"/>
                      <w:szCs w:val="28"/>
                      <w:rtl/>
                    </w:rPr>
                    <w:t>و أدعو</w:t>
                  </w:r>
                  <w:r w:rsidRPr="00543E60">
                    <w:rPr>
                      <w:rFonts w:ascii="Simplified Arabic" w:eastAsia="Traditional Arabic" w:hAnsi="Simplified Arabic" w:cs="Simplified Arabic"/>
                      <w:i/>
                      <w:sz w:val="28"/>
                      <w:szCs w:val="28"/>
                    </w:rPr>
                    <w:t xml:space="preserve"> </w:t>
                  </w:r>
                  <w:r w:rsidRPr="00543E60">
                    <w:rPr>
                      <w:rFonts w:ascii="Simplified Arabic" w:eastAsia="Traditional Arabic" w:hAnsi="Simplified Arabic" w:cs="Simplified Arabic"/>
                      <w:sz w:val="28"/>
                      <w:szCs w:val="28"/>
                      <w:rtl/>
                    </w:rPr>
                    <w:t>الله تعالى أن يبارك بهم  ويزدهم علماً وقدراً</w:t>
                  </w:r>
                </w:p>
                <w:p w14:paraId="687D1D2B" w14:textId="77777777" w:rsidR="00DC6745" w:rsidRPr="00E477C9" w:rsidRDefault="00DC6745" w:rsidP="00FB1465">
                  <w:pPr>
                    <w:bidi/>
                    <w:jc w:val="center"/>
                    <w:rPr>
                      <w:rFonts w:ascii="Traditional Arabic" w:hAnsi="Traditional Arabic" w:cs="Traditional Arabic"/>
                      <w:b/>
                      <w:bCs/>
                      <w:color w:val="000000" w:themeColor="text1"/>
                      <w:sz w:val="36"/>
                      <w:szCs w:val="36"/>
                      <w:rtl/>
                      <w:lang w:bidi="ar-DZ"/>
                    </w:rPr>
                  </w:pPr>
                </w:p>
              </w:txbxContent>
            </v:textbox>
            <w10:wrap type="square" anchorx="margin"/>
          </v:shape>
        </w:pict>
      </w:r>
      <w:r w:rsidR="00FA2B1F">
        <w:rPr>
          <w:rFonts w:asciiTheme="majorBidi" w:hAnsiTheme="majorBidi" w:cstheme="majorBidi"/>
          <w:b/>
          <w:bCs/>
          <w:noProof/>
          <w:sz w:val="32"/>
          <w:szCs w:val="32"/>
          <w:rtl/>
          <w:lang w:eastAsia="fr-FR"/>
        </w:rPr>
        <w:drawing>
          <wp:anchor distT="0" distB="0" distL="114300" distR="114300" simplePos="0" relativeHeight="251711488" behindDoc="0" locked="0" layoutInCell="1" allowOverlap="1" wp14:anchorId="503C83B8" wp14:editId="3C961345">
            <wp:simplePos x="0" y="0"/>
            <wp:positionH relativeFrom="margin">
              <wp:posOffset>-1009650</wp:posOffset>
            </wp:positionH>
            <wp:positionV relativeFrom="paragraph">
              <wp:posOffset>0</wp:posOffset>
            </wp:positionV>
            <wp:extent cx="7313930" cy="8839200"/>
            <wp:effectExtent l="0" t="0" r="1270" b="0"/>
            <wp:wrapSquare wrapText="bothSides"/>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3">
                      <a:extLst>
                        <a:ext uri="{28A0092B-C50C-407E-A947-70E740481C1C}">
                          <a14:useLocalDpi xmlns:a14="http://schemas.microsoft.com/office/drawing/2010/main" val="0"/>
                        </a:ext>
                      </a:extLst>
                    </a:blip>
                    <a:stretch>
                      <a:fillRect/>
                    </a:stretch>
                  </pic:blipFill>
                  <pic:spPr>
                    <a:xfrm>
                      <a:off x="0" y="0"/>
                      <a:ext cx="7313930" cy="8839200"/>
                    </a:xfrm>
                    <a:prstGeom prst="rect">
                      <a:avLst/>
                    </a:prstGeom>
                  </pic:spPr>
                </pic:pic>
              </a:graphicData>
            </a:graphic>
          </wp:anchor>
        </w:drawing>
      </w:r>
      <w:r w:rsidR="00E56B44">
        <w:rPr>
          <w:rFonts w:asciiTheme="majorBidi" w:hAnsiTheme="majorBidi" w:cstheme="majorBidi"/>
          <w:b/>
          <w:bCs/>
          <w:sz w:val="32"/>
          <w:szCs w:val="32"/>
          <w:rtl/>
          <w:lang w:bidi="ar-DZ"/>
        </w:rPr>
        <w:br w:type="page"/>
      </w:r>
    </w:p>
    <w:p w14:paraId="423508E3" w14:textId="77777777" w:rsidR="00FB1465" w:rsidRDefault="00FB1465" w:rsidP="00E56B44">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ملخص:</w:t>
      </w:r>
    </w:p>
    <w:p w14:paraId="2A1F5380" w14:textId="77777777" w:rsidR="00E477C9" w:rsidRPr="008E542D" w:rsidRDefault="00AB35DC" w:rsidP="00E477C9">
      <w:pPr>
        <w:bidi/>
        <w:jc w:val="both"/>
        <w:rPr>
          <w:rFonts w:ascii="Simplified Arabic" w:eastAsia="Traditional Arabic" w:hAnsi="Simplified Arabic" w:cs="Simplified Arabic"/>
          <w:b/>
          <w:smallCaps/>
          <w:color w:val="000000"/>
          <w:sz w:val="28"/>
          <w:szCs w:val="28"/>
          <w:rtl/>
        </w:rPr>
      </w:pPr>
      <w:r>
        <w:rPr>
          <w:rFonts w:ascii="Traditional Arabic" w:eastAsia="Times New Roman" w:hAnsi="Traditional Arabic" w:cs="Traditional Arabic" w:hint="cs"/>
          <w:color w:val="222222"/>
          <w:sz w:val="32"/>
          <w:szCs w:val="32"/>
          <w:rtl/>
          <w:lang w:val="en-US"/>
        </w:rPr>
        <w:tab/>
      </w:r>
      <w:r w:rsidR="00E477C9" w:rsidRPr="008E542D">
        <w:rPr>
          <w:rFonts w:ascii="Simplified Arabic" w:eastAsia="Traditional Arabic" w:hAnsi="Simplified Arabic" w:cs="Simplified Arabic"/>
          <w:b/>
          <w:smallCaps/>
          <w:color w:val="000000"/>
          <w:sz w:val="28"/>
          <w:szCs w:val="28"/>
          <w:rtl/>
        </w:rPr>
        <w:t>تهدف هذه الدراسة إلى التنبؤ بالتضخم في الجزائر باستخدام سلاسل ماركوف خلال الفترة الممتدةبين2000_2022 ، من أجل تحقيق هدف هذه الدراسة تم الاعتماد على المنهج الوصفي التحليلي والمنهج القياسي باستخدام سلاسل ماركوف باعتبارها من البرامج الاحصائية في التنبؤ بالمتغيرات الاقتصادية في المستقبل ،وعلى بيانات اقتصادية لمعدلات التضخم في الجزائر التي يتم تحليلها بإستخدام الاساليب الاحصائية .وقد توصلت هذه الدراسة إلى نتائج التالية:</w:t>
      </w:r>
    </w:p>
    <w:p w14:paraId="0ED319B0" w14:textId="77777777" w:rsidR="00E477C9" w:rsidRPr="008E542D" w:rsidRDefault="00E477C9" w:rsidP="00E477C9">
      <w:pPr>
        <w:pStyle w:val="ListParagraph"/>
        <w:numPr>
          <w:ilvl w:val="0"/>
          <w:numId w:val="22"/>
        </w:numPr>
        <w:bidi/>
        <w:spacing w:after="0" w:line="276" w:lineRule="auto"/>
        <w:jc w:val="both"/>
        <w:rPr>
          <w:rFonts w:ascii="Simplified Arabic" w:eastAsia="Traditional Arabic" w:hAnsi="Simplified Arabic" w:cs="Simplified Arabic"/>
          <w:b/>
          <w:smallCaps/>
          <w:color w:val="000000"/>
          <w:sz w:val="28"/>
          <w:szCs w:val="28"/>
        </w:rPr>
      </w:pPr>
      <w:r w:rsidRPr="008E542D">
        <w:rPr>
          <w:rFonts w:ascii="Simplified Arabic" w:eastAsia="Traditional Arabic" w:hAnsi="Simplified Arabic" w:cs="Simplified Arabic"/>
          <w:b/>
          <w:smallCaps/>
          <w:color w:val="000000"/>
          <w:sz w:val="28"/>
          <w:szCs w:val="28"/>
          <w:rtl/>
        </w:rPr>
        <w:t>ان نموذج سلاسل ماركوف يساعد في تحليل تطور معدلات التضخم في الجزائر والتنبؤ بتغيراتها المستقبلية.</w:t>
      </w:r>
    </w:p>
    <w:p w14:paraId="538D33A7" w14:textId="77777777" w:rsidR="00E477C9" w:rsidRPr="008E542D" w:rsidRDefault="00E477C9" w:rsidP="00E477C9">
      <w:pPr>
        <w:pStyle w:val="ListParagraph"/>
        <w:bidi/>
        <w:spacing w:line="276" w:lineRule="auto"/>
        <w:jc w:val="both"/>
        <w:rPr>
          <w:rFonts w:ascii="Simplified Arabic" w:eastAsia="Traditional Arabic" w:hAnsi="Simplified Arabic" w:cs="Simplified Arabic"/>
          <w:bCs/>
          <w:i/>
          <w:iCs/>
          <w:smallCaps/>
          <w:color w:val="000000"/>
          <w:sz w:val="28"/>
          <w:szCs w:val="28"/>
          <w:rtl/>
        </w:rPr>
      </w:pPr>
      <w:r w:rsidRPr="008E542D">
        <w:rPr>
          <w:rFonts w:ascii="Simplified Arabic" w:eastAsia="Traditional Arabic" w:hAnsi="Simplified Arabic" w:cs="Simplified Arabic"/>
          <w:bCs/>
          <w:i/>
          <w:iCs/>
          <w:smallCaps/>
          <w:color w:val="000000"/>
          <w:sz w:val="28"/>
          <w:szCs w:val="28"/>
          <w:rtl/>
        </w:rPr>
        <w:t>الكلمات المفتاحية :</w:t>
      </w:r>
      <w:r w:rsidRPr="008E542D">
        <w:rPr>
          <w:rFonts w:ascii="Simplified Arabic" w:hAnsi="Simplified Arabic" w:cs="Simplified Arabic"/>
          <w:bCs/>
          <w:i/>
          <w:iCs/>
          <w:sz w:val="28"/>
          <w:szCs w:val="28"/>
          <w:rtl/>
        </w:rPr>
        <w:t xml:space="preserve"> </w:t>
      </w:r>
      <w:r w:rsidRPr="008E542D">
        <w:rPr>
          <w:rFonts w:ascii="Simplified Arabic" w:eastAsia="Traditional Arabic" w:hAnsi="Simplified Arabic" w:cs="Simplified Arabic"/>
          <w:bCs/>
          <w:i/>
          <w:iCs/>
          <w:smallCaps/>
          <w:color w:val="000000"/>
          <w:sz w:val="28"/>
          <w:szCs w:val="28"/>
          <w:rtl/>
        </w:rPr>
        <w:t>معدلات التضخم ، التنبؤ الاقتصادي ، سلاسل ماركوف ،التحليل الاقتصادي  ،النماذج القياسية.</w:t>
      </w:r>
    </w:p>
    <w:p w14:paraId="6B0368C7" w14:textId="77777777" w:rsidR="00E477C9" w:rsidRPr="008E542D" w:rsidRDefault="00E477C9" w:rsidP="00E477C9">
      <w:pPr>
        <w:pStyle w:val="ListParagraph"/>
        <w:spacing w:line="276" w:lineRule="auto"/>
        <w:jc w:val="both"/>
        <w:rPr>
          <w:rFonts w:ascii="Simplified Arabic" w:eastAsia="Traditional Arabic" w:hAnsi="Simplified Arabic" w:cs="Simplified Arabic"/>
          <w:bCs/>
          <w:i/>
          <w:iCs/>
          <w:smallCaps/>
          <w:color w:val="000000"/>
          <w:sz w:val="28"/>
          <w:szCs w:val="28"/>
          <w:rtl/>
        </w:rPr>
      </w:pPr>
    </w:p>
    <w:p w14:paraId="7CD795B2" w14:textId="77777777" w:rsidR="00E477C9" w:rsidRPr="008E542D" w:rsidRDefault="00E477C9" w:rsidP="00E477C9">
      <w:pPr>
        <w:jc w:val="both"/>
        <w:rPr>
          <w:rFonts w:ascii="Simplified Arabic" w:eastAsia="Traditional Arabic" w:hAnsi="Simplified Arabic" w:cs="Simplified Arabic"/>
          <w:b/>
          <w:smallCaps/>
          <w:color w:val="000000"/>
          <w:sz w:val="28"/>
          <w:szCs w:val="28"/>
          <w:lang w:bidi="ar-DZ"/>
        </w:rPr>
      </w:pPr>
    </w:p>
    <w:p w14:paraId="7596D428" w14:textId="77777777" w:rsidR="00E477C9" w:rsidRDefault="00E477C9" w:rsidP="00E477C9">
      <w:pPr>
        <w:ind w:firstLine="360"/>
        <w:jc w:val="both"/>
        <w:rPr>
          <w:rFonts w:ascii="Traditional Arabic" w:hAnsi="Traditional Arabic" w:cs="Traditional Arabic"/>
          <w:sz w:val="32"/>
          <w:szCs w:val="32"/>
          <w:lang w:bidi="ar-BH"/>
        </w:rPr>
      </w:pPr>
      <w:r w:rsidRPr="004E0E50">
        <w:rPr>
          <w:rFonts w:ascii="Traditional Arabic" w:hAnsi="Traditional Arabic" w:cs="Traditional Arabic"/>
          <w:b/>
          <w:bCs/>
          <w:sz w:val="32"/>
          <w:szCs w:val="32"/>
        </w:rPr>
        <w:t>Abstract:</w:t>
      </w:r>
      <w:r w:rsidRPr="004E0E50">
        <w:rPr>
          <w:sz w:val="32"/>
          <w:szCs w:val="32"/>
        </w:rPr>
        <w:t xml:space="preserve"> </w:t>
      </w:r>
      <w:r w:rsidRPr="004E0E50">
        <w:rPr>
          <w:rFonts w:ascii="Traditional Arabic" w:hAnsi="Traditional Arabic" w:cs="Traditional Arabic"/>
          <w:sz w:val="32"/>
          <w:szCs w:val="32"/>
        </w:rPr>
        <w:t>This study aims to predict inflation in Algeria using Markov chains during the period 2000-2022. To achieve this objective, the study employed a descriptive-analytical approach and an econometric method using Markov chains, a statistical program for predicting future economic variables. Economic data on inflation rates in Algeria was analyzed using statistical methods. The study yielded the following results</w:t>
      </w:r>
      <w:r>
        <w:rPr>
          <w:rFonts w:ascii="Traditional Arabic" w:hAnsi="Traditional Arabic" w:cs="Traditional Arabic"/>
          <w:sz w:val="32"/>
          <w:szCs w:val="32"/>
          <w:lang w:bidi="ar-BH"/>
        </w:rPr>
        <w:t xml:space="preserve"> .</w:t>
      </w:r>
      <w:r w:rsidRPr="004E0E50">
        <w:t xml:space="preserve"> </w:t>
      </w:r>
      <w:r w:rsidRPr="004E0E50">
        <w:rPr>
          <w:rFonts w:ascii="Traditional Arabic" w:hAnsi="Traditional Arabic" w:cs="Traditional Arabic"/>
          <w:sz w:val="32"/>
          <w:szCs w:val="32"/>
          <w:lang w:bidi="ar-BH"/>
        </w:rPr>
        <w:t>The Markov chain model helps in analyzing the evolution of inflation rates in Algeria and predicting their future changes</w:t>
      </w:r>
      <w:r>
        <w:rPr>
          <w:rFonts w:ascii="Traditional Arabic" w:hAnsi="Traditional Arabic" w:cs="Traditional Arabic"/>
          <w:sz w:val="32"/>
          <w:szCs w:val="32"/>
          <w:lang w:bidi="ar-BH"/>
        </w:rPr>
        <w:t xml:space="preserve"> .</w:t>
      </w:r>
    </w:p>
    <w:p w14:paraId="36560488" w14:textId="77777777" w:rsidR="00E477C9" w:rsidRPr="009B108B" w:rsidRDefault="00E477C9" w:rsidP="00E477C9">
      <w:pPr>
        <w:jc w:val="both"/>
        <w:rPr>
          <w:rFonts w:ascii="Traditional Arabic" w:hAnsi="Traditional Arabic" w:cs="Traditional Arabic"/>
          <w:sz w:val="28"/>
          <w:szCs w:val="28"/>
          <w:lang w:bidi="ar-DZ"/>
        </w:rPr>
      </w:pPr>
      <w:r w:rsidRPr="009B108B">
        <w:rPr>
          <w:rFonts w:ascii="Traditional Arabic" w:eastAsia="Traditional Arabic" w:hAnsi="Traditional Arabic" w:cs="Traditional Arabic"/>
          <w:b/>
          <w:sz w:val="28"/>
          <w:szCs w:val="28"/>
        </w:rPr>
        <w:t>Keywords</w:t>
      </w:r>
      <w:r>
        <w:rPr>
          <w:rFonts w:ascii="Traditional Arabic" w:eastAsia="Traditional Arabic" w:hAnsi="Traditional Arabic" w:cs="Traditional Arabic"/>
          <w:b/>
          <w:sz w:val="28"/>
          <w:szCs w:val="28"/>
        </w:rPr>
        <w:t>:</w:t>
      </w:r>
      <w:r w:rsidRPr="00CD2B09">
        <w:t xml:space="preserve"> </w:t>
      </w:r>
      <w:r w:rsidRPr="00CD2B09">
        <w:rPr>
          <w:rFonts w:ascii="Traditional Arabic" w:eastAsia="Traditional Arabic" w:hAnsi="Traditional Arabic" w:cs="Traditional Arabic"/>
          <w:b/>
          <w:sz w:val="28"/>
          <w:szCs w:val="28"/>
        </w:rPr>
        <w:t>. Inflation rates, economic forecasting, Markov chains, economic analysis, econometric models..</w:t>
      </w:r>
    </w:p>
    <w:p w14:paraId="4D4E71EE" w14:textId="77777777" w:rsidR="00E477C9" w:rsidRPr="006945B4" w:rsidRDefault="00E477C9" w:rsidP="00E477C9">
      <w:pPr>
        <w:tabs>
          <w:tab w:val="right" w:pos="190"/>
        </w:tabs>
        <w:spacing w:before="120" w:after="120" w:line="480" w:lineRule="auto"/>
        <w:ind w:firstLine="332"/>
        <w:jc w:val="center"/>
        <w:rPr>
          <w:rFonts w:ascii="Simplified Arabic" w:eastAsia="Traditional Arabic" w:hAnsi="Simplified Arabic" w:cs="Simplified Arabic"/>
          <w:bCs/>
          <w:sz w:val="32"/>
          <w:szCs w:val="32"/>
          <w:rtl/>
          <w:lang w:bidi="ar-DZ"/>
        </w:rPr>
      </w:pPr>
      <w:r w:rsidRPr="006945B4">
        <w:rPr>
          <w:rFonts w:ascii="Simplified Arabic" w:eastAsia="Traditional Arabic" w:hAnsi="Simplified Arabic" w:cs="Simplified Arabic"/>
          <w:bCs/>
          <w:sz w:val="32"/>
          <w:szCs w:val="32"/>
          <w:rtl/>
        </w:rPr>
        <w:lastRenderedPageBreak/>
        <w:t>قائمــــــة المحتويــــات</w:t>
      </w:r>
      <w:r w:rsidRPr="006945B4">
        <w:rPr>
          <w:rFonts w:ascii="Simplified Arabic" w:eastAsia="Traditional Arabic" w:hAnsi="Simplified Arabic" w:cs="Simplified Arabic"/>
          <w:bCs/>
          <w:color w:val="FF0000"/>
          <w:sz w:val="32"/>
          <w:szCs w:val="32"/>
        </w:rPr>
        <w:t xml:space="preserve"> </w:t>
      </w:r>
    </w:p>
    <w:tbl>
      <w:tblPr>
        <w:bidiVisual/>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9"/>
        <w:gridCol w:w="1701"/>
      </w:tblGrid>
      <w:tr w:rsidR="00E477C9" w:rsidRPr="009E54CB" w14:paraId="2EEF1197" w14:textId="77777777" w:rsidTr="00E477C9">
        <w:trPr>
          <w:trHeight w:val="1120"/>
          <w:jc w:val="center"/>
        </w:trPr>
        <w:tc>
          <w:tcPr>
            <w:tcW w:w="7919" w:type="dxa"/>
          </w:tcPr>
          <w:p w14:paraId="55758E27" w14:textId="77777777" w:rsidR="00E477C9" w:rsidRPr="000814D7" w:rsidRDefault="00E477C9" w:rsidP="00E477C9">
            <w:pPr>
              <w:bidi/>
              <w:rPr>
                <w:rFonts w:ascii="Simplified Arabic" w:eastAsia="Traditional Arabic" w:hAnsi="Simplified Arabic" w:cs="Simplified Arabic"/>
                <w:sz w:val="28"/>
                <w:szCs w:val="28"/>
              </w:rPr>
            </w:pPr>
            <w:r w:rsidRPr="000814D7">
              <w:rPr>
                <w:rFonts w:ascii="Simplified Arabic" w:eastAsia="Traditional Arabic" w:hAnsi="Simplified Arabic" w:cs="Simplified Arabic"/>
                <w:sz w:val="28"/>
                <w:szCs w:val="28"/>
                <w:rtl/>
              </w:rPr>
              <w:t>العنوان</w:t>
            </w:r>
          </w:p>
        </w:tc>
        <w:tc>
          <w:tcPr>
            <w:tcW w:w="1701" w:type="dxa"/>
          </w:tcPr>
          <w:p w14:paraId="19DB4E14" w14:textId="77777777" w:rsidR="00E477C9" w:rsidRPr="00F13E4C" w:rsidRDefault="00E477C9" w:rsidP="00E477C9">
            <w:pPr>
              <w:pBdr>
                <w:top w:val="nil"/>
                <w:left w:val="nil"/>
                <w:bottom w:val="nil"/>
                <w:right w:val="nil"/>
                <w:between w:val="nil"/>
              </w:pBdr>
              <w:tabs>
                <w:tab w:val="center" w:pos="4536"/>
                <w:tab w:val="right" w:pos="9072"/>
              </w:tabs>
              <w:bidi/>
              <w:jc w:val="right"/>
              <w:rPr>
                <w:rFonts w:ascii="Simplified Arabic" w:hAnsi="Simplified Arabic" w:cs="Simplified Arabic"/>
                <w:sz w:val="28"/>
                <w:szCs w:val="28"/>
              </w:rPr>
            </w:pPr>
          </w:p>
          <w:p w14:paraId="0D4F1BED" w14:textId="77777777" w:rsidR="00E477C9" w:rsidRPr="00F13E4C" w:rsidRDefault="00E477C9" w:rsidP="00E477C9">
            <w:pPr>
              <w:pBdr>
                <w:top w:val="nil"/>
                <w:left w:val="nil"/>
                <w:bottom w:val="nil"/>
                <w:right w:val="nil"/>
                <w:between w:val="nil"/>
              </w:pBdr>
              <w:tabs>
                <w:tab w:val="center" w:pos="4536"/>
                <w:tab w:val="right" w:pos="9072"/>
              </w:tabs>
              <w:bidi/>
              <w:rPr>
                <w:rFonts w:ascii="Simplified Arabic" w:eastAsia="Traditional Arabic" w:hAnsi="Simplified Arabic" w:cs="Simplified Arabic"/>
                <w:sz w:val="28"/>
                <w:szCs w:val="28"/>
                <w:rtl/>
                <w:lang w:bidi="ar-DZ"/>
              </w:rPr>
            </w:pPr>
            <w:r w:rsidRPr="00F13E4C">
              <w:rPr>
                <w:rFonts w:ascii="Simplified Arabic" w:eastAsia="Traditional Arabic" w:hAnsi="Simplified Arabic" w:cs="Simplified Arabic"/>
                <w:sz w:val="28"/>
                <w:szCs w:val="28"/>
                <w:rtl/>
              </w:rPr>
              <w:t>الترقيم</w:t>
            </w:r>
          </w:p>
        </w:tc>
      </w:tr>
      <w:tr w:rsidR="00E477C9" w:rsidRPr="009E54CB" w14:paraId="31F64247" w14:textId="77777777" w:rsidTr="00E477C9">
        <w:trPr>
          <w:jc w:val="center"/>
        </w:trPr>
        <w:tc>
          <w:tcPr>
            <w:tcW w:w="7919" w:type="dxa"/>
          </w:tcPr>
          <w:p w14:paraId="24829411" w14:textId="77777777" w:rsidR="00E477C9" w:rsidRPr="000814D7" w:rsidRDefault="00E477C9" w:rsidP="00E477C9">
            <w:pPr>
              <w:bidi/>
              <w:rPr>
                <w:rFonts w:ascii="Simplified Arabic" w:eastAsia="Traditional Arabic" w:hAnsi="Simplified Arabic" w:cs="Simplified Arabic"/>
                <w:sz w:val="28"/>
                <w:szCs w:val="28"/>
                <w:rtl/>
                <w:lang w:bidi="ar-DZ"/>
              </w:rPr>
            </w:pPr>
            <w:r w:rsidRPr="000814D7">
              <w:rPr>
                <w:rFonts w:ascii="Simplified Arabic" w:eastAsia="Traditional Arabic" w:hAnsi="Simplified Arabic" w:cs="Simplified Arabic"/>
                <w:sz w:val="28"/>
                <w:szCs w:val="28"/>
                <w:rtl/>
              </w:rPr>
              <w:t>إهداء</w:t>
            </w:r>
          </w:p>
        </w:tc>
        <w:tc>
          <w:tcPr>
            <w:tcW w:w="1701" w:type="dxa"/>
          </w:tcPr>
          <w:p w14:paraId="40770B38" w14:textId="77777777" w:rsidR="00E477C9" w:rsidRPr="00F13E4C" w:rsidRDefault="00E477C9" w:rsidP="00E477C9">
            <w:pPr>
              <w:pBdr>
                <w:top w:val="nil"/>
                <w:left w:val="nil"/>
                <w:bottom w:val="nil"/>
                <w:right w:val="nil"/>
                <w:between w:val="nil"/>
              </w:pBdr>
              <w:tabs>
                <w:tab w:val="center" w:pos="4536"/>
                <w:tab w:val="right" w:pos="9072"/>
                <w:tab w:val="center" w:pos="742"/>
                <w:tab w:val="right" w:pos="1485"/>
              </w:tabs>
              <w:bidi/>
              <w:rPr>
                <w:rFonts w:ascii="Simplified Arabic" w:hAnsi="Simplified Arabic" w:cs="Simplified Arabic"/>
                <w:sz w:val="28"/>
                <w:szCs w:val="28"/>
              </w:rPr>
            </w:pPr>
            <w:r w:rsidRPr="00F13E4C">
              <w:rPr>
                <w:rFonts w:ascii="Simplified Arabic" w:hAnsi="Simplified Arabic" w:cs="Simplified Arabic"/>
                <w:sz w:val="28"/>
                <w:szCs w:val="28"/>
              </w:rPr>
              <w:t xml:space="preserve">I  </w:t>
            </w:r>
            <w:r w:rsidRPr="00F13E4C">
              <w:rPr>
                <w:rFonts w:ascii="Simplified Arabic" w:hAnsi="Simplified Arabic" w:cs="Simplified Arabic"/>
                <w:sz w:val="28"/>
                <w:szCs w:val="28"/>
              </w:rPr>
              <w:tab/>
              <w:t>VII</w:t>
            </w:r>
          </w:p>
        </w:tc>
      </w:tr>
      <w:tr w:rsidR="00E477C9" w:rsidRPr="009E54CB" w14:paraId="31CB734F" w14:textId="77777777" w:rsidTr="00E477C9">
        <w:trPr>
          <w:jc w:val="center"/>
        </w:trPr>
        <w:tc>
          <w:tcPr>
            <w:tcW w:w="7919" w:type="dxa"/>
          </w:tcPr>
          <w:p w14:paraId="4F597CF4" w14:textId="77777777" w:rsidR="00E477C9" w:rsidRPr="000814D7" w:rsidRDefault="00E477C9" w:rsidP="00E477C9">
            <w:pPr>
              <w:bidi/>
              <w:rPr>
                <w:rFonts w:ascii="Simplified Arabic" w:eastAsia="Traditional Arabic" w:hAnsi="Simplified Arabic" w:cs="Simplified Arabic"/>
                <w:sz w:val="28"/>
                <w:szCs w:val="28"/>
              </w:rPr>
            </w:pPr>
            <w:r w:rsidRPr="000814D7">
              <w:rPr>
                <w:rFonts w:ascii="Simplified Arabic" w:eastAsia="Traditional Arabic" w:hAnsi="Simplified Arabic" w:cs="Simplified Arabic"/>
                <w:sz w:val="28"/>
                <w:szCs w:val="28"/>
                <w:rtl/>
              </w:rPr>
              <w:t>شكر وعرفان</w:t>
            </w:r>
          </w:p>
        </w:tc>
        <w:tc>
          <w:tcPr>
            <w:tcW w:w="1701" w:type="dxa"/>
          </w:tcPr>
          <w:p w14:paraId="371B6A58" w14:textId="77777777" w:rsidR="00E477C9" w:rsidRPr="00F13E4C" w:rsidRDefault="00E477C9" w:rsidP="00E477C9">
            <w:pPr>
              <w:pBdr>
                <w:top w:val="nil"/>
                <w:left w:val="nil"/>
                <w:bottom w:val="nil"/>
                <w:right w:val="nil"/>
                <w:between w:val="nil"/>
              </w:pBdr>
              <w:tabs>
                <w:tab w:val="center" w:pos="4536"/>
                <w:tab w:val="right" w:pos="9072"/>
                <w:tab w:val="center" w:pos="742"/>
                <w:tab w:val="right" w:pos="1485"/>
              </w:tabs>
              <w:bidi/>
              <w:rPr>
                <w:rFonts w:ascii="Simplified Arabic" w:hAnsi="Simplified Arabic" w:cs="Simplified Arabic"/>
                <w:sz w:val="28"/>
                <w:szCs w:val="28"/>
              </w:rPr>
            </w:pPr>
            <w:r w:rsidRPr="00F13E4C">
              <w:rPr>
                <w:rFonts w:ascii="Simplified Arabic" w:hAnsi="Simplified Arabic" w:cs="Simplified Arabic"/>
                <w:sz w:val="28"/>
                <w:szCs w:val="28"/>
              </w:rPr>
              <w:t xml:space="preserve">II  </w:t>
            </w:r>
            <w:r w:rsidRPr="00F13E4C">
              <w:rPr>
                <w:rFonts w:ascii="Simplified Arabic" w:hAnsi="Simplified Arabic" w:cs="Simplified Arabic"/>
                <w:sz w:val="28"/>
                <w:szCs w:val="28"/>
              </w:rPr>
              <w:tab/>
              <w:t>VII</w:t>
            </w:r>
          </w:p>
        </w:tc>
      </w:tr>
      <w:tr w:rsidR="00E477C9" w:rsidRPr="009E54CB" w14:paraId="0D833C58" w14:textId="77777777" w:rsidTr="00E477C9">
        <w:trPr>
          <w:jc w:val="center"/>
        </w:trPr>
        <w:tc>
          <w:tcPr>
            <w:tcW w:w="7919" w:type="dxa"/>
          </w:tcPr>
          <w:p w14:paraId="65136029" w14:textId="77777777" w:rsidR="00E477C9" w:rsidRPr="000814D7" w:rsidRDefault="00E477C9" w:rsidP="00E477C9">
            <w:pPr>
              <w:bidi/>
              <w:rPr>
                <w:rFonts w:ascii="Simplified Arabic" w:eastAsia="Traditional Arabic" w:hAnsi="Simplified Arabic" w:cs="Simplified Arabic"/>
                <w:sz w:val="28"/>
                <w:szCs w:val="28"/>
              </w:rPr>
            </w:pPr>
            <w:r w:rsidRPr="000814D7">
              <w:rPr>
                <w:rFonts w:ascii="Simplified Arabic" w:eastAsia="Traditional Arabic" w:hAnsi="Simplified Arabic" w:cs="Simplified Arabic"/>
                <w:sz w:val="28"/>
                <w:szCs w:val="28"/>
                <w:rtl/>
              </w:rPr>
              <w:t>الملخص</w:t>
            </w:r>
          </w:p>
        </w:tc>
        <w:tc>
          <w:tcPr>
            <w:tcW w:w="1701" w:type="dxa"/>
          </w:tcPr>
          <w:p w14:paraId="335CE328" w14:textId="77777777" w:rsidR="00E477C9" w:rsidRPr="00F13E4C" w:rsidRDefault="00E477C9" w:rsidP="00E477C9">
            <w:pPr>
              <w:pBdr>
                <w:top w:val="nil"/>
                <w:left w:val="nil"/>
                <w:bottom w:val="nil"/>
                <w:right w:val="nil"/>
                <w:between w:val="nil"/>
              </w:pBdr>
              <w:tabs>
                <w:tab w:val="center" w:pos="4536"/>
                <w:tab w:val="right" w:pos="9072"/>
                <w:tab w:val="center" w:pos="742"/>
                <w:tab w:val="right" w:pos="1485"/>
              </w:tabs>
              <w:bidi/>
              <w:rPr>
                <w:rFonts w:ascii="Simplified Arabic" w:hAnsi="Simplified Arabic" w:cs="Simplified Arabic"/>
                <w:sz w:val="28"/>
                <w:szCs w:val="28"/>
              </w:rPr>
            </w:pPr>
            <w:r>
              <w:rPr>
                <w:rFonts w:ascii="Simplified Arabic" w:hAnsi="Simplified Arabic" w:cs="Simplified Arabic"/>
                <w:sz w:val="28"/>
                <w:szCs w:val="28"/>
              </w:rPr>
              <w:t xml:space="preserve">III </w:t>
            </w:r>
            <w:r w:rsidRPr="00F13E4C">
              <w:rPr>
                <w:rFonts w:ascii="Simplified Arabic" w:hAnsi="Simplified Arabic" w:cs="Simplified Arabic"/>
                <w:sz w:val="28"/>
                <w:szCs w:val="28"/>
              </w:rPr>
              <w:tab/>
              <w:t xml:space="preserve">  </w:t>
            </w:r>
            <w:r w:rsidRPr="00F13E4C">
              <w:rPr>
                <w:rFonts w:ascii="Simplified Arabic" w:hAnsi="Simplified Arabic" w:cs="Simplified Arabic"/>
                <w:sz w:val="28"/>
                <w:szCs w:val="28"/>
              </w:rPr>
              <w:tab/>
            </w:r>
            <w:r w:rsidRPr="00F13E4C">
              <w:rPr>
                <w:rFonts w:ascii="Simplified Arabic" w:hAnsi="Simplified Arabic" w:cs="Simplified Arabic"/>
                <w:sz w:val="28"/>
                <w:szCs w:val="28"/>
              </w:rPr>
              <w:tab/>
              <w:t>VIII</w:t>
            </w:r>
          </w:p>
        </w:tc>
      </w:tr>
      <w:tr w:rsidR="00E477C9" w:rsidRPr="009E54CB" w14:paraId="49556D07" w14:textId="77777777" w:rsidTr="00E477C9">
        <w:trPr>
          <w:jc w:val="center"/>
        </w:trPr>
        <w:tc>
          <w:tcPr>
            <w:tcW w:w="7919" w:type="dxa"/>
          </w:tcPr>
          <w:p w14:paraId="7EAEA207" w14:textId="77777777" w:rsidR="00E477C9" w:rsidRPr="000814D7" w:rsidRDefault="00E477C9" w:rsidP="00E477C9">
            <w:pPr>
              <w:bidi/>
              <w:rPr>
                <w:rFonts w:ascii="Simplified Arabic" w:eastAsia="Traditional Arabic" w:hAnsi="Simplified Arabic" w:cs="Simplified Arabic"/>
                <w:sz w:val="28"/>
                <w:szCs w:val="28"/>
                <w:rtl/>
                <w:lang w:bidi="ar-DZ"/>
              </w:rPr>
            </w:pPr>
            <w:r w:rsidRPr="000814D7">
              <w:rPr>
                <w:rFonts w:ascii="Simplified Arabic" w:eastAsia="Traditional Arabic" w:hAnsi="Simplified Arabic" w:cs="Simplified Arabic"/>
                <w:sz w:val="28"/>
                <w:szCs w:val="28"/>
                <w:rtl/>
              </w:rPr>
              <w:t>المحتويات</w:t>
            </w:r>
          </w:p>
        </w:tc>
        <w:tc>
          <w:tcPr>
            <w:tcW w:w="1701" w:type="dxa"/>
          </w:tcPr>
          <w:p w14:paraId="0C8AF13D" w14:textId="77777777" w:rsidR="00E477C9" w:rsidRPr="00F13E4C" w:rsidRDefault="00E477C9" w:rsidP="00E477C9">
            <w:pPr>
              <w:pBdr>
                <w:top w:val="nil"/>
                <w:left w:val="nil"/>
                <w:bottom w:val="nil"/>
                <w:right w:val="nil"/>
                <w:between w:val="nil"/>
              </w:pBdr>
              <w:tabs>
                <w:tab w:val="center" w:pos="4536"/>
                <w:tab w:val="right" w:pos="9072"/>
                <w:tab w:val="center" w:pos="742"/>
                <w:tab w:val="right" w:pos="1485"/>
              </w:tabs>
              <w:bidi/>
              <w:rPr>
                <w:rFonts w:ascii="Simplified Arabic" w:hAnsi="Simplified Arabic" w:cs="Simplified Arabic"/>
                <w:sz w:val="28"/>
                <w:szCs w:val="28"/>
              </w:rPr>
            </w:pPr>
            <w:r w:rsidRPr="00F13E4C">
              <w:rPr>
                <w:rFonts w:ascii="Simplified Arabic" w:hAnsi="Simplified Arabic" w:cs="Simplified Arabic"/>
                <w:sz w:val="28"/>
                <w:szCs w:val="28"/>
              </w:rPr>
              <w:t>VI</w:t>
            </w:r>
            <w:r w:rsidRPr="00F13E4C">
              <w:rPr>
                <w:rFonts w:ascii="Simplified Arabic" w:hAnsi="Simplified Arabic" w:cs="Simplified Arabic"/>
                <w:sz w:val="28"/>
                <w:szCs w:val="28"/>
              </w:rPr>
              <w:tab/>
              <w:t>VII</w:t>
            </w:r>
          </w:p>
        </w:tc>
      </w:tr>
      <w:tr w:rsidR="00E477C9" w:rsidRPr="009E54CB" w14:paraId="0333A193" w14:textId="77777777" w:rsidTr="00E477C9">
        <w:trPr>
          <w:trHeight w:val="520"/>
          <w:jc w:val="center"/>
        </w:trPr>
        <w:tc>
          <w:tcPr>
            <w:tcW w:w="7919" w:type="dxa"/>
          </w:tcPr>
          <w:p w14:paraId="6D448466" w14:textId="77777777" w:rsidR="00E477C9" w:rsidRPr="000814D7" w:rsidRDefault="00E477C9" w:rsidP="00E477C9">
            <w:pPr>
              <w:bidi/>
              <w:rPr>
                <w:rFonts w:ascii="Simplified Arabic" w:eastAsia="Traditional Arabic" w:hAnsi="Simplified Arabic" w:cs="Simplified Arabic"/>
                <w:sz w:val="28"/>
                <w:szCs w:val="28"/>
                <w:rtl/>
                <w:lang w:bidi="ar-DZ"/>
              </w:rPr>
            </w:pPr>
            <w:r w:rsidRPr="000814D7">
              <w:rPr>
                <w:rFonts w:ascii="Simplified Arabic" w:eastAsia="Traditional Arabic" w:hAnsi="Simplified Arabic" w:cs="Simplified Arabic"/>
                <w:sz w:val="28"/>
                <w:szCs w:val="28"/>
                <w:rtl/>
              </w:rPr>
              <w:t>قائمة الجداول</w:t>
            </w:r>
          </w:p>
        </w:tc>
        <w:tc>
          <w:tcPr>
            <w:tcW w:w="1701" w:type="dxa"/>
          </w:tcPr>
          <w:p w14:paraId="78983B9B" w14:textId="77777777" w:rsidR="00E477C9" w:rsidRPr="00F13E4C" w:rsidRDefault="00E477C9" w:rsidP="00E477C9">
            <w:pPr>
              <w:pBdr>
                <w:top w:val="nil"/>
                <w:left w:val="nil"/>
                <w:bottom w:val="nil"/>
                <w:right w:val="nil"/>
                <w:between w:val="nil"/>
              </w:pBdr>
              <w:tabs>
                <w:tab w:val="center" w:pos="4536"/>
                <w:tab w:val="right" w:pos="9072"/>
                <w:tab w:val="center" w:pos="742"/>
                <w:tab w:val="right" w:pos="1485"/>
              </w:tabs>
              <w:bidi/>
              <w:rPr>
                <w:rFonts w:ascii="Simplified Arabic" w:hAnsi="Simplified Arabic" w:cs="Simplified Arabic"/>
                <w:sz w:val="28"/>
                <w:szCs w:val="28"/>
              </w:rPr>
            </w:pPr>
            <w:r w:rsidRPr="00F13E4C">
              <w:rPr>
                <w:rFonts w:ascii="Simplified Arabic" w:hAnsi="Simplified Arabic" w:cs="Simplified Arabic"/>
                <w:sz w:val="28"/>
                <w:szCs w:val="28"/>
              </w:rPr>
              <w:t xml:space="preserve">VII </w:t>
            </w:r>
            <w:r w:rsidRPr="00F13E4C">
              <w:rPr>
                <w:rFonts w:ascii="Simplified Arabic" w:hAnsi="Simplified Arabic" w:cs="Simplified Arabic"/>
                <w:sz w:val="28"/>
                <w:szCs w:val="28"/>
              </w:rPr>
              <w:tab/>
              <w:t>VIII</w:t>
            </w:r>
          </w:p>
        </w:tc>
      </w:tr>
      <w:tr w:rsidR="00E477C9" w:rsidRPr="009E54CB" w14:paraId="2E442EA3" w14:textId="77777777" w:rsidTr="00E477C9">
        <w:trPr>
          <w:jc w:val="center"/>
        </w:trPr>
        <w:tc>
          <w:tcPr>
            <w:tcW w:w="7919" w:type="dxa"/>
          </w:tcPr>
          <w:p w14:paraId="6ECA260B" w14:textId="77777777" w:rsidR="00E477C9" w:rsidRPr="000814D7" w:rsidRDefault="00E477C9" w:rsidP="00E477C9">
            <w:pPr>
              <w:bidi/>
              <w:rPr>
                <w:rFonts w:ascii="Simplified Arabic" w:eastAsia="Traditional Arabic" w:hAnsi="Simplified Arabic" w:cs="Simplified Arabic"/>
                <w:sz w:val="28"/>
                <w:szCs w:val="28"/>
              </w:rPr>
            </w:pPr>
            <w:r w:rsidRPr="000814D7">
              <w:rPr>
                <w:rFonts w:ascii="Simplified Arabic" w:eastAsia="Traditional Arabic" w:hAnsi="Simplified Arabic" w:cs="Simplified Arabic"/>
                <w:sz w:val="28"/>
                <w:szCs w:val="28"/>
                <w:rtl/>
              </w:rPr>
              <w:t>قائمة الأشكال</w:t>
            </w:r>
          </w:p>
        </w:tc>
        <w:tc>
          <w:tcPr>
            <w:tcW w:w="1701" w:type="dxa"/>
          </w:tcPr>
          <w:p w14:paraId="5C226331" w14:textId="644BD1A1" w:rsidR="00E477C9" w:rsidRPr="00F13E4C" w:rsidRDefault="00E477C9" w:rsidP="00E477C9">
            <w:pPr>
              <w:pBdr>
                <w:top w:val="nil"/>
                <w:left w:val="nil"/>
                <w:bottom w:val="nil"/>
                <w:right w:val="nil"/>
                <w:between w:val="nil"/>
              </w:pBdr>
              <w:tabs>
                <w:tab w:val="center" w:pos="735"/>
                <w:tab w:val="right" w:pos="1471"/>
                <w:tab w:val="center" w:pos="4536"/>
                <w:tab w:val="right" w:pos="9072"/>
              </w:tabs>
              <w:bidi/>
              <w:rPr>
                <w:rFonts w:ascii="Simplified Arabic" w:hAnsi="Simplified Arabic" w:cs="Simplified Arabic"/>
                <w:color w:val="000000"/>
                <w:sz w:val="28"/>
                <w:szCs w:val="28"/>
                <w:rtl/>
                <w:lang w:bidi="ar-DZ"/>
              </w:rPr>
            </w:pPr>
            <w:r w:rsidRPr="00F13E4C">
              <w:rPr>
                <w:rFonts w:ascii="Simplified Arabic" w:hAnsi="Simplified Arabic" w:cs="Simplified Arabic"/>
                <w:color w:val="000000"/>
                <w:sz w:val="28"/>
                <w:szCs w:val="28"/>
              </w:rPr>
              <w:tab/>
            </w:r>
            <w:r>
              <w:rPr>
                <w:rFonts w:ascii="Simplified Arabic" w:hAnsi="Simplified Arabic" w:cs="Simplified Arabic"/>
                <w:color w:val="000000"/>
                <w:sz w:val="28"/>
                <w:szCs w:val="28"/>
              </w:rPr>
              <w:t xml:space="preserve">            </w:t>
            </w:r>
            <w:r w:rsidRPr="00F13E4C">
              <w:rPr>
                <w:rFonts w:ascii="Simplified Arabic" w:hAnsi="Simplified Arabic" w:cs="Simplified Arabic"/>
                <w:color w:val="000000"/>
                <w:sz w:val="28"/>
                <w:szCs w:val="28"/>
              </w:rPr>
              <w:fldChar w:fldCharType="begin"/>
            </w:r>
            <w:r w:rsidRPr="00F13E4C">
              <w:rPr>
                <w:rFonts w:ascii="Simplified Arabic" w:hAnsi="Simplified Arabic" w:cs="Simplified Arabic"/>
                <w:color w:val="000000"/>
                <w:sz w:val="28"/>
                <w:szCs w:val="28"/>
              </w:rPr>
              <w:instrText>PAGE</w:instrText>
            </w:r>
            <w:r w:rsidRPr="00F13E4C">
              <w:rPr>
                <w:rFonts w:ascii="Simplified Arabic" w:hAnsi="Simplified Arabic" w:cs="Simplified Arabic"/>
                <w:color w:val="000000"/>
                <w:sz w:val="28"/>
                <w:szCs w:val="28"/>
              </w:rPr>
              <w:fldChar w:fldCharType="separate"/>
            </w:r>
            <w:r w:rsidR="00217DD9">
              <w:rPr>
                <w:rFonts w:ascii="Simplified Arabic" w:hAnsi="Simplified Arabic" w:cs="Simplified Arabic"/>
                <w:noProof/>
                <w:color w:val="000000"/>
                <w:sz w:val="28"/>
                <w:szCs w:val="28"/>
              </w:rPr>
              <w:t>V</w:t>
            </w:r>
            <w:r w:rsidRPr="00F13E4C">
              <w:rPr>
                <w:rFonts w:ascii="Simplified Arabic" w:hAnsi="Simplified Arabic" w:cs="Simplified Arabic"/>
                <w:color w:val="000000"/>
                <w:sz w:val="28"/>
                <w:szCs w:val="28"/>
              </w:rPr>
              <w:fldChar w:fldCharType="end"/>
            </w:r>
          </w:p>
        </w:tc>
      </w:tr>
      <w:tr w:rsidR="00E477C9" w:rsidRPr="009E54CB" w14:paraId="55304C9E" w14:textId="77777777" w:rsidTr="00E477C9">
        <w:trPr>
          <w:trHeight w:val="588"/>
          <w:jc w:val="center"/>
        </w:trPr>
        <w:tc>
          <w:tcPr>
            <w:tcW w:w="7919" w:type="dxa"/>
          </w:tcPr>
          <w:p w14:paraId="2B16C61C" w14:textId="77777777" w:rsidR="00E477C9" w:rsidRPr="000814D7" w:rsidRDefault="00E477C9" w:rsidP="00E477C9">
            <w:pPr>
              <w:bidi/>
              <w:rPr>
                <w:rFonts w:ascii="Simplified Arabic" w:eastAsia="Traditional Arabic" w:hAnsi="Simplified Arabic" w:cs="Simplified Arabic"/>
                <w:sz w:val="28"/>
                <w:szCs w:val="28"/>
              </w:rPr>
            </w:pPr>
            <w:r w:rsidRPr="000814D7">
              <w:rPr>
                <w:rFonts w:ascii="Simplified Arabic" w:eastAsia="Traditional Arabic" w:hAnsi="Simplified Arabic" w:cs="Simplified Arabic"/>
                <w:sz w:val="28"/>
                <w:szCs w:val="28"/>
                <w:rtl/>
              </w:rPr>
              <w:t>مقدمة</w:t>
            </w:r>
          </w:p>
        </w:tc>
        <w:tc>
          <w:tcPr>
            <w:tcW w:w="1701" w:type="dxa"/>
          </w:tcPr>
          <w:p w14:paraId="23BAED5A" w14:textId="4A8D6D4E" w:rsidR="00E477C9" w:rsidRPr="00F13E4C" w:rsidRDefault="00DA690F" w:rsidP="00E477C9">
            <w:pPr>
              <w:bidi/>
              <w:jc w:val="center"/>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hint="cs"/>
                <w:sz w:val="28"/>
                <w:szCs w:val="28"/>
                <w:rtl/>
                <w:lang w:bidi="ar-DZ"/>
              </w:rPr>
              <w:t>أ,ب,ج</w:t>
            </w:r>
          </w:p>
        </w:tc>
      </w:tr>
      <w:tr w:rsidR="00E477C9" w:rsidRPr="009E54CB" w14:paraId="304372CA" w14:textId="77777777" w:rsidTr="00E477C9">
        <w:trPr>
          <w:jc w:val="center"/>
        </w:trPr>
        <w:tc>
          <w:tcPr>
            <w:tcW w:w="7919" w:type="dxa"/>
          </w:tcPr>
          <w:p w14:paraId="38F828B5" w14:textId="77777777" w:rsidR="00E477C9" w:rsidRPr="000814D7" w:rsidRDefault="00E477C9" w:rsidP="00E477C9">
            <w:pPr>
              <w:tabs>
                <w:tab w:val="right" w:pos="8174"/>
              </w:tabs>
              <w:bidi/>
              <w:rPr>
                <w:rFonts w:ascii="Simplified Arabic" w:eastAsia="Traditional Arabic" w:hAnsi="Simplified Arabic" w:cs="Simplified Arabic"/>
                <w:sz w:val="28"/>
                <w:szCs w:val="28"/>
                <w:highlight w:val="green"/>
              </w:rPr>
            </w:pPr>
            <w:r w:rsidRPr="000814D7">
              <w:rPr>
                <w:rFonts w:ascii="Simplified Arabic" w:eastAsia="Traditional Arabic" w:hAnsi="Simplified Arabic" w:cs="Simplified Arabic"/>
                <w:sz w:val="28"/>
                <w:szCs w:val="28"/>
                <w:rtl/>
              </w:rPr>
              <w:t xml:space="preserve"> الفصل الأول : الاطار النظري للتضخم وسلاسل ماركوف في التحليل الاقتصادي </w:t>
            </w:r>
          </w:p>
        </w:tc>
        <w:tc>
          <w:tcPr>
            <w:tcW w:w="1701" w:type="dxa"/>
          </w:tcPr>
          <w:p w14:paraId="233E8365" w14:textId="2EA738D5" w:rsidR="00E477C9" w:rsidRPr="00F13E4C" w:rsidRDefault="00DA690F" w:rsidP="00E477C9">
            <w:pPr>
              <w:bidi/>
              <w:jc w:val="center"/>
              <w:rPr>
                <w:rFonts w:ascii="Simplified Arabic" w:eastAsia="Traditional Arabic" w:hAnsi="Simplified Arabic" w:cs="Simplified Arabic"/>
                <w:sz w:val="28"/>
                <w:szCs w:val="28"/>
                <w:lang w:bidi="ar-DZ"/>
              </w:rPr>
            </w:pPr>
            <w:r>
              <w:rPr>
                <w:rFonts w:ascii="Simplified Arabic" w:eastAsia="Traditional Arabic" w:hAnsi="Simplified Arabic" w:cs="Simplified Arabic" w:hint="cs"/>
                <w:sz w:val="28"/>
                <w:szCs w:val="28"/>
                <w:rtl/>
                <w:lang w:bidi="ar-DZ"/>
              </w:rPr>
              <w:t>6</w:t>
            </w:r>
          </w:p>
        </w:tc>
      </w:tr>
      <w:tr w:rsidR="00E477C9" w:rsidRPr="009E54CB" w14:paraId="6A9474A5" w14:textId="77777777" w:rsidTr="00E477C9">
        <w:trPr>
          <w:trHeight w:val="434"/>
          <w:jc w:val="center"/>
        </w:trPr>
        <w:tc>
          <w:tcPr>
            <w:tcW w:w="7919" w:type="dxa"/>
          </w:tcPr>
          <w:p w14:paraId="26977298" w14:textId="77777777" w:rsidR="00E477C9" w:rsidRPr="000814D7" w:rsidRDefault="00E477C9" w:rsidP="00E477C9">
            <w:pPr>
              <w:bidi/>
              <w:rPr>
                <w:rFonts w:ascii="Simplified Arabic" w:eastAsia="Traditional Arabic" w:hAnsi="Simplified Arabic" w:cs="Simplified Arabic"/>
                <w:sz w:val="28"/>
                <w:szCs w:val="28"/>
              </w:rPr>
            </w:pPr>
            <w:r w:rsidRPr="000814D7">
              <w:rPr>
                <w:rFonts w:ascii="Simplified Arabic" w:eastAsia="Traditional Arabic" w:hAnsi="Simplified Arabic" w:cs="Simplified Arabic"/>
                <w:sz w:val="28"/>
                <w:szCs w:val="28"/>
                <w:rtl/>
              </w:rPr>
              <w:t>المبحث الأول : مفاهيم أساسية حول التضخم وأنواعه</w:t>
            </w:r>
          </w:p>
        </w:tc>
        <w:tc>
          <w:tcPr>
            <w:tcW w:w="1701" w:type="dxa"/>
          </w:tcPr>
          <w:p w14:paraId="1B140870" w14:textId="16C68ACC" w:rsidR="00E477C9" w:rsidRPr="009B347E" w:rsidRDefault="009B347E" w:rsidP="00E477C9">
            <w:pPr>
              <w:bidi/>
              <w:jc w:val="center"/>
              <w:rPr>
                <w:rFonts w:ascii="Simplified Arabic" w:eastAsia="Traditional Arabic" w:hAnsi="Simplified Arabic" w:cs="Simplified Arabic"/>
                <w:sz w:val="28"/>
                <w:szCs w:val="28"/>
                <w:lang w:val="en-US" w:bidi="ar-BH"/>
              </w:rPr>
            </w:pPr>
            <w:r>
              <w:rPr>
                <w:rFonts w:ascii="Simplified Arabic" w:eastAsia="Traditional Arabic" w:hAnsi="Simplified Arabic" w:cs="Simplified Arabic"/>
                <w:sz w:val="28"/>
                <w:szCs w:val="28"/>
                <w:lang w:val="en-US" w:bidi="ar-BH"/>
              </w:rPr>
              <w:t>7</w:t>
            </w:r>
          </w:p>
        </w:tc>
      </w:tr>
      <w:tr w:rsidR="00E477C9" w:rsidRPr="009E54CB" w14:paraId="3586ED08" w14:textId="77777777" w:rsidTr="00E477C9">
        <w:trPr>
          <w:trHeight w:val="288"/>
          <w:jc w:val="center"/>
        </w:trPr>
        <w:tc>
          <w:tcPr>
            <w:tcW w:w="7919" w:type="dxa"/>
          </w:tcPr>
          <w:p w14:paraId="5C4BD47A" w14:textId="77777777" w:rsidR="00E477C9" w:rsidRPr="00CF13FD" w:rsidRDefault="00E477C9" w:rsidP="00E477C9">
            <w:pPr>
              <w:bidi/>
              <w:rPr>
                <w:rFonts w:ascii="Simplified Arabic" w:eastAsia="Traditional Arabic" w:hAnsi="Simplified Arabic" w:cs="Simplified Arabic"/>
                <w:sz w:val="28"/>
                <w:szCs w:val="28"/>
              </w:rPr>
            </w:pPr>
            <w:r w:rsidRPr="00CF13FD">
              <w:rPr>
                <w:rFonts w:ascii="Simplified Arabic" w:eastAsia="Traditional Arabic" w:hAnsi="Simplified Arabic" w:cs="Simplified Arabic"/>
                <w:sz w:val="28"/>
                <w:szCs w:val="28"/>
                <w:rtl/>
              </w:rPr>
              <w:t>المبحث الثاني : مفاهيم أساسية حول سلاسل ماركوف</w:t>
            </w:r>
          </w:p>
        </w:tc>
        <w:tc>
          <w:tcPr>
            <w:tcW w:w="1701" w:type="dxa"/>
          </w:tcPr>
          <w:p w14:paraId="642333CB" w14:textId="50C293E7" w:rsidR="00E477C9" w:rsidRPr="00F13E4C" w:rsidRDefault="009B347E" w:rsidP="00E477C9">
            <w:pPr>
              <w:bidi/>
              <w:jc w:val="center"/>
              <w:rPr>
                <w:rFonts w:ascii="Simplified Arabic" w:eastAsia="Traditional Arabic" w:hAnsi="Simplified Arabic" w:cs="Simplified Arabic"/>
                <w:sz w:val="28"/>
                <w:szCs w:val="28"/>
              </w:rPr>
            </w:pPr>
            <w:r>
              <w:rPr>
                <w:rFonts w:ascii="Simplified Arabic" w:eastAsia="Traditional Arabic" w:hAnsi="Simplified Arabic" w:cs="Simplified Arabic"/>
                <w:sz w:val="28"/>
                <w:szCs w:val="28"/>
              </w:rPr>
              <w:t>22</w:t>
            </w:r>
          </w:p>
        </w:tc>
      </w:tr>
      <w:tr w:rsidR="00E477C9" w:rsidRPr="009E54CB" w14:paraId="6D5A1253" w14:textId="77777777" w:rsidTr="00E477C9">
        <w:trPr>
          <w:jc w:val="center"/>
        </w:trPr>
        <w:tc>
          <w:tcPr>
            <w:tcW w:w="7919" w:type="dxa"/>
          </w:tcPr>
          <w:p w14:paraId="1440102B" w14:textId="77777777" w:rsidR="00E477C9" w:rsidRPr="00C55619" w:rsidRDefault="00E477C9" w:rsidP="00E477C9">
            <w:pPr>
              <w:bidi/>
              <w:rPr>
                <w:rFonts w:ascii="Simplified Arabic" w:eastAsia="Traditional Arabic" w:hAnsi="Simplified Arabic" w:cs="Simplified Arabic"/>
                <w:sz w:val="28"/>
                <w:szCs w:val="28"/>
              </w:rPr>
            </w:pPr>
            <w:r w:rsidRPr="00C55619">
              <w:rPr>
                <w:rFonts w:ascii="Simplified Arabic" w:eastAsia="Traditional Arabic" w:hAnsi="Simplified Arabic" w:cs="Simplified Arabic"/>
                <w:sz w:val="28"/>
                <w:szCs w:val="28"/>
                <w:rtl/>
              </w:rPr>
              <w:t>المبحث الثالث : الدراسات السابقة</w:t>
            </w:r>
          </w:p>
        </w:tc>
        <w:tc>
          <w:tcPr>
            <w:tcW w:w="1701" w:type="dxa"/>
          </w:tcPr>
          <w:p w14:paraId="78B9074D" w14:textId="43C3259F" w:rsidR="00E477C9" w:rsidRPr="00CF13FD" w:rsidRDefault="009B347E" w:rsidP="00E477C9">
            <w:pPr>
              <w:bidi/>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26</w:t>
            </w:r>
          </w:p>
        </w:tc>
      </w:tr>
      <w:tr w:rsidR="00E477C9" w:rsidRPr="009E54CB" w14:paraId="5A872F89" w14:textId="77777777" w:rsidTr="00E477C9">
        <w:trPr>
          <w:trHeight w:val="426"/>
          <w:jc w:val="center"/>
        </w:trPr>
        <w:tc>
          <w:tcPr>
            <w:tcW w:w="7919" w:type="dxa"/>
          </w:tcPr>
          <w:p w14:paraId="337DF603" w14:textId="77777777" w:rsidR="00E477C9" w:rsidRPr="00C55619" w:rsidRDefault="00E477C9" w:rsidP="00E477C9">
            <w:pPr>
              <w:pBdr>
                <w:top w:val="nil"/>
                <w:left w:val="nil"/>
                <w:bottom w:val="nil"/>
                <w:right w:val="nil"/>
                <w:between w:val="nil"/>
              </w:pBdr>
              <w:bidi/>
              <w:rPr>
                <w:rFonts w:ascii="Simplified Arabic" w:eastAsia="Traditional Arabic" w:hAnsi="Simplified Arabic" w:cs="Simplified Arabic"/>
                <w:sz w:val="28"/>
                <w:szCs w:val="28"/>
              </w:rPr>
            </w:pPr>
            <w:r w:rsidRPr="00C55619">
              <w:rPr>
                <w:rFonts w:ascii="Simplified Arabic" w:eastAsia="Traditional Arabic" w:hAnsi="Simplified Arabic" w:cs="Simplified Arabic"/>
                <w:sz w:val="28"/>
                <w:szCs w:val="28"/>
                <w:rtl/>
              </w:rPr>
              <w:t xml:space="preserve"> الفصل الثاني : </w:t>
            </w:r>
            <w:bookmarkStart w:id="2" w:name="_Hlk230733053"/>
            <w:r>
              <w:rPr>
                <w:rFonts w:ascii="Simplified Arabic" w:eastAsia="Traditional Arabic" w:hAnsi="Simplified Arabic" w:cs="Simplified Arabic" w:hint="cs"/>
                <w:sz w:val="28"/>
                <w:szCs w:val="28"/>
                <w:rtl/>
              </w:rPr>
              <w:t>التنبؤ بالت</w:t>
            </w:r>
            <w:r w:rsidRPr="00C55619">
              <w:rPr>
                <w:rFonts w:ascii="Simplified Arabic" w:eastAsia="Traditional Arabic" w:hAnsi="Simplified Arabic" w:cs="Simplified Arabic"/>
                <w:sz w:val="28"/>
                <w:szCs w:val="28"/>
                <w:rtl/>
              </w:rPr>
              <w:t>ضخم</w:t>
            </w:r>
            <w:r>
              <w:rPr>
                <w:rFonts w:ascii="Simplified Arabic" w:eastAsia="Traditional Arabic" w:hAnsi="Simplified Arabic" w:cs="Simplified Arabic" w:hint="cs"/>
                <w:sz w:val="28"/>
                <w:szCs w:val="28"/>
                <w:rtl/>
              </w:rPr>
              <w:t xml:space="preserve"> في الجزائر</w:t>
            </w:r>
            <w:r w:rsidRPr="00C55619">
              <w:rPr>
                <w:rFonts w:ascii="Simplified Arabic" w:eastAsia="Traditional Arabic" w:hAnsi="Simplified Arabic" w:cs="Simplified Arabic"/>
                <w:sz w:val="28"/>
                <w:szCs w:val="28"/>
                <w:rtl/>
              </w:rPr>
              <w:t xml:space="preserve"> باستعمال طريقة سلاسل ماركوف</w:t>
            </w:r>
            <w:bookmarkEnd w:id="2"/>
          </w:p>
        </w:tc>
        <w:tc>
          <w:tcPr>
            <w:tcW w:w="1701" w:type="dxa"/>
          </w:tcPr>
          <w:p w14:paraId="02538E4F" w14:textId="0257D581" w:rsidR="00E477C9" w:rsidRPr="00CF13FD" w:rsidRDefault="009B347E" w:rsidP="00E477C9">
            <w:pPr>
              <w:bidi/>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26</w:t>
            </w:r>
          </w:p>
        </w:tc>
      </w:tr>
      <w:tr w:rsidR="00E477C9" w:rsidRPr="009E54CB" w14:paraId="7499B657" w14:textId="77777777" w:rsidTr="00E477C9">
        <w:trPr>
          <w:jc w:val="center"/>
        </w:trPr>
        <w:tc>
          <w:tcPr>
            <w:tcW w:w="7919" w:type="dxa"/>
          </w:tcPr>
          <w:p w14:paraId="0F377583" w14:textId="77777777" w:rsidR="00E477C9" w:rsidRPr="00C55619" w:rsidRDefault="00E477C9" w:rsidP="00E477C9">
            <w:pPr>
              <w:tabs>
                <w:tab w:val="left" w:pos="7467"/>
              </w:tabs>
              <w:bidi/>
              <w:rPr>
                <w:rFonts w:ascii="Simplified Arabic" w:eastAsia="Traditional Arabic" w:hAnsi="Simplified Arabic" w:cs="Simplified Arabic"/>
                <w:sz w:val="28"/>
                <w:szCs w:val="28"/>
              </w:rPr>
            </w:pPr>
            <w:r w:rsidRPr="00C55619">
              <w:rPr>
                <w:rFonts w:ascii="Simplified Arabic" w:eastAsia="Traditional Arabic" w:hAnsi="Simplified Arabic" w:cs="Simplified Arabic"/>
                <w:sz w:val="28"/>
                <w:szCs w:val="28"/>
                <w:rtl/>
              </w:rPr>
              <w:t>المبحث الأول : نظرة عامة على طريقة سلاسل ماركوف</w:t>
            </w:r>
          </w:p>
        </w:tc>
        <w:tc>
          <w:tcPr>
            <w:tcW w:w="1701" w:type="dxa"/>
          </w:tcPr>
          <w:p w14:paraId="5DA3EBCB" w14:textId="4FED8E3F" w:rsidR="00E477C9" w:rsidRPr="00CF13FD" w:rsidRDefault="009B347E" w:rsidP="00E477C9">
            <w:pPr>
              <w:bidi/>
              <w:jc w:val="center"/>
              <w:rPr>
                <w:rFonts w:ascii="Traditional Arabic" w:eastAsia="Traditional Arabic" w:hAnsi="Traditional Arabic" w:cs="Traditional Arabic"/>
                <w:sz w:val="28"/>
                <w:szCs w:val="28"/>
                <w:lang w:bidi="ar-DZ"/>
              </w:rPr>
            </w:pPr>
            <w:r>
              <w:rPr>
                <w:rFonts w:ascii="Traditional Arabic" w:eastAsia="Traditional Arabic" w:hAnsi="Traditional Arabic" w:cs="Traditional Arabic"/>
                <w:sz w:val="28"/>
                <w:szCs w:val="28"/>
                <w:lang w:bidi="ar-DZ"/>
              </w:rPr>
              <w:t>27</w:t>
            </w:r>
          </w:p>
        </w:tc>
      </w:tr>
      <w:tr w:rsidR="00E477C9" w:rsidRPr="009E54CB" w14:paraId="630DC274" w14:textId="77777777" w:rsidTr="00E477C9">
        <w:trPr>
          <w:trHeight w:val="225"/>
          <w:jc w:val="center"/>
        </w:trPr>
        <w:tc>
          <w:tcPr>
            <w:tcW w:w="7919" w:type="dxa"/>
          </w:tcPr>
          <w:p w14:paraId="47F52183" w14:textId="77777777" w:rsidR="00E477C9" w:rsidRPr="00C55619" w:rsidRDefault="00E477C9" w:rsidP="00E477C9">
            <w:pPr>
              <w:tabs>
                <w:tab w:val="left" w:pos="7467"/>
              </w:tabs>
              <w:bidi/>
              <w:rPr>
                <w:rFonts w:ascii="Simplified Arabic" w:eastAsia="Traditional Arabic" w:hAnsi="Simplified Arabic" w:cs="Simplified Arabic"/>
                <w:sz w:val="28"/>
                <w:szCs w:val="28"/>
              </w:rPr>
            </w:pPr>
            <w:r w:rsidRPr="00C55619">
              <w:rPr>
                <w:rFonts w:ascii="Simplified Arabic" w:eastAsia="Traditional Arabic" w:hAnsi="Simplified Arabic" w:cs="Simplified Arabic"/>
                <w:sz w:val="28"/>
                <w:szCs w:val="28"/>
                <w:rtl/>
              </w:rPr>
              <w:t>المبحث الثاني : نتائج ومناقشة الدراسة</w:t>
            </w:r>
          </w:p>
        </w:tc>
        <w:tc>
          <w:tcPr>
            <w:tcW w:w="1701" w:type="dxa"/>
          </w:tcPr>
          <w:p w14:paraId="22138CD0" w14:textId="57B1C491" w:rsidR="00E477C9" w:rsidRPr="00CF13FD" w:rsidRDefault="009B347E" w:rsidP="00E477C9">
            <w:pPr>
              <w:bidi/>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8"/>
                <w:szCs w:val="28"/>
              </w:rPr>
              <w:t>29</w:t>
            </w:r>
          </w:p>
        </w:tc>
      </w:tr>
      <w:tr w:rsidR="00E477C9" w:rsidRPr="009E54CB" w14:paraId="6752B6DE" w14:textId="77777777" w:rsidTr="00E477C9">
        <w:trPr>
          <w:trHeight w:val="87"/>
          <w:jc w:val="center"/>
        </w:trPr>
        <w:tc>
          <w:tcPr>
            <w:tcW w:w="7919" w:type="dxa"/>
          </w:tcPr>
          <w:p w14:paraId="21E9D381" w14:textId="77777777" w:rsidR="00E477C9" w:rsidRPr="00C55619" w:rsidRDefault="00E477C9" w:rsidP="00E477C9">
            <w:pPr>
              <w:tabs>
                <w:tab w:val="left" w:pos="7467"/>
              </w:tabs>
              <w:bidi/>
              <w:rPr>
                <w:rFonts w:ascii="Simplified Arabic" w:eastAsia="Traditional Arabic" w:hAnsi="Simplified Arabic" w:cs="Simplified Arabic"/>
                <w:sz w:val="28"/>
                <w:szCs w:val="28"/>
              </w:rPr>
            </w:pPr>
            <w:r w:rsidRPr="00C55619">
              <w:rPr>
                <w:rFonts w:ascii="Simplified Arabic" w:eastAsia="Traditional Arabic" w:hAnsi="Simplified Arabic" w:cs="Simplified Arabic"/>
                <w:sz w:val="28"/>
                <w:szCs w:val="28"/>
                <w:rtl/>
              </w:rPr>
              <w:t xml:space="preserve">الخاتمة </w:t>
            </w:r>
          </w:p>
        </w:tc>
        <w:tc>
          <w:tcPr>
            <w:tcW w:w="1701" w:type="dxa"/>
          </w:tcPr>
          <w:p w14:paraId="2263BCE7" w14:textId="397E0AEC" w:rsidR="00E477C9" w:rsidRPr="00313260" w:rsidRDefault="00313260" w:rsidP="00E477C9">
            <w:pPr>
              <w:bidi/>
              <w:jc w:val="center"/>
              <w:rPr>
                <w:rFonts w:ascii="Traditional Arabic" w:eastAsia="Traditional Arabic" w:hAnsi="Traditional Arabic" w:cs="Traditional Arabic"/>
                <w:sz w:val="28"/>
                <w:szCs w:val="28"/>
                <w:lang w:val="en-US" w:bidi="ar-BH"/>
              </w:rPr>
            </w:pPr>
            <w:r>
              <w:rPr>
                <w:rFonts w:ascii="Traditional Arabic" w:eastAsia="Traditional Arabic" w:hAnsi="Traditional Arabic" w:cs="Traditional Arabic"/>
                <w:sz w:val="28"/>
                <w:szCs w:val="28"/>
                <w:lang w:val="en-US" w:bidi="ar-BH"/>
              </w:rPr>
              <w:t>42,43,44</w:t>
            </w:r>
          </w:p>
        </w:tc>
      </w:tr>
      <w:tr w:rsidR="00E477C9" w:rsidRPr="009E54CB" w14:paraId="3D5ABB97" w14:textId="77777777" w:rsidTr="00E477C9">
        <w:trPr>
          <w:trHeight w:val="426"/>
          <w:jc w:val="center"/>
        </w:trPr>
        <w:tc>
          <w:tcPr>
            <w:tcW w:w="7919" w:type="dxa"/>
          </w:tcPr>
          <w:p w14:paraId="6B3E5164" w14:textId="77777777" w:rsidR="00E477C9" w:rsidRPr="00C55619" w:rsidRDefault="00E477C9" w:rsidP="00E477C9">
            <w:pPr>
              <w:bidi/>
              <w:rPr>
                <w:rFonts w:ascii="Simplified Arabic" w:eastAsia="Traditional Arabic" w:hAnsi="Simplified Arabic" w:cs="Simplified Arabic"/>
                <w:sz w:val="28"/>
                <w:szCs w:val="28"/>
              </w:rPr>
            </w:pPr>
            <w:r w:rsidRPr="00C55619">
              <w:rPr>
                <w:rFonts w:ascii="Simplified Arabic" w:eastAsia="Traditional Arabic" w:hAnsi="Simplified Arabic" w:cs="Simplified Arabic"/>
                <w:sz w:val="28"/>
                <w:szCs w:val="28"/>
                <w:rtl/>
              </w:rPr>
              <w:lastRenderedPageBreak/>
              <w:t xml:space="preserve">المراجع </w:t>
            </w:r>
          </w:p>
        </w:tc>
        <w:tc>
          <w:tcPr>
            <w:tcW w:w="1701" w:type="dxa"/>
          </w:tcPr>
          <w:p w14:paraId="50C55500" w14:textId="23483A69" w:rsidR="00E477C9" w:rsidRPr="00CF13FD" w:rsidRDefault="00313260" w:rsidP="00E477C9">
            <w:pPr>
              <w:bidi/>
              <w:jc w:val="center"/>
              <w:rPr>
                <w:rFonts w:ascii="Traditional Arabic" w:eastAsia="Traditional Arabic" w:hAnsi="Traditional Arabic" w:cs="Traditional Arabic"/>
                <w:sz w:val="28"/>
                <w:szCs w:val="28"/>
                <w:lang w:bidi="ar-DZ"/>
              </w:rPr>
            </w:pPr>
            <w:r>
              <w:rPr>
                <w:rFonts w:ascii="Traditional Arabic" w:eastAsia="Traditional Arabic" w:hAnsi="Traditional Arabic" w:cs="Traditional Arabic"/>
                <w:sz w:val="28"/>
                <w:szCs w:val="28"/>
                <w:lang w:bidi="ar-DZ"/>
              </w:rPr>
              <w:t>46,45</w:t>
            </w:r>
          </w:p>
        </w:tc>
      </w:tr>
    </w:tbl>
    <w:p w14:paraId="612ECE6E" w14:textId="77777777" w:rsidR="00806475" w:rsidRPr="00806475" w:rsidRDefault="00806475" w:rsidP="00E477C9">
      <w:pPr>
        <w:pBdr>
          <w:top w:val="single" w:sz="4" w:space="1" w:color="auto"/>
          <w:left w:val="single" w:sz="4" w:space="4" w:color="auto"/>
          <w:bottom w:val="single" w:sz="4" w:space="1" w:color="auto"/>
          <w:right w:val="single" w:sz="4" w:space="4" w:color="auto"/>
          <w:between w:val="single" w:sz="4" w:space="1" w:color="auto"/>
          <w:bar w:val="single" w:sz="4" w:color="auto"/>
        </w:pBdr>
        <w:bidi/>
        <w:rPr>
          <w:rFonts w:asciiTheme="majorBidi" w:hAnsiTheme="majorBidi" w:cstheme="majorBidi"/>
          <w:sz w:val="32"/>
          <w:szCs w:val="32"/>
          <w:rtl/>
          <w:lang w:bidi="ar-DZ"/>
        </w:rPr>
        <w:sectPr w:rsidR="00806475" w:rsidRPr="00806475" w:rsidSect="00F72CD0">
          <w:headerReference w:type="default" r:id="rId14"/>
          <w:footnotePr>
            <w:numRestart w:val="eachPage"/>
          </w:footnotePr>
          <w:pgSz w:w="11906" w:h="16838"/>
          <w:pgMar w:top="1440" w:right="1800" w:bottom="1440" w:left="1800" w:header="708" w:footer="708" w:gutter="0"/>
          <w:pgNumType w:fmt="upperRoman"/>
          <w:cols w:space="708"/>
          <w:docGrid w:linePitch="360"/>
        </w:sectPr>
      </w:pPr>
    </w:p>
    <w:p w14:paraId="5BB24CB1" w14:textId="77777777" w:rsidR="00C57C59" w:rsidRDefault="004C0CFF" w:rsidP="00C57C59">
      <w:pPr>
        <w:bidi/>
        <w:jc w:val="center"/>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lastRenderedPageBreak/>
        <w:t>قائمة الجداول</w:t>
      </w:r>
    </w:p>
    <w:p w14:paraId="6235105E" w14:textId="77777777" w:rsidR="007F6A60" w:rsidRDefault="007F6A60" w:rsidP="007F6A60">
      <w:pPr>
        <w:bidi/>
        <w:jc w:val="center"/>
        <w:rPr>
          <w:rFonts w:asciiTheme="majorBidi" w:hAnsiTheme="majorBidi" w:cstheme="majorBidi"/>
          <w:b/>
          <w:bCs/>
          <w:sz w:val="32"/>
          <w:szCs w:val="32"/>
          <w:rtl/>
          <w:lang w:bidi="ar-DZ"/>
        </w:rPr>
      </w:pPr>
    </w:p>
    <w:tbl>
      <w:tblPr>
        <w:bidiVisual/>
        <w:tblW w:w="8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9"/>
        <w:gridCol w:w="27"/>
        <w:gridCol w:w="5795"/>
        <w:gridCol w:w="149"/>
        <w:gridCol w:w="1302"/>
        <w:gridCol w:w="392"/>
      </w:tblGrid>
      <w:tr w:rsidR="00102ACE" w:rsidRPr="00063EB4" w14:paraId="3EB0D369" w14:textId="77777777" w:rsidTr="00EB37FC">
        <w:trPr>
          <w:trHeight w:val="255"/>
        </w:trPr>
        <w:tc>
          <w:tcPr>
            <w:tcW w:w="1276" w:type="dxa"/>
            <w:gridSpan w:val="2"/>
            <w:tcBorders>
              <w:left w:val="single" w:sz="4" w:space="0" w:color="000000"/>
              <w:bottom w:val="single" w:sz="4" w:space="0" w:color="000000"/>
            </w:tcBorders>
            <w:shd w:val="clear" w:color="auto" w:fill="BFBFBF"/>
          </w:tcPr>
          <w:p w14:paraId="75947ACF"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tl/>
              </w:rPr>
              <w:t>رقم الجدول</w:t>
            </w:r>
          </w:p>
        </w:tc>
        <w:tc>
          <w:tcPr>
            <w:tcW w:w="5795" w:type="dxa"/>
            <w:tcBorders>
              <w:bottom w:val="single" w:sz="4" w:space="0" w:color="000000"/>
            </w:tcBorders>
            <w:shd w:val="clear" w:color="auto" w:fill="BFBFBF"/>
          </w:tcPr>
          <w:p w14:paraId="5C3858D3"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tl/>
              </w:rPr>
              <w:t>عنـــــــــــــــــــــــوان الجـــــــــدول</w:t>
            </w:r>
          </w:p>
        </w:tc>
        <w:tc>
          <w:tcPr>
            <w:tcW w:w="1843" w:type="dxa"/>
            <w:gridSpan w:val="3"/>
            <w:tcBorders>
              <w:bottom w:val="single" w:sz="4" w:space="0" w:color="000000"/>
            </w:tcBorders>
            <w:shd w:val="clear" w:color="auto" w:fill="BFBFBF"/>
          </w:tcPr>
          <w:p w14:paraId="78B479C8"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tl/>
              </w:rPr>
              <w:t>الصفحة</w:t>
            </w:r>
          </w:p>
        </w:tc>
      </w:tr>
      <w:tr w:rsidR="00102ACE" w:rsidRPr="00063EB4" w14:paraId="2AC9AA75" w14:textId="77777777" w:rsidTr="00EB37FC">
        <w:trPr>
          <w:trHeight w:val="255"/>
        </w:trPr>
        <w:tc>
          <w:tcPr>
            <w:tcW w:w="1276" w:type="dxa"/>
            <w:gridSpan w:val="2"/>
            <w:tcBorders>
              <w:top w:val="single" w:sz="4" w:space="0" w:color="000000"/>
              <w:left w:val="single" w:sz="4" w:space="0" w:color="000000"/>
              <w:bottom w:val="single" w:sz="4" w:space="0" w:color="000000"/>
            </w:tcBorders>
          </w:tcPr>
          <w:p w14:paraId="20AB3066"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Pr>
              <w:t>01</w:t>
            </w:r>
          </w:p>
        </w:tc>
        <w:tc>
          <w:tcPr>
            <w:tcW w:w="5795" w:type="dxa"/>
            <w:tcBorders>
              <w:top w:val="single" w:sz="4" w:space="0" w:color="000000"/>
              <w:bottom w:val="single" w:sz="4" w:space="0" w:color="000000"/>
            </w:tcBorders>
          </w:tcPr>
          <w:p w14:paraId="626C76F2" w14:textId="77777777" w:rsidR="00102ACE" w:rsidRPr="003175F8" w:rsidRDefault="00102ACE" w:rsidP="00EB37FC">
            <w:pPr>
              <w:jc w:val="right"/>
              <w:rPr>
                <w:rFonts w:ascii="Simplified Arabic" w:eastAsia="Traditional Arabic" w:hAnsi="Simplified Arabic" w:cs="Simplified Arabic"/>
                <w:smallCaps/>
                <w:sz w:val="28"/>
                <w:szCs w:val="28"/>
              </w:rPr>
            </w:pPr>
            <w:r w:rsidRPr="003175F8">
              <w:rPr>
                <w:rFonts w:ascii="Simplified Arabic" w:eastAsia="Traditional Arabic" w:hAnsi="Simplified Arabic" w:cs="Simplified Arabic"/>
                <w:smallCaps/>
                <w:sz w:val="28"/>
                <w:szCs w:val="28"/>
                <w:rtl/>
              </w:rPr>
              <w:t xml:space="preserve">  </w:t>
            </w:r>
            <w:r>
              <w:rPr>
                <w:rFonts w:ascii="Simplified Arabic" w:eastAsia="Traditional Arabic" w:hAnsi="Simplified Arabic" w:cs="Simplified Arabic" w:hint="cs"/>
                <w:smallCaps/>
                <w:sz w:val="28"/>
                <w:szCs w:val="28"/>
                <w:rtl/>
              </w:rPr>
              <w:t xml:space="preserve">جدول البيانات الأصلية لمعدلات التضخم في الجزائر </w:t>
            </w:r>
          </w:p>
        </w:tc>
        <w:tc>
          <w:tcPr>
            <w:tcW w:w="1843" w:type="dxa"/>
            <w:gridSpan w:val="3"/>
            <w:tcBorders>
              <w:top w:val="single" w:sz="4" w:space="0" w:color="000000"/>
              <w:bottom w:val="single" w:sz="4" w:space="0" w:color="000000"/>
            </w:tcBorders>
          </w:tcPr>
          <w:p w14:paraId="761BFD19" w14:textId="6F95A31A" w:rsidR="00102ACE" w:rsidRPr="006A4650" w:rsidRDefault="009B347E" w:rsidP="00EB37FC">
            <w:pPr>
              <w:jc w:val="right"/>
              <w:rPr>
                <w:rFonts w:ascii="Simplified Arabic" w:eastAsia="Traditional Arabic" w:hAnsi="Simplified Arabic" w:cs="Simplified Arabic"/>
                <w:sz w:val="28"/>
                <w:szCs w:val="28"/>
              </w:rPr>
            </w:pPr>
            <w:r>
              <w:rPr>
                <w:rFonts w:ascii="Simplified Arabic" w:eastAsia="Traditional Arabic" w:hAnsi="Simplified Arabic" w:cs="Simplified Arabic"/>
                <w:sz w:val="28"/>
                <w:szCs w:val="28"/>
              </w:rPr>
              <w:t>29</w:t>
            </w:r>
          </w:p>
        </w:tc>
      </w:tr>
      <w:tr w:rsidR="00102ACE" w:rsidRPr="00063EB4" w14:paraId="778476FE" w14:textId="77777777" w:rsidTr="00EB37FC">
        <w:trPr>
          <w:trHeight w:val="210"/>
        </w:trPr>
        <w:tc>
          <w:tcPr>
            <w:tcW w:w="1276" w:type="dxa"/>
            <w:gridSpan w:val="2"/>
            <w:tcBorders>
              <w:top w:val="single" w:sz="4" w:space="0" w:color="000000"/>
              <w:left w:val="single" w:sz="4" w:space="0" w:color="000000"/>
              <w:bottom w:val="single" w:sz="4" w:space="0" w:color="000000"/>
            </w:tcBorders>
          </w:tcPr>
          <w:p w14:paraId="159D2672"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Pr>
              <w:t>02</w:t>
            </w:r>
          </w:p>
        </w:tc>
        <w:tc>
          <w:tcPr>
            <w:tcW w:w="5795" w:type="dxa"/>
            <w:tcBorders>
              <w:top w:val="single" w:sz="4" w:space="0" w:color="000000"/>
              <w:bottom w:val="single" w:sz="4" w:space="0" w:color="000000"/>
            </w:tcBorders>
          </w:tcPr>
          <w:p w14:paraId="48D89205" w14:textId="77777777" w:rsidR="00102ACE" w:rsidRPr="003175F8" w:rsidRDefault="00102ACE" w:rsidP="00EB37FC">
            <w:pPr>
              <w:jc w:val="right"/>
              <w:rPr>
                <w:rFonts w:ascii="Simplified Arabic" w:eastAsia="Traditional Arabic" w:hAnsi="Simplified Arabic" w:cs="Simplified Arabic"/>
                <w:smallCaps/>
                <w:sz w:val="28"/>
                <w:szCs w:val="28"/>
              </w:rPr>
            </w:pPr>
            <w:r>
              <w:rPr>
                <w:rFonts w:ascii="Simplified Arabic" w:eastAsia="Traditional Arabic" w:hAnsi="Simplified Arabic" w:cs="Simplified Arabic" w:hint="cs"/>
                <w:smallCaps/>
                <w:sz w:val="28"/>
                <w:szCs w:val="28"/>
                <w:rtl/>
              </w:rPr>
              <w:t xml:space="preserve">جدول الاحصائيات الوصفية </w:t>
            </w:r>
          </w:p>
        </w:tc>
        <w:tc>
          <w:tcPr>
            <w:tcW w:w="1843" w:type="dxa"/>
            <w:gridSpan w:val="3"/>
            <w:tcBorders>
              <w:top w:val="single" w:sz="4" w:space="0" w:color="000000"/>
              <w:bottom w:val="single" w:sz="4" w:space="0" w:color="000000"/>
            </w:tcBorders>
          </w:tcPr>
          <w:p w14:paraId="3766A2E8" w14:textId="2304361C" w:rsidR="00102ACE" w:rsidRPr="003175F8" w:rsidRDefault="009B347E" w:rsidP="00EB37FC">
            <w:pPr>
              <w:jc w:val="right"/>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sz w:val="28"/>
                <w:szCs w:val="28"/>
                <w:lang w:bidi="ar-DZ"/>
              </w:rPr>
              <w:t>30</w:t>
            </w:r>
          </w:p>
        </w:tc>
      </w:tr>
      <w:tr w:rsidR="00102ACE" w:rsidRPr="00063EB4" w14:paraId="0608A45E" w14:textId="77777777" w:rsidTr="00EB37FC">
        <w:trPr>
          <w:trHeight w:val="300"/>
        </w:trPr>
        <w:tc>
          <w:tcPr>
            <w:tcW w:w="1276" w:type="dxa"/>
            <w:gridSpan w:val="2"/>
            <w:tcBorders>
              <w:top w:val="single" w:sz="4" w:space="0" w:color="000000"/>
              <w:left w:val="single" w:sz="4" w:space="0" w:color="000000"/>
              <w:bottom w:val="single" w:sz="4" w:space="0" w:color="000000"/>
            </w:tcBorders>
          </w:tcPr>
          <w:p w14:paraId="2FD5F0E0"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Pr>
              <w:t>03</w:t>
            </w:r>
          </w:p>
        </w:tc>
        <w:tc>
          <w:tcPr>
            <w:tcW w:w="5795" w:type="dxa"/>
            <w:tcBorders>
              <w:top w:val="single" w:sz="4" w:space="0" w:color="000000"/>
              <w:bottom w:val="single" w:sz="4" w:space="0" w:color="000000"/>
            </w:tcBorders>
          </w:tcPr>
          <w:p w14:paraId="3D868BEE" w14:textId="77777777" w:rsidR="00102ACE" w:rsidRPr="003175F8" w:rsidRDefault="00102ACE" w:rsidP="00EB37FC">
            <w:pPr>
              <w:jc w:val="right"/>
              <w:rPr>
                <w:rFonts w:ascii="Simplified Arabic" w:eastAsia="Traditional Arabic" w:hAnsi="Simplified Arabic" w:cs="Simplified Arabic"/>
                <w:smallCaps/>
                <w:sz w:val="28"/>
                <w:szCs w:val="28"/>
              </w:rPr>
            </w:pPr>
            <w:r w:rsidRPr="003175F8">
              <w:rPr>
                <w:rFonts w:ascii="Simplified Arabic" w:eastAsia="Traditional Arabic" w:hAnsi="Simplified Arabic" w:cs="Simplified Arabic"/>
                <w:smallCaps/>
                <w:sz w:val="28"/>
                <w:szCs w:val="28"/>
                <w:rtl/>
              </w:rPr>
              <w:t xml:space="preserve"> </w:t>
            </w:r>
            <w:r>
              <w:rPr>
                <w:rFonts w:ascii="Simplified Arabic" w:eastAsia="Traditional Arabic" w:hAnsi="Simplified Arabic" w:cs="Simplified Arabic" w:hint="cs"/>
                <w:smallCaps/>
                <w:sz w:val="28"/>
                <w:szCs w:val="28"/>
                <w:rtl/>
              </w:rPr>
              <w:t>جدول تصنيف معدلات التضخم</w:t>
            </w:r>
          </w:p>
        </w:tc>
        <w:tc>
          <w:tcPr>
            <w:tcW w:w="1843" w:type="dxa"/>
            <w:gridSpan w:val="3"/>
            <w:tcBorders>
              <w:top w:val="single" w:sz="4" w:space="0" w:color="000000"/>
              <w:bottom w:val="single" w:sz="4" w:space="0" w:color="000000"/>
            </w:tcBorders>
          </w:tcPr>
          <w:p w14:paraId="6DB2F908" w14:textId="67847A02" w:rsidR="009B347E" w:rsidRPr="003175F8" w:rsidRDefault="009B347E" w:rsidP="009B347E">
            <w:pPr>
              <w:jc w:val="right"/>
              <w:rPr>
                <w:rFonts w:ascii="Simplified Arabic" w:eastAsia="Traditional Arabic" w:hAnsi="Simplified Arabic" w:cs="Simplified Arabic"/>
                <w:sz w:val="28"/>
                <w:szCs w:val="28"/>
              </w:rPr>
            </w:pPr>
            <w:r>
              <w:rPr>
                <w:rFonts w:ascii="Simplified Arabic" w:eastAsia="Traditional Arabic" w:hAnsi="Simplified Arabic" w:cs="Simplified Arabic"/>
                <w:sz w:val="28"/>
                <w:szCs w:val="28"/>
              </w:rPr>
              <w:t>35,36</w:t>
            </w:r>
          </w:p>
        </w:tc>
      </w:tr>
      <w:tr w:rsidR="00102ACE" w:rsidRPr="00063EB4" w14:paraId="726B114F" w14:textId="77777777" w:rsidTr="00EB37FC">
        <w:trPr>
          <w:trHeight w:val="300"/>
        </w:trPr>
        <w:tc>
          <w:tcPr>
            <w:tcW w:w="1276" w:type="dxa"/>
            <w:gridSpan w:val="2"/>
            <w:tcBorders>
              <w:top w:val="single" w:sz="4" w:space="0" w:color="000000"/>
              <w:left w:val="single" w:sz="4" w:space="0" w:color="000000"/>
              <w:bottom w:val="single" w:sz="4" w:space="0" w:color="000000"/>
            </w:tcBorders>
          </w:tcPr>
          <w:p w14:paraId="14965263" w14:textId="77777777" w:rsidR="00102ACE" w:rsidRPr="003175F8" w:rsidRDefault="00102ACE" w:rsidP="00EB37FC">
            <w:pPr>
              <w:jc w:val="right"/>
              <w:rPr>
                <w:rFonts w:ascii="Simplified Arabic" w:eastAsia="Traditional Arabic" w:hAnsi="Simplified Arabic" w:cs="Simplified Arabic"/>
                <w:sz w:val="28"/>
                <w:szCs w:val="28"/>
              </w:rPr>
            </w:pPr>
            <w:r w:rsidRPr="003175F8">
              <w:rPr>
                <w:rFonts w:ascii="Simplified Arabic" w:eastAsia="Traditional Arabic" w:hAnsi="Simplified Arabic" w:cs="Simplified Arabic"/>
                <w:sz w:val="28"/>
                <w:szCs w:val="28"/>
              </w:rPr>
              <w:t>04</w:t>
            </w:r>
          </w:p>
        </w:tc>
        <w:tc>
          <w:tcPr>
            <w:tcW w:w="5795" w:type="dxa"/>
            <w:tcBorders>
              <w:top w:val="single" w:sz="4" w:space="0" w:color="000000"/>
              <w:bottom w:val="single" w:sz="4" w:space="0" w:color="000000"/>
            </w:tcBorders>
          </w:tcPr>
          <w:p w14:paraId="65E36832" w14:textId="77777777" w:rsidR="00102ACE" w:rsidRPr="003175F8" w:rsidRDefault="00102ACE" w:rsidP="00EB37FC">
            <w:pPr>
              <w:jc w:val="right"/>
              <w:rPr>
                <w:rFonts w:ascii="Simplified Arabic" w:eastAsia="Traditional Arabic" w:hAnsi="Simplified Arabic" w:cs="Simplified Arabic"/>
                <w:smallCaps/>
                <w:sz w:val="28"/>
                <w:szCs w:val="28"/>
              </w:rPr>
            </w:pPr>
            <w:r w:rsidRPr="003175F8">
              <w:rPr>
                <w:rFonts w:ascii="Simplified Arabic" w:eastAsia="Traditional Arabic" w:hAnsi="Simplified Arabic" w:cs="Simplified Arabic"/>
                <w:smallCaps/>
                <w:sz w:val="28"/>
                <w:szCs w:val="28"/>
                <w:rtl/>
              </w:rPr>
              <w:t xml:space="preserve"> </w:t>
            </w:r>
            <w:r>
              <w:rPr>
                <w:rFonts w:ascii="Simplified Arabic" w:eastAsia="Traditional Arabic" w:hAnsi="Simplified Arabic" w:cs="Simplified Arabic" w:hint="cs"/>
                <w:smallCaps/>
                <w:sz w:val="28"/>
                <w:szCs w:val="28"/>
                <w:rtl/>
              </w:rPr>
              <w:t xml:space="preserve">جدول احصائيات المستويات </w:t>
            </w:r>
          </w:p>
        </w:tc>
        <w:tc>
          <w:tcPr>
            <w:tcW w:w="1843" w:type="dxa"/>
            <w:gridSpan w:val="3"/>
            <w:tcBorders>
              <w:top w:val="single" w:sz="4" w:space="0" w:color="000000"/>
              <w:bottom w:val="single" w:sz="4" w:space="0" w:color="000000"/>
            </w:tcBorders>
          </w:tcPr>
          <w:p w14:paraId="602123E6" w14:textId="7E835A42" w:rsidR="00102ACE" w:rsidRPr="003175F8" w:rsidRDefault="009B347E" w:rsidP="00EB37FC">
            <w:pPr>
              <w:jc w:val="right"/>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sz w:val="28"/>
                <w:szCs w:val="28"/>
                <w:lang w:bidi="ar-DZ"/>
              </w:rPr>
              <w:t>36</w:t>
            </w:r>
          </w:p>
        </w:tc>
      </w:tr>
      <w:tr w:rsidR="00102ACE" w:rsidRPr="00063EB4" w14:paraId="544152F5" w14:textId="77777777" w:rsidTr="00EB37FC">
        <w:trPr>
          <w:trHeight w:val="300"/>
        </w:trPr>
        <w:tc>
          <w:tcPr>
            <w:tcW w:w="1276" w:type="dxa"/>
            <w:gridSpan w:val="2"/>
            <w:tcBorders>
              <w:top w:val="single" w:sz="4" w:space="0" w:color="000000"/>
              <w:left w:val="single" w:sz="4" w:space="0" w:color="000000"/>
              <w:bottom w:val="single" w:sz="4" w:space="0" w:color="000000"/>
            </w:tcBorders>
          </w:tcPr>
          <w:p w14:paraId="1083ECFA" w14:textId="77777777" w:rsidR="00102ACE" w:rsidRPr="003175F8" w:rsidRDefault="00102ACE" w:rsidP="00EB37FC">
            <w:pPr>
              <w:jc w:val="right"/>
              <w:rPr>
                <w:rFonts w:ascii="Simplified Arabic" w:eastAsia="Traditional Arabic" w:hAnsi="Simplified Arabic" w:cs="Simplified Arabic"/>
                <w:sz w:val="28"/>
                <w:szCs w:val="28"/>
                <w:lang w:bidi="ar-DZ"/>
              </w:rPr>
            </w:pPr>
            <w:r>
              <w:rPr>
                <w:rFonts w:ascii="Simplified Arabic" w:eastAsia="Traditional Arabic" w:hAnsi="Simplified Arabic" w:cs="Simplified Arabic" w:hint="cs"/>
                <w:sz w:val="28"/>
                <w:szCs w:val="28"/>
                <w:rtl/>
                <w:lang w:bidi="ar-DZ"/>
              </w:rPr>
              <w:t>05</w:t>
            </w:r>
          </w:p>
        </w:tc>
        <w:tc>
          <w:tcPr>
            <w:tcW w:w="5795" w:type="dxa"/>
            <w:tcBorders>
              <w:top w:val="single" w:sz="4" w:space="0" w:color="000000"/>
              <w:bottom w:val="single" w:sz="4" w:space="0" w:color="000000"/>
            </w:tcBorders>
          </w:tcPr>
          <w:p w14:paraId="3026EE3D" w14:textId="77777777" w:rsidR="00102ACE" w:rsidRPr="003175F8" w:rsidRDefault="00102ACE" w:rsidP="00EB37FC">
            <w:pPr>
              <w:jc w:val="right"/>
              <w:rPr>
                <w:rFonts w:ascii="Simplified Arabic" w:eastAsia="Traditional Arabic" w:hAnsi="Simplified Arabic" w:cs="Simplified Arabic"/>
                <w:smallCaps/>
                <w:sz w:val="28"/>
                <w:szCs w:val="28"/>
                <w:rtl/>
              </w:rPr>
            </w:pPr>
            <w:r>
              <w:rPr>
                <w:rFonts w:ascii="Simplified Arabic" w:eastAsia="Traditional Arabic" w:hAnsi="Simplified Arabic" w:cs="Simplified Arabic" w:hint="cs"/>
                <w:smallCaps/>
                <w:sz w:val="28"/>
                <w:szCs w:val="28"/>
                <w:rtl/>
              </w:rPr>
              <w:t xml:space="preserve">جدول مصفوفة الانتقال التكرارية </w:t>
            </w:r>
          </w:p>
        </w:tc>
        <w:tc>
          <w:tcPr>
            <w:tcW w:w="1843" w:type="dxa"/>
            <w:gridSpan w:val="3"/>
            <w:tcBorders>
              <w:top w:val="single" w:sz="4" w:space="0" w:color="000000"/>
              <w:bottom w:val="single" w:sz="4" w:space="0" w:color="000000"/>
            </w:tcBorders>
          </w:tcPr>
          <w:p w14:paraId="608E7592" w14:textId="4A914E53" w:rsidR="00102ACE" w:rsidRPr="003175F8" w:rsidRDefault="009B347E" w:rsidP="00EB37FC">
            <w:pPr>
              <w:jc w:val="right"/>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sz w:val="28"/>
                <w:szCs w:val="28"/>
                <w:lang w:bidi="ar-DZ"/>
              </w:rPr>
              <w:t>40</w:t>
            </w:r>
          </w:p>
        </w:tc>
      </w:tr>
      <w:tr w:rsidR="00102ACE" w:rsidRPr="00063EB4" w14:paraId="26D0D60B" w14:textId="77777777" w:rsidTr="00EB37FC">
        <w:trPr>
          <w:trHeight w:val="300"/>
        </w:trPr>
        <w:tc>
          <w:tcPr>
            <w:tcW w:w="1276" w:type="dxa"/>
            <w:gridSpan w:val="2"/>
            <w:tcBorders>
              <w:top w:val="single" w:sz="4" w:space="0" w:color="000000"/>
              <w:left w:val="single" w:sz="4" w:space="0" w:color="000000"/>
              <w:bottom w:val="single" w:sz="4" w:space="0" w:color="000000"/>
            </w:tcBorders>
          </w:tcPr>
          <w:p w14:paraId="69185093" w14:textId="77777777" w:rsidR="00102ACE" w:rsidRPr="003175F8" w:rsidRDefault="00102ACE" w:rsidP="00EB37FC">
            <w:pPr>
              <w:jc w:val="right"/>
              <w:rPr>
                <w:rFonts w:ascii="Simplified Arabic" w:eastAsia="Traditional Arabic" w:hAnsi="Simplified Arabic" w:cs="Simplified Arabic"/>
                <w:sz w:val="28"/>
                <w:szCs w:val="28"/>
              </w:rPr>
            </w:pPr>
            <w:r>
              <w:rPr>
                <w:rFonts w:ascii="Simplified Arabic" w:eastAsia="Traditional Arabic" w:hAnsi="Simplified Arabic" w:cs="Simplified Arabic" w:hint="cs"/>
                <w:sz w:val="28"/>
                <w:szCs w:val="28"/>
                <w:rtl/>
              </w:rPr>
              <w:t>06</w:t>
            </w:r>
          </w:p>
        </w:tc>
        <w:tc>
          <w:tcPr>
            <w:tcW w:w="5795" w:type="dxa"/>
            <w:tcBorders>
              <w:top w:val="single" w:sz="4" w:space="0" w:color="000000"/>
              <w:bottom w:val="single" w:sz="4" w:space="0" w:color="000000"/>
            </w:tcBorders>
          </w:tcPr>
          <w:p w14:paraId="64D813DB" w14:textId="77777777" w:rsidR="00102ACE" w:rsidRPr="003175F8" w:rsidRDefault="00102ACE" w:rsidP="00EB37FC">
            <w:pPr>
              <w:jc w:val="right"/>
              <w:rPr>
                <w:rFonts w:ascii="Simplified Arabic" w:eastAsia="Traditional Arabic" w:hAnsi="Simplified Arabic" w:cs="Simplified Arabic"/>
                <w:smallCaps/>
                <w:sz w:val="28"/>
                <w:szCs w:val="28"/>
                <w:rtl/>
              </w:rPr>
            </w:pPr>
            <w:r>
              <w:rPr>
                <w:rFonts w:ascii="Simplified Arabic" w:eastAsia="Traditional Arabic" w:hAnsi="Simplified Arabic" w:cs="Simplified Arabic" w:hint="cs"/>
                <w:smallCaps/>
                <w:sz w:val="28"/>
                <w:szCs w:val="28"/>
                <w:rtl/>
              </w:rPr>
              <w:t xml:space="preserve">جدول مصفوفة الانتقال النسبية </w:t>
            </w:r>
          </w:p>
        </w:tc>
        <w:tc>
          <w:tcPr>
            <w:tcW w:w="1843" w:type="dxa"/>
            <w:gridSpan w:val="3"/>
            <w:tcBorders>
              <w:top w:val="single" w:sz="4" w:space="0" w:color="000000"/>
              <w:bottom w:val="single" w:sz="4" w:space="0" w:color="000000"/>
            </w:tcBorders>
          </w:tcPr>
          <w:p w14:paraId="507EAD72" w14:textId="36E7DBD6" w:rsidR="00102ACE" w:rsidRPr="003175F8" w:rsidRDefault="009B347E" w:rsidP="00EB37FC">
            <w:pPr>
              <w:jc w:val="right"/>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sz w:val="28"/>
                <w:szCs w:val="28"/>
                <w:lang w:bidi="ar-DZ"/>
              </w:rPr>
              <w:t>42</w:t>
            </w:r>
          </w:p>
        </w:tc>
      </w:tr>
      <w:tr w:rsidR="00102ACE" w:rsidRPr="00063EB4" w14:paraId="5594BEA9" w14:textId="77777777" w:rsidTr="00EB37FC">
        <w:trPr>
          <w:trHeight w:val="300"/>
        </w:trPr>
        <w:tc>
          <w:tcPr>
            <w:tcW w:w="1276" w:type="dxa"/>
            <w:gridSpan w:val="2"/>
            <w:tcBorders>
              <w:top w:val="single" w:sz="4" w:space="0" w:color="000000"/>
              <w:left w:val="single" w:sz="4" w:space="0" w:color="000000"/>
            </w:tcBorders>
          </w:tcPr>
          <w:p w14:paraId="34B01F7D" w14:textId="77777777" w:rsidR="00102ACE" w:rsidRPr="003175F8" w:rsidRDefault="00102ACE" w:rsidP="00EB37FC">
            <w:pPr>
              <w:jc w:val="right"/>
              <w:rPr>
                <w:rFonts w:ascii="Simplified Arabic" w:eastAsia="Traditional Arabic" w:hAnsi="Simplified Arabic" w:cs="Simplified Arabic"/>
                <w:sz w:val="28"/>
                <w:szCs w:val="28"/>
              </w:rPr>
            </w:pPr>
            <w:r>
              <w:rPr>
                <w:rFonts w:ascii="Simplified Arabic" w:eastAsia="Traditional Arabic" w:hAnsi="Simplified Arabic" w:cs="Simplified Arabic" w:hint="cs"/>
                <w:sz w:val="28"/>
                <w:szCs w:val="28"/>
                <w:rtl/>
              </w:rPr>
              <w:t>07</w:t>
            </w:r>
          </w:p>
        </w:tc>
        <w:tc>
          <w:tcPr>
            <w:tcW w:w="5795" w:type="dxa"/>
            <w:tcBorders>
              <w:top w:val="single" w:sz="4" w:space="0" w:color="000000"/>
            </w:tcBorders>
          </w:tcPr>
          <w:p w14:paraId="63B4E0CA" w14:textId="77777777" w:rsidR="00102ACE" w:rsidRPr="003175F8" w:rsidRDefault="00102ACE" w:rsidP="00EB37FC">
            <w:pPr>
              <w:jc w:val="right"/>
              <w:rPr>
                <w:rFonts w:ascii="Simplified Arabic" w:eastAsia="Traditional Arabic" w:hAnsi="Simplified Arabic" w:cs="Simplified Arabic"/>
                <w:smallCaps/>
                <w:sz w:val="28"/>
                <w:szCs w:val="28"/>
                <w:rtl/>
              </w:rPr>
            </w:pPr>
            <w:r>
              <w:rPr>
                <w:rFonts w:ascii="Simplified Arabic" w:eastAsia="Traditional Arabic" w:hAnsi="Simplified Arabic" w:cs="Simplified Arabic" w:hint="cs"/>
                <w:smallCaps/>
                <w:sz w:val="28"/>
                <w:szCs w:val="28"/>
                <w:rtl/>
              </w:rPr>
              <w:t>جدول النتائج التنبؤ من الفترة 2023 الى 2027</w:t>
            </w:r>
          </w:p>
        </w:tc>
        <w:tc>
          <w:tcPr>
            <w:tcW w:w="1843" w:type="dxa"/>
            <w:gridSpan w:val="3"/>
            <w:tcBorders>
              <w:top w:val="single" w:sz="4" w:space="0" w:color="000000"/>
            </w:tcBorders>
          </w:tcPr>
          <w:p w14:paraId="2D20922E" w14:textId="531357AC" w:rsidR="00102ACE" w:rsidRPr="003175F8" w:rsidRDefault="009B347E" w:rsidP="00EB37FC">
            <w:pPr>
              <w:jc w:val="right"/>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sz w:val="28"/>
                <w:szCs w:val="28"/>
                <w:lang w:bidi="ar-DZ"/>
              </w:rPr>
              <w:t>48</w:t>
            </w:r>
          </w:p>
        </w:tc>
      </w:tr>
      <w:tr w:rsidR="004C0CFF" w14:paraId="132BC9B8"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shd w:val="clear" w:color="auto" w:fill="E7E6E6" w:themeFill="background2"/>
            <w:vAlign w:val="center"/>
          </w:tcPr>
          <w:p w14:paraId="28C1DFD5" w14:textId="642AEBDB"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shd w:val="clear" w:color="auto" w:fill="E7E6E6" w:themeFill="background2"/>
            <w:vAlign w:val="center"/>
          </w:tcPr>
          <w:p w14:paraId="30B4C79F" w14:textId="0AF7EC25" w:rsidR="004C0CFF" w:rsidRPr="006028F9" w:rsidRDefault="004C0CFF" w:rsidP="00EB37FC">
            <w:pPr>
              <w:bidi/>
              <w:rPr>
                <w:rFonts w:ascii="Traditional Arabic" w:hAnsi="Traditional Arabic" w:cs="Traditional Arabic"/>
                <w:b/>
                <w:bCs/>
                <w:sz w:val="32"/>
                <w:szCs w:val="32"/>
                <w:rtl/>
                <w:lang w:bidi="ar-DZ"/>
              </w:rPr>
            </w:pPr>
          </w:p>
        </w:tc>
        <w:tc>
          <w:tcPr>
            <w:tcW w:w="1302" w:type="dxa"/>
            <w:shd w:val="clear" w:color="auto" w:fill="E7E6E6" w:themeFill="background2"/>
            <w:vAlign w:val="center"/>
          </w:tcPr>
          <w:p w14:paraId="225ADF0D" w14:textId="5EB96F83" w:rsidR="004C0CFF" w:rsidRPr="006028F9" w:rsidRDefault="004C0CFF" w:rsidP="00EB37FC">
            <w:pPr>
              <w:bidi/>
              <w:rPr>
                <w:rFonts w:ascii="Traditional Arabic" w:hAnsi="Traditional Arabic" w:cs="Traditional Arabic"/>
                <w:b/>
                <w:bCs/>
                <w:sz w:val="32"/>
                <w:szCs w:val="32"/>
                <w:rtl/>
                <w:lang w:bidi="ar-DZ"/>
              </w:rPr>
            </w:pPr>
          </w:p>
        </w:tc>
      </w:tr>
      <w:tr w:rsidR="004C0CFF" w14:paraId="1C9A147B"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vAlign w:val="center"/>
          </w:tcPr>
          <w:p w14:paraId="11E66313" w14:textId="1BD1C170"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4E739177" w14:textId="6DDEEA5C" w:rsidR="004C0CFF" w:rsidRPr="001F54E5" w:rsidRDefault="004C0CFF" w:rsidP="00EB37FC">
            <w:pPr>
              <w:bidi/>
              <w:rPr>
                <w:rFonts w:ascii="Traditional Arabic" w:hAnsi="Traditional Arabic" w:cs="Traditional Arabic"/>
                <w:sz w:val="32"/>
                <w:szCs w:val="32"/>
                <w:rtl/>
                <w:lang w:bidi="ar-DZ"/>
              </w:rPr>
            </w:pPr>
          </w:p>
        </w:tc>
        <w:tc>
          <w:tcPr>
            <w:tcW w:w="1302" w:type="dxa"/>
            <w:vAlign w:val="center"/>
          </w:tcPr>
          <w:p w14:paraId="42A05999" w14:textId="5DA71509" w:rsidR="004C0CFF" w:rsidRPr="006028F9" w:rsidRDefault="004C0CFF" w:rsidP="00EB37FC">
            <w:pPr>
              <w:bidi/>
              <w:rPr>
                <w:rFonts w:ascii="Traditional Arabic" w:hAnsi="Traditional Arabic" w:cs="Traditional Arabic"/>
                <w:b/>
                <w:bCs/>
                <w:sz w:val="32"/>
                <w:szCs w:val="32"/>
                <w:rtl/>
                <w:lang w:bidi="ar-DZ"/>
              </w:rPr>
            </w:pPr>
          </w:p>
        </w:tc>
      </w:tr>
      <w:tr w:rsidR="004C0CFF" w14:paraId="207BC9C2"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vAlign w:val="center"/>
          </w:tcPr>
          <w:p w14:paraId="5E107A9D" w14:textId="4AF7040A"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393CC143" w14:textId="07DD2C3E" w:rsidR="004C0CFF" w:rsidRPr="001F54E5" w:rsidRDefault="004C0CFF" w:rsidP="00EB37FC">
            <w:pPr>
              <w:bidi/>
              <w:rPr>
                <w:rFonts w:ascii="Traditional Arabic" w:hAnsi="Traditional Arabic" w:cs="Traditional Arabic"/>
                <w:sz w:val="32"/>
                <w:szCs w:val="32"/>
                <w:lang w:val="en-US"/>
              </w:rPr>
            </w:pPr>
          </w:p>
        </w:tc>
        <w:tc>
          <w:tcPr>
            <w:tcW w:w="1302" w:type="dxa"/>
            <w:vAlign w:val="center"/>
          </w:tcPr>
          <w:p w14:paraId="6ACEF437" w14:textId="58F69C75" w:rsidR="004C0CFF" w:rsidRPr="006028F9" w:rsidRDefault="004C0CFF" w:rsidP="00EB37FC">
            <w:pPr>
              <w:bidi/>
              <w:rPr>
                <w:rFonts w:ascii="Traditional Arabic" w:hAnsi="Traditional Arabic" w:cs="Traditional Arabic"/>
                <w:b/>
                <w:bCs/>
                <w:sz w:val="32"/>
                <w:szCs w:val="32"/>
                <w:rtl/>
                <w:lang w:bidi="ar-DZ"/>
              </w:rPr>
            </w:pPr>
          </w:p>
        </w:tc>
      </w:tr>
      <w:tr w:rsidR="004C0CFF" w14:paraId="5552EDFA"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vAlign w:val="center"/>
          </w:tcPr>
          <w:p w14:paraId="47F7E0FB" w14:textId="084218C7"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0B7EDE4B" w14:textId="472C4439" w:rsidR="004C0CFF" w:rsidRPr="001F54E5" w:rsidRDefault="004C0CFF" w:rsidP="00EB37FC">
            <w:pPr>
              <w:bidi/>
              <w:rPr>
                <w:sz w:val="32"/>
                <w:szCs w:val="32"/>
                <w:rtl/>
              </w:rPr>
            </w:pPr>
          </w:p>
        </w:tc>
        <w:tc>
          <w:tcPr>
            <w:tcW w:w="1302" w:type="dxa"/>
            <w:vAlign w:val="center"/>
          </w:tcPr>
          <w:p w14:paraId="1D22A64F" w14:textId="0162D259" w:rsidR="004C0CFF" w:rsidRPr="006028F9" w:rsidRDefault="004C0CFF" w:rsidP="00EB37FC">
            <w:pPr>
              <w:bidi/>
              <w:rPr>
                <w:rFonts w:ascii="Traditional Arabic" w:hAnsi="Traditional Arabic" w:cs="Traditional Arabic"/>
                <w:b/>
                <w:bCs/>
                <w:sz w:val="32"/>
                <w:szCs w:val="32"/>
                <w:rtl/>
                <w:lang w:bidi="ar-DZ"/>
              </w:rPr>
            </w:pPr>
          </w:p>
        </w:tc>
      </w:tr>
      <w:tr w:rsidR="004C0CFF" w14:paraId="7AE5B6D0"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vAlign w:val="center"/>
          </w:tcPr>
          <w:p w14:paraId="69808262" w14:textId="60035036"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0216DF65" w14:textId="76D838AE" w:rsidR="004C0CFF" w:rsidRPr="002B278B" w:rsidRDefault="004C0CFF" w:rsidP="00EB37FC">
            <w:pPr>
              <w:bidi/>
              <w:rPr>
                <w:rFonts w:ascii="Traditional Arabic" w:hAnsi="Traditional Arabic" w:cs="Traditional Arabic"/>
                <w:sz w:val="32"/>
                <w:szCs w:val="32"/>
                <w:rtl/>
                <w:lang w:bidi="ar-DZ"/>
              </w:rPr>
            </w:pPr>
          </w:p>
        </w:tc>
        <w:tc>
          <w:tcPr>
            <w:tcW w:w="1302" w:type="dxa"/>
            <w:vAlign w:val="center"/>
          </w:tcPr>
          <w:p w14:paraId="4284C77C" w14:textId="6ABD2F9B" w:rsidR="004C0CFF" w:rsidRPr="006028F9" w:rsidRDefault="004C0CFF" w:rsidP="00EB37FC">
            <w:pPr>
              <w:bidi/>
              <w:rPr>
                <w:rFonts w:ascii="Traditional Arabic" w:hAnsi="Traditional Arabic" w:cs="Traditional Arabic"/>
                <w:b/>
                <w:bCs/>
                <w:sz w:val="32"/>
                <w:szCs w:val="32"/>
                <w:rtl/>
                <w:lang w:bidi="ar-DZ"/>
              </w:rPr>
            </w:pPr>
          </w:p>
        </w:tc>
      </w:tr>
      <w:tr w:rsidR="004C0CFF" w14:paraId="3E4D1625"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vAlign w:val="center"/>
          </w:tcPr>
          <w:p w14:paraId="59A34771" w14:textId="35516B38"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67F899E2" w14:textId="170EFECB" w:rsidR="004C0CFF" w:rsidRPr="00586C19" w:rsidRDefault="004C0CFF" w:rsidP="00EB37FC">
            <w:pPr>
              <w:bidi/>
              <w:rPr>
                <w:rtl/>
              </w:rPr>
            </w:pPr>
          </w:p>
        </w:tc>
        <w:tc>
          <w:tcPr>
            <w:tcW w:w="1302" w:type="dxa"/>
            <w:vAlign w:val="center"/>
          </w:tcPr>
          <w:p w14:paraId="47345927" w14:textId="7A29221F" w:rsidR="004C0CFF" w:rsidRPr="006028F9" w:rsidRDefault="004C0CFF" w:rsidP="00EB37FC">
            <w:pPr>
              <w:bidi/>
              <w:rPr>
                <w:rFonts w:ascii="Traditional Arabic" w:hAnsi="Traditional Arabic" w:cs="Traditional Arabic"/>
                <w:b/>
                <w:bCs/>
                <w:sz w:val="32"/>
                <w:szCs w:val="32"/>
                <w:rtl/>
                <w:lang w:bidi="ar-DZ"/>
              </w:rPr>
            </w:pPr>
          </w:p>
        </w:tc>
      </w:tr>
      <w:tr w:rsidR="004C0CFF" w14:paraId="4732C5DE"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Pr>
        <w:tc>
          <w:tcPr>
            <w:tcW w:w="1249" w:type="dxa"/>
            <w:vAlign w:val="center"/>
          </w:tcPr>
          <w:p w14:paraId="2E574F47" w14:textId="19ACCDF0"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6689155B" w14:textId="630032E1" w:rsidR="004C0CFF" w:rsidRPr="00586C19" w:rsidRDefault="004C0CFF" w:rsidP="00EB37FC">
            <w:pPr>
              <w:bidi/>
              <w:rPr>
                <w:rtl/>
              </w:rPr>
            </w:pPr>
          </w:p>
        </w:tc>
        <w:tc>
          <w:tcPr>
            <w:tcW w:w="1302" w:type="dxa"/>
            <w:vAlign w:val="center"/>
          </w:tcPr>
          <w:p w14:paraId="34053799" w14:textId="0F8B0309" w:rsidR="004C0CFF" w:rsidRPr="006028F9" w:rsidRDefault="004C0CFF" w:rsidP="00EB37FC">
            <w:pPr>
              <w:bidi/>
              <w:rPr>
                <w:rFonts w:ascii="Traditional Arabic" w:hAnsi="Traditional Arabic" w:cs="Traditional Arabic"/>
                <w:b/>
                <w:bCs/>
                <w:sz w:val="32"/>
                <w:szCs w:val="32"/>
                <w:rtl/>
                <w:lang w:bidi="ar-DZ"/>
              </w:rPr>
            </w:pPr>
          </w:p>
        </w:tc>
      </w:tr>
      <w:tr w:rsidR="004C0CFF" w14:paraId="016546DA" w14:textId="77777777" w:rsidTr="00EB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392" w:type="dxa"/>
          <w:trHeight w:val="271"/>
        </w:trPr>
        <w:tc>
          <w:tcPr>
            <w:tcW w:w="1249" w:type="dxa"/>
            <w:vAlign w:val="center"/>
          </w:tcPr>
          <w:p w14:paraId="01DDB4F6" w14:textId="7C1D472A" w:rsidR="004C0CFF" w:rsidRPr="00AD297A" w:rsidRDefault="004C0CFF" w:rsidP="00EB37FC">
            <w:pPr>
              <w:bidi/>
              <w:rPr>
                <w:rFonts w:ascii="Traditional Arabic" w:hAnsi="Traditional Arabic" w:cs="Traditional Arabic"/>
                <w:b/>
                <w:bCs/>
                <w:sz w:val="32"/>
                <w:szCs w:val="32"/>
                <w:rtl/>
                <w:lang w:bidi="ar-DZ"/>
              </w:rPr>
            </w:pPr>
          </w:p>
        </w:tc>
        <w:tc>
          <w:tcPr>
            <w:tcW w:w="5971" w:type="dxa"/>
            <w:gridSpan w:val="3"/>
            <w:vAlign w:val="center"/>
          </w:tcPr>
          <w:p w14:paraId="3173F6A4" w14:textId="65BF6F4A" w:rsidR="004C0CFF" w:rsidRPr="00586C19" w:rsidRDefault="004C0CFF" w:rsidP="00EB37FC">
            <w:pPr>
              <w:bidi/>
              <w:rPr>
                <w:rtl/>
              </w:rPr>
            </w:pPr>
          </w:p>
        </w:tc>
        <w:tc>
          <w:tcPr>
            <w:tcW w:w="1302" w:type="dxa"/>
            <w:vAlign w:val="center"/>
          </w:tcPr>
          <w:p w14:paraId="48C9D10A" w14:textId="15652EC1" w:rsidR="004C0CFF" w:rsidRPr="006028F9" w:rsidRDefault="004C0CFF" w:rsidP="00EB37FC">
            <w:pPr>
              <w:bidi/>
              <w:rPr>
                <w:rFonts w:ascii="Traditional Arabic" w:hAnsi="Traditional Arabic" w:cs="Traditional Arabic"/>
                <w:b/>
                <w:bCs/>
                <w:sz w:val="32"/>
                <w:szCs w:val="32"/>
                <w:rtl/>
                <w:lang w:bidi="ar-DZ"/>
              </w:rPr>
            </w:pPr>
          </w:p>
        </w:tc>
      </w:tr>
    </w:tbl>
    <w:p w14:paraId="0E296B23" w14:textId="77777777" w:rsidR="00C57C59" w:rsidRDefault="00C57C59" w:rsidP="00102ACE">
      <w:pPr>
        <w:bidi/>
        <w:rPr>
          <w:rFonts w:asciiTheme="majorBidi" w:hAnsiTheme="majorBidi" w:cstheme="majorBidi"/>
          <w:b/>
          <w:bCs/>
          <w:sz w:val="32"/>
          <w:szCs w:val="32"/>
          <w:rtl/>
          <w:lang w:bidi="ar-DZ"/>
        </w:rPr>
      </w:pPr>
    </w:p>
    <w:p w14:paraId="65FFDF80" w14:textId="77777777" w:rsidR="00C57C59" w:rsidRDefault="00C57C59" w:rsidP="00C57C59">
      <w:pPr>
        <w:bidi/>
        <w:jc w:val="center"/>
        <w:rPr>
          <w:rFonts w:asciiTheme="majorBidi" w:hAnsiTheme="majorBidi" w:cstheme="majorBidi"/>
          <w:b/>
          <w:bCs/>
          <w:sz w:val="32"/>
          <w:szCs w:val="32"/>
          <w:rtl/>
          <w:lang w:bidi="ar-DZ"/>
        </w:rPr>
      </w:pPr>
    </w:p>
    <w:p w14:paraId="242E1DC6" w14:textId="77777777" w:rsidR="00D1099A" w:rsidRDefault="00D1099A" w:rsidP="00C57C59">
      <w:pPr>
        <w:bidi/>
        <w:jc w:val="center"/>
        <w:rPr>
          <w:rFonts w:asciiTheme="majorBidi" w:hAnsiTheme="majorBidi" w:cstheme="majorBidi"/>
          <w:b/>
          <w:bCs/>
          <w:sz w:val="32"/>
          <w:szCs w:val="32"/>
          <w:rtl/>
          <w:lang w:bidi="ar-DZ"/>
        </w:rPr>
        <w:sectPr w:rsidR="00D1099A" w:rsidSect="00F72CD0">
          <w:headerReference w:type="default" r:id="rId15"/>
          <w:footnotePr>
            <w:numRestart w:val="eachPage"/>
          </w:footnotePr>
          <w:pgSz w:w="11906" w:h="16838"/>
          <w:pgMar w:top="1440" w:right="1800" w:bottom="1440" w:left="1800" w:header="708" w:footer="708" w:gutter="0"/>
          <w:pgNumType w:fmt="upperRoman"/>
          <w:cols w:space="708"/>
          <w:docGrid w:linePitch="360"/>
        </w:sectPr>
      </w:pPr>
    </w:p>
    <w:p w14:paraId="1838FA77" w14:textId="77777777" w:rsidR="00EF63FA" w:rsidRDefault="00EF63FA" w:rsidP="000F2342">
      <w:pPr>
        <w:bidi/>
        <w:jc w:val="center"/>
        <w:rPr>
          <w:rFonts w:asciiTheme="majorBidi" w:hAnsiTheme="majorBidi" w:cstheme="majorBidi"/>
          <w:b/>
          <w:bCs/>
          <w:sz w:val="36"/>
          <w:szCs w:val="36"/>
          <w:rtl/>
          <w:lang w:bidi="ar-DZ"/>
        </w:rPr>
      </w:pPr>
      <w:r w:rsidRPr="0085140D">
        <w:rPr>
          <w:rFonts w:asciiTheme="majorBidi" w:hAnsiTheme="majorBidi" w:cstheme="majorBidi" w:hint="cs"/>
          <w:b/>
          <w:bCs/>
          <w:sz w:val="36"/>
          <w:szCs w:val="36"/>
          <w:rtl/>
          <w:lang w:bidi="ar-DZ"/>
        </w:rPr>
        <w:lastRenderedPageBreak/>
        <w:t>قائمة الأشكال</w:t>
      </w:r>
    </w:p>
    <w:p w14:paraId="5CED7049" w14:textId="77777777" w:rsidR="007F6A60" w:rsidRPr="0085140D" w:rsidRDefault="007F6A60" w:rsidP="007F6A60">
      <w:pPr>
        <w:bidi/>
        <w:jc w:val="center"/>
        <w:rPr>
          <w:rFonts w:asciiTheme="majorBidi" w:hAnsiTheme="majorBidi" w:cstheme="majorBidi"/>
          <w:b/>
          <w:bCs/>
          <w:sz w:val="36"/>
          <w:szCs w:val="36"/>
          <w:rtl/>
          <w:lang w:bidi="ar-DZ"/>
        </w:rPr>
      </w:pPr>
    </w:p>
    <w:tbl>
      <w:tblPr>
        <w:bidiVisual/>
        <w:tblW w:w="9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5"/>
        <w:gridCol w:w="6663"/>
        <w:gridCol w:w="1242"/>
      </w:tblGrid>
      <w:tr w:rsidR="00102ACE" w:rsidRPr="00063EB4" w14:paraId="100D0E96" w14:textId="77777777" w:rsidTr="00B91841">
        <w:tc>
          <w:tcPr>
            <w:tcW w:w="1715" w:type="dxa"/>
          </w:tcPr>
          <w:p w14:paraId="5ACEDE6B" w14:textId="77777777" w:rsidR="00102ACE" w:rsidRPr="0028572D" w:rsidRDefault="00102ACE" w:rsidP="00B91841">
            <w:pPr>
              <w:tabs>
                <w:tab w:val="left" w:pos="7233"/>
              </w:tabs>
              <w:jc w:val="center"/>
              <w:rPr>
                <w:rFonts w:ascii="Simplified Arabic" w:eastAsia="Traditional Arabic" w:hAnsi="Simplified Arabic" w:cs="Simplified Arabic"/>
                <w:b/>
                <w:bCs/>
                <w:sz w:val="28"/>
                <w:szCs w:val="28"/>
              </w:rPr>
            </w:pPr>
            <w:r w:rsidRPr="0028572D">
              <w:rPr>
                <w:rFonts w:ascii="Simplified Arabic" w:eastAsia="Traditional Arabic" w:hAnsi="Simplified Arabic" w:cs="Simplified Arabic"/>
                <w:b/>
                <w:bCs/>
                <w:sz w:val="28"/>
                <w:szCs w:val="28"/>
                <w:rtl/>
              </w:rPr>
              <w:t>رقم الشكل</w:t>
            </w:r>
          </w:p>
        </w:tc>
        <w:tc>
          <w:tcPr>
            <w:tcW w:w="6663" w:type="dxa"/>
          </w:tcPr>
          <w:p w14:paraId="4D37856A" w14:textId="77777777" w:rsidR="00102ACE" w:rsidRPr="0028572D" w:rsidRDefault="00102ACE" w:rsidP="00B91841">
            <w:pPr>
              <w:tabs>
                <w:tab w:val="left" w:pos="7233"/>
              </w:tabs>
              <w:jc w:val="center"/>
              <w:rPr>
                <w:rFonts w:ascii="Simplified Arabic" w:eastAsia="Traditional Arabic" w:hAnsi="Simplified Arabic" w:cs="Simplified Arabic"/>
                <w:b/>
                <w:bCs/>
                <w:sz w:val="28"/>
                <w:szCs w:val="28"/>
              </w:rPr>
            </w:pPr>
            <w:r w:rsidRPr="0028572D">
              <w:rPr>
                <w:rFonts w:ascii="Simplified Arabic" w:eastAsia="Traditional Arabic" w:hAnsi="Simplified Arabic" w:cs="Simplified Arabic"/>
                <w:b/>
                <w:bCs/>
                <w:sz w:val="28"/>
                <w:szCs w:val="28"/>
                <w:rtl/>
              </w:rPr>
              <w:t xml:space="preserve">عنوان الشكل </w:t>
            </w:r>
          </w:p>
        </w:tc>
        <w:tc>
          <w:tcPr>
            <w:tcW w:w="1242" w:type="dxa"/>
          </w:tcPr>
          <w:p w14:paraId="6606057A" w14:textId="77777777" w:rsidR="00102ACE" w:rsidRPr="0028572D" w:rsidRDefault="00102ACE" w:rsidP="00B91841">
            <w:pPr>
              <w:tabs>
                <w:tab w:val="left" w:pos="7233"/>
              </w:tabs>
              <w:jc w:val="center"/>
              <w:rPr>
                <w:rFonts w:ascii="Simplified Arabic" w:eastAsia="Traditional Arabic" w:hAnsi="Simplified Arabic" w:cs="Simplified Arabic"/>
                <w:b/>
                <w:bCs/>
                <w:sz w:val="28"/>
                <w:szCs w:val="28"/>
              </w:rPr>
            </w:pPr>
            <w:r w:rsidRPr="0028572D">
              <w:rPr>
                <w:rFonts w:ascii="Simplified Arabic" w:eastAsia="Traditional Arabic" w:hAnsi="Simplified Arabic" w:cs="Simplified Arabic"/>
                <w:b/>
                <w:bCs/>
                <w:sz w:val="28"/>
                <w:szCs w:val="28"/>
                <w:rtl/>
              </w:rPr>
              <w:t>الصفحة</w:t>
            </w:r>
          </w:p>
        </w:tc>
      </w:tr>
      <w:tr w:rsidR="00102ACE" w:rsidRPr="00063EB4" w14:paraId="3C503B39" w14:textId="77777777" w:rsidTr="00B91841">
        <w:tc>
          <w:tcPr>
            <w:tcW w:w="1715" w:type="dxa"/>
          </w:tcPr>
          <w:p w14:paraId="5FF54E3B" w14:textId="77777777" w:rsidR="00102ACE" w:rsidRPr="0028572D" w:rsidRDefault="00102ACE" w:rsidP="00B91841">
            <w:pPr>
              <w:tabs>
                <w:tab w:val="left" w:pos="7233"/>
              </w:tabs>
              <w:jc w:val="center"/>
              <w:rPr>
                <w:rFonts w:ascii="Simplified Arabic" w:eastAsia="Traditional Arabic" w:hAnsi="Simplified Arabic" w:cs="Simplified Arabic"/>
                <w:b/>
                <w:bCs/>
                <w:sz w:val="28"/>
                <w:szCs w:val="28"/>
              </w:rPr>
            </w:pPr>
            <w:r w:rsidRPr="0028572D">
              <w:rPr>
                <w:rFonts w:ascii="Simplified Arabic" w:eastAsia="Traditional Arabic" w:hAnsi="Simplified Arabic" w:cs="Simplified Arabic"/>
                <w:b/>
                <w:bCs/>
                <w:sz w:val="28"/>
                <w:szCs w:val="28"/>
              </w:rPr>
              <w:t>1</w:t>
            </w:r>
          </w:p>
        </w:tc>
        <w:tc>
          <w:tcPr>
            <w:tcW w:w="6663" w:type="dxa"/>
          </w:tcPr>
          <w:p w14:paraId="60C7210C" w14:textId="77777777" w:rsidR="00102ACE" w:rsidRPr="004F45C5" w:rsidRDefault="00102ACE" w:rsidP="00B91841">
            <w:pPr>
              <w:tabs>
                <w:tab w:val="left" w:pos="7233"/>
              </w:tabs>
              <w:jc w:val="center"/>
              <w:rPr>
                <w:rFonts w:ascii="Simplified Arabic" w:eastAsia="Traditional Arabic" w:hAnsi="Simplified Arabic" w:cs="Simplified Arabic"/>
                <w:sz w:val="28"/>
                <w:szCs w:val="28"/>
                <w:lang w:bidi="ar-DZ"/>
              </w:rPr>
            </w:pPr>
            <w:r w:rsidRPr="004F45C5">
              <w:rPr>
                <w:rFonts w:ascii="Simplified Arabic" w:eastAsia="Traditional Arabic" w:hAnsi="Simplified Arabic" w:cs="Simplified Arabic" w:hint="cs"/>
                <w:sz w:val="28"/>
                <w:szCs w:val="28"/>
                <w:rtl/>
                <w:lang w:bidi="ar-DZ"/>
              </w:rPr>
              <w:t>الدراسة الوصفية لمعدل التضخم في الجزائر</w:t>
            </w:r>
          </w:p>
        </w:tc>
        <w:tc>
          <w:tcPr>
            <w:tcW w:w="1242" w:type="dxa"/>
          </w:tcPr>
          <w:p w14:paraId="524BAD9D" w14:textId="1D9F3896" w:rsidR="00102ACE" w:rsidRPr="00D24B6D" w:rsidRDefault="009B347E" w:rsidP="00B91841">
            <w:pPr>
              <w:tabs>
                <w:tab w:val="left" w:pos="7233"/>
              </w:tabs>
              <w:jc w:val="center"/>
              <w:rPr>
                <w:rFonts w:ascii="Simplified Arabic" w:eastAsia="Traditional Arabic" w:hAnsi="Simplified Arabic" w:cs="Simplified Arabic"/>
                <w:sz w:val="28"/>
                <w:szCs w:val="28"/>
              </w:rPr>
            </w:pPr>
            <w:r>
              <w:rPr>
                <w:rFonts w:ascii="Simplified Arabic" w:eastAsia="Traditional Arabic" w:hAnsi="Simplified Arabic" w:cs="Simplified Arabic"/>
                <w:sz w:val="28"/>
                <w:szCs w:val="28"/>
              </w:rPr>
              <w:t>31</w:t>
            </w:r>
          </w:p>
        </w:tc>
      </w:tr>
      <w:tr w:rsidR="00102ACE" w:rsidRPr="00063EB4" w14:paraId="486EB316" w14:textId="77777777" w:rsidTr="00B91841">
        <w:tc>
          <w:tcPr>
            <w:tcW w:w="1715" w:type="dxa"/>
          </w:tcPr>
          <w:p w14:paraId="6CFCD5B7" w14:textId="77777777" w:rsidR="00102ACE" w:rsidRPr="0028572D" w:rsidRDefault="00102ACE" w:rsidP="00B91841">
            <w:pPr>
              <w:tabs>
                <w:tab w:val="left" w:pos="7233"/>
              </w:tabs>
              <w:jc w:val="center"/>
              <w:rPr>
                <w:rFonts w:ascii="Simplified Arabic" w:eastAsia="Traditional Arabic" w:hAnsi="Simplified Arabic" w:cs="Simplified Arabic"/>
                <w:b/>
                <w:bCs/>
                <w:sz w:val="28"/>
                <w:szCs w:val="28"/>
              </w:rPr>
            </w:pPr>
            <w:r w:rsidRPr="0028572D">
              <w:rPr>
                <w:rFonts w:ascii="Simplified Arabic" w:eastAsia="Traditional Arabic" w:hAnsi="Simplified Arabic" w:cs="Simplified Arabic"/>
                <w:b/>
                <w:bCs/>
                <w:sz w:val="28"/>
                <w:szCs w:val="28"/>
              </w:rPr>
              <w:t>2</w:t>
            </w:r>
          </w:p>
        </w:tc>
        <w:tc>
          <w:tcPr>
            <w:tcW w:w="6663" w:type="dxa"/>
          </w:tcPr>
          <w:p w14:paraId="3A9FCFC8" w14:textId="77777777" w:rsidR="00102ACE" w:rsidRPr="004F45C5" w:rsidRDefault="00102ACE" w:rsidP="00B91841">
            <w:pPr>
              <w:tabs>
                <w:tab w:val="left" w:pos="7233"/>
              </w:tabs>
              <w:jc w:val="center"/>
              <w:rPr>
                <w:rFonts w:ascii="Simplified Arabic" w:eastAsia="Traditional Arabic" w:hAnsi="Simplified Arabic" w:cs="Simplified Arabic"/>
                <w:sz w:val="28"/>
                <w:szCs w:val="28"/>
              </w:rPr>
            </w:pPr>
            <w:r>
              <w:rPr>
                <w:rFonts w:ascii="Simplified Arabic" w:eastAsia="Traditional Arabic" w:hAnsi="Simplified Arabic" w:cs="Simplified Arabic" w:hint="cs"/>
                <w:sz w:val="28"/>
                <w:szCs w:val="28"/>
                <w:rtl/>
              </w:rPr>
              <w:t>مخطط انتقال حالات سلاسل ماركوف</w:t>
            </w:r>
          </w:p>
        </w:tc>
        <w:tc>
          <w:tcPr>
            <w:tcW w:w="1242" w:type="dxa"/>
          </w:tcPr>
          <w:p w14:paraId="1FF300B4" w14:textId="4880700E" w:rsidR="00102ACE" w:rsidRPr="00D24B6D" w:rsidRDefault="009B347E" w:rsidP="00B91841">
            <w:pPr>
              <w:tabs>
                <w:tab w:val="left" w:pos="7233"/>
              </w:tabs>
              <w:jc w:val="center"/>
              <w:rPr>
                <w:rFonts w:ascii="Simplified Arabic" w:eastAsia="Traditional Arabic" w:hAnsi="Simplified Arabic" w:cs="Simplified Arabic"/>
                <w:sz w:val="28"/>
                <w:szCs w:val="28"/>
              </w:rPr>
            </w:pPr>
            <w:r>
              <w:rPr>
                <w:rFonts w:ascii="Simplified Arabic" w:eastAsia="Traditional Arabic" w:hAnsi="Simplified Arabic" w:cs="Simplified Arabic"/>
                <w:sz w:val="28"/>
                <w:szCs w:val="28"/>
              </w:rPr>
              <w:t>45</w:t>
            </w:r>
          </w:p>
        </w:tc>
      </w:tr>
      <w:tr w:rsidR="00102ACE" w:rsidRPr="00063EB4" w14:paraId="4B2295A4" w14:textId="77777777" w:rsidTr="00B91841">
        <w:tc>
          <w:tcPr>
            <w:tcW w:w="1715" w:type="dxa"/>
          </w:tcPr>
          <w:p w14:paraId="59D92796" w14:textId="77777777" w:rsidR="00102ACE" w:rsidRPr="0028572D" w:rsidRDefault="00102ACE" w:rsidP="00B91841">
            <w:pPr>
              <w:tabs>
                <w:tab w:val="left" w:pos="7233"/>
              </w:tabs>
              <w:jc w:val="center"/>
              <w:rPr>
                <w:rFonts w:ascii="Simplified Arabic" w:eastAsia="Traditional Arabic" w:hAnsi="Simplified Arabic" w:cs="Simplified Arabic"/>
                <w:b/>
                <w:bCs/>
                <w:sz w:val="28"/>
                <w:szCs w:val="28"/>
              </w:rPr>
            </w:pPr>
            <w:r w:rsidRPr="0028572D">
              <w:rPr>
                <w:rFonts w:ascii="Simplified Arabic" w:eastAsia="Traditional Arabic" w:hAnsi="Simplified Arabic" w:cs="Simplified Arabic"/>
                <w:b/>
                <w:bCs/>
                <w:sz w:val="28"/>
                <w:szCs w:val="28"/>
              </w:rPr>
              <w:t>3</w:t>
            </w:r>
          </w:p>
        </w:tc>
        <w:tc>
          <w:tcPr>
            <w:tcW w:w="6663" w:type="dxa"/>
          </w:tcPr>
          <w:p w14:paraId="7AD0821A" w14:textId="77777777" w:rsidR="00102ACE" w:rsidRPr="004F45C5" w:rsidRDefault="00102ACE" w:rsidP="00B91841">
            <w:pPr>
              <w:tabs>
                <w:tab w:val="left" w:pos="7233"/>
              </w:tabs>
              <w:jc w:val="center"/>
              <w:rPr>
                <w:rFonts w:ascii="Simplified Arabic" w:eastAsia="Traditional Arabic" w:hAnsi="Simplified Arabic" w:cs="Simplified Arabic"/>
                <w:sz w:val="28"/>
                <w:szCs w:val="28"/>
              </w:rPr>
            </w:pPr>
            <w:r>
              <w:rPr>
                <w:rFonts w:ascii="Simplified Arabic" w:eastAsia="Traditional Arabic" w:hAnsi="Simplified Arabic" w:cs="Simplified Arabic" w:hint="cs"/>
                <w:sz w:val="28"/>
                <w:szCs w:val="28"/>
                <w:rtl/>
              </w:rPr>
              <w:t>التنبؤات المستقبلية من 2023 الى 2027</w:t>
            </w:r>
          </w:p>
        </w:tc>
        <w:tc>
          <w:tcPr>
            <w:tcW w:w="1242" w:type="dxa"/>
          </w:tcPr>
          <w:p w14:paraId="2C1C0CC4" w14:textId="77E134D7" w:rsidR="00102ACE" w:rsidRPr="00D24B6D" w:rsidRDefault="009B347E" w:rsidP="00B91841">
            <w:pPr>
              <w:tabs>
                <w:tab w:val="left" w:pos="7233"/>
              </w:tabs>
              <w:jc w:val="center"/>
              <w:rPr>
                <w:rFonts w:ascii="Simplified Arabic" w:eastAsia="Traditional Arabic" w:hAnsi="Simplified Arabic" w:cs="Simplified Arabic"/>
                <w:sz w:val="28"/>
                <w:szCs w:val="28"/>
                <w:rtl/>
                <w:lang w:bidi="ar-DZ"/>
              </w:rPr>
            </w:pPr>
            <w:r>
              <w:rPr>
                <w:rFonts w:ascii="Simplified Arabic" w:eastAsia="Traditional Arabic" w:hAnsi="Simplified Arabic" w:cs="Simplified Arabic"/>
                <w:sz w:val="28"/>
                <w:szCs w:val="28"/>
                <w:lang w:bidi="ar-DZ"/>
              </w:rPr>
              <w:t>48</w:t>
            </w:r>
          </w:p>
        </w:tc>
      </w:tr>
    </w:tbl>
    <w:p w14:paraId="64ADA2EC" w14:textId="77777777" w:rsidR="00D1099A" w:rsidRDefault="00D1099A" w:rsidP="00D1099A">
      <w:pPr>
        <w:bidi/>
        <w:rPr>
          <w:rFonts w:asciiTheme="majorBidi" w:hAnsiTheme="majorBidi" w:cstheme="majorBidi"/>
          <w:b/>
          <w:bCs/>
          <w:sz w:val="32"/>
          <w:szCs w:val="32"/>
          <w:rtl/>
          <w:lang w:bidi="ar-DZ"/>
        </w:rPr>
        <w:sectPr w:rsidR="00D1099A" w:rsidSect="00F72CD0">
          <w:headerReference w:type="default" r:id="rId16"/>
          <w:footnotePr>
            <w:numRestart w:val="eachPage"/>
          </w:footnotePr>
          <w:pgSz w:w="11906" w:h="16838"/>
          <w:pgMar w:top="1440" w:right="1800" w:bottom="1440" w:left="1800" w:header="708" w:footer="708" w:gutter="0"/>
          <w:pgNumType w:fmt="upperRoman"/>
          <w:cols w:space="708"/>
          <w:docGrid w:linePitch="360"/>
        </w:sectPr>
      </w:pPr>
    </w:p>
    <w:p w14:paraId="0E96BE36" w14:textId="77777777" w:rsidR="00EF0A23" w:rsidRDefault="00EF0A23" w:rsidP="00C57C59">
      <w:pPr>
        <w:bidi/>
        <w:rPr>
          <w:rFonts w:asciiTheme="majorBidi" w:hAnsiTheme="majorBidi" w:cstheme="majorBidi"/>
          <w:b/>
          <w:bCs/>
          <w:sz w:val="32"/>
          <w:szCs w:val="32"/>
          <w:lang w:bidi="ar-DZ"/>
        </w:rPr>
        <w:sectPr w:rsidR="00EF0A23" w:rsidSect="00F72CD0">
          <w:headerReference w:type="default" r:id="rId17"/>
          <w:footnotePr>
            <w:numRestart w:val="eachPage"/>
          </w:footnotePr>
          <w:pgSz w:w="11906" w:h="16838"/>
          <w:pgMar w:top="1440" w:right="1800" w:bottom="1440" w:left="1800" w:header="708" w:footer="708" w:gutter="0"/>
          <w:pgNumType w:fmt="upperRoman"/>
          <w:cols w:space="708"/>
          <w:docGrid w:linePitch="360"/>
        </w:sectPr>
      </w:pPr>
    </w:p>
    <w:p w14:paraId="480BC88D" w14:textId="77777777" w:rsidR="00C57C59" w:rsidRDefault="00C57C59" w:rsidP="00C57C59">
      <w:pPr>
        <w:bidi/>
        <w:rPr>
          <w:rFonts w:asciiTheme="majorBidi" w:hAnsiTheme="majorBidi" w:cstheme="majorBidi"/>
          <w:b/>
          <w:bCs/>
          <w:sz w:val="32"/>
          <w:szCs w:val="32"/>
          <w:lang w:bidi="ar-DZ"/>
        </w:rPr>
      </w:pPr>
    </w:p>
    <w:p w14:paraId="0719A623" w14:textId="77777777" w:rsidR="00C57C59" w:rsidRDefault="00C57C59" w:rsidP="00C57C59">
      <w:pPr>
        <w:bidi/>
        <w:rPr>
          <w:rFonts w:asciiTheme="majorBidi" w:hAnsiTheme="majorBidi" w:cstheme="majorBidi"/>
          <w:b/>
          <w:bCs/>
          <w:sz w:val="32"/>
          <w:szCs w:val="32"/>
          <w:lang w:bidi="ar-DZ"/>
        </w:rPr>
      </w:pPr>
    </w:p>
    <w:p w14:paraId="7E07492E" w14:textId="77777777" w:rsidR="00C57C59" w:rsidRDefault="00C57C59" w:rsidP="00C57C59">
      <w:pPr>
        <w:bidi/>
        <w:rPr>
          <w:rFonts w:ascii="Traditional Arabic" w:hAnsi="Traditional Arabic" w:cs="Traditional Arabic"/>
          <w:b/>
          <w:bCs/>
          <w:sz w:val="36"/>
          <w:szCs w:val="36"/>
          <w:rtl/>
          <w:lang w:bidi="ar-DZ"/>
        </w:rPr>
      </w:pPr>
    </w:p>
    <w:p w14:paraId="788F59F3" w14:textId="77777777" w:rsidR="00C57C59" w:rsidRDefault="00C57C59" w:rsidP="00C57C59">
      <w:pPr>
        <w:bidi/>
        <w:rPr>
          <w:rFonts w:ascii="Traditional Arabic" w:hAnsi="Traditional Arabic" w:cs="Traditional Arabic"/>
          <w:b/>
          <w:bCs/>
          <w:sz w:val="36"/>
          <w:szCs w:val="36"/>
          <w:rtl/>
          <w:lang w:bidi="ar-DZ"/>
        </w:rPr>
      </w:pPr>
    </w:p>
    <w:p w14:paraId="2E7AC361" w14:textId="77777777" w:rsidR="00C57C59" w:rsidRDefault="00000000" w:rsidP="00C57C59">
      <w:pPr>
        <w:bidi/>
        <w:rPr>
          <w:rFonts w:ascii="Traditional Arabic" w:hAnsi="Traditional Arabic" w:cs="Traditional Arabic"/>
          <w:b/>
          <w:bCs/>
          <w:sz w:val="36"/>
          <w:szCs w:val="36"/>
          <w:rtl/>
          <w:lang w:bidi="ar-DZ"/>
        </w:rPr>
      </w:pPr>
      <w:r>
        <w:rPr>
          <w:noProof/>
          <w:rtl/>
          <w:lang w:val="ar-DZ" w:bidi="ar-DZ"/>
        </w:rPr>
        <w:pict w14:anchorId="646E0758">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99" o:spid="_x0000_s2061" type="#_x0000_t122" style="position:absolute;left:0;text-align:left;margin-left:3080.65pt;margin-top:7.1pt;width:392.25pt;height:424.5pt;z-index:251725824;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" fillcolor="white [3201]" stroked="f" strokeweight="1pt">
            <v:shadow on="t" color="black" offset="0,1pt"/>
            <v:textbox>
              <w:txbxContent>
                <w:p w14:paraId="5D3A5E42" w14:textId="77777777" w:rsidR="00DC6745" w:rsidRDefault="00DC6745" w:rsidP="00B87B47">
                  <w:pPr>
                    <w:jc w:val="center"/>
                    <w:rPr>
                      <w:lang w:bidi="ar-DZ"/>
                    </w:rPr>
                  </w:pPr>
                  <w:r>
                    <w:rPr>
                      <w:rFonts w:ascii="Traditional Arabic" w:hAnsi="Traditional Arabic" w:cs="Traditional Arabic" w:hint="cs"/>
                      <w:b/>
                      <w:bCs/>
                      <w:color w:val="000000" w:themeColor="text1"/>
                      <w:sz w:val="96"/>
                      <w:szCs w:val="96"/>
                      <w:rtl/>
                      <w:lang w:bidi="ar-DZ"/>
                    </w:rPr>
                    <w:t>مقــــــدمـــــة</w:t>
                  </w:r>
                </w:p>
              </w:txbxContent>
            </v:textbox>
            <w10:wrap anchorx="margin"/>
          </v:shape>
        </w:pict>
      </w:r>
    </w:p>
    <w:p w14:paraId="36A61CB5" w14:textId="77777777" w:rsidR="00C57C59" w:rsidRDefault="00C57C59" w:rsidP="00C57C59">
      <w:pPr>
        <w:bidi/>
        <w:rPr>
          <w:rFonts w:ascii="Traditional Arabic" w:hAnsi="Traditional Arabic" w:cs="Traditional Arabic"/>
          <w:b/>
          <w:bCs/>
          <w:sz w:val="36"/>
          <w:szCs w:val="36"/>
          <w:rtl/>
          <w:lang w:bidi="ar-DZ"/>
        </w:rPr>
      </w:pPr>
    </w:p>
    <w:p w14:paraId="1DA815A3" w14:textId="77777777" w:rsidR="00C57C59" w:rsidRDefault="00C57C59" w:rsidP="00C57C59">
      <w:pPr>
        <w:bidi/>
        <w:rPr>
          <w:rFonts w:ascii="Traditional Arabic" w:hAnsi="Traditional Arabic" w:cs="Traditional Arabic"/>
          <w:b/>
          <w:bCs/>
          <w:sz w:val="36"/>
          <w:szCs w:val="36"/>
          <w:rtl/>
          <w:lang w:bidi="ar-DZ"/>
        </w:rPr>
      </w:pPr>
    </w:p>
    <w:p w14:paraId="5452C570" w14:textId="77777777" w:rsidR="00FD2765" w:rsidRDefault="00FD2765" w:rsidP="00C57C59">
      <w:pPr>
        <w:bidi/>
        <w:rPr>
          <w:rFonts w:ascii="Traditional Arabic" w:hAnsi="Traditional Arabic" w:cs="Traditional Arabic"/>
          <w:b/>
          <w:bCs/>
          <w:sz w:val="36"/>
          <w:szCs w:val="36"/>
          <w:rtl/>
          <w:lang w:bidi="ar-DZ"/>
        </w:rPr>
      </w:pPr>
    </w:p>
    <w:p w14:paraId="066D2E83" w14:textId="77777777" w:rsidR="00EF0A23" w:rsidRDefault="00EF0A23" w:rsidP="00FD2765">
      <w:pPr>
        <w:bidi/>
        <w:rPr>
          <w:rFonts w:ascii="Traditional Arabic" w:hAnsi="Traditional Arabic" w:cs="Traditional Arabic"/>
          <w:b/>
          <w:bCs/>
          <w:sz w:val="36"/>
          <w:szCs w:val="36"/>
          <w:rtl/>
          <w:lang w:bidi="ar-DZ"/>
        </w:rPr>
        <w:sectPr w:rsidR="00EF0A23" w:rsidSect="00146B37">
          <w:headerReference w:type="default" r:id="rId18"/>
          <w:footerReference w:type="default" r:id="rId19"/>
          <w:footnotePr>
            <w:numRestart w:val="eachPage"/>
          </w:footnotePr>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59DFC62" w14:textId="77777777" w:rsidR="000F2342" w:rsidRPr="006D3723" w:rsidRDefault="000F2342" w:rsidP="00C20322">
      <w:pPr>
        <w:bidi/>
        <w:spacing w:line="276" w:lineRule="auto"/>
        <w:rPr>
          <w:rFonts w:ascii="Traditional Arabic" w:hAnsi="Traditional Arabic" w:cs="Traditional Arabic"/>
          <w:b/>
          <w:bCs/>
          <w:sz w:val="36"/>
          <w:szCs w:val="36"/>
          <w:rtl/>
          <w:lang w:bidi="ar-DZ"/>
        </w:rPr>
      </w:pPr>
      <w:r w:rsidRPr="006D3723">
        <w:rPr>
          <w:rFonts w:ascii="Traditional Arabic" w:hAnsi="Traditional Arabic" w:cs="Traditional Arabic"/>
          <w:b/>
          <w:bCs/>
          <w:sz w:val="36"/>
          <w:szCs w:val="36"/>
          <w:rtl/>
          <w:lang w:bidi="ar-DZ"/>
        </w:rPr>
        <w:lastRenderedPageBreak/>
        <w:t>توطئة.</w:t>
      </w:r>
    </w:p>
    <w:p w14:paraId="22B5F324" w14:textId="77777777" w:rsidR="00C20322" w:rsidRPr="00845081" w:rsidRDefault="00C20322" w:rsidP="00C20322">
      <w:pPr>
        <w:tabs>
          <w:tab w:val="left" w:pos="5418"/>
          <w:tab w:val="left" w:pos="6190"/>
        </w:tabs>
        <w:bidi/>
        <w:spacing w:before="120" w:after="120"/>
        <w:jc w:val="both"/>
        <w:rPr>
          <w:rFonts w:ascii="Simplified Arabic" w:eastAsia="Traditional Arabic" w:hAnsi="Simplified Arabic" w:cs="Simplified Arabic"/>
          <w:b/>
          <w:sz w:val="28"/>
          <w:szCs w:val="28"/>
          <w:rtl/>
          <w:lang w:bidi="ar-DZ"/>
        </w:rPr>
      </w:pPr>
      <w:r>
        <w:rPr>
          <w:rFonts w:ascii="Simplified Arabic" w:eastAsia="Traditional Arabic" w:hAnsi="Simplified Arabic" w:cs="Simplified Arabic" w:hint="cs"/>
          <w:b/>
          <w:sz w:val="28"/>
          <w:szCs w:val="28"/>
          <w:rtl/>
          <w:lang w:bidi="ar-DZ"/>
        </w:rPr>
        <w:t xml:space="preserve">         </w:t>
      </w:r>
      <w:r w:rsidRPr="00845081">
        <w:rPr>
          <w:rFonts w:ascii="Simplified Arabic" w:eastAsia="Traditional Arabic" w:hAnsi="Simplified Arabic" w:cs="Simplified Arabic"/>
          <w:b/>
          <w:sz w:val="28"/>
          <w:szCs w:val="28"/>
          <w:rtl/>
          <w:lang w:bidi="ar-DZ"/>
        </w:rPr>
        <w:t>شهد مؤشر التضخم اهتماما واسعا من طرف الباحثين والمنظرين الاقتصاديين</w:t>
      </w:r>
      <w:r>
        <w:rPr>
          <w:rFonts w:ascii="Simplified Arabic" w:eastAsia="Traditional Arabic" w:hAnsi="Simplified Arabic" w:cs="Simplified Arabic" w:hint="cs"/>
          <w:b/>
          <w:sz w:val="28"/>
          <w:szCs w:val="28"/>
          <w:rtl/>
          <w:lang w:bidi="ar-DZ"/>
        </w:rPr>
        <w:t>،</w:t>
      </w:r>
      <w:r w:rsidRPr="00845081">
        <w:rPr>
          <w:rFonts w:ascii="Simplified Arabic" w:eastAsia="Traditional Arabic" w:hAnsi="Simplified Arabic" w:cs="Simplified Arabic"/>
          <w:b/>
          <w:sz w:val="28"/>
          <w:szCs w:val="28"/>
          <w:rtl/>
          <w:lang w:bidi="ar-DZ"/>
        </w:rPr>
        <w:t xml:space="preserve"> باعتباره من </w:t>
      </w:r>
      <w:r>
        <w:rPr>
          <w:rFonts w:ascii="Simplified Arabic" w:eastAsia="Traditional Arabic" w:hAnsi="Simplified Arabic" w:cs="Simplified Arabic" w:hint="cs"/>
          <w:b/>
          <w:sz w:val="28"/>
          <w:szCs w:val="28"/>
          <w:rtl/>
          <w:lang w:bidi="ar-DZ"/>
        </w:rPr>
        <w:t>أ</w:t>
      </w:r>
      <w:r w:rsidRPr="00845081">
        <w:rPr>
          <w:rFonts w:ascii="Simplified Arabic" w:eastAsia="Traditional Arabic" w:hAnsi="Simplified Arabic" w:cs="Simplified Arabic"/>
          <w:b/>
          <w:sz w:val="28"/>
          <w:szCs w:val="28"/>
          <w:rtl/>
          <w:lang w:bidi="ar-DZ"/>
        </w:rPr>
        <w:t>برز المؤشرات الاقتصادية التي تعكس مدى استقرار الاقتصاد الوطني ومستوى معيشة الافراد</w:t>
      </w:r>
      <w:r>
        <w:rPr>
          <w:rFonts w:ascii="Simplified Arabic" w:eastAsia="Traditional Arabic" w:hAnsi="Simplified Arabic" w:cs="Simplified Arabic" w:hint="cs"/>
          <w:b/>
          <w:sz w:val="28"/>
          <w:szCs w:val="28"/>
          <w:rtl/>
          <w:lang w:bidi="ar-DZ"/>
        </w:rPr>
        <w:t>،</w:t>
      </w:r>
      <w:r w:rsidRPr="00845081">
        <w:rPr>
          <w:rFonts w:ascii="Simplified Arabic" w:eastAsia="Traditional Arabic" w:hAnsi="Simplified Arabic" w:cs="Simplified Arabic"/>
          <w:b/>
          <w:sz w:val="28"/>
          <w:szCs w:val="28"/>
          <w:rtl/>
          <w:lang w:bidi="ar-DZ"/>
        </w:rPr>
        <w:t xml:space="preserve"> لذلك تسعى مختلف دول العالم سواءا المتقدمة أو النامية </w:t>
      </w:r>
      <w:r>
        <w:rPr>
          <w:rFonts w:ascii="Simplified Arabic" w:eastAsia="Traditional Arabic" w:hAnsi="Simplified Arabic" w:cs="Simplified Arabic" w:hint="cs"/>
          <w:b/>
          <w:sz w:val="28"/>
          <w:szCs w:val="28"/>
          <w:rtl/>
          <w:lang w:bidi="ar-DZ"/>
        </w:rPr>
        <w:t>إ</w:t>
      </w:r>
      <w:r w:rsidRPr="00845081">
        <w:rPr>
          <w:rFonts w:ascii="Simplified Arabic" w:eastAsia="Traditional Arabic" w:hAnsi="Simplified Arabic" w:cs="Simplified Arabic"/>
          <w:b/>
          <w:sz w:val="28"/>
          <w:szCs w:val="28"/>
          <w:rtl/>
          <w:lang w:bidi="ar-DZ"/>
        </w:rPr>
        <w:t>لى التحكم في معدلات التضخم والمحافظ</w:t>
      </w:r>
      <w:r>
        <w:rPr>
          <w:rFonts w:ascii="Simplified Arabic" w:eastAsia="Traditional Arabic" w:hAnsi="Simplified Arabic" w:cs="Simplified Arabic"/>
          <w:b/>
          <w:sz w:val="28"/>
          <w:szCs w:val="28"/>
          <w:rtl/>
          <w:lang w:bidi="ar-DZ"/>
        </w:rPr>
        <w:t>ة على استقرار المستوى العام لل</w:t>
      </w:r>
      <w:r>
        <w:rPr>
          <w:rFonts w:ascii="Simplified Arabic" w:eastAsia="Traditional Arabic" w:hAnsi="Simplified Arabic" w:cs="Simplified Arabic" w:hint="cs"/>
          <w:b/>
          <w:sz w:val="28"/>
          <w:szCs w:val="28"/>
          <w:rtl/>
          <w:lang w:bidi="ar-DZ"/>
        </w:rPr>
        <w:t>أ</w:t>
      </w:r>
      <w:r w:rsidRPr="00845081">
        <w:rPr>
          <w:rFonts w:ascii="Simplified Arabic" w:eastAsia="Traditional Arabic" w:hAnsi="Simplified Arabic" w:cs="Simplified Arabic"/>
          <w:b/>
          <w:sz w:val="28"/>
          <w:szCs w:val="28"/>
          <w:rtl/>
          <w:lang w:bidi="ar-DZ"/>
        </w:rPr>
        <w:t>سعار من خلال اعتماد سياسات واصلاحات اقتصادية متنوعة. وتعد الجزائر من بين الدول التي أولت أهمية كبيرة لهذه الظاهرة عبر تطبيق العديد من البرامج والاجراءات الاقتصادية بهدف الحد من تفاقم الضغوط التضخمية وتحقيق التوازن الاقتصادي.</w:t>
      </w:r>
    </w:p>
    <w:p w14:paraId="393D5FDB" w14:textId="77777777" w:rsidR="00C20322" w:rsidRDefault="00C20322" w:rsidP="00C20322">
      <w:pPr>
        <w:tabs>
          <w:tab w:val="left" w:pos="5418"/>
          <w:tab w:val="left" w:pos="6190"/>
        </w:tabs>
        <w:bidi/>
        <w:spacing w:before="120" w:after="120"/>
        <w:jc w:val="both"/>
        <w:rPr>
          <w:rFonts w:ascii="Simplified Arabic" w:eastAsia="Traditional Arabic" w:hAnsi="Simplified Arabic" w:cs="Simplified Arabic"/>
          <w:b/>
          <w:sz w:val="28"/>
          <w:szCs w:val="28"/>
          <w:rtl/>
          <w:lang w:bidi="ar-DZ"/>
        </w:rPr>
      </w:pPr>
      <w:r>
        <w:rPr>
          <w:rFonts w:ascii="Simplified Arabic" w:eastAsia="Traditional Arabic" w:hAnsi="Simplified Arabic" w:cs="Simplified Arabic" w:hint="cs"/>
          <w:b/>
          <w:sz w:val="28"/>
          <w:szCs w:val="28"/>
          <w:rtl/>
          <w:lang w:bidi="ar-DZ"/>
        </w:rPr>
        <w:t xml:space="preserve">         </w:t>
      </w:r>
      <w:r w:rsidRPr="00845081">
        <w:rPr>
          <w:rFonts w:ascii="Simplified Arabic" w:eastAsia="Traditional Arabic" w:hAnsi="Simplified Arabic" w:cs="Simplified Arabic"/>
          <w:b/>
          <w:sz w:val="28"/>
          <w:szCs w:val="28"/>
          <w:rtl/>
          <w:lang w:bidi="ar-DZ"/>
        </w:rPr>
        <w:t>وتبرز أهمية التنبؤ الاقتصادي كونه أداة تساعد على دراسة تطور الظواهر الاقتصادية عبر الزمن واستشراف اتجاهاتها المستقبلية</w:t>
      </w:r>
      <w:r>
        <w:rPr>
          <w:rFonts w:ascii="Simplified Arabic" w:eastAsia="Traditional Arabic" w:hAnsi="Simplified Arabic" w:cs="Simplified Arabic" w:hint="cs"/>
          <w:b/>
          <w:sz w:val="28"/>
          <w:szCs w:val="28"/>
          <w:rtl/>
          <w:lang w:bidi="ar-DZ"/>
        </w:rPr>
        <w:t>،</w:t>
      </w:r>
      <w:r w:rsidRPr="00845081">
        <w:rPr>
          <w:rFonts w:ascii="Simplified Arabic" w:eastAsia="Traditional Arabic" w:hAnsi="Simplified Arabic" w:cs="Simplified Arabic"/>
          <w:b/>
          <w:sz w:val="28"/>
          <w:szCs w:val="28"/>
          <w:rtl/>
          <w:lang w:bidi="ar-DZ"/>
        </w:rPr>
        <w:t xml:space="preserve"> وذلك بالاعتماد على الأساليب الكمية والنماذج الاحصائية المختلفة</w:t>
      </w:r>
      <w:r>
        <w:rPr>
          <w:rFonts w:ascii="Simplified Arabic" w:eastAsia="Traditional Arabic" w:hAnsi="Simplified Arabic" w:cs="Simplified Arabic" w:hint="cs"/>
          <w:b/>
          <w:sz w:val="28"/>
          <w:szCs w:val="28"/>
          <w:rtl/>
          <w:lang w:bidi="ar-DZ"/>
        </w:rPr>
        <w:t>،</w:t>
      </w:r>
      <w:r w:rsidRPr="00845081">
        <w:rPr>
          <w:rFonts w:ascii="Simplified Arabic" w:eastAsia="Traditional Arabic" w:hAnsi="Simplified Arabic" w:cs="Simplified Arabic"/>
          <w:b/>
          <w:sz w:val="28"/>
          <w:szCs w:val="28"/>
          <w:rtl/>
          <w:lang w:bidi="ar-DZ"/>
        </w:rPr>
        <w:t xml:space="preserve"> خاصة نماذج سلاسل ماركوف التي تسمح بدراسة انتقال الظاهرة بين حالات مختلفة وفق احتمالات معينة</w:t>
      </w:r>
      <w:r>
        <w:rPr>
          <w:rFonts w:ascii="Simplified Arabic" w:eastAsia="Traditional Arabic" w:hAnsi="Simplified Arabic" w:cs="Simplified Arabic" w:hint="cs"/>
          <w:b/>
          <w:sz w:val="28"/>
          <w:szCs w:val="28"/>
          <w:rtl/>
          <w:lang w:bidi="ar-DZ"/>
        </w:rPr>
        <w:t>،</w:t>
      </w:r>
      <w:r w:rsidRPr="00845081">
        <w:rPr>
          <w:rFonts w:ascii="Simplified Arabic" w:eastAsia="Traditional Arabic" w:hAnsi="Simplified Arabic" w:cs="Simplified Arabic"/>
          <w:b/>
          <w:sz w:val="28"/>
          <w:szCs w:val="28"/>
          <w:rtl/>
          <w:lang w:bidi="ar-DZ"/>
        </w:rPr>
        <w:t xml:space="preserve"> مما يجعلها من النماذج الملاءمة لتحليل وتنبؤ معدلات التضخم. </w:t>
      </w:r>
    </w:p>
    <w:p w14:paraId="02931BBF" w14:textId="45318B76" w:rsidR="00C20322" w:rsidRPr="00845081" w:rsidRDefault="00C20322" w:rsidP="00C20322">
      <w:pPr>
        <w:tabs>
          <w:tab w:val="left" w:pos="5418"/>
          <w:tab w:val="left" w:pos="6190"/>
        </w:tabs>
        <w:bidi/>
        <w:spacing w:before="120" w:after="120"/>
        <w:jc w:val="both"/>
        <w:rPr>
          <w:rFonts w:ascii="Simplified Arabic" w:eastAsia="Traditional Arabic" w:hAnsi="Simplified Arabic" w:cs="Simplified Arabic"/>
          <w:b/>
          <w:sz w:val="28"/>
          <w:szCs w:val="28"/>
          <w:rtl/>
          <w:lang w:bidi="ar-DZ"/>
        </w:rPr>
      </w:pPr>
      <w:r>
        <w:rPr>
          <w:rFonts w:ascii="Simplified Arabic" w:eastAsia="Traditional Arabic" w:hAnsi="Simplified Arabic" w:cs="Simplified Arabic" w:hint="cs"/>
          <w:b/>
          <w:sz w:val="28"/>
          <w:szCs w:val="28"/>
          <w:rtl/>
          <w:lang w:bidi="ar-DZ"/>
        </w:rPr>
        <w:t xml:space="preserve">       </w:t>
      </w:r>
      <w:r w:rsidRPr="00845081">
        <w:rPr>
          <w:rFonts w:ascii="Simplified Arabic" w:eastAsia="Traditional Arabic" w:hAnsi="Simplified Arabic" w:cs="Simplified Arabic"/>
          <w:b/>
          <w:sz w:val="28"/>
          <w:szCs w:val="28"/>
          <w:rtl/>
          <w:lang w:bidi="ar-DZ"/>
        </w:rPr>
        <w:t xml:space="preserve">وعليه تهدف هذه الدراسة </w:t>
      </w:r>
      <w:r>
        <w:rPr>
          <w:rFonts w:ascii="Simplified Arabic" w:eastAsia="Traditional Arabic" w:hAnsi="Simplified Arabic" w:cs="Simplified Arabic" w:hint="cs"/>
          <w:b/>
          <w:sz w:val="28"/>
          <w:szCs w:val="28"/>
          <w:rtl/>
          <w:lang w:bidi="ar-DZ"/>
        </w:rPr>
        <w:t>إ</w:t>
      </w:r>
      <w:r w:rsidRPr="00845081">
        <w:rPr>
          <w:rFonts w:ascii="Simplified Arabic" w:eastAsia="Traditional Arabic" w:hAnsi="Simplified Arabic" w:cs="Simplified Arabic"/>
          <w:b/>
          <w:sz w:val="28"/>
          <w:szCs w:val="28"/>
          <w:rtl/>
          <w:lang w:bidi="ar-DZ"/>
        </w:rPr>
        <w:t>لى التنبؤ بالتضخم في الجزائر باستخدام سلاسل ماركوف</w:t>
      </w:r>
      <w:r>
        <w:rPr>
          <w:rFonts w:ascii="Simplified Arabic" w:eastAsia="Traditional Arabic" w:hAnsi="Simplified Arabic" w:cs="Simplified Arabic" w:hint="cs"/>
          <w:b/>
          <w:sz w:val="28"/>
          <w:szCs w:val="28"/>
          <w:rtl/>
          <w:lang w:bidi="ar-DZ"/>
        </w:rPr>
        <w:t>،</w:t>
      </w:r>
      <w:r w:rsidRPr="00845081">
        <w:rPr>
          <w:rFonts w:ascii="Simplified Arabic" w:eastAsia="Traditional Arabic" w:hAnsi="Simplified Arabic" w:cs="Simplified Arabic"/>
          <w:b/>
          <w:sz w:val="28"/>
          <w:szCs w:val="28"/>
          <w:rtl/>
          <w:lang w:bidi="ar-DZ"/>
        </w:rPr>
        <w:t xml:space="preserve"> لما توفره هذه النماذج من نتائج تساعد في دعم عملية اتخاذ القرار ووضع السياسات الاقتصادية المناسبة لتحقيق الاستقرار الاقتصادي. ومن هنا تطرح </w:t>
      </w:r>
      <w:r w:rsidRPr="00845081">
        <w:rPr>
          <w:rFonts w:ascii="Simplified Arabic" w:eastAsia="Traditional Arabic" w:hAnsi="Simplified Arabic" w:cs="Simplified Arabic"/>
          <w:bCs/>
          <w:sz w:val="28"/>
          <w:szCs w:val="28"/>
          <w:rtl/>
          <w:lang w:bidi="ar-DZ"/>
        </w:rPr>
        <w:t>الدراسة الاشكالية التالية</w:t>
      </w:r>
      <w:r w:rsidRPr="00845081">
        <w:rPr>
          <w:rFonts w:ascii="Simplified Arabic" w:eastAsia="Traditional Arabic" w:hAnsi="Simplified Arabic" w:cs="Simplified Arabic"/>
          <w:b/>
          <w:sz w:val="28"/>
          <w:szCs w:val="28"/>
          <w:rtl/>
          <w:lang w:bidi="ar-DZ"/>
        </w:rPr>
        <w:t>:</w:t>
      </w:r>
    </w:p>
    <w:p w14:paraId="609C10ED" w14:textId="77777777" w:rsidR="00C20322" w:rsidRPr="00300042" w:rsidRDefault="00C20322" w:rsidP="00C20322">
      <w:pPr>
        <w:bidi/>
        <w:ind w:left="360"/>
        <w:rPr>
          <w:rFonts w:ascii="Simplified Arabic" w:eastAsia="Traditional Arabic" w:hAnsi="Simplified Arabic" w:cs="Simplified Arabic"/>
          <w:bCs/>
          <w:sz w:val="28"/>
          <w:szCs w:val="28"/>
          <w:rtl/>
          <w:lang w:bidi="ar-DZ"/>
        </w:rPr>
      </w:pPr>
      <w:r w:rsidRPr="00300042">
        <w:rPr>
          <w:rFonts w:ascii="Simplified Arabic" w:eastAsia="Traditional Arabic" w:hAnsi="Simplified Arabic" w:cs="Simplified Arabic"/>
          <w:bCs/>
          <w:sz w:val="28"/>
          <w:szCs w:val="28"/>
          <w:rtl/>
        </w:rPr>
        <w:t>هل يمكن التنبؤ ب</w:t>
      </w:r>
      <w:r>
        <w:rPr>
          <w:rFonts w:ascii="Simplified Arabic" w:eastAsia="Traditional Arabic" w:hAnsi="Simplified Arabic" w:cs="Simplified Arabic" w:hint="cs"/>
          <w:bCs/>
          <w:sz w:val="28"/>
          <w:szCs w:val="28"/>
          <w:rtl/>
        </w:rPr>
        <w:t xml:space="preserve">حالة </w:t>
      </w:r>
      <w:r w:rsidRPr="00300042">
        <w:rPr>
          <w:rFonts w:ascii="Simplified Arabic" w:eastAsia="Traditional Arabic" w:hAnsi="Simplified Arabic" w:cs="Simplified Arabic"/>
          <w:bCs/>
          <w:sz w:val="28"/>
          <w:szCs w:val="28"/>
          <w:rtl/>
        </w:rPr>
        <w:t>معدل التضخم في الجزائر باستخدام نماذج سلاسل ماركوف مستقبلا ؟</w:t>
      </w:r>
    </w:p>
    <w:p w14:paraId="5E424A2F" w14:textId="77777777" w:rsidR="00C20322" w:rsidRPr="00845081" w:rsidRDefault="00C20322" w:rsidP="00C20322">
      <w:pPr>
        <w:tabs>
          <w:tab w:val="left" w:pos="5418"/>
          <w:tab w:val="left" w:pos="6190"/>
        </w:tabs>
        <w:bidi/>
        <w:spacing w:before="120" w:after="120"/>
        <w:rPr>
          <w:rFonts w:ascii="Simplified Arabic" w:eastAsia="Traditional Arabic" w:hAnsi="Simplified Arabic" w:cs="Simplified Arabic"/>
          <w:b/>
          <w:sz w:val="28"/>
          <w:szCs w:val="28"/>
          <w:rtl/>
        </w:rPr>
      </w:pPr>
      <w:r w:rsidRPr="00845081">
        <w:rPr>
          <w:rFonts w:ascii="Simplified Arabic" w:eastAsia="Traditional Arabic" w:hAnsi="Simplified Arabic" w:cs="Simplified Arabic"/>
          <w:bCs/>
          <w:sz w:val="28"/>
          <w:szCs w:val="28"/>
          <w:u w:val="single"/>
          <w:rtl/>
        </w:rPr>
        <w:t>ال</w:t>
      </w:r>
      <w:r>
        <w:rPr>
          <w:rFonts w:ascii="Simplified Arabic" w:eastAsia="Traditional Arabic" w:hAnsi="Simplified Arabic" w:cs="Simplified Arabic" w:hint="cs"/>
          <w:bCs/>
          <w:sz w:val="28"/>
          <w:szCs w:val="28"/>
          <w:u w:val="single"/>
          <w:rtl/>
        </w:rPr>
        <w:t>إ</w:t>
      </w:r>
      <w:r w:rsidRPr="00845081">
        <w:rPr>
          <w:rFonts w:ascii="Simplified Arabic" w:eastAsia="Traditional Arabic" w:hAnsi="Simplified Arabic" w:cs="Simplified Arabic"/>
          <w:bCs/>
          <w:sz w:val="28"/>
          <w:szCs w:val="28"/>
          <w:u w:val="single"/>
          <w:rtl/>
        </w:rPr>
        <w:t xml:space="preserve">شكاليات الفرعية  </w:t>
      </w:r>
      <w:r w:rsidRPr="00845081">
        <w:rPr>
          <w:rFonts w:ascii="Simplified Arabic" w:eastAsia="Traditional Arabic" w:hAnsi="Simplified Arabic" w:cs="Simplified Arabic"/>
          <w:b/>
          <w:sz w:val="28"/>
          <w:szCs w:val="28"/>
          <w:rtl/>
        </w:rPr>
        <w:t>:</w:t>
      </w:r>
    </w:p>
    <w:p w14:paraId="3024E81C" w14:textId="77777777" w:rsidR="00C20322" w:rsidRPr="00845081" w:rsidRDefault="00C20322" w:rsidP="002541E0">
      <w:pPr>
        <w:numPr>
          <w:ilvl w:val="0"/>
          <w:numId w:val="6"/>
        </w:numPr>
        <w:tabs>
          <w:tab w:val="left" w:pos="5418"/>
          <w:tab w:val="left" w:pos="6190"/>
        </w:tabs>
        <w:bidi/>
        <w:spacing w:before="120" w:after="120" w:line="276" w:lineRule="auto"/>
        <w:rPr>
          <w:rFonts w:ascii="Simplified Arabic" w:eastAsia="Traditional Arabic" w:hAnsi="Simplified Arabic" w:cs="Simplified Arabic"/>
          <w:b/>
          <w:sz w:val="28"/>
          <w:szCs w:val="28"/>
        </w:rPr>
      </w:pPr>
      <w:r w:rsidRPr="00845081">
        <w:rPr>
          <w:rFonts w:ascii="Simplified Arabic" w:eastAsia="Traditional Arabic" w:hAnsi="Simplified Arabic" w:cs="Simplified Arabic"/>
          <w:b/>
          <w:sz w:val="28"/>
          <w:szCs w:val="28"/>
          <w:rtl/>
        </w:rPr>
        <w:t>هل يكون معدل التضخم في المستقبل منخفض أم يبقى مرتفع؟</w:t>
      </w:r>
    </w:p>
    <w:p w14:paraId="12E93764" w14:textId="77777777" w:rsidR="00C20322" w:rsidRPr="00845081" w:rsidRDefault="00C20322" w:rsidP="002541E0">
      <w:pPr>
        <w:numPr>
          <w:ilvl w:val="0"/>
          <w:numId w:val="6"/>
        </w:numPr>
        <w:tabs>
          <w:tab w:val="left" w:pos="5418"/>
          <w:tab w:val="left" w:pos="6190"/>
        </w:tabs>
        <w:bidi/>
        <w:spacing w:before="120" w:after="120" w:line="276" w:lineRule="auto"/>
        <w:rPr>
          <w:rFonts w:ascii="Simplified Arabic" w:eastAsia="Traditional Arabic" w:hAnsi="Simplified Arabic" w:cs="Simplified Arabic"/>
          <w:b/>
          <w:sz w:val="28"/>
          <w:szCs w:val="28"/>
          <w:rtl/>
        </w:rPr>
      </w:pPr>
      <w:r w:rsidRPr="00845081">
        <w:rPr>
          <w:rFonts w:ascii="Simplified Arabic" w:eastAsia="Traditional Arabic" w:hAnsi="Simplified Arabic" w:cs="Simplified Arabic"/>
          <w:b/>
          <w:sz w:val="28"/>
          <w:szCs w:val="28"/>
          <w:rtl/>
        </w:rPr>
        <w:t>هل سيتجه معدل التضخم في المستقبل نحو مستويات متوسطة أم سستمر في الارتفاع؟</w:t>
      </w:r>
    </w:p>
    <w:p w14:paraId="17FEBA2B" w14:textId="77777777" w:rsidR="00C20322" w:rsidRPr="00845081" w:rsidRDefault="00C20322" w:rsidP="002541E0">
      <w:pPr>
        <w:numPr>
          <w:ilvl w:val="0"/>
          <w:numId w:val="6"/>
        </w:numPr>
        <w:bidi/>
        <w:spacing w:after="0" w:line="240" w:lineRule="auto"/>
        <w:rPr>
          <w:rFonts w:ascii="Simplified Arabic" w:eastAsia="Traditional Arabic" w:hAnsi="Simplified Arabic" w:cs="Simplified Arabic"/>
          <w:b/>
          <w:sz w:val="28"/>
          <w:szCs w:val="28"/>
          <w:rtl/>
        </w:rPr>
      </w:pPr>
      <w:r w:rsidRPr="00845081">
        <w:rPr>
          <w:rFonts w:ascii="Simplified Arabic" w:eastAsia="Traditional Arabic" w:hAnsi="Simplified Arabic" w:cs="Simplified Arabic"/>
          <w:b/>
          <w:sz w:val="28"/>
          <w:szCs w:val="28"/>
          <w:rtl/>
        </w:rPr>
        <w:t>الى أي مدى يمكن أن يحافظ معدل التضخم في المستقبل على مستواه المرتفع الحالي</w:t>
      </w:r>
      <w:r>
        <w:rPr>
          <w:rFonts w:ascii="Simplified Arabic" w:eastAsia="Traditional Arabic" w:hAnsi="Simplified Arabic" w:cs="Simplified Arabic" w:hint="cs"/>
          <w:b/>
          <w:sz w:val="28"/>
          <w:szCs w:val="28"/>
          <w:rtl/>
        </w:rPr>
        <w:t>،</w:t>
      </w:r>
      <w:r w:rsidRPr="00845081">
        <w:rPr>
          <w:rFonts w:ascii="Simplified Arabic" w:eastAsia="Traditional Arabic" w:hAnsi="Simplified Arabic" w:cs="Simplified Arabic"/>
          <w:b/>
          <w:sz w:val="28"/>
          <w:szCs w:val="28"/>
          <w:rtl/>
        </w:rPr>
        <w:t xml:space="preserve"> أم أنه سيتغير بفعل العوامل الاقتصادية؟</w:t>
      </w:r>
    </w:p>
    <w:p w14:paraId="2238B800" w14:textId="77777777" w:rsidR="00C20322" w:rsidRPr="00845081" w:rsidRDefault="00C20322" w:rsidP="00C20322">
      <w:pPr>
        <w:tabs>
          <w:tab w:val="left" w:pos="5418"/>
          <w:tab w:val="left" w:pos="6190"/>
        </w:tabs>
        <w:bidi/>
        <w:spacing w:before="120" w:after="120"/>
        <w:rPr>
          <w:rFonts w:ascii="Simplified Arabic" w:eastAsia="Traditional Arabic" w:hAnsi="Simplified Arabic" w:cs="Simplified Arabic"/>
          <w:bCs/>
          <w:i/>
          <w:iCs/>
          <w:sz w:val="28"/>
          <w:szCs w:val="28"/>
          <w:u w:val="single"/>
          <w:rtl/>
        </w:rPr>
      </w:pPr>
      <w:r w:rsidRPr="00845081">
        <w:rPr>
          <w:rFonts w:ascii="Simplified Arabic" w:eastAsia="Traditional Arabic" w:hAnsi="Simplified Arabic" w:cs="Simplified Arabic"/>
          <w:bCs/>
          <w:i/>
          <w:iCs/>
          <w:sz w:val="28"/>
          <w:szCs w:val="28"/>
          <w:u w:val="single"/>
          <w:rtl/>
        </w:rPr>
        <w:lastRenderedPageBreak/>
        <w:t>فرضيات الدراسة:</w:t>
      </w:r>
    </w:p>
    <w:p w14:paraId="74F78A33" w14:textId="3CF9D8A4" w:rsidR="00C20322" w:rsidRPr="00845081" w:rsidRDefault="00C20322" w:rsidP="00C20322">
      <w:pPr>
        <w:tabs>
          <w:tab w:val="left" w:pos="5418"/>
          <w:tab w:val="left" w:pos="6190"/>
        </w:tabs>
        <w:bidi/>
        <w:spacing w:before="120" w:after="120"/>
        <w:rPr>
          <w:rFonts w:ascii="Simplified Arabic" w:eastAsia="Traditional Arabic" w:hAnsi="Simplified Arabic" w:cs="Simplified Arabic"/>
          <w:b/>
          <w:sz w:val="28"/>
          <w:szCs w:val="28"/>
          <w:rtl/>
        </w:rPr>
      </w:pPr>
      <w:r w:rsidRPr="00845081">
        <w:rPr>
          <w:rFonts w:ascii="Simplified Arabic" w:eastAsia="Traditional Arabic" w:hAnsi="Simplified Arabic" w:cs="Simplified Arabic" w:hint="cs"/>
          <w:b/>
          <w:sz w:val="28"/>
          <w:szCs w:val="28"/>
          <w:rtl/>
        </w:rPr>
        <w:t>للإجابة</w:t>
      </w:r>
      <w:r w:rsidRPr="00845081">
        <w:rPr>
          <w:rFonts w:ascii="Simplified Arabic" w:eastAsia="Traditional Arabic" w:hAnsi="Simplified Arabic" w:cs="Simplified Arabic"/>
          <w:b/>
          <w:sz w:val="28"/>
          <w:szCs w:val="28"/>
          <w:rtl/>
        </w:rPr>
        <w:t xml:space="preserve"> على التساؤلات السابقة</w:t>
      </w:r>
      <w:r w:rsidR="00EB37FC">
        <w:rPr>
          <w:rFonts w:ascii="Simplified Arabic" w:eastAsia="Traditional Arabic" w:hAnsi="Simplified Arabic" w:cs="Simplified Arabic" w:hint="cs"/>
          <w:b/>
          <w:sz w:val="28"/>
          <w:szCs w:val="28"/>
          <w:rtl/>
        </w:rPr>
        <w:t xml:space="preserve">، </w:t>
      </w:r>
      <w:r w:rsidRPr="00845081">
        <w:rPr>
          <w:rFonts w:ascii="Simplified Arabic" w:eastAsia="Traditional Arabic" w:hAnsi="Simplified Arabic" w:cs="Simplified Arabic"/>
          <w:b/>
          <w:sz w:val="28"/>
          <w:szCs w:val="28"/>
          <w:rtl/>
        </w:rPr>
        <w:t>يمكن طرح الفرضيات التالية:</w:t>
      </w:r>
    </w:p>
    <w:p w14:paraId="577DBB31" w14:textId="77777777" w:rsidR="00C20322" w:rsidRPr="00300042" w:rsidRDefault="00C20322" w:rsidP="00735971">
      <w:pPr>
        <w:numPr>
          <w:ilvl w:val="0"/>
          <w:numId w:val="7"/>
        </w:numPr>
        <w:bidi/>
        <w:spacing w:after="0" w:line="240" w:lineRule="auto"/>
        <w:jc w:val="both"/>
        <w:rPr>
          <w:rFonts w:ascii="Simplified Arabic" w:eastAsia="Traditional Arabic" w:hAnsi="Simplified Arabic" w:cs="Simplified Arabic"/>
          <w:b/>
          <w:sz w:val="28"/>
          <w:szCs w:val="28"/>
          <w:rtl/>
        </w:rPr>
      </w:pPr>
      <w:r w:rsidRPr="00300042">
        <w:rPr>
          <w:rFonts w:ascii="Simplified Arabic" w:eastAsia="Traditional Arabic" w:hAnsi="Simplified Arabic" w:cs="Simplified Arabic"/>
          <w:b/>
          <w:sz w:val="28"/>
          <w:szCs w:val="28"/>
          <w:rtl/>
        </w:rPr>
        <w:t>من المتوقع أن يستمر معدل التضخم في الجزائر عند مستويات مرتفعة خلال الفترات المستقبلية.</w:t>
      </w:r>
    </w:p>
    <w:p w14:paraId="0D83199A" w14:textId="77777777" w:rsidR="00C20322" w:rsidRPr="00300042" w:rsidRDefault="00C20322" w:rsidP="00EB37FC">
      <w:pPr>
        <w:numPr>
          <w:ilvl w:val="0"/>
          <w:numId w:val="7"/>
        </w:numPr>
        <w:bidi/>
        <w:spacing w:after="0" w:line="240" w:lineRule="auto"/>
        <w:jc w:val="both"/>
        <w:rPr>
          <w:rFonts w:ascii="Simplified Arabic" w:eastAsia="Traditional Arabic" w:hAnsi="Simplified Arabic" w:cs="Simplified Arabic"/>
          <w:b/>
          <w:sz w:val="28"/>
          <w:szCs w:val="28"/>
          <w:rtl/>
        </w:rPr>
      </w:pPr>
      <w:r w:rsidRPr="00300042">
        <w:rPr>
          <w:rFonts w:ascii="Simplified Arabic" w:eastAsia="Traditional Arabic" w:hAnsi="Simplified Arabic" w:cs="Simplified Arabic"/>
          <w:b/>
          <w:sz w:val="28"/>
          <w:szCs w:val="28"/>
          <w:rtl/>
        </w:rPr>
        <w:t xml:space="preserve">يحتمل أن ينتقل معدل التضخم مستقبلا بين مستويات مختلفة </w:t>
      </w:r>
      <w:r>
        <w:rPr>
          <w:rFonts w:ascii="Simplified Arabic" w:eastAsia="Traditional Arabic" w:hAnsi="Simplified Arabic" w:cs="Simplified Arabic" w:hint="cs"/>
          <w:b/>
          <w:sz w:val="28"/>
          <w:szCs w:val="28"/>
          <w:rtl/>
        </w:rPr>
        <w:t>(</w:t>
      </w:r>
      <w:r w:rsidRPr="00300042">
        <w:rPr>
          <w:rFonts w:ascii="Simplified Arabic" w:eastAsia="Traditional Arabic" w:hAnsi="Simplified Arabic" w:cs="Simplified Arabic"/>
          <w:b/>
          <w:sz w:val="28"/>
          <w:szCs w:val="28"/>
          <w:rtl/>
        </w:rPr>
        <w:t>منخفضة</w:t>
      </w:r>
      <w:r w:rsidRPr="00300042">
        <w:rPr>
          <w:rFonts w:ascii="Simplified Arabic" w:eastAsia="Traditional Arabic" w:hAnsi="Simplified Arabic" w:cs="Simplified Arabic" w:hint="cs"/>
          <w:b/>
          <w:sz w:val="28"/>
          <w:szCs w:val="28"/>
          <w:rtl/>
        </w:rPr>
        <w:t>،</w:t>
      </w:r>
      <w:r w:rsidRPr="00300042">
        <w:rPr>
          <w:rFonts w:ascii="Simplified Arabic" w:eastAsia="Traditional Arabic" w:hAnsi="Simplified Arabic" w:cs="Simplified Arabic"/>
          <w:b/>
          <w:sz w:val="28"/>
          <w:szCs w:val="28"/>
          <w:rtl/>
        </w:rPr>
        <w:t xml:space="preserve"> متوسطة ,مرتفعة</w:t>
      </w:r>
      <w:r>
        <w:rPr>
          <w:rFonts w:ascii="Simplified Arabic" w:eastAsia="Traditional Arabic" w:hAnsi="Simplified Arabic" w:cs="Simplified Arabic" w:hint="cs"/>
          <w:b/>
          <w:sz w:val="28"/>
          <w:szCs w:val="28"/>
          <w:rtl/>
        </w:rPr>
        <w:t xml:space="preserve">) </w:t>
      </w:r>
      <w:r w:rsidRPr="00300042">
        <w:rPr>
          <w:rFonts w:ascii="Simplified Arabic" w:eastAsia="Traditional Arabic" w:hAnsi="Simplified Arabic" w:cs="Simplified Arabic"/>
          <w:b/>
          <w:sz w:val="28"/>
          <w:szCs w:val="28"/>
          <w:rtl/>
        </w:rPr>
        <w:t>تبعا للظروف الاقتصادية السائدة.</w:t>
      </w:r>
    </w:p>
    <w:p w14:paraId="7979D167" w14:textId="77777777" w:rsidR="00C20322" w:rsidRPr="00300042" w:rsidRDefault="00C20322" w:rsidP="00735971">
      <w:pPr>
        <w:numPr>
          <w:ilvl w:val="0"/>
          <w:numId w:val="7"/>
        </w:numPr>
        <w:bidi/>
        <w:spacing w:after="0" w:line="240" w:lineRule="auto"/>
        <w:jc w:val="both"/>
        <w:rPr>
          <w:rFonts w:ascii="Simplified Arabic" w:eastAsia="Traditional Arabic" w:hAnsi="Simplified Arabic" w:cs="Simplified Arabic"/>
          <w:b/>
          <w:sz w:val="28"/>
          <w:szCs w:val="28"/>
          <w:rtl/>
        </w:rPr>
      </w:pPr>
      <w:r w:rsidRPr="00300042">
        <w:rPr>
          <w:rFonts w:ascii="Simplified Arabic" w:eastAsia="Traditional Arabic" w:hAnsi="Simplified Arabic" w:cs="Simplified Arabic"/>
          <w:b/>
          <w:sz w:val="28"/>
          <w:szCs w:val="28"/>
          <w:rtl/>
        </w:rPr>
        <w:t>يمكن الاعتماد على سلاسل ماركوف في التنبؤ بالتحولات المستقبلية لمعدل التضخم في الجزائر .</w:t>
      </w:r>
    </w:p>
    <w:p w14:paraId="51635FEB" w14:textId="77777777" w:rsidR="00C20322" w:rsidRPr="00260E6D" w:rsidRDefault="00C20322" w:rsidP="00C20322">
      <w:pPr>
        <w:tabs>
          <w:tab w:val="left" w:pos="5418"/>
          <w:tab w:val="left" w:pos="6190"/>
        </w:tabs>
        <w:bidi/>
        <w:spacing w:before="120" w:after="120"/>
        <w:rPr>
          <w:rFonts w:ascii="Simplified Arabic" w:eastAsia="Traditional Arabic" w:hAnsi="Simplified Arabic" w:cs="Simplified Arabic"/>
          <w:bCs/>
          <w:i/>
          <w:iCs/>
          <w:sz w:val="28"/>
          <w:szCs w:val="28"/>
          <w:u w:val="single"/>
          <w:rtl/>
        </w:rPr>
      </w:pPr>
      <w:r w:rsidRPr="00260E6D">
        <w:rPr>
          <w:rFonts w:ascii="Simplified Arabic" w:eastAsia="Traditional Arabic" w:hAnsi="Simplified Arabic" w:cs="Simplified Arabic"/>
          <w:bCs/>
          <w:i/>
          <w:iCs/>
          <w:sz w:val="28"/>
          <w:szCs w:val="28"/>
          <w:u w:val="single"/>
          <w:rtl/>
        </w:rPr>
        <w:t>أهداف الدراسة:</w:t>
      </w:r>
    </w:p>
    <w:p w14:paraId="6C638BD1" w14:textId="77777777" w:rsidR="00C20322" w:rsidRPr="00300042" w:rsidRDefault="00C20322" w:rsidP="002541E0">
      <w:pPr>
        <w:numPr>
          <w:ilvl w:val="0"/>
          <w:numId w:val="8"/>
        </w:numPr>
        <w:bidi/>
        <w:spacing w:after="0" w:line="240" w:lineRule="auto"/>
        <w:rPr>
          <w:rFonts w:ascii="Simplified Arabic" w:eastAsia="Traditional Arabic" w:hAnsi="Simplified Arabic" w:cs="Simplified Arabic"/>
          <w:b/>
          <w:sz w:val="28"/>
          <w:szCs w:val="28"/>
          <w:rtl/>
        </w:rPr>
      </w:pPr>
      <w:r w:rsidRPr="00300042">
        <w:rPr>
          <w:rFonts w:ascii="Simplified Arabic" w:eastAsia="Traditional Arabic" w:hAnsi="Simplified Arabic" w:cs="Simplified Arabic"/>
          <w:b/>
          <w:sz w:val="28"/>
          <w:szCs w:val="28"/>
          <w:rtl/>
        </w:rPr>
        <w:t>تحليل تطور معدلات التضخم في الجزائر خلال فترة الدراسة.</w:t>
      </w:r>
    </w:p>
    <w:p w14:paraId="41F7BBC6" w14:textId="77777777" w:rsidR="00C20322" w:rsidRPr="00300042" w:rsidRDefault="00C20322" w:rsidP="002541E0">
      <w:pPr>
        <w:numPr>
          <w:ilvl w:val="0"/>
          <w:numId w:val="8"/>
        </w:numPr>
        <w:bidi/>
        <w:spacing w:after="0" w:line="240" w:lineRule="auto"/>
        <w:rPr>
          <w:rFonts w:ascii="Simplified Arabic" w:eastAsia="Traditional Arabic" w:hAnsi="Simplified Arabic" w:cs="Simplified Arabic"/>
          <w:b/>
          <w:sz w:val="28"/>
          <w:szCs w:val="28"/>
          <w:rtl/>
        </w:rPr>
      </w:pPr>
      <w:r w:rsidRPr="00300042">
        <w:rPr>
          <w:rFonts w:ascii="Simplified Arabic" w:eastAsia="Traditional Arabic" w:hAnsi="Simplified Arabic" w:cs="Simplified Arabic"/>
          <w:b/>
          <w:sz w:val="28"/>
          <w:szCs w:val="28"/>
          <w:rtl/>
        </w:rPr>
        <w:t>بناء نموذج باستخدام سلاسل ماركوف للتنبؤ بمعدلات التضخم المستقبلية.</w:t>
      </w:r>
    </w:p>
    <w:p w14:paraId="57EB75AB" w14:textId="77777777" w:rsidR="00C20322" w:rsidRPr="00300042" w:rsidRDefault="00C20322" w:rsidP="002541E0">
      <w:pPr>
        <w:numPr>
          <w:ilvl w:val="0"/>
          <w:numId w:val="8"/>
        </w:numPr>
        <w:bidi/>
        <w:spacing w:after="0" w:line="240" w:lineRule="auto"/>
        <w:rPr>
          <w:rFonts w:ascii="Simplified Arabic" w:eastAsia="Traditional Arabic" w:hAnsi="Simplified Arabic" w:cs="Simplified Arabic"/>
          <w:b/>
          <w:sz w:val="28"/>
          <w:szCs w:val="28"/>
        </w:rPr>
      </w:pPr>
      <w:r w:rsidRPr="00300042">
        <w:rPr>
          <w:rFonts w:ascii="Simplified Arabic" w:eastAsia="Traditional Arabic" w:hAnsi="Simplified Arabic" w:cs="Simplified Arabic"/>
          <w:b/>
          <w:sz w:val="28"/>
          <w:szCs w:val="28"/>
          <w:rtl/>
        </w:rPr>
        <w:t>تقييم مدى فعالية نموذج سلاسل ماركوف في تفسير سلوك التضخم والمساعدة في اتخاذ القرارات الاقتصادية.</w:t>
      </w:r>
    </w:p>
    <w:p w14:paraId="7F0DF9AF" w14:textId="77777777" w:rsidR="00C20322" w:rsidRPr="00260E6D" w:rsidRDefault="00C20322" w:rsidP="00C20322">
      <w:pPr>
        <w:bidi/>
        <w:rPr>
          <w:rFonts w:ascii="Simplified Arabic" w:eastAsia="Traditional Arabic" w:hAnsi="Simplified Arabic" w:cs="Simplified Arabic"/>
          <w:bCs/>
          <w:i/>
          <w:iCs/>
          <w:sz w:val="28"/>
          <w:szCs w:val="28"/>
          <w:u w:val="single"/>
          <w:rtl/>
        </w:rPr>
      </w:pPr>
      <w:r w:rsidRPr="00260E6D">
        <w:rPr>
          <w:rFonts w:ascii="Simplified Arabic" w:eastAsia="Traditional Arabic" w:hAnsi="Simplified Arabic" w:cs="Simplified Arabic"/>
          <w:bCs/>
          <w:i/>
          <w:iCs/>
          <w:sz w:val="28"/>
          <w:szCs w:val="28"/>
          <w:u w:val="single"/>
          <w:rtl/>
        </w:rPr>
        <w:t>أهمية الدراسة :</w:t>
      </w:r>
    </w:p>
    <w:p w14:paraId="5630A33D" w14:textId="77777777" w:rsidR="00C20322" w:rsidRPr="00300042" w:rsidRDefault="00C20322" w:rsidP="002541E0">
      <w:pPr>
        <w:numPr>
          <w:ilvl w:val="0"/>
          <w:numId w:val="9"/>
        </w:numPr>
        <w:bidi/>
        <w:spacing w:after="0" w:line="240" w:lineRule="auto"/>
        <w:rPr>
          <w:rFonts w:ascii="Simplified Arabic" w:eastAsia="Traditional Arabic" w:hAnsi="Simplified Arabic" w:cs="Simplified Arabic"/>
          <w:b/>
          <w:sz w:val="28"/>
          <w:szCs w:val="28"/>
        </w:rPr>
      </w:pPr>
      <w:r w:rsidRPr="00300042">
        <w:rPr>
          <w:rFonts w:ascii="Simplified Arabic" w:eastAsia="Traditional Arabic" w:hAnsi="Simplified Arabic" w:cs="Simplified Arabic"/>
          <w:b/>
          <w:sz w:val="28"/>
          <w:szCs w:val="28"/>
          <w:rtl/>
        </w:rPr>
        <w:t>تحليل الدراسة من الجانب القياسي.</w:t>
      </w:r>
    </w:p>
    <w:p w14:paraId="22F32DF5" w14:textId="77777777" w:rsidR="00C20322" w:rsidRPr="00300042" w:rsidRDefault="00C20322" w:rsidP="002541E0">
      <w:pPr>
        <w:numPr>
          <w:ilvl w:val="0"/>
          <w:numId w:val="9"/>
        </w:numPr>
        <w:bidi/>
        <w:spacing w:after="0" w:line="240" w:lineRule="auto"/>
        <w:rPr>
          <w:rFonts w:ascii="Simplified Arabic" w:eastAsia="Traditional Arabic" w:hAnsi="Simplified Arabic" w:cs="Simplified Arabic"/>
          <w:b/>
          <w:sz w:val="28"/>
          <w:szCs w:val="28"/>
          <w:rtl/>
        </w:rPr>
      </w:pPr>
      <w:r w:rsidRPr="00300042">
        <w:rPr>
          <w:rFonts w:ascii="Simplified Arabic" w:eastAsia="Traditional Arabic" w:hAnsi="Simplified Arabic" w:cs="Simplified Arabic"/>
          <w:b/>
          <w:sz w:val="28"/>
          <w:szCs w:val="28"/>
          <w:rtl/>
        </w:rPr>
        <w:t>تبرز اهمية الدراسة من خلال القيمة المضافة التي تقدمها هذه الدراسة لاصحاب القرار والتنبؤ بحالة التضخم واتخاذ القرارات المناسبة.</w:t>
      </w:r>
    </w:p>
    <w:p w14:paraId="6636DED4" w14:textId="77777777" w:rsidR="00C20322" w:rsidRPr="00260E6D" w:rsidRDefault="00C20322" w:rsidP="00C20322">
      <w:pPr>
        <w:bidi/>
        <w:rPr>
          <w:rFonts w:ascii="Simplified Arabic" w:eastAsia="Traditional Arabic" w:hAnsi="Simplified Arabic" w:cs="Simplified Arabic"/>
          <w:bCs/>
          <w:i/>
          <w:iCs/>
          <w:sz w:val="28"/>
          <w:szCs w:val="28"/>
          <w:u w:val="single"/>
          <w:rtl/>
        </w:rPr>
      </w:pPr>
      <w:r w:rsidRPr="00260E6D">
        <w:rPr>
          <w:rFonts w:ascii="Simplified Arabic" w:eastAsia="Traditional Arabic" w:hAnsi="Simplified Arabic" w:cs="Simplified Arabic"/>
          <w:bCs/>
          <w:i/>
          <w:iCs/>
          <w:sz w:val="28"/>
          <w:szCs w:val="28"/>
          <w:u w:val="single"/>
          <w:rtl/>
        </w:rPr>
        <w:t>حدود الدراسة :</w:t>
      </w:r>
    </w:p>
    <w:p w14:paraId="620F4826" w14:textId="77777777" w:rsidR="00C20322" w:rsidRPr="00260E6D" w:rsidRDefault="00C20322" w:rsidP="00C20322">
      <w:pPr>
        <w:bidi/>
        <w:rPr>
          <w:rFonts w:ascii="Simplified Arabic" w:eastAsia="Traditional Arabic" w:hAnsi="Simplified Arabic" w:cs="Simplified Arabic"/>
          <w:b/>
          <w:sz w:val="28"/>
          <w:szCs w:val="28"/>
          <w:rtl/>
        </w:rPr>
      </w:pPr>
      <w:r w:rsidRPr="00260E6D">
        <w:rPr>
          <w:rFonts w:ascii="Simplified Arabic" w:eastAsia="Traditional Arabic" w:hAnsi="Simplified Arabic" w:cs="Simplified Arabic" w:hint="cs"/>
          <w:b/>
          <w:sz w:val="28"/>
          <w:szCs w:val="28"/>
          <w:rtl/>
        </w:rPr>
        <w:t>للإجابة</w:t>
      </w:r>
      <w:r w:rsidRPr="00260E6D">
        <w:rPr>
          <w:rFonts w:ascii="Simplified Arabic" w:eastAsia="Traditional Arabic" w:hAnsi="Simplified Arabic" w:cs="Simplified Arabic"/>
          <w:b/>
          <w:sz w:val="28"/>
          <w:szCs w:val="28"/>
          <w:rtl/>
        </w:rPr>
        <w:t xml:space="preserve"> على المشكل</w:t>
      </w:r>
      <w:r>
        <w:rPr>
          <w:rFonts w:ascii="Simplified Arabic" w:eastAsia="Traditional Arabic" w:hAnsi="Simplified Arabic" w:cs="Simplified Arabic" w:hint="cs"/>
          <w:b/>
          <w:sz w:val="28"/>
          <w:szCs w:val="28"/>
          <w:rtl/>
        </w:rPr>
        <w:t xml:space="preserve">ة، </w:t>
      </w:r>
      <w:r w:rsidRPr="00260E6D">
        <w:rPr>
          <w:rFonts w:ascii="Simplified Arabic" w:eastAsia="Traditional Arabic" w:hAnsi="Simplified Arabic" w:cs="Simplified Arabic"/>
          <w:b/>
          <w:sz w:val="28"/>
          <w:szCs w:val="28"/>
          <w:rtl/>
        </w:rPr>
        <w:t>نحصر الدراسة في الاطارين الزماني والمكاني:</w:t>
      </w:r>
    </w:p>
    <w:p w14:paraId="7F4FD189" w14:textId="77777777" w:rsidR="00C20322" w:rsidRPr="00260E6D" w:rsidRDefault="00C20322" w:rsidP="002541E0">
      <w:pPr>
        <w:numPr>
          <w:ilvl w:val="0"/>
          <w:numId w:val="8"/>
        </w:numPr>
        <w:bidi/>
        <w:spacing w:after="0" w:line="240" w:lineRule="auto"/>
        <w:rPr>
          <w:rFonts w:ascii="Simplified Arabic" w:eastAsia="Traditional Arabic" w:hAnsi="Simplified Arabic" w:cs="Simplified Arabic"/>
          <w:b/>
          <w:sz w:val="28"/>
          <w:szCs w:val="28"/>
        </w:rPr>
      </w:pPr>
      <w:r w:rsidRPr="00260E6D">
        <w:rPr>
          <w:rFonts w:ascii="Simplified Arabic" w:eastAsia="Traditional Arabic" w:hAnsi="Simplified Arabic" w:cs="Simplified Arabic"/>
          <w:b/>
          <w:sz w:val="28"/>
          <w:szCs w:val="28"/>
          <w:rtl/>
        </w:rPr>
        <w:t>حدود الزمنية :من 2000</w:t>
      </w:r>
      <w:r>
        <w:rPr>
          <w:rFonts w:ascii="Simplified Arabic" w:eastAsia="Traditional Arabic" w:hAnsi="Simplified Arabic" w:cs="Simplified Arabic" w:hint="cs"/>
          <w:b/>
          <w:sz w:val="28"/>
          <w:szCs w:val="28"/>
          <w:rtl/>
        </w:rPr>
        <w:t xml:space="preserve"> إ</w:t>
      </w:r>
      <w:r w:rsidRPr="00260E6D">
        <w:rPr>
          <w:rFonts w:ascii="Simplified Arabic" w:eastAsia="Traditional Arabic" w:hAnsi="Simplified Arabic" w:cs="Simplified Arabic"/>
          <w:b/>
          <w:sz w:val="28"/>
          <w:szCs w:val="28"/>
          <w:rtl/>
        </w:rPr>
        <w:t>ل</w:t>
      </w:r>
      <w:r>
        <w:rPr>
          <w:rFonts w:ascii="Simplified Arabic" w:eastAsia="Traditional Arabic" w:hAnsi="Simplified Arabic" w:cs="Simplified Arabic" w:hint="cs"/>
          <w:b/>
          <w:sz w:val="28"/>
          <w:szCs w:val="28"/>
          <w:rtl/>
        </w:rPr>
        <w:t xml:space="preserve">ى </w:t>
      </w:r>
      <w:r w:rsidRPr="00260E6D">
        <w:rPr>
          <w:rFonts w:ascii="Simplified Arabic" w:eastAsia="Traditional Arabic" w:hAnsi="Simplified Arabic" w:cs="Simplified Arabic"/>
          <w:b/>
          <w:sz w:val="28"/>
          <w:szCs w:val="28"/>
          <w:rtl/>
        </w:rPr>
        <w:t>2022</w:t>
      </w:r>
    </w:p>
    <w:p w14:paraId="34267F03" w14:textId="57F8D2C2" w:rsidR="00C20322" w:rsidRPr="00260E6D" w:rsidRDefault="00C20322" w:rsidP="002541E0">
      <w:pPr>
        <w:numPr>
          <w:ilvl w:val="0"/>
          <w:numId w:val="8"/>
        </w:numPr>
        <w:bidi/>
        <w:spacing w:after="0" w:line="240" w:lineRule="auto"/>
        <w:rPr>
          <w:rFonts w:ascii="Simplified Arabic" w:eastAsia="Traditional Arabic" w:hAnsi="Simplified Arabic" w:cs="Simplified Arabic"/>
          <w:b/>
          <w:sz w:val="28"/>
          <w:szCs w:val="28"/>
        </w:rPr>
      </w:pPr>
      <w:r w:rsidRPr="00260E6D">
        <w:rPr>
          <w:rFonts w:ascii="Simplified Arabic" w:eastAsia="Traditional Arabic" w:hAnsi="Simplified Arabic" w:cs="Simplified Arabic"/>
          <w:b/>
          <w:sz w:val="28"/>
          <w:szCs w:val="28"/>
          <w:rtl/>
        </w:rPr>
        <w:t>الاطار المكانية:</w:t>
      </w:r>
      <w:r w:rsidRPr="00260E6D">
        <w:rPr>
          <w:rFonts w:ascii="Simplified Arabic" w:hAnsi="Simplified Arabic" w:cs="Simplified Arabic"/>
          <w:sz w:val="28"/>
          <w:szCs w:val="28"/>
          <w:rtl/>
        </w:rPr>
        <w:t xml:space="preserve"> </w:t>
      </w:r>
      <w:r w:rsidRPr="00260E6D">
        <w:rPr>
          <w:rFonts w:ascii="Simplified Arabic" w:eastAsia="Traditional Arabic" w:hAnsi="Simplified Arabic" w:cs="Simplified Arabic"/>
          <w:b/>
          <w:sz w:val="28"/>
          <w:szCs w:val="28"/>
          <w:rtl/>
        </w:rPr>
        <w:t>في القطاع الاقتصادي الجزائري.</w:t>
      </w:r>
    </w:p>
    <w:p w14:paraId="43E374E0" w14:textId="77777777" w:rsidR="00C20322" w:rsidRPr="00260E6D" w:rsidRDefault="00C20322" w:rsidP="00C20322">
      <w:pPr>
        <w:bidi/>
        <w:rPr>
          <w:rFonts w:ascii="Simplified Arabic" w:eastAsia="Traditional Arabic" w:hAnsi="Simplified Arabic" w:cs="Simplified Arabic"/>
          <w:b/>
          <w:sz w:val="28"/>
          <w:szCs w:val="28"/>
          <w:u w:val="single"/>
          <w:rtl/>
        </w:rPr>
      </w:pPr>
      <w:r w:rsidRPr="00260E6D">
        <w:rPr>
          <w:rFonts w:ascii="Simplified Arabic" w:eastAsia="Traditional Arabic" w:hAnsi="Simplified Arabic" w:cs="Simplified Arabic"/>
          <w:bCs/>
          <w:i/>
          <w:iCs/>
          <w:sz w:val="28"/>
          <w:szCs w:val="28"/>
          <w:u w:val="single"/>
          <w:rtl/>
        </w:rPr>
        <w:t>منهجية الدراسة :</w:t>
      </w:r>
    </w:p>
    <w:p w14:paraId="0807869A" w14:textId="77777777" w:rsidR="00C20322" w:rsidRPr="00260E6D" w:rsidRDefault="00C20322" w:rsidP="00C20322">
      <w:pPr>
        <w:bidi/>
        <w:jc w:val="both"/>
        <w:rPr>
          <w:rFonts w:ascii="Simplified Arabic" w:eastAsia="Traditional Arabic" w:hAnsi="Simplified Arabic" w:cs="Simplified Arabic"/>
          <w:b/>
          <w:sz w:val="28"/>
          <w:szCs w:val="28"/>
          <w:rtl/>
          <w:lang w:bidi="ar-DZ"/>
        </w:rPr>
      </w:pPr>
      <w:r>
        <w:rPr>
          <w:rFonts w:ascii="Simplified Arabic" w:eastAsia="Traditional Arabic" w:hAnsi="Simplified Arabic" w:cs="Simplified Arabic" w:hint="cs"/>
          <w:b/>
          <w:sz w:val="28"/>
          <w:szCs w:val="28"/>
          <w:rtl/>
        </w:rPr>
        <w:lastRenderedPageBreak/>
        <w:t xml:space="preserve">        </w:t>
      </w:r>
      <w:r w:rsidRPr="00260E6D">
        <w:rPr>
          <w:rFonts w:ascii="Simplified Arabic" w:eastAsia="Traditional Arabic" w:hAnsi="Simplified Arabic" w:cs="Simplified Arabic"/>
          <w:b/>
          <w:sz w:val="28"/>
          <w:szCs w:val="28"/>
          <w:rtl/>
        </w:rPr>
        <w:t xml:space="preserve">لتحقيق هدف البحث </w:t>
      </w:r>
      <w:r>
        <w:rPr>
          <w:rFonts w:ascii="Simplified Arabic" w:eastAsia="Traditional Arabic" w:hAnsi="Simplified Arabic" w:cs="Simplified Arabic" w:hint="cs"/>
          <w:b/>
          <w:sz w:val="28"/>
          <w:szCs w:val="28"/>
          <w:rtl/>
        </w:rPr>
        <w:t>واختبار</w:t>
      </w:r>
      <w:r w:rsidRPr="00260E6D">
        <w:rPr>
          <w:rFonts w:ascii="Simplified Arabic" w:eastAsia="Traditional Arabic" w:hAnsi="Simplified Arabic" w:cs="Simplified Arabic"/>
          <w:b/>
          <w:sz w:val="28"/>
          <w:szCs w:val="28"/>
          <w:rtl/>
        </w:rPr>
        <w:t xml:space="preserve"> الفرضي</w:t>
      </w:r>
      <w:r>
        <w:rPr>
          <w:rFonts w:ascii="Simplified Arabic" w:eastAsia="Traditional Arabic" w:hAnsi="Simplified Arabic" w:cs="Simplified Arabic" w:hint="cs"/>
          <w:b/>
          <w:sz w:val="28"/>
          <w:szCs w:val="28"/>
          <w:rtl/>
        </w:rPr>
        <w:t>ات</w:t>
      </w:r>
      <w:r w:rsidRPr="00260E6D">
        <w:rPr>
          <w:rFonts w:ascii="Simplified Arabic" w:eastAsia="Traditional Arabic" w:hAnsi="Simplified Arabic" w:cs="Simplified Arabic"/>
          <w:b/>
          <w:sz w:val="28"/>
          <w:szCs w:val="28"/>
          <w:rtl/>
        </w:rPr>
        <w:t xml:space="preserve"> تم الاعتماد على المنهج الوصفي ودراسة الحالة لتحليل بيانات معدلات التضخم في الجزائر </w:t>
      </w:r>
      <w:r>
        <w:rPr>
          <w:rFonts w:ascii="Simplified Arabic" w:eastAsia="Traditional Arabic" w:hAnsi="Simplified Arabic" w:cs="Simplified Arabic" w:hint="cs"/>
          <w:b/>
          <w:sz w:val="28"/>
          <w:szCs w:val="28"/>
          <w:rtl/>
        </w:rPr>
        <w:t>ل</w:t>
      </w:r>
      <w:r w:rsidRPr="00260E6D">
        <w:rPr>
          <w:rFonts w:ascii="Simplified Arabic" w:eastAsia="Traditional Arabic" w:hAnsi="Simplified Arabic" w:cs="Simplified Arabic"/>
          <w:b/>
          <w:sz w:val="28"/>
          <w:szCs w:val="28"/>
          <w:rtl/>
        </w:rPr>
        <w:t>لفترة 2000الى 2022</w:t>
      </w:r>
      <w:r>
        <w:rPr>
          <w:rFonts w:ascii="Simplified Arabic" w:eastAsia="Traditional Arabic" w:hAnsi="Simplified Arabic" w:cs="Simplified Arabic" w:hint="cs"/>
          <w:b/>
          <w:sz w:val="28"/>
          <w:szCs w:val="28"/>
          <w:rtl/>
        </w:rPr>
        <w:t>،</w:t>
      </w:r>
      <w:r w:rsidRPr="00260E6D">
        <w:rPr>
          <w:rFonts w:ascii="Simplified Arabic" w:eastAsia="Traditional Arabic" w:hAnsi="Simplified Arabic" w:cs="Simplified Arabic"/>
          <w:b/>
          <w:sz w:val="28"/>
          <w:szCs w:val="28"/>
          <w:rtl/>
        </w:rPr>
        <w:t xml:space="preserve"> من خلال الاستعانة بطريقة نمادج سلاسل ما</w:t>
      </w:r>
      <w:r>
        <w:rPr>
          <w:rFonts w:ascii="Simplified Arabic" w:eastAsia="Traditional Arabic" w:hAnsi="Simplified Arabic" w:cs="Simplified Arabic" w:hint="cs"/>
          <w:b/>
          <w:sz w:val="28"/>
          <w:szCs w:val="28"/>
          <w:rtl/>
        </w:rPr>
        <w:t>ر</w:t>
      </w:r>
      <w:r w:rsidRPr="00260E6D">
        <w:rPr>
          <w:rFonts w:ascii="Simplified Arabic" w:eastAsia="Traditional Arabic" w:hAnsi="Simplified Arabic" w:cs="Simplified Arabic"/>
          <w:b/>
          <w:sz w:val="28"/>
          <w:szCs w:val="28"/>
          <w:rtl/>
        </w:rPr>
        <w:t>كوف</w:t>
      </w:r>
      <w:r>
        <w:rPr>
          <w:rFonts w:ascii="Simplified Arabic" w:eastAsia="Traditional Arabic" w:hAnsi="Simplified Arabic" w:cs="Simplified Arabic" w:hint="cs"/>
          <w:b/>
          <w:sz w:val="28"/>
          <w:szCs w:val="28"/>
          <w:rtl/>
        </w:rPr>
        <w:t xml:space="preserve"> للتنبؤ بحالة معدل التضخم في الجزائر.</w:t>
      </w:r>
      <w:r w:rsidRPr="00260E6D">
        <w:rPr>
          <w:rFonts w:ascii="Simplified Arabic" w:eastAsia="Traditional Arabic" w:hAnsi="Simplified Arabic" w:cs="Simplified Arabic"/>
          <w:b/>
          <w:sz w:val="28"/>
          <w:szCs w:val="28"/>
          <w:rtl/>
        </w:rPr>
        <w:t xml:space="preserve"> </w:t>
      </w:r>
    </w:p>
    <w:p w14:paraId="23C37187" w14:textId="77777777" w:rsidR="00C20322" w:rsidRPr="00260E6D" w:rsidRDefault="00C20322" w:rsidP="00C20322">
      <w:pPr>
        <w:bidi/>
        <w:rPr>
          <w:rFonts w:ascii="Simplified Arabic" w:eastAsia="Traditional Arabic" w:hAnsi="Simplified Arabic" w:cs="Simplified Arabic"/>
          <w:bCs/>
          <w:i/>
          <w:iCs/>
          <w:sz w:val="28"/>
          <w:szCs w:val="28"/>
          <w:u w:val="single"/>
          <w:rtl/>
        </w:rPr>
      </w:pPr>
      <w:r w:rsidRPr="00260E6D">
        <w:rPr>
          <w:rFonts w:ascii="Simplified Arabic" w:eastAsia="Traditional Arabic" w:hAnsi="Simplified Arabic" w:cs="Simplified Arabic"/>
          <w:bCs/>
          <w:i/>
          <w:iCs/>
          <w:sz w:val="28"/>
          <w:szCs w:val="28"/>
          <w:u w:val="single"/>
          <w:rtl/>
        </w:rPr>
        <w:t>صعوبات الدراسة :</w:t>
      </w:r>
    </w:p>
    <w:p w14:paraId="1BE708A2" w14:textId="77777777" w:rsidR="00C20322" w:rsidRPr="00260E6D" w:rsidRDefault="00C20322" w:rsidP="002541E0">
      <w:pPr>
        <w:numPr>
          <w:ilvl w:val="0"/>
          <w:numId w:val="8"/>
        </w:numPr>
        <w:bidi/>
        <w:spacing w:after="0" w:line="240" w:lineRule="auto"/>
        <w:rPr>
          <w:rFonts w:ascii="Simplified Arabic" w:eastAsia="Traditional Arabic" w:hAnsi="Simplified Arabic" w:cs="Simplified Arabic"/>
          <w:b/>
          <w:sz w:val="28"/>
          <w:szCs w:val="28"/>
          <w:rtl/>
        </w:rPr>
      </w:pPr>
      <w:r w:rsidRPr="00260E6D">
        <w:rPr>
          <w:rFonts w:ascii="Simplified Arabic" w:eastAsia="Traditional Arabic" w:hAnsi="Simplified Arabic" w:cs="Simplified Arabic"/>
          <w:b/>
          <w:sz w:val="28"/>
          <w:szCs w:val="28"/>
          <w:rtl/>
        </w:rPr>
        <w:t xml:space="preserve">صعوبة ضبط البيانات واستخراجها. </w:t>
      </w:r>
    </w:p>
    <w:p w14:paraId="0942F85C" w14:textId="77777777" w:rsidR="00C20322" w:rsidRPr="00260E6D" w:rsidRDefault="00C20322" w:rsidP="002541E0">
      <w:pPr>
        <w:numPr>
          <w:ilvl w:val="0"/>
          <w:numId w:val="8"/>
        </w:numPr>
        <w:bidi/>
        <w:spacing w:after="0" w:line="240" w:lineRule="auto"/>
        <w:rPr>
          <w:rFonts w:ascii="Simplified Arabic" w:eastAsia="Traditional Arabic" w:hAnsi="Simplified Arabic" w:cs="Simplified Arabic"/>
          <w:b/>
          <w:sz w:val="28"/>
          <w:szCs w:val="28"/>
          <w:rtl/>
        </w:rPr>
      </w:pPr>
      <w:r w:rsidRPr="00260E6D">
        <w:rPr>
          <w:rFonts w:ascii="Simplified Arabic" w:eastAsia="Traditional Arabic" w:hAnsi="Simplified Arabic" w:cs="Simplified Arabic"/>
          <w:b/>
          <w:sz w:val="28"/>
          <w:szCs w:val="28"/>
          <w:rtl/>
        </w:rPr>
        <w:t>صعوبة الحصول على القدر الكافي من المعلومات.</w:t>
      </w:r>
    </w:p>
    <w:p w14:paraId="693E9C2A" w14:textId="77777777" w:rsidR="00C20322" w:rsidRDefault="00C20322" w:rsidP="00C20322">
      <w:pPr>
        <w:bidi/>
        <w:ind w:left="360"/>
        <w:rPr>
          <w:rFonts w:ascii="Simplified Arabic" w:eastAsia="Traditional Arabic" w:hAnsi="Simplified Arabic" w:cs="Simplified Arabic"/>
          <w:bCs/>
          <w:sz w:val="28"/>
          <w:szCs w:val="28"/>
          <w:rtl/>
        </w:rPr>
      </w:pPr>
      <w:r w:rsidRPr="00260E6D">
        <w:rPr>
          <w:rFonts w:ascii="Simplified Arabic" w:eastAsia="Traditional Arabic" w:hAnsi="Simplified Arabic" w:cs="Simplified Arabic"/>
          <w:bCs/>
          <w:i/>
          <w:iCs/>
          <w:sz w:val="28"/>
          <w:szCs w:val="28"/>
          <w:u w:val="single"/>
          <w:rtl/>
        </w:rPr>
        <w:t xml:space="preserve">هيكل الدراسة </w:t>
      </w:r>
      <w:r w:rsidRPr="004311B0">
        <w:rPr>
          <w:rFonts w:ascii="Simplified Arabic" w:eastAsia="Traditional Arabic" w:hAnsi="Simplified Arabic" w:cs="Simplified Arabic"/>
          <w:bCs/>
          <w:sz w:val="28"/>
          <w:szCs w:val="28"/>
          <w:rtl/>
        </w:rPr>
        <w:t xml:space="preserve">: </w:t>
      </w:r>
      <w:r w:rsidRPr="00985D23">
        <w:rPr>
          <w:rFonts w:ascii="Simplified Arabic" w:eastAsia="Traditional Arabic" w:hAnsi="Simplified Arabic" w:cs="Simplified Arabic" w:hint="cs"/>
          <w:bCs/>
          <w:sz w:val="28"/>
          <w:szCs w:val="28"/>
          <w:rtl/>
        </w:rPr>
        <w:t xml:space="preserve"> </w:t>
      </w:r>
    </w:p>
    <w:p w14:paraId="21F9E0AF" w14:textId="77777777" w:rsidR="00C20322" w:rsidRPr="00260E6D" w:rsidRDefault="00C20322" w:rsidP="00EB37FC">
      <w:pPr>
        <w:bidi/>
        <w:ind w:firstLine="360"/>
        <w:jc w:val="both"/>
        <w:rPr>
          <w:rFonts w:ascii="Simplified Arabic" w:eastAsia="Traditional Arabic" w:hAnsi="Simplified Arabic" w:cs="Simplified Arabic"/>
          <w:b/>
          <w:sz w:val="28"/>
          <w:szCs w:val="28"/>
          <w:rtl/>
        </w:rPr>
      </w:pPr>
      <w:r w:rsidRPr="00985D23">
        <w:rPr>
          <w:rFonts w:ascii="Simplified Arabic" w:eastAsia="Traditional Arabic" w:hAnsi="Simplified Arabic" w:cs="Simplified Arabic"/>
          <w:b/>
          <w:sz w:val="28"/>
          <w:szCs w:val="28"/>
          <w:rtl/>
        </w:rPr>
        <w:t xml:space="preserve">من أجل الاجابة عن </w:t>
      </w:r>
      <w:r w:rsidRPr="00985D23">
        <w:rPr>
          <w:rFonts w:ascii="Simplified Arabic" w:eastAsia="Traditional Arabic" w:hAnsi="Simplified Arabic" w:cs="Simplified Arabic" w:hint="cs"/>
          <w:b/>
          <w:sz w:val="28"/>
          <w:szCs w:val="28"/>
          <w:rtl/>
        </w:rPr>
        <w:t>الإشكالية واختبار الفرضيات</w:t>
      </w:r>
      <w:r w:rsidRPr="00985D23">
        <w:rPr>
          <w:rFonts w:ascii="Simplified Arabic" w:eastAsia="Traditional Arabic" w:hAnsi="Simplified Arabic" w:cs="Simplified Arabic"/>
          <w:b/>
          <w:sz w:val="28"/>
          <w:szCs w:val="28"/>
          <w:rtl/>
        </w:rPr>
        <w:t xml:space="preserve"> </w:t>
      </w:r>
      <w:r w:rsidRPr="00260E6D">
        <w:rPr>
          <w:rFonts w:ascii="Simplified Arabic" w:eastAsia="Traditional Arabic" w:hAnsi="Simplified Arabic" w:cs="Simplified Arabic"/>
          <w:b/>
          <w:sz w:val="28"/>
          <w:szCs w:val="28"/>
          <w:rtl/>
        </w:rPr>
        <w:t xml:space="preserve">تم تقسيم البحث </w:t>
      </w:r>
      <w:r>
        <w:rPr>
          <w:rFonts w:ascii="Simplified Arabic" w:eastAsia="Traditional Arabic" w:hAnsi="Simplified Arabic" w:cs="Simplified Arabic" w:hint="cs"/>
          <w:b/>
          <w:sz w:val="28"/>
          <w:szCs w:val="28"/>
          <w:rtl/>
        </w:rPr>
        <w:t>فصلين، حيث تناولنا في الفصل الأول أهم المفاهيم المتعلقة بالتضخم وسلال ماركوف واستعمالاته</w:t>
      </w:r>
      <w:r>
        <w:rPr>
          <w:rFonts w:ascii="Simplified Arabic" w:eastAsia="Traditional Arabic" w:hAnsi="Simplified Arabic" w:cs="Simplified Arabic" w:hint="eastAsia"/>
          <w:b/>
          <w:sz w:val="28"/>
          <w:szCs w:val="28"/>
          <w:rtl/>
        </w:rPr>
        <w:t>ا</w:t>
      </w:r>
      <w:r>
        <w:rPr>
          <w:rFonts w:ascii="Simplified Arabic" w:eastAsia="Traditional Arabic" w:hAnsi="Simplified Arabic" w:cs="Simplified Arabic" w:hint="cs"/>
          <w:b/>
          <w:sz w:val="28"/>
          <w:szCs w:val="28"/>
          <w:rtl/>
        </w:rPr>
        <w:t xml:space="preserve"> في التبوؤ، في حين خصصنا الفصل الثاني للدراسة التطبيقية وذلك بالتنبؤ بحالة معدل التضخم في الجزائر.</w:t>
      </w:r>
    </w:p>
    <w:p w14:paraId="5A48A9C6" w14:textId="77777777" w:rsidR="000F2342" w:rsidRDefault="000F2342" w:rsidP="000F2342">
      <w:pPr>
        <w:bidi/>
        <w:ind w:left="360"/>
        <w:jc w:val="both"/>
        <w:rPr>
          <w:rFonts w:ascii="Traditional Arabic" w:hAnsi="Traditional Arabic" w:cs="Traditional Arabic"/>
          <w:color w:val="000000"/>
          <w:sz w:val="34"/>
          <w:szCs w:val="34"/>
          <w:rtl/>
        </w:rPr>
      </w:pPr>
    </w:p>
    <w:p w14:paraId="30A60059" w14:textId="77777777" w:rsidR="000F2342" w:rsidRDefault="000F2342" w:rsidP="000F2342">
      <w:pPr>
        <w:bidi/>
        <w:ind w:left="360"/>
        <w:jc w:val="both"/>
        <w:rPr>
          <w:rFonts w:ascii="Traditional Arabic" w:hAnsi="Traditional Arabic" w:cs="Traditional Arabic"/>
          <w:color w:val="000000"/>
          <w:sz w:val="34"/>
          <w:szCs w:val="34"/>
          <w:rtl/>
          <w:lang w:bidi="ar-DZ"/>
        </w:rPr>
      </w:pPr>
    </w:p>
    <w:p w14:paraId="6B6833FD" w14:textId="77777777" w:rsidR="000F2342" w:rsidRPr="005E207B" w:rsidRDefault="000F2342" w:rsidP="000F2342">
      <w:pPr>
        <w:bidi/>
        <w:ind w:left="360"/>
        <w:jc w:val="both"/>
        <w:rPr>
          <w:rFonts w:ascii="Traditional Arabic" w:hAnsi="Traditional Arabic" w:cs="Traditional Arabic"/>
          <w:color w:val="000000"/>
          <w:sz w:val="34"/>
          <w:szCs w:val="34"/>
          <w:rtl/>
          <w:lang w:bidi="ar-DZ"/>
        </w:rPr>
      </w:pPr>
    </w:p>
    <w:p w14:paraId="179F7310" w14:textId="77777777" w:rsidR="000F2342" w:rsidRPr="00F078E5" w:rsidRDefault="000F2342" w:rsidP="000F2342">
      <w:pPr>
        <w:bidi/>
        <w:rPr>
          <w:rFonts w:ascii="Arial" w:eastAsia="Times New Roman" w:hAnsi="Arial" w:cs="Arial"/>
          <w:sz w:val="16"/>
          <w:szCs w:val="16"/>
          <w:rtl/>
        </w:rPr>
      </w:pPr>
      <w:r w:rsidRPr="00D949DF">
        <w:rPr>
          <w:rFonts w:ascii="Arial" w:eastAsia="Times New Roman" w:hAnsi="Arial" w:cs="Arial"/>
          <w:vanish/>
          <w:sz w:val="16"/>
          <w:szCs w:val="16"/>
          <w:lang w:val="en-US"/>
        </w:rPr>
        <w:t>Haut du formulaire</w:t>
      </w:r>
    </w:p>
    <w:p w14:paraId="5B0DF3EB" w14:textId="77777777" w:rsidR="000F2342" w:rsidRPr="00E6660C" w:rsidRDefault="000F2342" w:rsidP="000F2342">
      <w:pPr>
        <w:bidi/>
        <w:rPr>
          <w:rFonts w:ascii="Arial" w:eastAsia="Times New Roman" w:hAnsi="Arial" w:cs="Arial"/>
          <w:vanish/>
          <w:sz w:val="16"/>
          <w:szCs w:val="16"/>
        </w:rPr>
      </w:pPr>
    </w:p>
    <w:p w14:paraId="415366AC" w14:textId="77777777" w:rsidR="000F2342" w:rsidRPr="00D949DF" w:rsidRDefault="000F2342" w:rsidP="000F2342">
      <w:pPr>
        <w:bidi/>
        <w:jc w:val="both"/>
        <w:rPr>
          <w:rFonts w:ascii="Traditional Arabic" w:hAnsi="Traditional Arabic" w:cs="Traditional Arabic"/>
          <w:sz w:val="32"/>
          <w:szCs w:val="32"/>
          <w:lang w:val="en-US"/>
        </w:rPr>
      </w:pPr>
    </w:p>
    <w:p w14:paraId="3796A854" w14:textId="77777777" w:rsidR="000F2342" w:rsidRPr="00D949DF" w:rsidRDefault="000F2342" w:rsidP="000F2342">
      <w:pPr>
        <w:bidi/>
        <w:jc w:val="both"/>
        <w:rPr>
          <w:rFonts w:ascii="Traditional Arabic" w:hAnsi="Traditional Arabic" w:cs="Traditional Arabic"/>
          <w:sz w:val="32"/>
          <w:szCs w:val="32"/>
          <w:rtl/>
          <w:lang w:val="en-US" w:bidi="ar-DZ"/>
        </w:rPr>
      </w:pPr>
    </w:p>
    <w:p w14:paraId="29C4822C" w14:textId="77777777" w:rsidR="000F2342" w:rsidRDefault="000F2342" w:rsidP="000F2342">
      <w:pPr>
        <w:bidi/>
        <w:jc w:val="center"/>
        <w:rPr>
          <w:rFonts w:asciiTheme="majorBidi" w:hAnsiTheme="majorBidi" w:cstheme="majorBidi"/>
          <w:b/>
          <w:bCs/>
          <w:sz w:val="32"/>
          <w:szCs w:val="32"/>
          <w:rtl/>
          <w:lang w:bidi="ar-DZ"/>
        </w:rPr>
      </w:pPr>
    </w:p>
    <w:p w14:paraId="72C29BC9" w14:textId="77777777" w:rsidR="000F2342" w:rsidRDefault="000F2342" w:rsidP="000F2342">
      <w:pPr>
        <w:bidi/>
        <w:jc w:val="center"/>
        <w:rPr>
          <w:rFonts w:asciiTheme="majorBidi" w:hAnsiTheme="majorBidi" w:cstheme="majorBidi"/>
          <w:b/>
          <w:bCs/>
          <w:sz w:val="32"/>
          <w:szCs w:val="32"/>
          <w:rtl/>
          <w:lang w:bidi="ar-DZ"/>
        </w:rPr>
      </w:pPr>
    </w:p>
    <w:p w14:paraId="2EDF6B00" w14:textId="77777777" w:rsidR="00EF0A23" w:rsidRDefault="00EF0A23" w:rsidP="000F2342">
      <w:pPr>
        <w:bidi/>
        <w:jc w:val="center"/>
        <w:rPr>
          <w:rFonts w:asciiTheme="majorBidi" w:hAnsiTheme="majorBidi" w:cstheme="majorBidi"/>
          <w:b/>
          <w:bCs/>
          <w:sz w:val="32"/>
          <w:szCs w:val="32"/>
          <w:rtl/>
          <w:lang w:bidi="ar-DZ"/>
        </w:rPr>
        <w:sectPr w:rsidR="00EF0A23" w:rsidSect="00F72CD0">
          <w:headerReference w:type="default" r:id="rId20"/>
          <w:footerReference w:type="default" r:id="rId21"/>
          <w:footnotePr>
            <w:numRestart w:val="eachPage"/>
          </w:footnotePr>
          <w:pgSz w:w="11906" w:h="16838"/>
          <w:pgMar w:top="1440" w:right="1800" w:bottom="1440" w:left="1800" w:header="708" w:footer="708" w:gutter="0"/>
          <w:pgNumType w:fmt="arabicAbjad" w:start="1"/>
          <w:cols w:space="708"/>
          <w:docGrid w:linePitch="360"/>
        </w:sectPr>
      </w:pPr>
    </w:p>
    <w:p w14:paraId="4C18B7F1" w14:textId="77777777" w:rsidR="000F2342" w:rsidRDefault="000F2342" w:rsidP="000F2342">
      <w:pPr>
        <w:bidi/>
        <w:jc w:val="center"/>
        <w:rPr>
          <w:rFonts w:asciiTheme="majorBidi" w:hAnsiTheme="majorBidi" w:cstheme="majorBidi"/>
          <w:b/>
          <w:bCs/>
          <w:sz w:val="32"/>
          <w:szCs w:val="32"/>
          <w:rtl/>
          <w:lang w:bidi="ar-DZ"/>
        </w:rPr>
      </w:pPr>
    </w:p>
    <w:p w14:paraId="6B556354" w14:textId="77777777" w:rsidR="000F2342" w:rsidRDefault="000F2342" w:rsidP="000F2342">
      <w:pPr>
        <w:bidi/>
        <w:jc w:val="center"/>
        <w:rPr>
          <w:rFonts w:asciiTheme="majorBidi" w:hAnsiTheme="majorBidi" w:cstheme="majorBidi"/>
          <w:b/>
          <w:bCs/>
          <w:sz w:val="32"/>
          <w:szCs w:val="32"/>
          <w:rtl/>
          <w:lang w:bidi="ar-DZ"/>
        </w:rPr>
      </w:pPr>
    </w:p>
    <w:p w14:paraId="45D071FF" w14:textId="77777777" w:rsidR="000F2342" w:rsidRDefault="000F2342" w:rsidP="000F2342">
      <w:pPr>
        <w:bidi/>
        <w:jc w:val="center"/>
        <w:rPr>
          <w:rFonts w:asciiTheme="majorBidi" w:hAnsiTheme="majorBidi" w:cstheme="majorBidi"/>
          <w:b/>
          <w:bCs/>
          <w:sz w:val="32"/>
          <w:szCs w:val="32"/>
          <w:rtl/>
          <w:lang w:bidi="ar-DZ"/>
        </w:rPr>
      </w:pPr>
    </w:p>
    <w:p w14:paraId="68B20D70" w14:textId="77777777" w:rsidR="000F2342" w:rsidRDefault="000F2342" w:rsidP="000F2342">
      <w:pPr>
        <w:bidi/>
        <w:rPr>
          <w:rFonts w:asciiTheme="majorBidi" w:hAnsiTheme="majorBidi" w:cstheme="majorBidi"/>
          <w:b/>
          <w:bCs/>
          <w:sz w:val="36"/>
          <w:szCs w:val="36"/>
          <w:rtl/>
          <w:lang w:bidi="ar-DZ"/>
        </w:rPr>
      </w:pPr>
    </w:p>
    <w:p w14:paraId="11BA7EAC" w14:textId="77777777" w:rsidR="000F2342" w:rsidRDefault="00000000" w:rsidP="000F2342">
      <w:pPr>
        <w:bidi/>
        <w:rPr>
          <w:rFonts w:asciiTheme="majorBidi" w:hAnsiTheme="majorBidi" w:cstheme="majorBidi"/>
          <w:b/>
          <w:bCs/>
          <w:sz w:val="36"/>
          <w:szCs w:val="36"/>
          <w:rtl/>
          <w:lang w:bidi="ar-DZ"/>
        </w:rPr>
      </w:pPr>
      <w:r>
        <w:rPr>
          <w:noProof/>
          <w:rtl/>
          <w:lang w:val="ar-DZ" w:bidi="ar-DZ"/>
        </w:rPr>
        <w:pict w14:anchorId="5FD0736E">
          <v:shape id="Organigramme : Bande perforée 63" o:spid="_x0000_s2067" type="#_x0000_t122" style="position:absolute;left:0;text-align:left;margin-left:3080.65pt;margin-top:23.2pt;width:392.25pt;height:424.5pt;z-index:251717632;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" fillcolor="white [3201]" stroked="f" strokeweight="1pt">
            <v:shadow on="t" color="black" offset="0,1pt"/>
            <v:textbox>
              <w:txbxContent>
                <w:p w14:paraId="024CF2F4" w14:textId="77777777" w:rsidR="00DC6745" w:rsidRPr="00E24D26" w:rsidRDefault="00DC6745" w:rsidP="00D0668C">
                  <w:pPr>
                    <w:bidi/>
                    <w:jc w:val="center"/>
                    <w:rPr>
                      <w:rFonts w:ascii="Traditional Arabic" w:hAnsi="Traditional Arabic" w:cs="Traditional Arabic"/>
                      <w:bCs/>
                      <w:color w:val="000000" w:themeColor="text1"/>
                      <w:sz w:val="96"/>
                      <w:szCs w:val="96"/>
                      <w:rtl/>
                    </w:rPr>
                  </w:pPr>
                  <w:r w:rsidRPr="00E24D26">
                    <w:rPr>
                      <w:rFonts w:ascii="Traditional Arabic" w:hAnsi="Traditional Arabic" w:cs="Traditional Arabic"/>
                      <w:bCs/>
                      <w:color w:val="000000" w:themeColor="text1"/>
                      <w:sz w:val="96"/>
                      <w:szCs w:val="96"/>
                      <w:rtl/>
                    </w:rPr>
                    <w:t>الفصل الأول:</w:t>
                  </w:r>
                </w:p>
                <w:p w14:paraId="1BA968C5" w14:textId="77777777" w:rsidR="00C20322" w:rsidRPr="000C5302" w:rsidRDefault="00C20322" w:rsidP="00C20322">
                  <w:pPr>
                    <w:tabs>
                      <w:tab w:val="left" w:pos="1077"/>
                    </w:tabs>
                    <w:spacing w:before="120" w:after="120"/>
                    <w:jc w:val="center"/>
                    <w:rPr>
                      <w:rFonts w:ascii="Simplified Arabic" w:eastAsia="Simplified Arabic" w:hAnsi="Simplified Arabic" w:cs="Simplified Arabic"/>
                      <w:b/>
                      <w:bCs/>
                      <w:sz w:val="44"/>
                      <w:szCs w:val="44"/>
                      <w:rtl/>
                      <w:lang w:bidi="ar-DZ"/>
                    </w:rPr>
                  </w:pPr>
                  <w:r w:rsidRPr="000C5302">
                    <w:rPr>
                      <w:rFonts w:ascii="Simplified Arabic" w:eastAsia="Traditional Arabic" w:hAnsi="Simplified Arabic" w:cs="Simplified Arabic" w:hint="cs"/>
                      <w:b/>
                      <w:bCs/>
                      <w:sz w:val="44"/>
                      <w:szCs w:val="44"/>
                      <w:rtl/>
                    </w:rPr>
                    <w:t>الإطار</w:t>
                  </w:r>
                  <w:r w:rsidRPr="000C5302">
                    <w:rPr>
                      <w:rFonts w:ascii="Simplified Arabic" w:eastAsia="Traditional Arabic" w:hAnsi="Simplified Arabic" w:cs="Simplified Arabic"/>
                      <w:b/>
                      <w:bCs/>
                      <w:sz w:val="44"/>
                      <w:szCs w:val="44"/>
                      <w:rtl/>
                    </w:rPr>
                    <w:t xml:space="preserve"> النظري للتضخم وسلاسل ماركوف في التحليل الاقتصادي</w:t>
                  </w:r>
                </w:p>
                <w:p w14:paraId="76962CE8" w14:textId="77777777" w:rsidR="00DC6745" w:rsidRDefault="00DC6745" w:rsidP="00D0668C">
                  <w:pPr>
                    <w:jc w:val="center"/>
                    <w:rPr>
                      <w:lang w:bidi="ar-DZ"/>
                    </w:rPr>
                  </w:pPr>
                </w:p>
              </w:txbxContent>
            </v:textbox>
            <w10:wrap anchorx="margin"/>
          </v:shape>
        </w:pict>
      </w:r>
    </w:p>
    <w:p w14:paraId="3A9A3F10" w14:textId="77777777" w:rsidR="00B33F3E" w:rsidRDefault="00B33F3E" w:rsidP="000F2342">
      <w:pPr>
        <w:bidi/>
        <w:rPr>
          <w:rFonts w:ascii="Traditional Arabic" w:hAnsi="Traditional Arabic" w:cs="Traditional Arabic"/>
          <w:b/>
          <w:bCs/>
          <w:sz w:val="36"/>
          <w:szCs w:val="36"/>
          <w:rtl/>
          <w:lang w:bidi="ar-DZ"/>
        </w:rPr>
      </w:pPr>
    </w:p>
    <w:p w14:paraId="4A721397" w14:textId="77777777" w:rsidR="00B33F3E" w:rsidRDefault="00B33F3E" w:rsidP="00B33F3E">
      <w:pPr>
        <w:bidi/>
        <w:rPr>
          <w:rFonts w:ascii="Traditional Arabic" w:hAnsi="Traditional Arabic" w:cs="Traditional Arabic"/>
          <w:b/>
          <w:bCs/>
          <w:sz w:val="36"/>
          <w:szCs w:val="36"/>
          <w:rtl/>
          <w:lang w:bidi="ar-DZ"/>
        </w:rPr>
      </w:pPr>
    </w:p>
    <w:p w14:paraId="15666C56" w14:textId="77777777" w:rsidR="00B33F3E" w:rsidRDefault="00B33F3E" w:rsidP="00B33F3E">
      <w:pPr>
        <w:bidi/>
        <w:rPr>
          <w:rFonts w:ascii="Traditional Arabic" w:hAnsi="Traditional Arabic" w:cs="Traditional Arabic"/>
          <w:b/>
          <w:bCs/>
          <w:sz w:val="36"/>
          <w:szCs w:val="36"/>
          <w:rtl/>
          <w:lang w:bidi="ar-DZ"/>
        </w:rPr>
      </w:pPr>
    </w:p>
    <w:p w14:paraId="1556E8F9" w14:textId="77777777" w:rsidR="00B33F3E" w:rsidRDefault="00B33F3E" w:rsidP="00B33F3E">
      <w:pPr>
        <w:bidi/>
        <w:rPr>
          <w:rFonts w:ascii="Traditional Arabic" w:hAnsi="Traditional Arabic" w:cs="Traditional Arabic"/>
          <w:b/>
          <w:bCs/>
          <w:sz w:val="36"/>
          <w:szCs w:val="36"/>
          <w:rtl/>
          <w:lang w:bidi="ar-DZ"/>
        </w:rPr>
      </w:pPr>
    </w:p>
    <w:p w14:paraId="6AC74213" w14:textId="77777777" w:rsidR="00EF0A23" w:rsidRDefault="00EF0A23" w:rsidP="00EF0A23">
      <w:pPr>
        <w:tabs>
          <w:tab w:val="left" w:pos="4916"/>
        </w:tabs>
        <w:bidi/>
        <w:rPr>
          <w:rFonts w:ascii="Traditional Arabic" w:hAnsi="Traditional Arabic" w:cs="Traditional Arabic"/>
          <w:b/>
          <w:bCs/>
          <w:sz w:val="36"/>
          <w:szCs w:val="36"/>
          <w:rtl/>
          <w:lang w:bidi="ar-DZ"/>
        </w:rPr>
      </w:pPr>
    </w:p>
    <w:p w14:paraId="2D2BA7A6" w14:textId="77777777" w:rsidR="00C20322" w:rsidRPr="00C20322" w:rsidRDefault="00C20322" w:rsidP="00C20322">
      <w:pPr>
        <w:bidi/>
        <w:rPr>
          <w:rFonts w:ascii="Traditional Arabic" w:hAnsi="Traditional Arabic" w:cs="Traditional Arabic"/>
          <w:sz w:val="36"/>
          <w:szCs w:val="36"/>
          <w:rtl/>
          <w:lang w:bidi="ar-DZ"/>
        </w:rPr>
      </w:pPr>
    </w:p>
    <w:p w14:paraId="5725C577" w14:textId="77777777" w:rsidR="00C20322" w:rsidRDefault="00C20322" w:rsidP="00C20322">
      <w:pPr>
        <w:bidi/>
        <w:rPr>
          <w:rFonts w:ascii="Traditional Arabic" w:hAnsi="Traditional Arabic" w:cs="Traditional Arabic"/>
          <w:b/>
          <w:bCs/>
          <w:sz w:val="36"/>
          <w:szCs w:val="36"/>
          <w:rtl/>
          <w:lang w:bidi="ar-DZ"/>
        </w:rPr>
      </w:pPr>
    </w:p>
    <w:p w14:paraId="0C01DEC8" w14:textId="77777777" w:rsidR="00C20322" w:rsidRDefault="00C20322" w:rsidP="00C20322">
      <w:pPr>
        <w:bidi/>
        <w:rPr>
          <w:rFonts w:ascii="Traditional Arabic" w:hAnsi="Traditional Arabic" w:cs="Traditional Arabic"/>
          <w:b/>
          <w:bCs/>
          <w:sz w:val="36"/>
          <w:szCs w:val="36"/>
          <w:rtl/>
          <w:lang w:bidi="ar-DZ"/>
        </w:rPr>
      </w:pPr>
    </w:p>
    <w:p w14:paraId="55488376" w14:textId="77777777" w:rsidR="00C20322" w:rsidRDefault="00C20322" w:rsidP="00C20322">
      <w:pPr>
        <w:bidi/>
        <w:rPr>
          <w:rFonts w:ascii="Traditional Arabic" w:hAnsi="Traditional Arabic" w:cs="Traditional Arabic"/>
          <w:b/>
          <w:bCs/>
          <w:sz w:val="36"/>
          <w:szCs w:val="36"/>
          <w:rtl/>
          <w:lang w:bidi="ar-DZ"/>
        </w:rPr>
      </w:pPr>
    </w:p>
    <w:p w14:paraId="4234681B" w14:textId="75DDB3D2" w:rsidR="00C20322" w:rsidRPr="00C20322" w:rsidRDefault="00C20322" w:rsidP="00C20322">
      <w:pPr>
        <w:bidi/>
        <w:rPr>
          <w:rFonts w:ascii="Traditional Arabic" w:hAnsi="Traditional Arabic" w:cs="Traditional Arabic"/>
          <w:sz w:val="36"/>
          <w:szCs w:val="36"/>
          <w:rtl/>
          <w:lang w:bidi="ar-DZ"/>
        </w:rPr>
        <w:sectPr w:rsidR="00C20322" w:rsidRPr="00C20322" w:rsidSect="00146B37">
          <w:headerReference w:type="default" r:id="rId22"/>
          <w:footerReference w:type="default" r:id="rId23"/>
          <w:footnotePr>
            <w:numRestart w:val="eachPage"/>
          </w:footnotePr>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F8AB0DE" w14:textId="77777777" w:rsidR="000F2342" w:rsidRPr="00FB65E7" w:rsidRDefault="000F2342" w:rsidP="0028606C">
      <w:pPr>
        <w:bidi/>
        <w:spacing w:before="240"/>
        <w:rPr>
          <w:rFonts w:ascii="Traditional Arabic" w:hAnsi="Traditional Arabic" w:cs="Traditional Arabic"/>
          <w:b/>
          <w:bCs/>
          <w:sz w:val="32"/>
          <w:szCs w:val="32"/>
          <w:rtl/>
          <w:lang w:bidi="ar-DZ"/>
        </w:rPr>
      </w:pPr>
      <w:r w:rsidRPr="00FB65E7">
        <w:rPr>
          <w:rFonts w:ascii="Traditional Arabic" w:hAnsi="Traditional Arabic" w:cs="Traditional Arabic"/>
          <w:b/>
          <w:bCs/>
          <w:sz w:val="32"/>
          <w:szCs w:val="32"/>
          <w:rtl/>
          <w:lang w:bidi="ar-DZ"/>
        </w:rPr>
        <w:lastRenderedPageBreak/>
        <w:t>تمهيد</w:t>
      </w:r>
      <w:r>
        <w:rPr>
          <w:rFonts w:ascii="Traditional Arabic" w:hAnsi="Traditional Arabic" w:cs="Traditional Arabic" w:hint="cs"/>
          <w:b/>
          <w:bCs/>
          <w:sz w:val="32"/>
          <w:szCs w:val="32"/>
          <w:rtl/>
          <w:lang w:bidi="ar-DZ"/>
        </w:rPr>
        <w:t>.</w:t>
      </w:r>
    </w:p>
    <w:p w14:paraId="4768A63C" w14:textId="77777777" w:rsidR="00C20322" w:rsidRPr="00326C7C" w:rsidRDefault="00C20322" w:rsidP="00C20322">
      <w:pPr>
        <w:bidi/>
        <w:spacing w:before="120" w:after="120"/>
        <w:ind w:firstLine="720"/>
        <w:jc w:val="both"/>
        <w:rPr>
          <w:rFonts w:ascii="Simplified Arabic" w:eastAsia="Simplified Arabic" w:hAnsi="Simplified Arabic" w:cs="Simplified Arabic"/>
          <w:b/>
          <w:sz w:val="28"/>
          <w:szCs w:val="28"/>
          <w:rtl/>
        </w:rPr>
      </w:pPr>
      <w:r w:rsidRPr="00326C7C">
        <w:rPr>
          <w:rFonts w:ascii="Simplified Arabic" w:eastAsia="Simplified Arabic" w:hAnsi="Simplified Arabic" w:cs="Simplified Arabic"/>
          <w:b/>
          <w:sz w:val="28"/>
          <w:szCs w:val="28"/>
          <w:rtl/>
        </w:rPr>
        <w:t>يشكّل التضخم أحد أهم المؤشرات الاقتصادية التي تحظى باهتمام كبير من قبل الباحثين وصناع السياسات الاقتصادية، لما له من تأثير مباشر على القدرة الشرائية للأفراد واستقرار الأسواق والنمو الاقتصادي. فقد أصبح فهم ديناميكيات التضخم وتحليل تطوره عبر الزمن ضرورة أساسية لوضع سياسات نقدية ومالية فعّالة تهدف إلى تحقيق الاستقرار الاقتصادي. ومن هذا المنطلق، تطورت الأدوات الكمية والنماذج الرياضية المستخدمة في التحليل الاقتصادي من أجل تفسير سلوك المتغيرات الاقتصادية والتنبؤ بمساراتها المستقبلية.</w:t>
      </w:r>
    </w:p>
    <w:p w14:paraId="14BE147B" w14:textId="77777777" w:rsidR="00C20322" w:rsidRPr="00326C7C" w:rsidRDefault="00C20322" w:rsidP="00C20322">
      <w:pPr>
        <w:bidi/>
        <w:spacing w:before="120" w:after="120"/>
        <w:ind w:firstLine="720"/>
        <w:jc w:val="both"/>
        <w:rPr>
          <w:rFonts w:ascii="Simplified Arabic" w:eastAsia="Simplified Arabic" w:hAnsi="Simplified Arabic" w:cs="Simplified Arabic"/>
          <w:b/>
          <w:sz w:val="28"/>
          <w:szCs w:val="28"/>
          <w:rtl/>
        </w:rPr>
      </w:pPr>
      <w:r w:rsidRPr="00326C7C">
        <w:rPr>
          <w:rFonts w:ascii="Simplified Arabic" w:eastAsia="Simplified Arabic" w:hAnsi="Simplified Arabic" w:cs="Simplified Arabic"/>
          <w:b/>
          <w:sz w:val="28"/>
          <w:szCs w:val="28"/>
          <w:rtl/>
        </w:rPr>
        <w:t>ومن بين هذه الأدوات الحديثة، تبرز سلاسل ماركوف كإطار رياضي وإحصائي مهم يسمح بدراسة الظواهر الاقتصادية التي تتسم بعدم اليقين والتغير المستمر، حيث تعتمد على تحليل انتقال الاقتصاد بين حالات مختلفة وفق احتمالات محددة. وتُعد هذه السلاسل من النماذج المناسبة لتحليل تقلبات التضخم، إذ تمكّن الباحث من دراسة الانتقال بين مستويات التضخم المختلفة وفهم طبيعة استقراره أو عدم استقراره عبر الزمن.</w:t>
      </w:r>
    </w:p>
    <w:p w14:paraId="5B246D80" w14:textId="77777777" w:rsidR="00C20322" w:rsidRPr="00326C7C" w:rsidRDefault="00C20322" w:rsidP="00C20322">
      <w:pPr>
        <w:bidi/>
        <w:spacing w:before="120" w:after="120"/>
        <w:ind w:firstLine="720"/>
        <w:jc w:val="both"/>
        <w:rPr>
          <w:rFonts w:ascii="Simplified Arabic" w:eastAsia="Simplified Arabic" w:hAnsi="Simplified Arabic" w:cs="Simplified Arabic"/>
          <w:b/>
          <w:sz w:val="28"/>
          <w:szCs w:val="28"/>
          <w:rtl/>
        </w:rPr>
      </w:pPr>
      <w:r w:rsidRPr="00326C7C">
        <w:rPr>
          <w:rFonts w:ascii="Simplified Arabic" w:eastAsia="Simplified Arabic" w:hAnsi="Simplified Arabic" w:cs="Simplified Arabic"/>
          <w:b/>
          <w:sz w:val="28"/>
          <w:szCs w:val="28"/>
          <w:rtl/>
        </w:rPr>
        <w:t>وعليه يهدف هذا الموضوع الى تقديم الاطار النظري لكل من مفهوم التضخم وسلاسل ماركوف</w:t>
      </w:r>
      <w:r>
        <w:rPr>
          <w:rFonts w:ascii="Simplified Arabic" w:eastAsia="Simplified Arabic" w:hAnsi="Simplified Arabic" w:cs="Simplified Arabic" w:hint="cs"/>
          <w:b/>
          <w:sz w:val="28"/>
          <w:szCs w:val="28"/>
          <w:rtl/>
        </w:rPr>
        <w:t>،</w:t>
      </w:r>
      <w:r w:rsidRPr="00326C7C">
        <w:rPr>
          <w:rFonts w:ascii="Simplified Arabic" w:eastAsia="Simplified Arabic" w:hAnsi="Simplified Arabic" w:cs="Simplified Arabic"/>
          <w:b/>
          <w:sz w:val="28"/>
          <w:szCs w:val="28"/>
          <w:rtl/>
        </w:rPr>
        <w:t xml:space="preserve"> مع </w:t>
      </w:r>
      <w:r>
        <w:rPr>
          <w:rFonts w:ascii="Simplified Arabic" w:eastAsia="Simplified Arabic" w:hAnsi="Simplified Arabic" w:cs="Simplified Arabic" w:hint="cs"/>
          <w:b/>
          <w:sz w:val="28"/>
          <w:szCs w:val="28"/>
          <w:rtl/>
        </w:rPr>
        <w:t>إ</w:t>
      </w:r>
      <w:r w:rsidRPr="00326C7C">
        <w:rPr>
          <w:rFonts w:ascii="Simplified Arabic" w:eastAsia="Simplified Arabic" w:hAnsi="Simplified Arabic" w:cs="Simplified Arabic"/>
          <w:b/>
          <w:sz w:val="28"/>
          <w:szCs w:val="28"/>
          <w:rtl/>
        </w:rPr>
        <w:t>براز دورهما في التحليل الاقتصادي وكيف يمكن توظيف النماذج الاحتمالية في تفسير السلوك الديناميكي لمعدلات التضخم ودعم عملية اتخاذ القرار الاقتصادي.</w:t>
      </w:r>
    </w:p>
    <w:p w14:paraId="1F89B7E5" w14:textId="77777777" w:rsidR="00C20322" w:rsidRPr="00326C7C" w:rsidRDefault="00C20322" w:rsidP="00C20322">
      <w:pPr>
        <w:bidi/>
        <w:spacing w:before="120" w:after="120"/>
        <w:jc w:val="both"/>
        <w:rPr>
          <w:rFonts w:ascii="Simplified Arabic" w:eastAsia="Simplified Arabic" w:hAnsi="Simplified Arabic" w:cs="Simplified Arabic"/>
          <w:bCs/>
          <w:sz w:val="28"/>
          <w:szCs w:val="28"/>
          <w:rtl/>
        </w:rPr>
      </w:pPr>
      <w:r w:rsidRPr="00326C7C">
        <w:rPr>
          <w:rFonts w:ascii="Simplified Arabic" w:eastAsia="Simplified Arabic" w:hAnsi="Simplified Arabic" w:cs="Simplified Arabic"/>
          <w:bCs/>
          <w:sz w:val="28"/>
          <w:szCs w:val="28"/>
          <w:rtl/>
        </w:rPr>
        <w:t xml:space="preserve">وبناءا على ما سبق سيتم التطرق في هذا الفصل </w:t>
      </w:r>
      <w:r>
        <w:rPr>
          <w:rFonts w:ascii="Simplified Arabic" w:eastAsia="Simplified Arabic" w:hAnsi="Simplified Arabic" w:cs="Simplified Arabic" w:hint="cs"/>
          <w:bCs/>
          <w:sz w:val="28"/>
          <w:szCs w:val="28"/>
          <w:rtl/>
        </w:rPr>
        <w:t>إ</w:t>
      </w:r>
      <w:r w:rsidRPr="00326C7C">
        <w:rPr>
          <w:rFonts w:ascii="Simplified Arabic" w:eastAsia="Simplified Arabic" w:hAnsi="Simplified Arabic" w:cs="Simplified Arabic"/>
          <w:bCs/>
          <w:sz w:val="28"/>
          <w:szCs w:val="28"/>
          <w:rtl/>
        </w:rPr>
        <w:t>لى ما يلي:</w:t>
      </w:r>
    </w:p>
    <w:p w14:paraId="0160915B" w14:textId="77777777" w:rsidR="00C20322" w:rsidRPr="000C5302" w:rsidRDefault="00C20322" w:rsidP="00C20322">
      <w:pPr>
        <w:bidi/>
        <w:spacing w:before="120" w:after="120"/>
        <w:jc w:val="both"/>
        <w:rPr>
          <w:rFonts w:ascii="Simplified Arabic" w:eastAsia="Simplified Arabic" w:hAnsi="Simplified Arabic" w:cs="Simplified Arabic"/>
          <w:b/>
          <w:sz w:val="28"/>
          <w:szCs w:val="28"/>
          <w:rtl/>
        </w:rPr>
      </w:pPr>
      <w:r w:rsidRPr="000C5302">
        <w:rPr>
          <w:rFonts w:ascii="Simplified Arabic" w:eastAsia="Simplified Arabic" w:hAnsi="Simplified Arabic" w:cs="Simplified Arabic"/>
          <w:b/>
          <w:sz w:val="28"/>
          <w:szCs w:val="28"/>
          <w:rtl/>
        </w:rPr>
        <w:t>المبحث الاول: مفاهيم أساسية حول التضخم وأنواعه</w:t>
      </w:r>
    </w:p>
    <w:p w14:paraId="70B4F645" w14:textId="77777777" w:rsidR="00C20322" w:rsidRPr="000C5302" w:rsidRDefault="00C20322" w:rsidP="00C20322">
      <w:pPr>
        <w:bidi/>
        <w:spacing w:before="120" w:after="120"/>
        <w:jc w:val="both"/>
        <w:rPr>
          <w:rFonts w:ascii="Simplified Arabic" w:eastAsia="Simplified Arabic" w:hAnsi="Simplified Arabic" w:cs="Simplified Arabic"/>
          <w:b/>
          <w:sz w:val="28"/>
          <w:szCs w:val="28"/>
          <w:rtl/>
        </w:rPr>
      </w:pPr>
      <w:r w:rsidRPr="000C5302">
        <w:rPr>
          <w:rFonts w:ascii="Simplified Arabic" w:eastAsia="Simplified Arabic" w:hAnsi="Simplified Arabic" w:cs="Simplified Arabic"/>
          <w:b/>
          <w:sz w:val="28"/>
          <w:szCs w:val="28"/>
          <w:rtl/>
        </w:rPr>
        <w:t>المبحث الثاني: مفاهيم أساسية حول سلاسل ماركوف</w:t>
      </w:r>
    </w:p>
    <w:p w14:paraId="6958A755" w14:textId="77777777" w:rsidR="00C20322" w:rsidRPr="000C5302" w:rsidRDefault="00C20322" w:rsidP="00C20322">
      <w:pPr>
        <w:bidi/>
        <w:spacing w:before="120" w:after="120"/>
        <w:jc w:val="both"/>
        <w:rPr>
          <w:rFonts w:ascii="Simplified Arabic" w:eastAsia="Simplified Arabic" w:hAnsi="Simplified Arabic" w:cs="Simplified Arabic"/>
          <w:b/>
          <w:sz w:val="28"/>
          <w:szCs w:val="28"/>
          <w:rtl/>
        </w:rPr>
      </w:pPr>
      <w:r w:rsidRPr="000C5302">
        <w:rPr>
          <w:rFonts w:ascii="Simplified Arabic" w:eastAsia="Simplified Arabic" w:hAnsi="Simplified Arabic" w:cs="Simplified Arabic"/>
          <w:b/>
          <w:sz w:val="28"/>
          <w:szCs w:val="28"/>
          <w:rtl/>
        </w:rPr>
        <w:t>المبحث الثالث: الدراسات السابقة</w:t>
      </w:r>
    </w:p>
    <w:p w14:paraId="18EEF4A0" w14:textId="77777777" w:rsidR="000F2342" w:rsidRDefault="000F2342" w:rsidP="000F2342">
      <w:pPr>
        <w:bidi/>
        <w:ind w:firstLine="708"/>
        <w:jc w:val="both"/>
        <w:rPr>
          <w:rFonts w:ascii="Traditional Arabic" w:hAnsi="Traditional Arabic" w:cs="Traditional Arabic"/>
          <w:sz w:val="32"/>
          <w:szCs w:val="32"/>
          <w:rtl/>
        </w:rPr>
      </w:pPr>
    </w:p>
    <w:p w14:paraId="222B6349" w14:textId="77777777" w:rsidR="000F2342" w:rsidRDefault="000F2342" w:rsidP="000F2342">
      <w:pPr>
        <w:bidi/>
        <w:ind w:firstLine="708"/>
        <w:jc w:val="both"/>
        <w:rPr>
          <w:rFonts w:ascii="Traditional Arabic" w:hAnsi="Traditional Arabic" w:cs="Traditional Arabic"/>
          <w:sz w:val="32"/>
          <w:szCs w:val="32"/>
          <w:rtl/>
        </w:rPr>
      </w:pPr>
    </w:p>
    <w:p w14:paraId="758CB418" w14:textId="77777777" w:rsidR="000F2342" w:rsidRDefault="000F2342" w:rsidP="000F2342">
      <w:pPr>
        <w:bidi/>
        <w:ind w:firstLine="708"/>
        <w:jc w:val="both"/>
        <w:rPr>
          <w:rFonts w:ascii="Traditional Arabic" w:hAnsi="Traditional Arabic" w:cs="Traditional Arabic"/>
          <w:sz w:val="32"/>
          <w:szCs w:val="32"/>
          <w:rtl/>
        </w:rPr>
      </w:pPr>
    </w:p>
    <w:p w14:paraId="31E5EEFC" w14:textId="77777777" w:rsidR="000F2342" w:rsidRDefault="000F2342" w:rsidP="000F2342">
      <w:pPr>
        <w:bidi/>
        <w:ind w:firstLine="708"/>
        <w:jc w:val="both"/>
        <w:rPr>
          <w:rFonts w:ascii="Traditional Arabic" w:hAnsi="Traditional Arabic" w:cs="Traditional Arabic"/>
          <w:sz w:val="32"/>
          <w:szCs w:val="32"/>
          <w:rtl/>
        </w:rPr>
      </w:pPr>
    </w:p>
    <w:p w14:paraId="4549AF55" w14:textId="77777777" w:rsidR="00584B47" w:rsidRPr="008F56CC" w:rsidRDefault="00584B47" w:rsidP="00584B47">
      <w:pPr>
        <w:bidi/>
        <w:spacing w:before="120" w:after="120"/>
        <w:jc w:val="both"/>
        <w:rPr>
          <w:rFonts w:ascii="Simplified Arabic" w:eastAsia="Simplified Arabic" w:hAnsi="Simplified Arabic" w:cs="Simplified Arabic"/>
          <w:bCs/>
          <w:sz w:val="32"/>
          <w:szCs w:val="32"/>
          <w:rtl/>
        </w:rPr>
      </w:pPr>
      <w:r w:rsidRPr="008F56CC">
        <w:rPr>
          <w:rFonts w:ascii="Simplified Arabic" w:eastAsia="Simplified Arabic" w:hAnsi="Simplified Arabic" w:cs="Simplified Arabic"/>
          <w:bCs/>
          <w:sz w:val="32"/>
          <w:szCs w:val="32"/>
          <w:rtl/>
        </w:rPr>
        <w:lastRenderedPageBreak/>
        <w:t xml:space="preserve">المبحث الأول: مفاهيم أساسية حول التضخم </w:t>
      </w:r>
      <w:r w:rsidRPr="008F56CC">
        <w:rPr>
          <w:rFonts w:ascii="Simplified Arabic" w:eastAsia="Simplified Arabic" w:hAnsi="Simplified Arabic" w:cs="Simplified Arabic" w:hint="cs"/>
          <w:bCs/>
          <w:sz w:val="32"/>
          <w:szCs w:val="32"/>
          <w:rtl/>
        </w:rPr>
        <w:t>وانواعه</w:t>
      </w:r>
      <w:r w:rsidRPr="008F56CC">
        <w:rPr>
          <w:rFonts w:ascii="Simplified Arabic" w:eastAsia="Simplified Arabic" w:hAnsi="Simplified Arabic" w:cs="Simplified Arabic"/>
          <w:bCs/>
          <w:sz w:val="32"/>
          <w:szCs w:val="32"/>
          <w:rtl/>
        </w:rPr>
        <w:t>:</w:t>
      </w:r>
    </w:p>
    <w:p w14:paraId="36D8388E" w14:textId="77777777" w:rsidR="00584B47" w:rsidRPr="008F56CC" w:rsidRDefault="00584B47" w:rsidP="00584B47">
      <w:pPr>
        <w:bidi/>
        <w:spacing w:before="120" w:after="120"/>
        <w:ind w:firstLine="708"/>
        <w:jc w:val="both"/>
        <w:rPr>
          <w:rFonts w:ascii="Simplified Arabic" w:eastAsia="Simplified Arabic" w:hAnsi="Simplified Arabic" w:cs="Simplified Arabic"/>
          <w:b/>
          <w:sz w:val="28"/>
          <w:szCs w:val="28"/>
          <w:rtl/>
        </w:rPr>
      </w:pPr>
      <w:r w:rsidRPr="008F56CC">
        <w:rPr>
          <w:rFonts w:ascii="Simplified Arabic" w:eastAsia="Simplified Arabic" w:hAnsi="Simplified Arabic" w:cs="Simplified Arabic"/>
          <w:b/>
          <w:sz w:val="28"/>
          <w:szCs w:val="28"/>
          <w:rtl/>
        </w:rPr>
        <w:t>يُعدّ التضخم من أبرز المؤشرات الاقتصادية التي تنشأ نتيجة اختلال التوازن وعدم التحكم في النشاط الاقتصادي، حيث تتعدد أسبابه وتختلف تفسيراته من مفكر إلى آخر تبعًا لاختلاف الزمان والمكان والظروف الاقتصادية السائدة. وقد حظي هذا المفهوم باهتمام كبير في الفكر الاقتصادي نظرًا لتأثيراته المباشرة على مستوى الأسعار والاستقرار الاقتصادي. لذلك سعى العديد من الاقتصاديين إلى تقديم نظريات مختلفة لتفسير هذه الظاهرة. وفي هذا الإطار، يهدف بحثنا إلى عرض أهم أسياسيات التضخم، قصد التوصل إلى تعريف عام وشامل.</w:t>
      </w:r>
    </w:p>
    <w:p w14:paraId="1FFE6FE9" w14:textId="7FBA4BBE" w:rsidR="00584B47" w:rsidRPr="008F56CC" w:rsidRDefault="00584B47" w:rsidP="00584B47">
      <w:pPr>
        <w:bidi/>
        <w:spacing w:before="120" w:after="120"/>
        <w:jc w:val="both"/>
        <w:rPr>
          <w:rFonts w:ascii="Simplified Arabic" w:eastAsia="Simplified Arabic" w:hAnsi="Simplified Arabic" w:cs="Simplified Arabic"/>
          <w:bCs/>
          <w:sz w:val="32"/>
          <w:szCs w:val="32"/>
          <w:rtl/>
        </w:rPr>
      </w:pPr>
      <w:r w:rsidRPr="008F56CC">
        <w:rPr>
          <w:rFonts w:ascii="Simplified Arabic" w:eastAsia="Simplified Arabic" w:hAnsi="Simplified Arabic" w:cs="Simplified Arabic"/>
          <w:bCs/>
          <w:sz w:val="32"/>
          <w:szCs w:val="32"/>
          <w:rtl/>
        </w:rPr>
        <w:t xml:space="preserve">المطلب الأول: تعريف التضخم و </w:t>
      </w:r>
      <w:r>
        <w:rPr>
          <w:rFonts w:ascii="Simplified Arabic" w:eastAsia="Simplified Arabic" w:hAnsi="Simplified Arabic" w:cs="Simplified Arabic" w:hint="cs"/>
          <w:bCs/>
          <w:sz w:val="32"/>
          <w:szCs w:val="32"/>
          <w:rtl/>
        </w:rPr>
        <w:t>أ</w:t>
      </w:r>
      <w:r w:rsidRPr="008F56CC">
        <w:rPr>
          <w:rFonts w:ascii="Simplified Arabic" w:eastAsia="Simplified Arabic" w:hAnsi="Simplified Arabic" w:cs="Simplified Arabic"/>
          <w:bCs/>
          <w:sz w:val="32"/>
          <w:szCs w:val="32"/>
          <w:rtl/>
        </w:rPr>
        <w:t>نواعه</w:t>
      </w:r>
    </w:p>
    <w:p w14:paraId="7F180CB1" w14:textId="28F8AE1D" w:rsidR="00584B47" w:rsidRPr="008F56CC" w:rsidRDefault="00584B47" w:rsidP="002541E0">
      <w:pPr>
        <w:numPr>
          <w:ilvl w:val="0"/>
          <w:numId w:val="10"/>
        </w:numPr>
        <w:bidi/>
        <w:spacing w:before="120" w:after="120" w:line="276" w:lineRule="auto"/>
        <w:jc w:val="both"/>
        <w:rPr>
          <w:rFonts w:ascii="Simplified Arabic" w:eastAsia="Simplified Arabic" w:hAnsi="Simplified Arabic" w:cs="Simplified Arabic"/>
          <w:bCs/>
          <w:sz w:val="28"/>
          <w:szCs w:val="28"/>
        </w:rPr>
      </w:pPr>
      <w:r w:rsidRPr="008F56CC">
        <w:rPr>
          <w:rFonts w:ascii="Simplified Arabic" w:eastAsia="Simplified Arabic" w:hAnsi="Simplified Arabic" w:cs="Simplified Arabic"/>
          <w:bCs/>
          <w:sz w:val="28"/>
          <w:szCs w:val="28"/>
          <w:rtl/>
        </w:rPr>
        <w:t>تعريف التضخم:</w:t>
      </w:r>
    </w:p>
    <w:p w14:paraId="58ABD457" w14:textId="77777777" w:rsidR="00584B47" w:rsidRPr="008F56CC" w:rsidRDefault="00584B47" w:rsidP="00584B47">
      <w:pPr>
        <w:bidi/>
        <w:spacing w:before="120" w:after="120"/>
        <w:jc w:val="both"/>
        <w:rPr>
          <w:rFonts w:ascii="Simplified Arabic" w:eastAsia="Simplified Arabic" w:hAnsi="Simplified Arabic" w:cs="Simplified Arabic"/>
          <w:b/>
          <w:sz w:val="28"/>
          <w:szCs w:val="28"/>
          <w:rtl/>
        </w:rPr>
      </w:pPr>
      <w:r w:rsidRPr="008F56CC">
        <w:rPr>
          <w:rFonts w:ascii="Simplified Arabic" w:eastAsia="Simplified Arabic" w:hAnsi="Simplified Arabic" w:cs="Simplified Arabic"/>
          <w:bCs/>
          <w:sz w:val="28"/>
          <w:szCs w:val="28"/>
          <w:rtl/>
        </w:rPr>
        <w:t>التعريف الأول:</w:t>
      </w:r>
      <w:r w:rsidRPr="008F56CC">
        <w:rPr>
          <w:rFonts w:ascii="Simplified Arabic" w:hAnsi="Simplified Arabic" w:cs="Simplified Arabic"/>
          <w:sz w:val="28"/>
          <w:szCs w:val="28"/>
          <w:rtl/>
        </w:rPr>
        <w:t xml:space="preserve"> يرى أنصار المدرسة النقدية، وعلى رأسهم ميلتون فريدمان، أن التضخم ظاهرة نقدية بالدرجة الأولى، إذ ينتج أساسًا عن التوسع المفرط في عرض النقود مقارنة بحجم السلع والخدمات المتاحة في الاقتصاد. فعندما تزداد كمية النقود المتداولة دون أن يقابلها ارتفاع مماثل في الإنتاج الحقيقي، ترتفع القدرة الشرائية الاسمية للأفراد، مما يؤدي إلى زيادة الطلب الكلي على السلع والخدمات. ومع محدودية العرض، تبدأ الأسعار في الارتفاع بشكل مستمر، وهو ما يُفسَّر بعبارة “كمية كبيرة من النقود تطارد كمية قليلة من السلع”. وبذلك يربط الاتجاه النقدي بين استقرار الأسعار والتحكم في الكتلة النقدية، معتبرًا أن السياسة النقدية تلعب الدور الأساسي في الحد من التضخم وتحقيق التوازن الاقتصادي</w:t>
      </w:r>
      <w:r w:rsidRPr="00EB37FC">
        <w:rPr>
          <w:rFonts w:ascii="Simplified Arabic" w:hAnsi="Simplified Arabic" w:cs="Simplified Arabic"/>
          <w:sz w:val="28"/>
          <w:szCs w:val="28"/>
          <w:vertAlign w:val="superscript"/>
        </w:rPr>
        <w:t>.</w:t>
      </w:r>
      <w:r w:rsidRPr="00EB37FC">
        <w:rPr>
          <w:rStyle w:val="Hyperlink"/>
          <w:rFonts w:ascii="Simplified Arabic" w:hAnsi="Simplified Arabic" w:cs="Simplified Arabic"/>
          <w:b/>
          <w:bCs/>
          <w:color w:val="auto"/>
          <w:sz w:val="28"/>
          <w:szCs w:val="28"/>
          <w:u w:val="none"/>
          <w:vertAlign w:val="superscript"/>
          <w:rtl/>
          <w:lang w:bidi="ar-DZ"/>
        </w:rPr>
        <w:t xml:space="preserve"> </w:t>
      </w:r>
      <w:r w:rsidRPr="00EB37FC">
        <w:rPr>
          <w:rStyle w:val="Hyperlink"/>
          <w:rFonts w:ascii="Simplified Arabic" w:hAnsi="Simplified Arabic" w:cs="Simplified Arabic"/>
          <w:b/>
          <w:bCs/>
          <w:color w:val="auto"/>
          <w:sz w:val="28"/>
          <w:szCs w:val="28"/>
          <w:u w:val="none"/>
          <w:vertAlign w:val="superscript"/>
          <w:rtl/>
          <w:lang w:bidi="ar-DZ"/>
        </w:rPr>
        <w:footnoteReference w:id="1"/>
      </w:r>
    </w:p>
    <w:p w14:paraId="52FDF920" w14:textId="77777777" w:rsidR="00584B47" w:rsidRPr="008F56CC" w:rsidRDefault="00584B47" w:rsidP="00584B47">
      <w:pPr>
        <w:bidi/>
        <w:spacing w:line="240" w:lineRule="auto"/>
        <w:jc w:val="both"/>
        <w:rPr>
          <w:rFonts w:ascii="Simplified Arabic" w:hAnsi="Simplified Arabic" w:cs="Simplified Arabic"/>
          <w:b/>
          <w:bCs/>
          <w:sz w:val="28"/>
          <w:szCs w:val="28"/>
          <w:rtl/>
        </w:rPr>
      </w:pPr>
      <w:r w:rsidRPr="008F56CC">
        <w:rPr>
          <w:rFonts w:ascii="Simplified Arabic" w:hAnsi="Simplified Arabic" w:cs="Simplified Arabic"/>
          <w:b/>
          <w:bCs/>
          <w:sz w:val="28"/>
          <w:szCs w:val="28"/>
          <w:rtl/>
        </w:rPr>
        <w:t>التعريف الثاني</w:t>
      </w:r>
      <w:r w:rsidRPr="008F56CC">
        <w:rPr>
          <w:rFonts w:ascii="Simplified Arabic" w:hAnsi="Simplified Arabic" w:cs="Simplified Arabic"/>
          <w:sz w:val="28"/>
          <w:szCs w:val="28"/>
          <w:rtl/>
        </w:rPr>
        <w:t xml:space="preserve">: يرى الاتجاه الكينزي أن التضخم يمثل حركة مستمرة في ارتفاع المستوى العام للأسعار ناتجة عن زيادة الطلب الكلي بدرجة تفوق الطاقة الإنتاجية للاقتصاد. فعندما يرتفع الإنفاق الاستهلاكي أو الاستثماري أو الإنفاق الحكومي بشكل كبير، يزداد الطلب على السلع والخدمات بصورة تفوق قدرة العرض على الاستجابة في الأجل القصير. ويؤدي هذا الاختلال بين الطلب والعرض إلى ضغوط تضخمية تدفع المنتجين إلى رفع الأسعار بشكل متواصل، مما يمنح التضخم صفة الاستمرار الذاتي. وبناءً على هذا التصور، يؤكد الفكر الكينزي على أهمية </w:t>
      </w:r>
      <w:r w:rsidRPr="008F56CC">
        <w:rPr>
          <w:rFonts w:ascii="Simplified Arabic" w:hAnsi="Simplified Arabic" w:cs="Simplified Arabic"/>
          <w:sz w:val="28"/>
          <w:szCs w:val="28"/>
          <w:rtl/>
        </w:rPr>
        <w:lastRenderedPageBreak/>
        <w:t>السياسات المالية والنقدية في ضبط الطلب الكلي للحفاظ على استقرار الأسعار وتحقيق التوازن الاقتصادي</w:t>
      </w:r>
      <w:r w:rsidRPr="00EF72E0">
        <w:rPr>
          <w:rFonts w:ascii="Simplified Arabic" w:hAnsi="Simplified Arabic" w:cs="Simplified Arabic"/>
          <w:b/>
          <w:bCs/>
          <w:sz w:val="28"/>
          <w:szCs w:val="28"/>
          <w:vertAlign w:val="superscript"/>
          <w:rtl/>
        </w:rPr>
        <w:t>.</w:t>
      </w:r>
      <w:r w:rsidRPr="00EF72E0">
        <w:rPr>
          <w:rStyle w:val="Hyperlink"/>
          <w:rFonts w:ascii="Simplified Arabic" w:hAnsi="Simplified Arabic" w:cs="Simplified Arabic"/>
          <w:b/>
          <w:bCs/>
          <w:color w:val="auto"/>
          <w:sz w:val="28"/>
          <w:szCs w:val="28"/>
          <w:u w:val="none"/>
          <w:vertAlign w:val="superscript"/>
          <w:rtl/>
        </w:rPr>
        <w:footnoteReference w:id="2"/>
      </w:r>
    </w:p>
    <w:p w14:paraId="744B3390" w14:textId="77777777" w:rsidR="00584B47" w:rsidRPr="008F56CC" w:rsidRDefault="00584B47" w:rsidP="00584B47">
      <w:pPr>
        <w:bidi/>
        <w:spacing w:after="0"/>
        <w:jc w:val="both"/>
        <w:rPr>
          <w:rFonts w:ascii="Simplified Arabic" w:hAnsi="Simplified Arabic" w:cs="Simplified Arabic"/>
          <w:sz w:val="28"/>
          <w:szCs w:val="28"/>
          <w:rtl/>
        </w:rPr>
      </w:pPr>
      <w:r w:rsidRPr="008F56CC">
        <w:rPr>
          <w:rFonts w:ascii="Simplified Arabic" w:hAnsi="Simplified Arabic" w:cs="Simplified Arabic"/>
          <w:b/>
          <w:bCs/>
          <w:sz w:val="28"/>
          <w:szCs w:val="28"/>
          <w:rtl/>
        </w:rPr>
        <w:t>التعريف الثالث:</w:t>
      </w:r>
      <w:r w:rsidRPr="008F56CC">
        <w:rPr>
          <w:rFonts w:ascii="Simplified Arabic" w:hAnsi="Simplified Arabic" w:cs="Simplified Arabic"/>
          <w:sz w:val="28"/>
          <w:szCs w:val="28"/>
          <w:rtl/>
        </w:rPr>
        <w:t xml:space="preserve"> " الزيادة في النقود عن الحد الواجب لها بالنسبة إلى السلع والخدمات في بلد من البلدان</w:t>
      </w:r>
      <w:r w:rsidRPr="008F56CC">
        <w:rPr>
          <w:rFonts w:ascii="Simplified Arabic" w:hAnsi="Simplified Arabic" w:cs="Simplified Arabic"/>
          <w:sz w:val="28"/>
          <w:szCs w:val="28"/>
        </w:rPr>
        <w:t>".</w:t>
      </w:r>
      <w:r w:rsidRPr="008F56CC">
        <w:rPr>
          <w:rFonts w:ascii="Simplified Arabic" w:hAnsi="Simplified Arabic" w:cs="Simplified Arabic"/>
          <w:sz w:val="28"/>
          <w:szCs w:val="28"/>
          <w:vertAlign w:val="superscript"/>
          <w:rtl/>
        </w:rPr>
        <w:footnoteReference w:id="3"/>
      </w:r>
    </w:p>
    <w:p w14:paraId="04060D95" w14:textId="77777777" w:rsidR="00584B47" w:rsidRPr="008F56CC" w:rsidRDefault="00584B47" w:rsidP="007379A9">
      <w:pPr>
        <w:bidi/>
        <w:spacing w:after="0"/>
        <w:ind w:firstLine="708"/>
        <w:jc w:val="both"/>
        <w:rPr>
          <w:rFonts w:ascii="Simplified Arabic" w:hAnsi="Simplified Arabic" w:cs="Simplified Arabic"/>
          <w:sz w:val="28"/>
          <w:szCs w:val="28"/>
          <w:rtl/>
        </w:rPr>
      </w:pPr>
      <w:r w:rsidRPr="008F56CC">
        <w:rPr>
          <w:rFonts w:ascii="Simplified Arabic" w:hAnsi="Simplified Arabic" w:cs="Simplified Arabic"/>
          <w:sz w:val="28"/>
          <w:szCs w:val="28"/>
          <w:rtl/>
        </w:rPr>
        <w:t>يركّز هذا التعريف على العلاقة المباشرة بين حجم الكتلة النقدية المتداولة وكمية السلع والخدمات المنتجة داخل الاقتصاد. فحين تتجاوز كمية النقود المستوى الذي يتناسب مع حجم الإنتاج الحقيقي، يختل التوازن بين العرض النقدي والعرض السلعي، مما يؤدي إلى انخفاض القيمة الحقيقية للنقود وارتفاع المستوى العام للأسعار. ويعكس هذا التصور فكرة أن التضخم ليس مجرد ارتفاع عابر للأسعار، بل نتيجة فائض نقدي يفوق حاجات النشاط الاقتصادي الحقيقي. لذلك يؤكد هذا الاتجاه على ضرورة التحكم في عرض النقود من خلال السياسة النقدية لضمان استقرار الأسعار والحفاظ على القوة الشرائية للعملة.</w:t>
      </w:r>
    </w:p>
    <w:p w14:paraId="7743C0C0" w14:textId="77777777" w:rsidR="00584B47" w:rsidRPr="008F56CC" w:rsidRDefault="00584B47" w:rsidP="007379A9">
      <w:pPr>
        <w:bidi/>
        <w:ind w:firstLine="708"/>
        <w:jc w:val="both"/>
        <w:rPr>
          <w:rFonts w:ascii="Simplified Arabic" w:hAnsi="Simplified Arabic" w:cs="Simplified Arabic"/>
          <w:sz w:val="28"/>
          <w:szCs w:val="28"/>
          <w:rtl/>
        </w:rPr>
      </w:pPr>
      <w:r w:rsidRPr="008F56CC">
        <w:rPr>
          <w:rFonts w:ascii="Simplified Arabic" w:hAnsi="Simplified Arabic" w:cs="Simplified Arabic"/>
          <w:sz w:val="28"/>
          <w:szCs w:val="28"/>
          <w:rtl/>
        </w:rPr>
        <w:t xml:space="preserve">يتضح من خلال التعاريف السابقة أن مفهوم التضخم قد حظي باهتمام واسع لدى مختلف المدارس الاقتصادية، حيث حاول كل اتجاه تفسير هذه الظاهرة انطلاقًا من منطلقاته النظرية وتحليله لطبيعة الاختلالات الاقتصادية. فالتعريفان الأول والثالث يندرجان ضمن الاتجاه النقدي الذي يرى أن التضخم يرتبط أساسًا بالتوسع المفرط في عرض النقود مقارنة بحجم السلع والخدمات المنتجة، إذ يؤدي فائض الكتلة النقدية إلى انخفاض القيمة الحقيقية للنقود وارتفاع المستوى العام للأسعار. ويؤكد هذا الاتجاه على الدور المحوري للسياسة النقدية في تحقيق الاستقرار الاقتصادي من خلال التحكم في كمية النقود المتداولة. في المقابل، يعكس التعريف الثاني الرؤية الكينزية التي تفسّر التضخم باعتباره نتيجة اختلال حقيقي بين الطلب الكلي والعرض الكلي، حيث يؤدي ارتفاع الإنفاق الاستهلاكي أو الاستثماري أو الحكومي إلى زيادة الطلب بدرجة تفوق الطاقة الإنتاجية المتاحة، مما يولد ضغوطًا تضخمية تتسم بالاستمرار الذاتي. ورغم اختلاف الأسس النظرية بين الاتجاهين النقدي والكينزي ، إلا أنهما يلتقيان في </w:t>
      </w:r>
      <w:r w:rsidRPr="008F56CC">
        <w:rPr>
          <w:rFonts w:ascii="Simplified Arabic" w:hAnsi="Simplified Arabic" w:cs="Simplified Arabic"/>
          <w:sz w:val="28"/>
          <w:szCs w:val="28"/>
          <w:rtl/>
        </w:rPr>
        <w:lastRenderedPageBreak/>
        <w:t>اعتبار التضخم ظاهرة ديناميكية ناتجة عن اختلال التوازن الاقتصادي العام. ومن ثم يمكن القول إن التضخم لا يُفسَّر بعامل واحد فقط، بل هو نتيجة تفاعل عوامل نقدية وحقيقية معًا، الأمر الذي يستدعي اعتماد تحليل شامل يجمع بين الجانبين لفهم أسبابه وآثاره ووضع السياسات الاقتصادية المناسبة للحد منه وتحقيق استقرار الأسعار</w:t>
      </w:r>
      <w:r w:rsidRPr="008F56CC">
        <w:rPr>
          <w:rFonts w:ascii="Simplified Arabic" w:hAnsi="Simplified Arabic" w:cs="Simplified Arabic"/>
          <w:sz w:val="28"/>
          <w:szCs w:val="28"/>
        </w:rPr>
        <w:t>.</w:t>
      </w:r>
    </w:p>
    <w:p w14:paraId="7D468BB8" w14:textId="77777777" w:rsidR="00584B47" w:rsidRPr="008F56CC" w:rsidRDefault="00584B47" w:rsidP="00584B47">
      <w:pPr>
        <w:bidi/>
        <w:jc w:val="both"/>
        <w:rPr>
          <w:rFonts w:ascii="Simplified Arabic" w:hAnsi="Simplified Arabic" w:cs="Simplified Arabic"/>
          <w:b/>
          <w:bCs/>
          <w:sz w:val="28"/>
          <w:szCs w:val="28"/>
          <w:rtl/>
        </w:rPr>
      </w:pPr>
      <w:r w:rsidRPr="008F56CC">
        <w:rPr>
          <w:rFonts w:ascii="Simplified Arabic" w:hAnsi="Simplified Arabic" w:cs="Simplified Arabic"/>
          <w:b/>
          <w:bCs/>
          <w:sz w:val="28"/>
          <w:szCs w:val="28"/>
          <w:rtl/>
        </w:rPr>
        <w:t xml:space="preserve">2_ أنواع التضخم : </w:t>
      </w:r>
    </w:p>
    <w:p w14:paraId="166B095B" w14:textId="77777777" w:rsidR="00584B47" w:rsidRPr="008F56CC" w:rsidRDefault="00584B47" w:rsidP="007379A9">
      <w:pPr>
        <w:bidi/>
        <w:ind w:firstLine="708"/>
        <w:jc w:val="both"/>
        <w:rPr>
          <w:rFonts w:ascii="Simplified Arabic" w:hAnsi="Simplified Arabic" w:cs="Simplified Arabic"/>
          <w:sz w:val="28"/>
          <w:szCs w:val="28"/>
          <w:rtl/>
        </w:rPr>
      </w:pPr>
      <w:r w:rsidRPr="008F56CC">
        <w:rPr>
          <w:rFonts w:ascii="Simplified Arabic" w:hAnsi="Simplified Arabic" w:cs="Simplified Arabic"/>
          <w:sz w:val="28"/>
          <w:szCs w:val="28"/>
          <w:rtl/>
        </w:rPr>
        <w:t>يُعدّ التضخم ظاهرة اقتصادية متعددة الأشكال، إذ لا يظهر بنمط واحد بل يتخذ صورًا وأنواعًا مختلفة تبعًا لأسبابه ودرجة حدّته والظروف الاقتصادية التي ينشأ فيها. وقد سعى الاقتصاديون إلى تصنيف التضخم من أجل تسهيل دراسته وفهم آثاره على النشاط الاقتصادي ومستوى الأسعار. ويساعد هذا التصنيف على تحليل مصادر التضخم وطرق معالجته من خلال السياسات الاقتصادية المناسبة. وفي هذا الإطار، سيتم التطرق إلى أهم أنواع التضخم وفقًا لمعايير مختلفة.</w:t>
      </w:r>
    </w:p>
    <w:p w14:paraId="2352B71C" w14:textId="19748645" w:rsidR="00584B47" w:rsidRPr="008F56CC" w:rsidRDefault="00584B47" w:rsidP="007379A9">
      <w:pPr>
        <w:bidi/>
        <w:jc w:val="center"/>
        <w:rPr>
          <w:rFonts w:ascii="Simplified Arabic" w:hAnsi="Simplified Arabic" w:cs="Simplified Arabic"/>
          <w:b/>
          <w:bCs/>
          <w:sz w:val="28"/>
          <w:szCs w:val="28"/>
          <w:rtl/>
        </w:rPr>
      </w:pPr>
      <w:r w:rsidRPr="008F56CC">
        <w:rPr>
          <w:rFonts w:ascii="Simplified Arabic" w:hAnsi="Simplified Arabic" w:cs="Simplified Arabic"/>
          <w:b/>
          <w:bCs/>
          <w:sz w:val="28"/>
          <w:szCs w:val="28"/>
          <w:rtl/>
        </w:rPr>
        <w:t xml:space="preserve">الشكل رقم </w:t>
      </w:r>
      <w:r w:rsidR="007379A9">
        <w:rPr>
          <w:rFonts w:ascii="Simplified Arabic" w:hAnsi="Simplified Arabic" w:cs="Simplified Arabic" w:hint="cs"/>
          <w:b/>
          <w:bCs/>
          <w:sz w:val="28"/>
          <w:szCs w:val="28"/>
          <w:rtl/>
        </w:rPr>
        <w:t>1-1</w:t>
      </w:r>
      <w:r w:rsidRPr="008F56CC">
        <w:rPr>
          <w:rFonts w:ascii="Simplified Arabic" w:hAnsi="Simplified Arabic" w:cs="Simplified Arabic"/>
          <w:b/>
          <w:bCs/>
          <w:sz w:val="28"/>
          <w:szCs w:val="28"/>
          <w:rtl/>
        </w:rPr>
        <w:t xml:space="preserve"> : أنواع التضخم</w:t>
      </w:r>
    </w:p>
    <w:p w14:paraId="374778DA" w14:textId="0C4D9A37" w:rsidR="00584B47" w:rsidRPr="008F56CC" w:rsidRDefault="00000000" w:rsidP="00584B47">
      <w:pPr>
        <w:bidi/>
        <w:jc w:val="both"/>
        <w:rPr>
          <w:rFonts w:ascii="Simplified Arabic" w:hAnsi="Simplified Arabic" w:cs="Simplified Arabic"/>
          <w:b/>
          <w:bCs/>
          <w:sz w:val="28"/>
          <w:szCs w:val="28"/>
          <w:rtl/>
        </w:rPr>
      </w:pPr>
      <w:r>
        <w:rPr>
          <w:noProof/>
          <w:rtl/>
        </w:rPr>
        <w:pict w14:anchorId="063076E3">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7" o:spid="_x0000_s3100" type="#_x0000_t88" style="position:absolute;left:0;text-align:left;margin-left:362.6pt;margin-top:18.2pt;width:45pt;height:269.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" adj="1965" filled="t" fillcolor="white [3201]" strokecolor="black [3200]" strokeweight="2.5pt">
            <v:shadow color="#868686"/>
          </v:shape>
        </w:pict>
      </w:r>
      <w:r>
        <w:rPr>
          <w:noProof/>
          <w:rtl/>
        </w:rPr>
        <w:pict w14:anchorId="413C265A">
          <v:shape id="AutoShape 19" o:spid="_x0000_s3099" type="#_x0000_t88" style="position:absolute;left:0;text-align:left;margin-left:190.7pt;margin-top:10.1pt;width:27pt;height:4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" filled="t" fillcolor="white [3201]" strokecolor="black [3200]" strokeweight="2.5pt">
            <v:shadow color="#868686"/>
          </v:shape>
        </w:pict>
      </w:r>
      <w:r>
        <w:rPr>
          <w:noProof/>
          <w:rtl/>
        </w:rPr>
        <w:pict w14:anchorId="3D547ACD">
          <v:roundrect id="AutoShape 3" o:spid="_x0000_s3098" style="position:absolute;left:0;text-align:left;margin-left:219.95pt;margin-top:14.6pt;width:136.5pt;height:39.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" fillcolor="white [3201]" strokecolor="black [3200]" strokeweight="2.5pt">
            <v:shadow on="t" color="#868686" opacity=".5" offset="6pt,-6pt"/>
            <v:textbox>
              <w:txbxContent>
                <w:p w14:paraId="5F2E4B22" w14:textId="77777777" w:rsidR="00584B47" w:rsidRPr="00F07E9D" w:rsidRDefault="00584B47" w:rsidP="00584B47">
                  <w:pPr>
                    <w:jc w:val="center"/>
                    <w:rPr>
                      <w:b/>
                      <w:bCs/>
                      <w:lang w:bidi="ar-DZ"/>
                    </w:rPr>
                  </w:pPr>
                  <w:r w:rsidRPr="00F07E9D">
                    <w:rPr>
                      <w:rFonts w:hint="cs"/>
                      <w:b/>
                      <w:bCs/>
                      <w:rtl/>
                      <w:lang w:bidi="ar-DZ"/>
                    </w:rPr>
                    <w:t>حسب معيار تحكم الدولة في جهاز الاسعار</w:t>
                  </w:r>
                </w:p>
                <w:p w14:paraId="0E053AB6" w14:textId="77777777" w:rsidR="00584B47" w:rsidRDefault="00584B47" w:rsidP="00584B47">
                  <w:pPr>
                    <w:rPr>
                      <w:lang w:bidi="ar-DZ"/>
                    </w:rPr>
                  </w:pPr>
                </w:p>
              </w:txbxContent>
            </v:textbox>
          </v:roundrect>
        </w:pict>
      </w:r>
      <w:r>
        <w:rPr>
          <w:noProof/>
          <w:rtl/>
        </w:rPr>
        <w:pict w14:anchorId="23FDFE1F">
          <v:roundrect id="AutoShape 8" o:spid="_x0000_s3097" style="position:absolute;left:0;text-align:left;margin-left:48.95pt;margin-top:2.6pt;width:136.5pt;height:26.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" fillcolor="white [3201]" strokecolor="black [3200]" strokeweight="2.5pt">
            <v:shadow on="t" color="#868686" opacity=".5" offset="6pt,-6pt"/>
            <v:textbox>
              <w:txbxContent>
                <w:p w14:paraId="79AA060C" w14:textId="77777777" w:rsidR="00584B47" w:rsidRPr="006C08EA" w:rsidRDefault="00584B47" w:rsidP="00584B47">
                  <w:pPr>
                    <w:rPr>
                      <w:b/>
                      <w:bCs/>
                      <w:lang w:bidi="ar-DZ"/>
                    </w:rPr>
                  </w:pPr>
                  <w:r w:rsidRPr="006C08EA">
                    <w:rPr>
                      <w:rFonts w:hint="cs"/>
                      <w:b/>
                      <w:bCs/>
                      <w:rtl/>
                      <w:lang w:bidi="ar-DZ"/>
                    </w:rPr>
                    <w:t>التضخم الظاهر</w:t>
                  </w:r>
                </w:p>
              </w:txbxContent>
            </v:textbox>
          </v:roundrect>
        </w:pict>
      </w:r>
    </w:p>
    <w:p w14:paraId="4BF40834" w14:textId="013379DA" w:rsidR="00584B47" w:rsidRPr="008F56CC" w:rsidRDefault="00000000" w:rsidP="00584B47">
      <w:pPr>
        <w:bidi/>
        <w:jc w:val="both"/>
        <w:rPr>
          <w:rFonts w:ascii="Simplified Arabic" w:hAnsi="Simplified Arabic" w:cs="Simplified Arabic"/>
          <w:b/>
          <w:bCs/>
          <w:sz w:val="28"/>
          <w:szCs w:val="28"/>
          <w:rtl/>
        </w:rPr>
      </w:pPr>
      <w:r>
        <w:rPr>
          <w:noProof/>
          <w:rtl/>
        </w:rPr>
        <w:pict w14:anchorId="58BA614C">
          <v:roundrect id="AutoShape 9" o:spid="_x0000_s3096" style="position:absolute;left:0;text-align:left;margin-left:48.95pt;margin-top:5.65pt;width:136.5pt;height:26.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" fillcolor="white [3201]" strokecolor="black [3200]" strokeweight="2.5pt">
            <v:shadow on="t" color="#868686" opacity=".5" offset="6pt,-6pt"/>
            <v:textbox>
              <w:txbxContent>
                <w:p w14:paraId="0AB6E177" w14:textId="77777777" w:rsidR="00584B47" w:rsidRPr="006C08EA" w:rsidRDefault="00584B47" w:rsidP="00584B47">
                  <w:pPr>
                    <w:rPr>
                      <w:b/>
                      <w:bCs/>
                      <w:lang w:bidi="ar-DZ"/>
                    </w:rPr>
                  </w:pPr>
                  <w:r w:rsidRPr="006C08EA">
                    <w:rPr>
                      <w:rFonts w:hint="cs"/>
                      <w:b/>
                      <w:bCs/>
                      <w:rtl/>
                      <w:lang w:bidi="ar-DZ"/>
                    </w:rPr>
                    <w:t>التضخم المكبوت</w:t>
                  </w:r>
                </w:p>
              </w:txbxContent>
            </v:textbox>
          </v:roundrect>
        </w:pict>
      </w:r>
    </w:p>
    <w:p w14:paraId="6BEB97E4" w14:textId="2D410AA7" w:rsidR="00584B47" w:rsidRPr="008F56CC" w:rsidRDefault="00000000" w:rsidP="00584B47">
      <w:pPr>
        <w:bidi/>
        <w:jc w:val="both"/>
        <w:rPr>
          <w:rFonts w:ascii="Simplified Arabic" w:hAnsi="Simplified Arabic" w:cs="Simplified Arabic"/>
          <w:b/>
          <w:bCs/>
          <w:sz w:val="28"/>
          <w:szCs w:val="28"/>
          <w:rtl/>
        </w:rPr>
      </w:pPr>
      <w:r>
        <w:rPr>
          <w:noProof/>
          <w:rtl/>
        </w:rPr>
        <w:pict w14:anchorId="3BD67486">
          <v:shape id="AutoShape 20" o:spid="_x0000_s3095" type="#_x0000_t88" style="position:absolute;left:0;text-align:left;margin-left:198.95pt;margin-top:37.15pt;width:26.25pt;height:8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" filled="t" fillcolor="white [3201]" strokecolor="black [3200]" strokeweight="2.5pt">
            <v:shadow color="#868686"/>
          </v:shape>
        </w:pict>
      </w:r>
      <w:r>
        <w:rPr>
          <w:noProof/>
          <w:rtl/>
        </w:rPr>
        <w:pict w14:anchorId="7BD250BA">
          <v:roundrect id="AutoShape 10" o:spid="_x0000_s3094" style="position:absolute;left:0;text-align:left;margin-left:49.7pt;margin-top:24.4pt;width:136.5pt;height:26.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" fillcolor="white [3201]" strokecolor="black [3200]" strokeweight="2.5pt">
            <v:shadow on="t" color="#868686" opacity=".5" offset="6pt,-6pt"/>
            <v:textbox>
              <w:txbxContent>
                <w:p w14:paraId="24F4434F" w14:textId="77777777" w:rsidR="00584B47" w:rsidRPr="006C08EA" w:rsidRDefault="00584B47" w:rsidP="00584B47">
                  <w:pPr>
                    <w:rPr>
                      <w:b/>
                      <w:bCs/>
                      <w:lang w:bidi="ar-DZ"/>
                    </w:rPr>
                  </w:pPr>
                  <w:r w:rsidRPr="006C08EA">
                    <w:rPr>
                      <w:rFonts w:hint="cs"/>
                      <w:b/>
                      <w:bCs/>
                      <w:rtl/>
                      <w:lang w:bidi="ar-DZ"/>
                    </w:rPr>
                    <w:t>التضخم الجامح</w:t>
                  </w:r>
                </w:p>
              </w:txbxContent>
            </v:textbox>
          </v:roundrect>
        </w:pict>
      </w:r>
    </w:p>
    <w:p w14:paraId="482F0056" w14:textId="74A90F6B" w:rsidR="00584B47" w:rsidRPr="008F56CC" w:rsidRDefault="00000000" w:rsidP="00584B47">
      <w:pPr>
        <w:bidi/>
        <w:jc w:val="both"/>
        <w:rPr>
          <w:rFonts w:ascii="Simplified Arabic" w:hAnsi="Simplified Arabic" w:cs="Simplified Arabic"/>
          <w:b/>
          <w:bCs/>
          <w:sz w:val="28"/>
          <w:szCs w:val="28"/>
          <w:rtl/>
        </w:rPr>
      </w:pPr>
      <w:r>
        <w:rPr>
          <w:noProof/>
          <w:rtl/>
        </w:rPr>
        <w:pict w14:anchorId="1A3815CD">
          <v:roundrect id="AutoShape 11" o:spid="_x0000_s3093" style="position:absolute;left:0;text-align:left;margin-left:49.7pt;margin-top:25.95pt;width:136.5pt;height:26.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" fillcolor="white [3201]" strokecolor="black [3200]" strokeweight="2.5pt">
            <v:shadow on="t" color="#868686" opacity=".5" offset="6pt,-6pt"/>
            <v:textbox>
              <w:txbxContent>
                <w:p w14:paraId="49C70690" w14:textId="77777777" w:rsidR="00584B47" w:rsidRPr="006C08EA" w:rsidRDefault="00584B47" w:rsidP="00584B47">
                  <w:pPr>
                    <w:rPr>
                      <w:b/>
                      <w:bCs/>
                      <w:lang w:bidi="ar-DZ"/>
                    </w:rPr>
                  </w:pPr>
                  <w:r w:rsidRPr="006C08EA">
                    <w:rPr>
                      <w:rFonts w:hint="cs"/>
                      <w:b/>
                      <w:bCs/>
                      <w:rtl/>
                      <w:lang w:bidi="ar-DZ"/>
                    </w:rPr>
                    <w:t>التضخم غير الجامح</w:t>
                  </w:r>
                </w:p>
              </w:txbxContent>
            </v:textbox>
          </v:roundrect>
        </w:pict>
      </w:r>
      <w:r>
        <w:rPr>
          <w:noProof/>
          <w:rtl/>
        </w:rPr>
        <w:pict w14:anchorId="36BCAD12">
          <v:roundrect id="AutoShape 6" o:spid="_x0000_s3092" style="position:absolute;left:0;text-align:left;margin-left:226.1pt;margin-top:18.35pt;width:132.75pt;height:39.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" fillcolor="white [3201]" strokecolor="black [3200]" strokeweight="2.5pt">
            <v:shadow on="t" color="#868686" opacity=".5" offset="6pt,-6pt"/>
            <v:textbox>
              <w:txbxContent>
                <w:p w14:paraId="6C0CF9A5" w14:textId="77777777" w:rsidR="00584B47" w:rsidRPr="00F07E9D" w:rsidRDefault="00584B47" w:rsidP="00584B47">
                  <w:pPr>
                    <w:jc w:val="center"/>
                    <w:rPr>
                      <w:b/>
                      <w:bCs/>
                      <w:lang w:bidi="ar-DZ"/>
                    </w:rPr>
                  </w:pPr>
                  <w:r w:rsidRPr="00F07E9D">
                    <w:rPr>
                      <w:rFonts w:hint="cs"/>
                      <w:b/>
                      <w:bCs/>
                      <w:rtl/>
                      <w:lang w:bidi="ar-DZ"/>
                    </w:rPr>
                    <w:t xml:space="preserve">حسب </w:t>
                  </w:r>
                  <w:r>
                    <w:rPr>
                      <w:rFonts w:hint="cs"/>
                      <w:b/>
                      <w:bCs/>
                      <w:rtl/>
                      <w:lang w:bidi="ar-DZ"/>
                    </w:rPr>
                    <w:t>حدة التضخم</w:t>
                  </w:r>
                </w:p>
                <w:p w14:paraId="48D21EA9" w14:textId="77777777" w:rsidR="00584B47" w:rsidRDefault="00584B47" w:rsidP="00584B47">
                  <w:pPr>
                    <w:rPr>
                      <w:lang w:bidi="ar-DZ"/>
                    </w:rPr>
                  </w:pPr>
                </w:p>
              </w:txbxContent>
            </v:textbox>
          </v:roundrect>
        </w:pict>
      </w:r>
      <w:r>
        <w:rPr>
          <w:noProof/>
          <w:rtl/>
        </w:rPr>
        <w:pict w14:anchorId="34A18196">
          <v:roundrect id="AutoShape 2" o:spid="_x0000_s3091" style="position:absolute;left:0;text-align:left;margin-left:407.45pt;margin-top:13.2pt;width:74.25pt;height:33.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" fillcolor="white [3201]" strokecolor="black [3200]" strokeweight="2.5pt">
            <v:shadow on="t" color="#868686" opacity=".5" offset="6pt,-6pt"/>
            <v:textbox>
              <w:txbxContent>
                <w:p w14:paraId="50C4C1D9" w14:textId="77777777" w:rsidR="00584B47" w:rsidRPr="00F07E9D" w:rsidRDefault="00584B47" w:rsidP="00584B47">
                  <w:pPr>
                    <w:rPr>
                      <w:b/>
                      <w:bCs/>
                      <w:lang w:bidi="ar-DZ"/>
                    </w:rPr>
                  </w:pPr>
                  <w:r w:rsidRPr="00F07E9D">
                    <w:rPr>
                      <w:rFonts w:hint="eastAsia"/>
                      <w:b/>
                      <w:bCs/>
                      <w:rtl/>
                      <w:lang w:bidi="ar-DZ"/>
                    </w:rPr>
                    <w:t>أنواع</w:t>
                  </w:r>
                  <w:r w:rsidRPr="00F07E9D">
                    <w:rPr>
                      <w:rFonts w:hint="cs"/>
                      <w:b/>
                      <w:bCs/>
                      <w:rtl/>
                      <w:lang w:bidi="ar-DZ"/>
                    </w:rPr>
                    <w:t xml:space="preserve"> التضخم </w:t>
                  </w:r>
                </w:p>
                <w:p w14:paraId="274D8C9B" w14:textId="77777777" w:rsidR="00584B47" w:rsidRDefault="00584B47" w:rsidP="00584B47">
                  <w:pPr>
                    <w:rPr>
                      <w:lang w:bidi="ar-DZ"/>
                    </w:rPr>
                  </w:pPr>
                </w:p>
              </w:txbxContent>
            </v:textbox>
          </v:roundrect>
        </w:pict>
      </w:r>
    </w:p>
    <w:p w14:paraId="4E2CBC7B" w14:textId="7F180100" w:rsidR="00584B47" w:rsidRPr="008F56CC" w:rsidRDefault="00000000" w:rsidP="00584B47">
      <w:pPr>
        <w:bidi/>
        <w:jc w:val="both"/>
        <w:rPr>
          <w:rFonts w:ascii="Simplified Arabic" w:hAnsi="Simplified Arabic" w:cs="Simplified Arabic"/>
          <w:b/>
          <w:bCs/>
          <w:sz w:val="28"/>
          <w:szCs w:val="28"/>
          <w:rtl/>
        </w:rPr>
      </w:pPr>
      <w:r>
        <w:rPr>
          <w:noProof/>
          <w:rtl/>
        </w:rPr>
        <w:pict w14:anchorId="24CA4724">
          <v:shapetype id="_x0000_t32" coordsize="21600,21600" o:spt="32" o:oned="t" path="m,l21600,21600e" filled="f">
            <v:path arrowok="t" fillok="f" o:connecttype="none"/>
            <o:lock v:ext="edit" shapetype="t"/>
          </v:shapetype>
          <v:shape id="AutoShape 23" o:spid="_x0000_s3090" type="#_x0000_t32" style="position:absolute;left:0;text-align:left;margin-left:190.7pt;margin-top:3.5pt;width:23.25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" strokecolor="black [3200]" strokeweight="2.5pt">
            <v:shadow color="#868686"/>
          </v:shape>
        </w:pict>
      </w:r>
      <w:r>
        <w:rPr>
          <w:noProof/>
          <w:rtl/>
        </w:rPr>
        <w:pict w14:anchorId="08E029D3">
          <v:roundrect id="AutoShape 12" o:spid="_x0000_s3089" style="position:absolute;left:0;text-align:left;margin-left:62.45pt;margin-top:27.5pt;width:136.5pt;height:26.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" fillcolor="white [3201]" strokecolor="black [3200]" strokeweight="2.5pt">
            <v:shadow on="t" color="#868686" opacity=".5" offset="6pt,-6pt"/>
            <v:textbox>
              <w:txbxContent>
                <w:p w14:paraId="61761E35" w14:textId="77777777" w:rsidR="00584B47" w:rsidRPr="006C08EA" w:rsidRDefault="00584B47" w:rsidP="00584B47">
                  <w:pPr>
                    <w:rPr>
                      <w:b/>
                      <w:bCs/>
                      <w:lang w:bidi="ar-DZ"/>
                    </w:rPr>
                  </w:pPr>
                  <w:r w:rsidRPr="006C08EA">
                    <w:rPr>
                      <w:rFonts w:hint="cs"/>
                      <w:b/>
                      <w:bCs/>
                      <w:rtl/>
                      <w:lang w:bidi="ar-DZ"/>
                    </w:rPr>
                    <w:t>التضخم الزاحف</w:t>
                  </w:r>
                </w:p>
              </w:txbxContent>
            </v:textbox>
          </v:roundrect>
        </w:pict>
      </w:r>
      <w:r>
        <w:rPr>
          <w:noProof/>
          <w:rtl/>
        </w:rPr>
        <w:pict w14:anchorId="21064EC8">
          <v:shape id="AutoShape 22" o:spid="_x0000_s3088" type="#_x0000_t32" style="position:absolute;left:0;text-align:left;margin-left:356.45pt;margin-top:1.25pt;width:40.5pt;height:.75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" strokecolor="black [3200]" strokeweight="2.5pt">
            <v:shadow color="#868686"/>
          </v:shape>
        </w:pict>
      </w:r>
    </w:p>
    <w:p w14:paraId="2547A156" w14:textId="2E0ADBD9" w:rsidR="00584B47" w:rsidRPr="008F56CC" w:rsidRDefault="00000000" w:rsidP="00584B47">
      <w:pPr>
        <w:bidi/>
        <w:jc w:val="both"/>
        <w:rPr>
          <w:rFonts w:ascii="Simplified Arabic" w:hAnsi="Simplified Arabic" w:cs="Simplified Arabic"/>
          <w:b/>
          <w:bCs/>
          <w:sz w:val="28"/>
          <w:szCs w:val="28"/>
          <w:rtl/>
        </w:rPr>
      </w:pPr>
      <w:r>
        <w:rPr>
          <w:noProof/>
          <w:rtl/>
        </w:rPr>
        <w:pict w14:anchorId="7261D3E5">
          <v:roundrect id="AutoShape 13" o:spid="_x0000_s3087" style="position:absolute;left:0;text-align:left;margin-left:42.95pt;margin-top:28.3pt;width:136.5pt;height:26.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" fillcolor="white [3201]" strokecolor="black [3200]" strokeweight="2.5pt">
            <v:shadow on="t" color="#868686" opacity=".5" offset="6pt,-6pt"/>
            <v:textbox>
              <w:txbxContent>
                <w:p w14:paraId="28D69B84" w14:textId="77777777" w:rsidR="00584B47" w:rsidRPr="006C08EA" w:rsidRDefault="00584B47" w:rsidP="00584B47">
                  <w:pPr>
                    <w:rPr>
                      <w:b/>
                      <w:bCs/>
                      <w:lang w:bidi="ar-DZ"/>
                    </w:rPr>
                  </w:pPr>
                  <w:r w:rsidRPr="006C08EA">
                    <w:rPr>
                      <w:rFonts w:hint="cs"/>
                      <w:b/>
                      <w:bCs/>
                      <w:rtl/>
                      <w:lang w:bidi="ar-DZ"/>
                    </w:rPr>
                    <w:t>تضخم دفع الطلب</w:t>
                  </w:r>
                </w:p>
              </w:txbxContent>
            </v:textbox>
          </v:roundrect>
        </w:pict>
      </w:r>
    </w:p>
    <w:p w14:paraId="4805343D" w14:textId="37B6CF05" w:rsidR="00584B47" w:rsidRPr="008F56CC" w:rsidRDefault="00000000" w:rsidP="00584B47">
      <w:pPr>
        <w:bidi/>
        <w:jc w:val="both"/>
        <w:rPr>
          <w:rFonts w:ascii="Simplified Arabic" w:hAnsi="Simplified Arabic" w:cs="Simplified Arabic"/>
          <w:b/>
          <w:bCs/>
          <w:sz w:val="28"/>
          <w:szCs w:val="28"/>
          <w:rtl/>
        </w:rPr>
      </w:pPr>
      <w:r>
        <w:rPr>
          <w:noProof/>
          <w:rtl/>
        </w:rPr>
        <w:pict w14:anchorId="7F31E1F7">
          <v:roundrect id="AutoShape 14" o:spid="_x0000_s3086" style="position:absolute;left:0;text-align:left;margin-left:36.95pt;margin-top:31.4pt;width:136.5pt;height:26.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" fillcolor="white [3201]" strokecolor="black [3200]" strokeweight="2.5pt">
            <v:shadow on="t" color="#868686" opacity=".5" offset="6pt,-6pt"/>
            <v:textbox>
              <w:txbxContent>
                <w:p w14:paraId="6F8D7EF2" w14:textId="77777777" w:rsidR="00584B47" w:rsidRPr="00646337" w:rsidRDefault="00584B47" w:rsidP="00584B47">
                  <w:pPr>
                    <w:rPr>
                      <w:b/>
                      <w:bCs/>
                      <w:lang w:bidi="ar-DZ"/>
                    </w:rPr>
                  </w:pPr>
                  <w:r w:rsidRPr="00646337">
                    <w:rPr>
                      <w:rFonts w:hint="cs"/>
                      <w:b/>
                      <w:bCs/>
                      <w:rtl/>
                      <w:lang w:bidi="ar-DZ"/>
                    </w:rPr>
                    <w:t>تضخم دفع النفقة</w:t>
                  </w:r>
                </w:p>
              </w:txbxContent>
            </v:textbox>
          </v:roundrect>
        </w:pict>
      </w:r>
      <w:r>
        <w:rPr>
          <w:noProof/>
          <w:rtl/>
        </w:rPr>
        <w:pict w14:anchorId="1417ABCA">
          <v:shape id="AutoShape 24" o:spid="_x0000_s3085" type="#_x0000_t88" style="position:absolute;left:0;text-align:left;margin-left:179.45pt;margin-top:-.1pt;width:45.75pt;height:12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" filled="t" fillcolor="white [3201]" strokecolor="black [3200]" strokeweight="2.5pt">
            <v:shadow color="#868686"/>
          </v:shape>
        </w:pict>
      </w:r>
    </w:p>
    <w:p w14:paraId="0AB1D364" w14:textId="35E892D7" w:rsidR="00584B47" w:rsidRPr="008F56CC" w:rsidRDefault="00000000" w:rsidP="00584B47">
      <w:pPr>
        <w:bidi/>
        <w:jc w:val="both"/>
        <w:rPr>
          <w:rFonts w:ascii="Simplified Arabic" w:hAnsi="Simplified Arabic" w:cs="Simplified Arabic"/>
          <w:b/>
          <w:bCs/>
          <w:sz w:val="28"/>
          <w:szCs w:val="28"/>
          <w:rtl/>
        </w:rPr>
      </w:pPr>
      <w:r>
        <w:rPr>
          <w:noProof/>
          <w:rtl/>
        </w:rPr>
        <w:pict w14:anchorId="239568F7">
          <v:roundrect id="AutoShape 15" o:spid="_x0000_s3084" style="position:absolute;left:0;text-align:left;margin-left:36.95pt;margin-top:32.15pt;width:136.5pt;height:26.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" fillcolor="white [3201]" strokecolor="black [3200]" strokeweight="2.5pt">
            <v:shadow on="t" color="#868686" opacity=".5" offset="6pt,-6pt"/>
            <v:textbox>
              <w:txbxContent>
                <w:p w14:paraId="5AED8A0E" w14:textId="77777777" w:rsidR="00584B47" w:rsidRPr="00646337" w:rsidRDefault="00584B47" w:rsidP="00584B47">
                  <w:pPr>
                    <w:rPr>
                      <w:b/>
                      <w:bCs/>
                      <w:lang w:bidi="ar-DZ"/>
                    </w:rPr>
                  </w:pPr>
                  <w:r w:rsidRPr="00646337">
                    <w:rPr>
                      <w:rFonts w:hint="cs"/>
                      <w:b/>
                      <w:bCs/>
                      <w:rtl/>
                      <w:lang w:bidi="ar-DZ"/>
                    </w:rPr>
                    <w:t>التضخم المستورد</w:t>
                  </w:r>
                </w:p>
              </w:txbxContent>
            </v:textbox>
          </v:roundrect>
        </w:pict>
      </w:r>
      <w:r>
        <w:rPr>
          <w:noProof/>
          <w:rtl/>
        </w:rPr>
        <w:pict w14:anchorId="04541FEA">
          <v:shape id="AutoShape 25" o:spid="_x0000_s3083" type="#_x0000_t88" style="position:absolute;left:0;text-align:left;margin-left:173.45pt;margin-top:4.4pt;width:40.5pt;height:41.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" filled="t" fillcolor="white [3201]" strokecolor="black [3200]" strokeweight="2.5pt">
            <v:shadow color="#868686"/>
          </v:shape>
        </w:pict>
      </w:r>
      <w:r>
        <w:rPr>
          <w:noProof/>
          <w:rtl/>
        </w:rPr>
        <w:pict w14:anchorId="04AFA73E">
          <v:roundrect id="AutoShape 7" o:spid="_x0000_s3082" style="position:absolute;left:0;text-align:left;margin-left:225.95pt;margin-top:2.15pt;width:136.5pt;height:39.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" fillcolor="white [3201]" strokecolor="black [3200]" strokeweight="2.5pt">
            <v:shadow on="t" color="#868686" opacity=".5" offset="6pt,-6pt"/>
            <v:textbox>
              <w:txbxContent>
                <w:p w14:paraId="61D0AF8D" w14:textId="77777777" w:rsidR="00584B47" w:rsidRPr="00F07E9D" w:rsidRDefault="00584B47" w:rsidP="00584B47">
                  <w:pPr>
                    <w:jc w:val="center"/>
                    <w:rPr>
                      <w:b/>
                      <w:bCs/>
                      <w:lang w:bidi="ar-DZ"/>
                    </w:rPr>
                  </w:pPr>
                  <w:r w:rsidRPr="00F07E9D">
                    <w:rPr>
                      <w:rFonts w:hint="cs"/>
                      <w:b/>
                      <w:bCs/>
                      <w:rtl/>
                      <w:lang w:bidi="ar-DZ"/>
                    </w:rPr>
                    <w:t xml:space="preserve">حسب معيار </w:t>
                  </w:r>
                  <w:r>
                    <w:rPr>
                      <w:rFonts w:hint="cs"/>
                      <w:b/>
                      <w:bCs/>
                      <w:rtl/>
                      <w:lang w:bidi="ar-DZ"/>
                    </w:rPr>
                    <w:t>الضغط التحكمي</w:t>
                  </w:r>
                </w:p>
                <w:p w14:paraId="1DEBA152" w14:textId="77777777" w:rsidR="00584B47" w:rsidRDefault="00584B47" w:rsidP="00584B47">
                  <w:pPr>
                    <w:rPr>
                      <w:lang w:bidi="ar-DZ"/>
                    </w:rPr>
                  </w:pPr>
                </w:p>
              </w:txbxContent>
            </v:textbox>
          </v:roundrect>
        </w:pict>
      </w:r>
    </w:p>
    <w:p w14:paraId="630764E3" w14:textId="5A43081A" w:rsidR="00584B47" w:rsidRPr="008F56CC" w:rsidRDefault="00000000" w:rsidP="00584B47">
      <w:pPr>
        <w:bidi/>
        <w:jc w:val="both"/>
        <w:rPr>
          <w:rFonts w:ascii="Simplified Arabic" w:hAnsi="Simplified Arabic" w:cs="Simplified Arabic"/>
          <w:b/>
          <w:bCs/>
          <w:sz w:val="28"/>
          <w:szCs w:val="28"/>
          <w:rtl/>
        </w:rPr>
      </w:pPr>
      <w:r>
        <w:rPr>
          <w:noProof/>
          <w:rtl/>
        </w:rPr>
        <w:pict w14:anchorId="4157A433">
          <v:roundrect id="AutoShape 16" o:spid="_x0000_s3081" style="position:absolute;left:0;text-align:left;margin-left:42.95pt;margin-top:32.45pt;width:136.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" fillcolor="white [3201]" strokecolor="black [3200]" strokeweight="2.5pt">
            <v:shadow on="t" color="#868686" opacity=".5" offset="6pt,-6pt"/>
            <v:textbox>
              <w:txbxContent>
                <w:p w14:paraId="3E493556" w14:textId="77777777" w:rsidR="00584B47" w:rsidRPr="00646337" w:rsidRDefault="00584B47" w:rsidP="00584B47">
                  <w:pPr>
                    <w:rPr>
                      <w:b/>
                      <w:bCs/>
                      <w:lang w:bidi="ar-DZ"/>
                    </w:rPr>
                  </w:pPr>
                  <w:r w:rsidRPr="00646337">
                    <w:rPr>
                      <w:rFonts w:hint="cs"/>
                      <w:b/>
                      <w:bCs/>
                      <w:rtl/>
                      <w:lang w:bidi="ar-DZ"/>
                    </w:rPr>
                    <w:t>توقعات التضخم</w:t>
                  </w:r>
                </w:p>
              </w:txbxContent>
            </v:textbox>
          </v:roundrect>
        </w:pict>
      </w:r>
    </w:p>
    <w:p w14:paraId="718CB0EE" w14:textId="77777777" w:rsidR="007379A9" w:rsidRDefault="007379A9" w:rsidP="00584B47">
      <w:pPr>
        <w:bidi/>
        <w:jc w:val="center"/>
        <w:rPr>
          <w:rFonts w:ascii="Simplified Arabic" w:hAnsi="Simplified Arabic" w:cs="Simplified Arabic"/>
          <w:b/>
          <w:bCs/>
          <w:sz w:val="28"/>
          <w:szCs w:val="28"/>
          <w:rtl/>
        </w:rPr>
      </w:pPr>
    </w:p>
    <w:p w14:paraId="2DB65632" w14:textId="7BEDEC3C" w:rsidR="00584B47" w:rsidRDefault="00584B47" w:rsidP="007379A9">
      <w:pPr>
        <w:bidi/>
        <w:jc w:val="center"/>
        <w:rPr>
          <w:rFonts w:ascii="Traditional Arabic" w:hAnsi="Traditional Arabic" w:cs="Traditional Arabic"/>
          <w:b/>
          <w:bCs/>
          <w:sz w:val="32"/>
          <w:szCs w:val="32"/>
          <w:rtl/>
        </w:rPr>
      </w:pPr>
      <w:r w:rsidRPr="008F56CC">
        <w:rPr>
          <w:rFonts w:ascii="Simplified Arabic" w:hAnsi="Simplified Arabic" w:cs="Simplified Arabic"/>
          <w:b/>
          <w:bCs/>
          <w:sz w:val="28"/>
          <w:szCs w:val="28"/>
          <w:rtl/>
        </w:rPr>
        <w:lastRenderedPageBreak/>
        <w:t xml:space="preserve">المصدر : </w:t>
      </w:r>
      <w:r w:rsidRPr="008F56CC">
        <w:rPr>
          <w:rFonts w:ascii="Simplified Arabic" w:hAnsi="Simplified Arabic" w:cs="Simplified Arabic"/>
          <w:sz w:val="28"/>
          <w:szCs w:val="28"/>
          <w:rtl/>
        </w:rPr>
        <w:t>من</w:t>
      </w:r>
      <w:r w:rsidRPr="00045CED">
        <w:rPr>
          <w:rFonts w:ascii="Traditional Arabic" w:hAnsi="Traditional Arabic" w:cs="Traditional Arabic"/>
          <w:b/>
          <w:bCs/>
          <w:sz w:val="30"/>
          <w:szCs w:val="30"/>
          <w:rtl/>
        </w:rPr>
        <w:t xml:space="preserve"> إعداد الطالبتين بالاعتماد على رانيا الشيخ طه، " التضخم أثاره أسبابه وسبل مكافحته"، سلسلة كتيبات تعريفية، صندوق النقد العربي ، الإمارات العربية المتحدة، 2021 ، ص 9</w:t>
      </w:r>
      <w:r w:rsidRPr="00045CED">
        <w:rPr>
          <w:rFonts w:ascii="Traditional Arabic" w:hAnsi="Traditional Arabic" w:cs="Traditional Arabic"/>
          <w:b/>
          <w:bCs/>
          <w:sz w:val="30"/>
          <w:szCs w:val="30"/>
        </w:rPr>
        <w:t>.</w:t>
      </w:r>
    </w:p>
    <w:p w14:paraId="47158E10" w14:textId="77777777" w:rsidR="00584B47" w:rsidRPr="008F56CC" w:rsidRDefault="00584B47" w:rsidP="00584B47">
      <w:pPr>
        <w:bidi/>
        <w:rPr>
          <w:rFonts w:ascii="Simplified Arabic" w:hAnsi="Simplified Arabic" w:cs="Simplified Arabic"/>
          <w:b/>
          <w:bCs/>
          <w:lang w:bidi="ar-DZ"/>
        </w:rPr>
      </w:pPr>
    </w:p>
    <w:p w14:paraId="20F7C3BF" w14:textId="77777777" w:rsidR="00584B47" w:rsidRPr="008F56CC" w:rsidRDefault="00584B47" w:rsidP="00584B47">
      <w:pPr>
        <w:bidi/>
        <w:spacing w:after="0"/>
        <w:jc w:val="both"/>
        <w:rPr>
          <w:rFonts w:ascii="Simplified Arabic" w:hAnsi="Simplified Arabic" w:cs="Simplified Arabic"/>
          <w:sz w:val="28"/>
          <w:szCs w:val="28"/>
          <w:rtl/>
          <w:lang w:bidi="ar-DZ"/>
        </w:rPr>
      </w:pPr>
      <w:r w:rsidRPr="008F56CC">
        <w:rPr>
          <w:rFonts w:ascii="Simplified Arabic" w:hAnsi="Simplified Arabic" w:cs="Simplified Arabic"/>
          <w:b/>
          <w:bCs/>
          <w:sz w:val="28"/>
          <w:szCs w:val="28"/>
          <w:rtl/>
        </w:rPr>
        <w:t>أولا معيار تحكم الدولة في جهاز الأسعار</w:t>
      </w:r>
      <w:r w:rsidRPr="008F56CC">
        <w:rPr>
          <w:rFonts w:ascii="Simplified Arabic" w:hAnsi="Simplified Arabic" w:cs="Simplified Arabic"/>
          <w:b/>
          <w:bCs/>
          <w:sz w:val="28"/>
          <w:szCs w:val="28"/>
        </w:rPr>
        <w:t>:</w:t>
      </w:r>
      <w:r w:rsidRPr="008F56CC">
        <w:rPr>
          <w:rFonts w:ascii="Simplified Arabic" w:hAnsi="Simplified Arabic" w:cs="Simplified Arabic"/>
          <w:sz w:val="28"/>
          <w:szCs w:val="28"/>
          <w:rtl/>
        </w:rPr>
        <w:t xml:space="preserve"> يمكن تصنيف التضخم وفقًا لمدى تدخل الدولة في تنظيم الأسعار والتحكم فيها داخل الاقتصاد، حيث يختلف سلوك الأسعار تبعًا لدرجة الرقابة الحكومية المفروضة على الأسواق. فبعض الاقتصادات تعتمد آلية السوق الحرة التي تُترك فيها الأسعار لقوى العرض والطلب، بينما تتدخل الدولة في حالات أخرى من خلال وضع قيود أو سياسات تهدف إلى ضبط الأسعار والحد من ارتفاعها. وبناءً على هذا المعيار، يمكن تقسيم التضخم إلى نوعين رئيسيين من التضخم، يختلفان حسب درجة تحكم الدولة في جهاز الأسعار</w:t>
      </w:r>
      <w:r w:rsidRPr="008F56CC">
        <w:rPr>
          <w:rFonts w:ascii="Simplified Arabic" w:hAnsi="Simplified Arabic" w:cs="Simplified Arabic"/>
          <w:sz w:val="28"/>
          <w:szCs w:val="28"/>
        </w:rPr>
        <w:t xml:space="preserve"> </w:t>
      </w:r>
      <w:r w:rsidRPr="008F56CC">
        <w:rPr>
          <w:rFonts w:ascii="Simplified Arabic" w:hAnsi="Simplified Arabic" w:cs="Simplified Arabic"/>
          <w:sz w:val="28"/>
          <w:szCs w:val="28"/>
          <w:rtl/>
          <w:lang w:bidi="ar-DZ"/>
        </w:rPr>
        <w:t xml:space="preserve"> كالتالي : </w:t>
      </w:r>
    </w:p>
    <w:p w14:paraId="5C1D383F" w14:textId="4BC73AE3" w:rsidR="00584B47" w:rsidRPr="007379A9" w:rsidRDefault="00584B47" w:rsidP="002541E0">
      <w:pPr>
        <w:numPr>
          <w:ilvl w:val="0"/>
          <w:numId w:val="11"/>
        </w:numPr>
        <w:bidi/>
        <w:spacing w:after="0"/>
        <w:jc w:val="both"/>
        <w:rPr>
          <w:rFonts w:ascii="Simplified Arabic" w:hAnsi="Simplified Arabic" w:cs="Simplified Arabic"/>
          <w:b/>
          <w:bCs/>
          <w:sz w:val="28"/>
          <w:szCs w:val="28"/>
          <w:rtl/>
          <w:lang w:bidi="ar-DZ"/>
        </w:rPr>
      </w:pPr>
      <w:r w:rsidRPr="007379A9">
        <w:rPr>
          <w:rFonts w:ascii="Simplified Arabic" w:hAnsi="Simplified Arabic" w:cs="Simplified Arabic"/>
          <w:b/>
          <w:bCs/>
          <w:sz w:val="28"/>
          <w:szCs w:val="28"/>
          <w:rtl/>
          <w:lang w:bidi="ar-DZ"/>
        </w:rPr>
        <w:t xml:space="preserve">التضخم الظاهر ( المكشوف ، الطليق ، المفتوح ، الحر ) : </w:t>
      </w:r>
      <w:r w:rsidRPr="007379A9">
        <w:rPr>
          <w:rFonts w:ascii="Simplified Arabic" w:hAnsi="Simplified Arabic" w:cs="Simplified Arabic"/>
          <w:sz w:val="28"/>
          <w:szCs w:val="28"/>
          <w:rtl/>
        </w:rPr>
        <w:t>يُقصد به ذلك النوع من التضخم الذي تشهد فيه الأسعار ارتفاعًا بشكل حرّ وتلقائي، حيث تُترك لتتحدد وفقًا لقوى العرض والطلب في السوق دون تدخل مباشر من السلطات الحكومية في تنظيمها أو تقييدها. ويهدف هذا الارتفاع إلى تحقيق نوع من التوازن بين الكميات المعروضة والمطلوبة من السلع والخدمات. غير أن هذه العملية لا تقتصر فقط على غياب تدخل الدولة، بل تتأثر أيضًا بجملة من العوامل الأخرى، من بينها الأوضاع الاقتصادية السائدة في مختلف القطاعات، كاختلالات الإنتاج أو ارتفاع تكاليفه. كما تلعب العوامل النفسية والسلوكية دورًا مهمًا، إذ قد يسعى الأفراد، سواء كانوا مستهلكين أو منتجين، إلى التخلص من النقود التي بحوزتهم خوفًا من تراجع قيمتها مع مرور الوقت، نتيجة انخفاض قدرتها الشرائية، وهو ما يزيد من حدة الضغوط التضخمية واستمرار ارتفاع الأسعار</w:t>
      </w:r>
      <w:r w:rsidRPr="00EF72E0">
        <w:rPr>
          <w:rFonts w:ascii="Simplified Arabic" w:hAnsi="Simplified Arabic" w:cs="Simplified Arabic"/>
          <w:sz w:val="28"/>
          <w:szCs w:val="28"/>
          <w:vertAlign w:val="superscript"/>
        </w:rPr>
        <w:t>.</w:t>
      </w:r>
      <w:r w:rsidRPr="00EF72E0">
        <w:rPr>
          <w:rStyle w:val="Hyperlink"/>
          <w:rFonts w:ascii="Simplified Arabic" w:hAnsi="Simplified Arabic" w:cs="Simplified Arabic"/>
          <w:b/>
          <w:bCs/>
          <w:color w:val="auto"/>
          <w:sz w:val="28"/>
          <w:szCs w:val="28"/>
          <w:u w:val="none"/>
          <w:vertAlign w:val="superscript"/>
          <w:rtl/>
          <w:lang w:bidi="ar-DZ"/>
        </w:rPr>
        <w:footnoteReference w:id="4"/>
      </w:r>
    </w:p>
    <w:p w14:paraId="6803BC20" w14:textId="2134CEE7" w:rsidR="00584B47" w:rsidRPr="00EF72E0" w:rsidRDefault="00584B47" w:rsidP="002541E0">
      <w:pPr>
        <w:numPr>
          <w:ilvl w:val="0"/>
          <w:numId w:val="11"/>
        </w:numPr>
        <w:bidi/>
        <w:spacing w:after="0"/>
        <w:jc w:val="both"/>
        <w:rPr>
          <w:rFonts w:ascii="Simplified Arabic" w:hAnsi="Simplified Arabic" w:cs="Simplified Arabic"/>
          <w:sz w:val="28"/>
          <w:szCs w:val="28"/>
          <w:rtl/>
        </w:rPr>
      </w:pPr>
      <w:r w:rsidRPr="007379A9">
        <w:rPr>
          <w:rFonts w:ascii="Simplified Arabic" w:hAnsi="Simplified Arabic" w:cs="Simplified Arabic"/>
          <w:b/>
          <w:bCs/>
          <w:sz w:val="28"/>
          <w:szCs w:val="28"/>
          <w:rtl/>
          <w:lang w:bidi="ar-DZ"/>
        </w:rPr>
        <w:t xml:space="preserve">التضخم المكبوت ( المقيد ) : </w:t>
      </w:r>
      <w:r w:rsidRPr="007379A9">
        <w:rPr>
          <w:rFonts w:ascii="Simplified Arabic" w:hAnsi="Simplified Arabic" w:cs="Simplified Arabic"/>
          <w:sz w:val="28"/>
          <w:szCs w:val="28"/>
          <w:rtl/>
        </w:rPr>
        <w:t xml:space="preserve">يُقصد به ذلك النوع من التضخم الذي لا تظهر فيه الزيادة الحقيقية في الأسعار بشكل واضح، بسبب وجود قيود وإجراءات تنظيمية تحدّ من ارتفاعها. ويحدث هذا النوع عندما تتدخل الدولة بصورة مباشرة في السوق من خلال </w:t>
      </w:r>
      <w:r w:rsidRPr="007379A9">
        <w:rPr>
          <w:rFonts w:ascii="Simplified Arabic" w:hAnsi="Simplified Arabic" w:cs="Simplified Arabic"/>
          <w:sz w:val="28"/>
          <w:szCs w:val="28"/>
          <w:rtl/>
        </w:rPr>
        <w:lastRenderedPageBreak/>
        <w:t>فرض رقابة صارمة على الأسعار، أو اعتماد سياسات تهدف إلى كبح الطلب، مثل نظام التقنين أو توزيع السلع عبر البطاقات التموينية، وذلك بغرض الحفاظ على استقرار الأسعار والحد من ارتفاعها. غير أن هذه التدخلات لا تعني غياب الضغوط التضخمية في الاقتصاد، بل تشير إلى وجودها بشكل غير معلن، حيث يتم</w:t>
      </w:r>
      <w:r w:rsidRPr="007379A9">
        <w:rPr>
          <w:rFonts w:ascii="Simplified Arabic" w:hAnsi="Simplified Arabic" w:cs="Simplified Arabic"/>
          <w:sz w:val="32"/>
          <w:szCs w:val="32"/>
          <w:rtl/>
        </w:rPr>
        <w:t xml:space="preserve"> </w:t>
      </w:r>
      <w:r w:rsidRPr="00EF72E0">
        <w:rPr>
          <w:rFonts w:ascii="Simplified Arabic" w:hAnsi="Simplified Arabic" w:cs="Simplified Arabic"/>
          <w:sz w:val="28"/>
          <w:szCs w:val="28"/>
          <w:rtl/>
        </w:rPr>
        <w:t>كبحها مؤقتًا بفعل القيود المفروضة. ومع مرور الوقت، قد تؤدي هذه الضغوط المؤجلة إلى اختلالات في السوق، مثل نقص السلع أو ظهور الأسواق الموازية، لتعود بعدها إلى الظهور في شكل ارتفاعات سعرية عند تخفيف أو رفع تلك القيود</w:t>
      </w:r>
      <w:r w:rsidRPr="00EF72E0">
        <w:rPr>
          <w:rFonts w:ascii="Simplified Arabic" w:hAnsi="Simplified Arabic" w:cs="Simplified Arabic"/>
          <w:sz w:val="28"/>
          <w:szCs w:val="28"/>
          <w:vertAlign w:val="superscript"/>
        </w:rPr>
        <w:t>.</w:t>
      </w:r>
      <w:r w:rsidRPr="00EF72E0">
        <w:rPr>
          <w:sz w:val="28"/>
          <w:szCs w:val="28"/>
          <w:vertAlign w:val="superscript"/>
          <w:rtl/>
        </w:rPr>
        <w:footnoteReference w:id="5"/>
      </w:r>
    </w:p>
    <w:p w14:paraId="7254FF66" w14:textId="77777777" w:rsidR="00584B47" w:rsidRPr="008F56CC" w:rsidRDefault="00584B47" w:rsidP="00584B47">
      <w:pPr>
        <w:bidi/>
        <w:spacing w:after="0"/>
        <w:jc w:val="both"/>
        <w:rPr>
          <w:rFonts w:ascii="Simplified Arabic" w:hAnsi="Simplified Arabic" w:cs="Simplified Arabic"/>
          <w:b/>
          <w:bCs/>
          <w:sz w:val="28"/>
          <w:szCs w:val="28"/>
          <w:rtl/>
          <w:lang w:bidi="ar-DZ"/>
        </w:rPr>
      </w:pPr>
      <w:r w:rsidRPr="008F56CC">
        <w:rPr>
          <w:rFonts w:ascii="Simplified Arabic" w:hAnsi="Simplified Arabic" w:cs="Simplified Arabic"/>
          <w:b/>
          <w:bCs/>
          <w:sz w:val="28"/>
          <w:szCs w:val="28"/>
          <w:rtl/>
          <w:lang w:bidi="ar-DZ"/>
        </w:rPr>
        <w:t xml:space="preserve">ثانيا: حسب حدة التضخم </w:t>
      </w:r>
    </w:p>
    <w:p w14:paraId="41D6DBD9" w14:textId="77777777" w:rsidR="00584B47" w:rsidRPr="008F56CC" w:rsidRDefault="00584B47" w:rsidP="007379A9">
      <w:pPr>
        <w:bidi/>
        <w:ind w:firstLine="708"/>
        <w:jc w:val="both"/>
        <w:rPr>
          <w:rFonts w:ascii="Simplified Arabic" w:hAnsi="Simplified Arabic" w:cs="Simplified Arabic"/>
          <w:sz w:val="28"/>
          <w:szCs w:val="28"/>
          <w:rtl/>
        </w:rPr>
      </w:pPr>
      <w:r w:rsidRPr="008F56CC">
        <w:rPr>
          <w:rFonts w:ascii="Simplified Arabic" w:hAnsi="Simplified Arabic" w:cs="Simplified Arabic"/>
          <w:sz w:val="28"/>
          <w:szCs w:val="28"/>
          <w:rtl/>
        </w:rPr>
        <w:t>يُعدّ تصنيف التضخم حسب حدّته من أهم المعايير التي يعتمد عليها الاقتصاديون في تحليل هذه الظاهرة، حيث يختلف تأثير التضخم على الاقتصاد تبعًا لدرجة ارتفاع الأسعار وسرعة تزايدها. فبعض أنواع التضخم تكون معتدلة ويمكن التحكم فيها، بينما قد تتخذ أشكالًا أكثر خطورة تؤثر سلبًا على الاستقرار الاقتصادي. وبناءً على هذا المعيار، يمكن التمييز بين عدة أنواع من التضخم، من بينها التضخم الزاحف، والتضخم غير الجامح، والتضخم الجامح، وذلك حسب درجة شدّته وآثاره على مختلف المتغيرات الاقتصادية.</w:t>
      </w:r>
    </w:p>
    <w:p w14:paraId="6ABCEDF8" w14:textId="74E9DCEA" w:rsidR="00584B47" w:rsidRPr="002029B2" w:rsidRDefault="00584B47" w:rsidP="002541E0">
      <w:pPr>
        <w:numPr>
          <w:ilvl w:val="0"/>
          <w:numId w:val="11"/>
        </w:numPr>
        <w:bidi/>
        <w:jc w:val="both"/>
        <w:rPr>
          <w:rFonts w:ascii="Simplified Arabic" w:hAnsi="Simplified Arabic" w:cs="Simplified Arabic"/>
          <w:sz w:val="28"/>
          <w:szCs w:val="28"/>
          <w:lang w:bidi="ar-DZ"/>
        </w:rPr>
      </w:pPr>
      <w:r w:rsidRPr="002029B2">
        <w:rPr>
          <w:rFonts w:ascii="Simplified Arabic" w:hAnsi="Simplified Arabic" w:cs="Simplified Arabic"/>
          <w:b/>
          <w:bCs/>
          <w:sz w:val="28"/>
          <w:szCs w:val="28"/>
          <w:rtl/>
          <w:lang w:bidi="ar-DZ"/>
        </w:rPr>
        <w:t xml:space="preserve">التضخم الجامح: </w:t>
      </w:r>
      <w:r w:rsidRPr="002029B2">
        <w:rPr>
          <w:rFonts w:ascii="Simplified Arabic" w:hAnsi="Simplified Arabic" w:cs="Simplified Arabic"/>
          <w:sz w:val="28"/>
          <w:szCs w:val="28"/>
          <w:rtl/>
        </w:rPr>
        <w:t>يُقصد به ذلك النوع من التضخم الذي يتسم بارتفاع سريع وحاد في المستوى العام للأسعار، حيث تتزايد الأسعار بوتيرة متسارعة تفوق قدرة الاقتصاد على التكيف معها. وغالبًا ما يظهر هذا الشكل من التضخم خلال الفترات التي تشهد تحولات اقتصادية كبرى، مثل مراحل الانتعاش القوي بعد الركود، أو عند الانتقال من نظام اقتصادي إلى آخر، وكذلك في الفترات التي تعقب الحروب والأزمات الكبرى. ويُعد هذا النوع من أخطر أشكال التضخم، لما يترتب عليه من تدهور حاد في القيمة الحقيقية للنقود وانخفاض كبير في قدرتها الشرائية. كما يؤدي إلى فقدان الثقة في النظام الاقتصادي والنقدي، حيث يسعى الأفراد إلى التخلص من النقود واللجوء إلى الأصول الحقيقية، مما يزيد من تفاقم الأوضاع الاقتصادية ويعمّق حالة عدم الاستقرار</w:t>
      </w:r>
      <w:r w:rsidRPr="002029B2">
        <w:rPr>
          <w:rFonts w:ascii="Simplified Arabic" w:hAnsi="Simplified Arabic" w:cs="Simplified Arabic"/>
          <w:sz w:val="28"/>
          <w:szCs w:val="28"/>
        </w:rPr>
        <w:t>.</w:t>
      </w:r>
      <w:r w:rsidRPr="00EF72E0">
        <w:rPr>
          <w:rStyle w:val="Hyperlink"/>
          <w:rFonts w:ascii="Simplified Arabic" w:hAnsi="Simplified Arabic" w:cs="Simplified Arabic"/>
          <w:color w:val="auto"/>
          <w:sz w:val="28"/>
          <w:szCs w:val="28"/>
          <w:u w:val="none"/>
          <w:vertAlign w:val="superscript"/>
          <w:lang w:bidi="ar-DZ"/>
        </w:rPr>
        <w:footnoteReference w:id="6"/>
      </w:r>
    </w:p>
    <w:p w14:paraId="6D0230A3" w14:textId="52BC320D" w:rsidR="00584B47" w:rsidRPr="002029B2" w:rsidRDefault="00584B47" w:rsidP="002541E0">
      <w:pPr>
        <w:numPr>
          <w:ilvl w:val="0"/>
          <w:numId w:val="11"/>
        </w:numPr>
        <w:bidi/>
        <w:jc w:val="both"/>
        <w:rPr>
          <w:rFonts w:ascii="Simplified Arabic" w:hAnsi="Simplified Arabic" w:cs="Simplified Arabic"/>
          <w:b/>
          <w:bCs/>
          <w:sz w:val="28"/>
          <w:szCs w:val="28"/>
          <w:lang w:bidi="ar-DZ"/>
        </w:rPr>
      </w:pPr>
      <w:r w:rsidRPr="002029B2">
        <w:rPr>
          <w:rFonts w:ascii="Simplified Arabic" w:hAnsi="Simplified Arabic" w:cs="Simplified Arabic"/>
          <w:b/>
          <w:bCs/>
          <w:sz w:val="28"/>
          <w:szCs w:val="28"/>
          <w:rtl/>
          <w:lang w:bidi="ar-DZ"/>
        </w:rPr>
        <w:lastRenderedPageBreak/>
        <w:t xml:space="preserve">التضخم غير الجامح ( المتوسط ) : </w:t>
      </w:r>
      <w:r w:rsidRPr="002029B2">
        <w:rPr>
          <w:rFonts w:ascii="Simplified Arabic" w:hAnsi="Simplified Arabic" w:cs="Simplified Arabic"/>
          <w:sz w:val="28"/>
          <w:szCs w:val="28"/>
          <w:rtl/>
        </w:rPr>
        <w:t>يُشير هذا النوع من التضخم إلى حالة من الارتفاع الملحوظ في المستوى العام للأسعار، ولكن بوتيرة معتدلة لا تصل إلى درجة الانفلات أو الارتفاع الحاد كما هو الحال في التضخم الجامح. إذ تتزايد الأسعار بمعدلات متوسطة ومستقرة نسبيًا، مما يسمح للاقتصاد بالتكيف معها دون حدوث اختلالات كبيرة في التوازن الاقتصادي الكلي. ويُعتبر هذا الشكل من التضخم أقل خطورة، لكونه لا يؤدي إلى تآكل سريع في القدرة الشرائية ولا يزعزع الثقة بشكل كبير في النظام النقدي</w:t>
      </w:r>
      <w:r w:rsidRPr="00EF72E0">
        <w:rPr>
          <w:rFonts w:ascii="Simplified Arabic" w:hAnsi="Simplified Arabic" w:cs="Simplified Arabic"/>
          <w:sz w:val="28"/>
          <w:szCs w:val="28"/>
          <w:vertAlign w:val="superscript"/>
        </w:rPr>
        <w:t>.</w:t>
      </w:r>
      <w:r w:rsidRPr="00EF72E0">
        <w:rPr>
          <w:rStyle w:val="Hyperlink"/>
          <w:rFonts w:ascii="Simplified Arabic" w:hAnsi="Simplified Arabic" w:cs="Simplified Arabic"/>
          <w:b/>
          <w:bCs/>
          <w:color w:val="auto"/>
          <w:sz w:val="28"/>
          <w:szCs w:val="28"/>
          <w:u w:val="none"/>
          <w:vertAlign w:val="superscript"/>
          <w:lang w:bidi="ar-DZ"/>
        </w:rPr>
        <w:footnoteReference w:id="7"/>
      </w:r>
    </w:p>
    <w:p w14:paraId="0810CC7D" w14:textId="7CEDC743" w:rsidR="00584B47" w:rsidRPr="002029B2" w:rsidRDefault="00584B47" w:rsidP="002541E0">
      <w:pPr>
        <w:numPr>
          <w:ilvl w:val="0"/>
          <w:numId w:val="11"/>
        </w:numPr>
        <w:bidi/>
        <w:spacing w:after="0"/>
        <w:jc w:val="both"/>
        <w:rPr>
          <w:rFonts w:ascii="Simplified Arabic" w:hAnsi="Simplified Arabic" w:cs="Simplified Arabic"/>
          <w:b/>
          <w:bCs/>
          <w:sz w:val="28"/>
          <w:szCs w:val="28"/>
          <w:rtl/>
          <w:lang w:bidi="ar-DZ"/>
        </w:rPr>
      </w:pPr>
      <w:r w:rsidRPr="002029B2">
        <w:rPr>
          <w:rFonts w:ascii="Simplified Arabic" w:hAnsi="Simplified Arabic" w:cs="Simplified Arabic"/>
          <w:b/>
          <w:bCs/>
          <w:sz w:val="28"/>
          <w:szCs w:val="28"/>
          <w:rtl/>
          <w:lang w:bidi="ar-DZ"/>
        </w:rPr>
        <w:t xml:space="preserve">التضخم الزاحف (المعتدل ) : </w:t>
      </w:r>
      <w:r w:rsidRPr="002029B2">
        <w:rPr>
          <w:rFonts w:ascii="Simplified Arabic" w:hAnsi="Simplified Arabic" w:cs="Simplified Arabic"/>
          <w:sz w:val="28"/>
          <w:szCs w:val="28"/>
          <w:rtl/>
        </w:rPr>
        <w:t>يُقصد بالتضخم الزاحف ذلك النوع من التضخم الذي يتسم بارتفاع طفيف وبطيء في المستوى العام للأسعار، حيث تكون الزيادة تدريجية وعلى فترات زمنية متباعدة، وغالبًا ما تتراوح نسبته بين 2% و3% سنويًا. ويُعد هذا الشكل من التضخم أقل حدة مقارنة بالتضخم الجامح أو المرتفع، إذ لا يُحدث اضطرابات كبيرة في النشاط الاقتصادي، بل يمكن التكيف معه نسبيًا. كما يتميز بإمكانية التحكم فيه من خلال السياسات الاقتصادية المناسبة، خاصة السياسة النقدية. وغالبًا ما يظهر هذا النوع خلال فترات الاستقرار والنمو الاقتصادي، حيث يصاحب تحسن مستويات الدخل وارتفاع الأجور والأرباح بشكل معتدل، إلى جانب زيادة الكتلة النقدية بصورة متوازنة مع النشاط الاقتصادي</w:t>
      </w:r>
      <w:r w:rsidRPr="00EF72E0">
        <w:rPr>
          <w:rStyle w:val="Hyperlink"/>
          <w:rFonts w:ascii="Simplified Arabic" w:hAnsi="Simplified Arabic" w:cs="Simplified Arabic"/>
          <w:color w:val="auto"/>
          <w:sz w:val="28"/>
          <w:szCs w:val="28"/>
          <w:u w:val="none"/>
          <w:vertAlign w:val="superscript"/>
        </w:rPr>
        <w:footnoteReference w:id="8"/>
      </w:r>
      <w:r w:rsidRPr="00EF72E0">
        <w:rPr>
          <w:rFonts w:ascii="Simplified Arabic" w:hAnsi="Simplified Arabic" w:cs="Simplified Arabic"/>
          <w:sz w:val="28"/>
          <w:szCs w:val="28"/>
          <w:vertAlign w:val="superscript"/>
        </w:rPr>
        <w:t>.</w:t>
      </w:r>
    </w:p>
    <w:p w14:paraId="078180D9" w14:textId="77777777" w:rsidR="00584B47" w:rsidRPr="008F56CC" w:rsidRDefault="00584B47" w:rsidP="00584B47">
      <w:pPr>
        <w:bidi/>
        <w:rPr>
          <w:rFonts w:ascii="Simplified Arabic" w:hAnsi="Simplified Arabic" w:cs="Simplified Arabic"/>
          <w:b/>
          <w:bCs/>
          <w:sz w:val="28"/>
          <w:szCs w:val="28"/>
          <w:rtl/>
          <w:lang w:bidi="ar-DZ"/>
        </w:rPr>
      </w:pPr>
      <w:r w:rsidRPr="008F56CC">
        <w:rPr>
          <w:rFonts w:ascii="Simplified Arabic" w:hAnsi="Simplified Arabic" w:cs="Simplified Arabic"/>
          <w:b/>
          <w:bCs/>
          <w:sz w:val="28"/>
          <w:szCs w:val="28"/>
          <w:rtl/>
          <w:lang w:bidi="ar-DZ"/>
        </w:rPr>
        <w:t>ثالثا : حسب معيار الضغط التحكمي</w:t>
      </w:r>
    </w:p>
    <w:p w14:paraId="0E38C978" w14:textId="77777777" w:rsidR="00584B47" w:rsidRPr="008F56CC" w:rsidRDefault="00584B47" w:rsidP="002029B2">
      <w:pPr>
        <w:bidi/>
        <w:ind w:firstLine="708"/>
        <w:jc w:val="both"/>
        <w:rPr>
          <w:rFonts w:ascii="Simplified Arabic" w:hAnsi="Simplified Arabic" w:cs="Simplified Arabic"/>
          <w:sz w:val="28"/>
          <w:szCs w:val="28"/>
          <w:rtl/>
        </w:rPr>
      </w:pPr>
      <w:r w:rsidRPr="008F56CC">
        <w:rPr>
          <w:rFonts w:ascii="Simplified Arabic" w:hAnsi="Simplified Arabic" w:cs="Simplified Arabic"/>
          <w:sz w:val="28"/>
          <w:szCs w:val="28"/>
          <w:rtl/>
        </w:rPr>
        <w:t xml:space="preserve">يُعدّ تصنيف التضخم وفق معيار مصدر الضغوط التضخمية من أهم الأساليب التحليلية في الاقتصاد، حيث يركّز على تحديد العوامل الأساسية التي تقف وراء ارتفاع المستوى العام للأسعار. فالتضخم لا ينشأ من سبب واحد، بل قد يكون نتيجة ضغوط ناتجة عن جانب الطلب أو التكاليف أو حتى عوامل خارجية وتوقعات مستقبلية. ويساعد هذا التصنيف على فهم طبيعة التضخم بدقة، مما يمكّن صناع القرار من اختيار السياسات الاقتصادية الملائمة لمعالجته. وبناءً </w:t>
      </w:r>
      <w:r w:rsidRPr="008F56CC">
        <w:rPr>
          <w:rFonts w:ascii="Simplified Arabic" w:hAnsi="Simplified Arabic" w:cs="Simplified Arabic"/>
          <w:sz w:val="28"/>
          <w:szCs w:val="28"/>
          <w:rtl/>
        </w:rPr>
        <w:lastRenderedPageBreak/>
        <w:t>على هذا المعيار، يمكن التمييز بين عدة أنواع من التضخم، من بينها تضخم دفع الطلب، وتضخم دفع التكاليف، والتضخم المستورد، إضافة إلى تضخم التوقعات</w:t>
      </w:r>
      <w:r w:rsidRPr="008F56CC">
        <w:rPr>
          <w:rFonts w:ascii="Simplified Arabic" w:hAnsi="Simplified Arabic" w:cs="Simplified Arabic"/>
          <w:sz w:val="28"/>
          <w:szCs w:val="28"/>
        </w:rPr>
        <w:t>.</w:t>
      </w:r>
    </w:p>
    <w:p w14:paraId="3395C2C2" w14:textId="633E3F5B" w:rsidR="00584B47" w:rsidRPr="002029B2" w:rsidRDefault="00584B47" w:rsidP="002541E0">
      <w:pPr>
        <w:numPr>
          <w:ilvl w:val="0"/>
          <w:numId w:val="11"/>
        </w:numPr>
        <w:bidi/>
        <w:jc w:val="both"/>
        <w:rPr>
          <w:rFonts w:ascii="Simplified Arabic" w:hAnsi="Simplified Arabic" w:cs="Simplified Arabic"/>
          <w:b/>
          <w:bCs/>
          <w:sz w:val="28"/>
          <w:szCs w:val="28"/>
          <w:rtl/>
          <w:lang w:bidi="ar-DZ"/>
        </w:rPr>
      </w:pPr>
      <w:r w:rsidRPr="002029B2">
        <w:rPr>
          <w:rFonts w:ascii="Simplified Arabic" w:hAnsi="Simplified Arabic" w:cs="Simplified Arabic"/>
          <w:b/>
          <w:bCs/>
          <w:sz w:val="28"/>
          <w:szCs w:val="28"/>
          <w:rtl/>
          <w:lang w:bidi="ar-DZ"/>
        </w:rPr>
        <w:t xml:space="preserve">تضخم دفع الطلب : </w:t>
      </w:r>
      <w:r w:rsidRPr="002029B2">
        <w:rPr>
          <w:rFonts w:ascii="Simplified Arabic" w:hAnsi="Simplified Arabic" w:cs="Simplified Arabic"/>
          <w:sz w:val="28"/>
          <w:szCs w:val="28"/>
          <w:rtl/>
        </w:rPr>
        <w:t>يُقصد بتضخم دفع الطلب ذلك النوع من التضخم الذي ينشأ نتيجة ارتفاع الطلب الكلي في الاقتصاد بمستوى يفوق القدرة الإنتاجية المتاحة، حيث يزداد الإنفاق الكلي سواء من جانب الاستهلاك أو الاستثمار أو الإنفاق الحكومي، في حين يبقى العرض الكلي (الإنتاج) ثابتًا أو ينمو بوتيرة أبطأ. ويؤدي هذا الاختلال بين الطلب والعرض إلى ضغط متزايد على السلع والخدمات، مما يدفع المنتجين إلى رفع الأسعار بشكل مستمر لتحقيق التوازن في السوق</w:t>
      </w:r>
      <w:r w:rsidRPr="00EF72E0">
        <w:rPr>
          <w:rStyle w:val="Hyperlink"/>
          <w:rFonts w:ascii="Simplified Arabic" w:hAnsi="Simplified Arabic" w:cs="Simplified Arabic"/>
          <w:sz w:val="28"/>
          <w:szCs w:val="28"/>
          <w:vertAlign w:val="superscript"/>
          <w:rtl/>
        </w:rPr>
        <w:footnoteReference w:id="9"/>
      </w:r>
      <w:r w:rsidRPr="00EF72E0">
        <w:rPr>
          <w:rFonts w:ascii="Simplified Arabic" w:hAnsi="Simplified Arabic" w:cs="Simplified Arabic"/>
          <w:color w:val="0D0D0D"/>
          <w:sz w:val="28"/>
          <w:szCs w:val="28"/>
          <w:shd w:val="clear" w:color="auto" w:fill="FFFFFF"/>
          <w:vertAlign w:val="superscript"/>
        </w:rPr>
        <w:t>.</w:t>
      </w:r>
    </w:p>
    <w:p w14:paraId="135D4EDE" w14:textId="05EAA12B" w:rsidR="00584B47" w:rsidRPr="002029B2" w:rsidRDefault="00584B47" w:rsidP="002541E0">
      <w:pPr>
        <w:numPr>
          <w:ilvl w:val="0"/>
          <w:numId w:val="11"/>
        </w:numPr>
        <w:bidi/>
        <w:jc w:val="both"/>
        <w:rPr>
          <w:rFonts w:ascii="Simplified Arabic" w:hAnsi="Simplified Arabic" w:cs="Simplified Arabic"/>
          <w:b/>
          <w:bCs/>
          <w:sz w:val="28"/>
          <w:szCs w:val="28"/>
          <w:rtl/>
          <w:lang w:bidi="ar-DZ"/>
        </w:rPr>
      </w:pPr>
      <w:r w:rsidRPr="002029B2">
        <w:rPr>
          <w:rFonts w:ascii="Simplified Arabic" w:hAnsi="Simplified Arabic" w:cs="Simplified Arabic"/>
          <w:b/>
          <w:bCs/>
          <w:sz w:val="28"/>
          <w:szCs w:val="28"/>
          <w:rtl/>
          <w:lang w:bidi="ar-DZ"/>
        </w:rPr>
        <w:t xml:space="preserve"> تضخم دفع النفقة : </w:t>
      </w:r>
      <w:r w:rsidRPr="002029B2">
        <w:rPr>
          <w:rFonts w:ascii="Simplified Arabic" w:hAnsi="Simplified Arabic" w:cs="Simplified Arabic"/>
          <w:sz w:val="28"/>
          <w:szCs w:val="28"/>
          <w:rtl/>
        </w:rPr>
        <w:t>يُقصد بهذا النوع من التضخم ذلك الارتفاع في المستوى العام للأسعار الناتج عن زيادة تكاليف الإنتاج، حيث تتعرض عناصر الإنتاج المختلفة، مثل المواد الأولية، والطاقة، والأجور، وتكاليف النقل، إلى ارتفاع ملحوظ. ويؤدي هذا الارتفاع إلى زيادة تكلفة إنتاج السلع والخدمات، مما يدفع المنتجين إلى تحميل هذه الزيادات على الأسعار النهائية حفاظًا على هوامش أرباحهم</w:t>
      </w:r>
      <w:r w:rsidRPr="002029B2">
        <w:rPr>
          <w:rFonts w:ascii="Simplified Arabic" w:hAnsi="Simplified Arabic" w:cs="Simplified Arabic"/>
          <w:sz w:val="28"/>
          <w:szCs w:val="28"/>
        </w:rPr>
        <w:t>.</w:t>
      </w:r>
      <w:r w:rsidRPr="00EF72E0">
        <w:rPr>
          <w:rStyle w:val="Hyperlink"/>
          <w:rFonts w:ascii="Simplified Arabic" w:hAnsi="Simplified Arabic" w:cs="Simplified Arabic"/>
          <w:b/>
          <w:bCs/>
          <w:sz w:val="28"/>
          <w:szCs w:val="28"/>
          <w:vertAlign w:val="superscript"/>
          <w:rtl/>
          <w:lang w:bidi="ar-DZ"/>
        </w:rPr>
        <w:footnoteReference w:id="10"/>
      </w:r>
    </w:p>
    <w:p w14:paraId="7DA74B93" w14:textId="0D1AE043" w:rsidR="00584B47" w:rsidRPr="002029B2" w:rsidRDefault="00584B47" w:rsidP="002541E0">
      <w:pPr>
        <w:numPr>
          <w:ilvl w:val="0"/>
          <w:numId w:val="11"/>
        </w:numPr>
        <w:bidi/>
        <w:jc w:val="both"/>
        <w:rPr>
          <w:rFonts w:ascii="Simplified Arabic" w:hAnsi="Simplified Arabic" w:cs="Simplified Arabic"/>
          <w:b/>
          <w:bCs/>
          <w:sz w:val="28"/>
          <w:szCs w:val="28"/>
          <w:rtl/>
          <w:lang w:bidi="ar-DZ"/>
        </w:rPr>
      </w:pPr>
      <w:r w:rsidRPr="002029B2">
        <w:rPr>
          <w:rFonts w:ascii="Simplified Arabic" w:hAnsi="Simplified Arabic" w:cs="Simplified Arabic"/>
          <w:b/>
          <w:bCs/>
          <w:sz w:val="28"/>
          <w:szCs w:val="28"/>
          <w:rtl/>
          <w:lang w:bidi="ar-DZ"/>
        </w:rPr>
        <w:t xml:space="preserve">التضخم المستورد : </w:t>
      </w:r>
      <w:r w:rsidRPr="002029B2">
        <w:rPr>
          <w:rFonts w:ascii="Simplified Arabic" w:hAnsi="Simplified Arabic" w:cs="Simplified Arabic"/>
          <w:sz w:val="28"/>
          <w:szCs w:val="28"/>
          <w:rtl/>
        </w:rPr>
        <w:t>يُقصد بالتضخم المستورد ذلك النوع من التضخم الذي ينتقل إلى الاقتصاد المحلي من الخارج، نتيجة التأثر بالتطورات الاقتصادية الدولية، خاصة من خلال تدهور سعر صرف العملة المحلية أمام العملات الأجنبية. فعندما تنخفض قيمة العملة الوطنية، ترتفع تكلفة الواردات من السلع والخدمات، سواء كانت نهائية أو وسيطة، مما يؤدي إلى زيادة أسعارها في السوق المحلية. ويترتب على ذلك انتقال هذه الزيادات إلى المستهلك النهائي، الذي يتحمل عبء ارتفاع الأسعار وانخفاض قدرته الشرائية</w:t>
      </w:r>
      <w:r w:rsidRPr="002029B2">
        <w:rPr>
          <w:rFonts w:ascii="Simplified Arabic" w:hAnsi="Simplified Arabic" w:cs="Simplified Arabic"/>
          <w:sz w:val="28"/>
          <w:szCs w:val="28"/>
        </w:rPr>
        <w:t>.</w:t>
      </w:r>
      <w:r w:rsidRPr="00EF72E0">
        <w:rPr>
          <w:rStyle w:val="Hyperlink"/>
          <w:rFonts w:ascii="Simplified Arabic" w:hAnsi="Simplified Arabic" w:cs="Simplified Arabic"/>
          <w:b/>
          <w:bCs/>
          <w:sz w:val="28"/>
          <w:szCs w:val="28"/>
          <w:vertAlign w:val="superscript"/>
          <w:rtl/>
          <w:lang w:bidi="ar-DZ"/>
        </w:rPr>
        <w:footnoteReference w:id="11"/>
      </w:r>
    </w:p>
    <w:p w14:paraId="4262ADC2" w14:textId="40E4A550" w:rsidR="002029B2" w:rsidRPr="00EF72E0" w:rsidRDefault="00584B47" w:rsidP="00EF72E0">
      <w:pPr>
        <w:numPr>
          <w:ilvl w:val="0"/>
          <w:numId w:val="11"/>
        </w:numPr>
        <w:bidi/>
        <w:jc w:val="both"/>
        <w:rPr>
          <w:rFonts w:ascii="Simplified Arabic" w:hAnsi="Simplified Arabic" w:cs="Simplified Arabic"/>
          <w:b/>
          <w:bCs/>
          <w:sz w:val="28"/>
          <w:szCs w:val="28"/>
          <w:lang w:bidi="ar-DZ"/>
        </w:rPr>
      </w:pPr>
      <w:r w:rsidRPr="002029B2">
        <w:rPr>
          <w:rFonts w:ascii="Simplified Arabic" w:hAnsi="Simplified Arabic" w:cs="Simplified Arabic"/>
          <w:b/>
          <w:bCs/>
          <w:sz w:val="28"/>
          <w:szCs w:val="28"/>
          <w:rtl/>
          <w:lang w:bidi="ar-DZ"/>
        </w:rPr>
        <w:t xml:space="preserve">توقعات التضخم : </w:t>
      </w:r>
      <w:r w:rsidRPr="002029B2">
        <w:rPr>
          <w:rFonts w:ascii="Simplified Arabic" w:hAnsi="Simplified Arabic" w:cs="Simplified Arabic"/>
          <w:sz w:val="28"/>
          <w:szCs w:val="28"/>
          <w:rtl/>
        </w:rPr>
        <w:t xml:space="preserve">يُقصد بتضخم التوقعات ذلك النوع من التضخم الذي ينشأ نتيجة التوقعات المستقبلية للأفراد والمؤسسات بشأن استمرار ارتفاع المستوى العام للأسعار. </w:t>
      </w:r>
      <w:r w:rsidRPr="002029B2">
        <w:rPr>
          <w:rFonts w:ascii="Simplified Arabic" w:hAnsi="Simplified Arabic" w:cs="Simplified Arabic"/>
          <w:sz w:val="28"/>
          <w:szCs w:val="28"/>
          <w:rtl/>
        </w:rPr>
        <w:lastRenderedPageBreak/>
        <w:t>فعندما يترسخ لدى المستهلكين والمنتجين اعتقاد بأن الأسعار ستواصل الارتفاع، فإنهم يتصرفون على هذا الأساس، حيث يسعى المستهلكون إلى تسريع قرارات الشراء لتفادي زيادات مستقبلية، بينما يقوم المنتجون برفع أسعار السلع والخدمات بشكل استباقي. كما ينعكس ذلك على سوق العمل، إذ يطالب العمال بزيادات في الأجور تعويضًا عن التراجع المتوقع في القدرة الشرائية، وهو ما يؤدي إلى زيادة تكاليف الإنتاج</w:t>
      </w:r>
      <w:r w:rsidRPr="00EF72E0">
        <w:rPr>
          <w:rFonts w:ascii="Simplified Arabic" w:hAnsi="Simplified Arabic" w:cs="Simplified Arabic"/>
          <w:sz w:val="28"/>
          <w:szCs w:val="28"/>
          <w:vertAlign w:val="superscript"/>
        </w:rPr>
        <w:t>.</w:t>
      </w:r>
      <w:r w:rsidRPr="00EF72E0">
        <w:rPr>
          <w:rStyle w:val="Hyperlink"/>
          <w:rFonts w:ascii="Simplified Arabic" w:hAnsi="Simplified Arabic" w:cs="Simplified Arabic"/>
          <w:sz w:val="28"/>
          <w:szCs w:val="28"/>
          <w:vertAlign w:val="superscript"/>
        </w:rPr>
        <w:footnoteReference w:id="12"/>
      </w:r>
    </w:p>
    <w:p w14:paraId="476473B7" w14:textId="77777777" w:rsidR="00584B47" w:rsidRPr="00821A96" w:rsidRDefault="00584B47" w:rsidP="00584B47">
      <w:pPr>
        <w:bidi/>
        <w:spacing w:line="240" w:lineRule="auto"/>
        <w:rPr>
          <w:rFonts w:ascii="Simplified Arabic" w:hAnsi="Simplified Arabic" w:cs="Simplified Arabic"/>
          <w:b/>
          <w:bCs/>
          <w:sz w:val="32"/>
          <w:szCs w:val="32"/>
          <w:rtl/>
          <w:lang w:bidi="ar-DZ"/>
        </w:rPr>
      </w:pPr>
      <w:r w:rsidRPr="00821A96">
        <w:rPr>
          <w:rFonts w:ascii="Simplified Arabic" w:hAnsi="Simplified Arabic" w:cs="Simplified Arabic"/>
          <w:b/>
          <w:bCs/>
          <w:sz w:val="32"/>
          <w:szCs w:val="32"/>
          <w:rtl/>
          <w:lang w:bidi="ar-DZ"/>
        </w:rPr>
        <w:t>المطلب الثاني : أسباب التضخم</w:t>
      </w:r>
    </w:p>
    <w:p w14:paraId="73B81B54" w14:textId="77777777" w:rsidR="00584B47" w:rsidRPr="008F56CC" w:rsidRDefault="00584B47" w:rsidP="002029B2">
      <w:pPr>
        <w:bidi/>
        <w:spacing w:line="240" w:lineRule="auto"/>
        <w:ind w:firstLine="708"/>
        <w:jc w:val="both"/>
        <w:rPr>
          <w:rFonts w:ascii="Simplified Arabic" w:hAnsi="Simplified Arabic" w:cs="Simplified Arabic"/>
          <w:b/>
          <w:bCs/>
          <w:sz w:val="28"/>
          <w:szCs w:val="28"/>
          <w:rtl/>
          <w:lang w:bidi="ar-DZ"/>
        </w:rPr>
      </w:pPr>
      <w:r w:rsidRPr="008F56CC">
        <w:rPr>
          <w:rFonts w:ascii="Simplified Arabic" w:hAnsi="Simplified Arabic" w:cs="Simplified Arabic"/>
          <w:sz w:val="28"/>
          <w:szCs w:val="28"/>
          <w:rtl/>
        </w:rPr>
        <w:t>تُعدّ ظاهرة التضخم من أبرز المشكلات الاقتصادية التي تواجه مختلف الدول، إذ تنشأ نتيجة تداخل مجموعة من العوامل الاقتصادية والنقدية والهيكلية. ولا يمكن إرجاع حدوث التضخم إلى سبب واحد فقط، بل هو نتيجة لتفاعل عدة متغيرات تؤثر على توازن العرض والطلب في الاقتصاد. وتختلف هذه الأسباب باختلاف طبيعة الاقتصاد والظروف المحيطة به، سواء كانت داخلية أو خارجية. وفي هذا الإطار، يمكن تلخيص أهم الأسباب التي تؤدي إلى حدوث ظاهرة التضخم فيما يلي</w:t>
      </w:r>
      <w:r w:rsidRPr="008F56CC">
        <w:rPr>
          <w:rFonts w:ascii="Simplified Arabic" w:hAnsi="Simplified Arabic" w:cs="Simplified Arabic"/>
          <w:color w:val="0D0D0D"/>
          <w:sz w:val="28"/>
          <w:szCs w:val="28"/>
          <w:shd w:val="clear" w:color="auto" w:fill="FFFFFF"/>
        </w:rPr>
        <w:t>:</w:t>
      </w:r>
    </w:p>
    <w:p w14:paraId="78FD5C46" w14:textId="77777777" w:rsidR="00584B47" w:rsidRDefault="00584B47" w:rsidP="00584B47">
      <w:pPr>
        <w:bidi/>
        <w:spacing w:line="240" w:lineRule="auto"/>
        <w:jc w:val="both"/>
        <w:rPr>
          <w:rFonts w:ascii="Simplified Arabic" w:hAnsi="Simplified Arabic" w:cs="Simplified Arabic"/>
          <w:b/>
          <w:bCs/>
          <w:sz w:val="28"/>
          <w:szCs w:val="28"/>
          <w:rtl/>
          <w:lang w:bidi="ar-DZ"/>
        </w:rPr>
      </w:pPr>
      <w:r w:rsidRPr="008F56CC">
        <w:rPr>
          <w:rFonts w:ascii="Simplified Arabic" w:hAnsi="Simplified Arabic" w:cs="Simplified Arabic"/>
          <w:b/>
          <w:bCs/>
          <w:sz w:val="28"/>
          <w:szCs w:val="28"/>
          <w:rtl/>
          <w:lang w:bidi="ar-DZ"/>
        </w:rPr>
        <w:t>1 التضخم الناتج عن زيادة الطلب الكلي :</w:t>
      </w:r>
    </w:p>
    <w:p w14:paraId="2AC9E5E3" w14:textId="5EB0C158" w:rsidR="00584B47" w:rsidRPr="008F56CC" w:rsidRDefault="00584B47" w:rsidP="002029B2">
      <w:pPr>
        <w:bidi/>
        <w:spacing w:line="240" w:lineRule="auto"/>
        <w:ind w:firstLine="708"/>
        <w:jc w:val="both"/>
        <w:rPr>
          <w:rFonts w:ascii="Simplified Arabic" w:hAnsi="Simplified Arabic" w:cs="Simplified Arabic"/>
          <w:b/>
          <w:bCs/>
          <w:sz w:val="28"/>
          <w:szCs w:val="28"/>
          <w:lang w:bidi="ar-DZ"/>
        </w:rPr>
      </w:pPr>
      <w:r w:rsidRPr="008F56CC">
        <w:rPr>
          <w:rFonts w:ascii="Simplified Arabic" w:hAnsi="Simplified Arabic" w:cs="Simplified Arabic"/>
          <w:sz w:val="28"/>
          <w:szCs w:val="28"/>
          <w:rtl/>
        </w:rPr>
        <w:t>يُعدّ هذا النوع من التضخم من أبرز الأسباب التي تناولتها النظريات الاقتصادية، حيث يُعزى إلى ارتفاع الطلب الكلي على السلع والخدمات بمستوى يفوق القدرة الإنتاجية المتاحة في الاقتصاد. ومن المعلوم أن الأسعار تتحدد في الظروف العادية عند نقطة توازن العرض والطلب، غير أنه في حالة حدوث زيادة في الطلب الكلي مع ثبات العرض أو بطء نموه، ينشأ ما يُعرف بـ"الفجوة التضخمية"، التي تؤدي إلى ضغوط تصاعدية على الأسعار</w:t>
      </w:r>
      <w:r w:rsidRPr="008F56CC">
        <w:rPr>
          <w:rFonts w:ascii="Simplified Arabic" w:hAnsi="Simplified Arabic" w:cs="Simplified Arabic"/>
          <w:sz w:val="28"/>
          <w:szCs w:val="28"/>
        </w:rPr>
        <w:t>.</w:t>
      </w:r>
    </w:p>
    <w:p w14:paraId="1E850411" w14:textId="77777777" w:rsidR="00584B47" w:rsidRPr="008F56CC" w:rsidRDefault="00584B47" w:rsidP="002029B2">
      <w:pPr>
        <w:bidi/>
        <w:ind w:firstLine="708"/>
        <w:jc w:val="both"/>
        <w:rPr>
          <w:rFonts w:ascii="Simplified Arabic" w:hAnsi="Simplified Arabic" w:cs="Simplified Arabic"/>
          <w:sz w:val="28"/>
          <w:szCs w:val="28"/>
          <w:rtl/>
        </w:rPr>
      </w:pPr>
      <w:r w:rsidRPr="008F56CC">
        <w:rPr>
          <w:rFonts w:ascii="Simplified Arabic" w:hAnsi="Simplified Arabic" w:cs="Simplified Arabic"/>
          <w:sz w:val="28"/>
          <w:szCs w:val="28"/>
          <w:rtl/>
        </w:rPr>
        <w:t xml:space="preserve">ويعود هذا الاختلال في التوازن الكلي إلى عدة عوامل، من أبرزها التوسع في عرض النقود داخل الاقتصاد، سواء من خلال قيام البنك المركزي بإصدار نقد إضافي لتمويل عجز الموازنة العامة، أو نتيجة اتباع سياسات مالية توسعية تتمثل في زيادة الإنفاق الحكومي بهدف تحفيز النشاط الاقتصادي. كما يسهم التوسع في الائتمان المصرفي من طرف البنوك التجارية في زيادة السيولة المتداولة، مما يعزز القدرة الشرائية للأفراد والمؤسسات، ويؤدي بدوره إلى ارتفاع </w:t>
      </w:r>
      <w:r w:rsidRPr="008F56CC">
        <w:rPr>
          <w:rFonts w:ascii="Simplified Arabic" w:hAnsi="Simplified Arabic" w:cs="Simplified Arabic"/>
          <w:sz w:val="28"/>
          <w:szCs w:val="28"/>
          <w:rtl/>
        </w:rPr>
        <w:lastRenderedPageBreak/>
        <w:t>الطلب الكلي. وفي ظل محدودية الطاقات الإنتاجية، ينعكس هذا الطلب المتزايد في شكل ارتفاع مستمر في المستوى العام للأسعار، وهو ما يُجسد ظاهرة تضخم دفع الطلب</w:t>
      </w:r>
      <w:r w:rsidRPr="00EF72E0">
        <w:rPr>
          <w:rStyle w:val="Hyperlink"/>
          <w:rFonts w:ascii="Simplified Arabic" w:hAnsi="Simplified Arabic" w:cs="Simplified Arabic"/>
          <w:sz w:val="28"/>
          <w:szCs w:val="28"/>
          <w:vertAlign w:val="superscript"/>
          <w:rtl/>
        </w:rPr>
        <w:footnoteReference w:id="13"/>
      </w:r>
      <w:r w:rsidRPr="00EF72E0">
        <w:rPr>
          <w:rFonts w:ascii="Simplified Arabic" w:hAnsi="Simplified Arabic" w:cs="Simplified Arabic"/>
          <w:sz w:val="28"/>
          <w:szCs w:val="28"/>
          <w:vertAlign w:val="superscript"/>
        </w:rPr>
        <w:t>.</w:t>
      </w:r>
    </w:p>
    <w:p w14:paraId="6FF9C867" w14:textId="77777777" w:rsidR="00584B47" w:rsidRPr="008F56CC" w:rsidRDefault="00584B47" w:rsidP="00584B47">
      <w:pPr>
        <w:bidi/>
        <w:jc w:val="both"/>
        <w:rPr>
          <w:rFonts w:ascii="Simplified Arabic" w:hAnsi="Simplified Arabic" w:cs="Simplified Arabic"/>
          <w:sz w:val="28"/>
          <w:szCs w:val="28"/>
          <w:rtl/>
        </w:rPr>
      </w:pPr>
      <w:r w:rsidRPr="008F56CC">
        <w:rPr>
          <w:rFonts w:ascii="Simplified Arabic" w:hAnsi="Simplified Arabic" w:cs="Simplified Arabic"/>
          <w:b/>
          <w:bCs/>
          <w:sz w:val="28"/>
          <w:szCs w:val="28"/>
        </w:rPr>
        <w:t xml:space="preserve">2 </w:t>
      </w:r>
      <w:r w:rsidRPr="008F56CC">
        <w:rPr>
          <w:rFonts w:ascii="Simplified Arabic" w:hAnsi="Simplified Arabic" w:cs="Simplified Arabic"/>
          <w:b/>
          <w:bCs/>
          <w:sz w:val="28"/>
          <w:szCs w:val="28"/>
          <w:rtl/>
          <w:lang w:bidi="ar-DZ"/>
        </w:rPr>
        <w:t xml:space="preserve"> - </w:t>
      </w:r>
      <w:r w:rsidRPr="008F56CC">
        <w:rPr>
          <w:rFonts w:ascii="Simplified Arabic" w:hAnsi="Simplified Arabic" w:cs="Simplified Arabic"/>
          <w:b/>
          <w:bCs/>
          <w:sz w:val="28"/>
          <w:szCs w:val="28"/>
          <w:rtl/>
        </w:rPr>
        <w:t>التضخم الناتج عن انخفاض العرض الكلي</w:t>
      </w:r>
      <w:r w:rsidRPr="008F56CC">
        <w:rPr>
          <w:rFonts w:ascii="Simplified Arabic" w:hAnsi="Simplified Arabic" w:cs="Simplified Arabic"/>
          <w:sz w:val="28"/>
          <w:szCs w:val="28"/>
        </w:rPr>
        <w:t>:</w:t>
      </w:r>
    </w:p>
    <w:p w14:paraId="5C8A1B84" w14:textId="3DF62CF4" w:rsidR="00584B47" w:rsidRPr="006369EE" w:rsidRDefault="00584B47" w:rsidP="002029B2">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ينشأ هذا النوع من التضخم نتيجة تراجع العرض الكلي في الاقتصاد، الأمر الذي يؤدي إلى حدوث اختلال في التوازن بين العرض والطلب، ومن ثم ظهور فجوة تضخمية تنعكس في ارتفاع المستوى العام للأسعار. فعندما ينخفض حجم الإنتاج المتاح من السلع والخدمات، في مقابل طلب مستقر أو متزايد، تتولد ضغوط تضخمية تدفع الأسعار نحو الارتفاع</w:t>
      </w:r>
      <w:r w:rsidRPr="00A47E39">
        <w:rPr>
          <w:rFonts w:ascii="Simplified Arabic" w:hAnsi="Simplified Arabic" w:cs="Simplified Arabic"/>
          <w:sz w:val="28"/>
          <w:szCs w:val="28"/>
          <w:vertAlign w:val="superscript"/>
        </w:rPr>
        <w:t>.</w:t>
      </w:r>
      <w:r w:rsidRPr="00A47E39">
        <w:rPr>
          <w:rStyle w:val="Hyperlink"/>
          <w:rFonts w:ascii="Simplified Arabic" w:hAnsi="Simplified Arabic" w:cs="Simplified Arabic"/>
          <w:sz w:val="28"/>
          <w:szCs w:val="28"/>
          <w:u w:val="none"/>
          <w:vertAlign w:val="superscript"/>
          <w:rtl/>
          <w:lang w:bidi="ar-DZ"/>
        </w:rPr>
        <w:footnoteReference w:id="14"/>
      </w:r>
    </w:p>
    <w:p w14:paraId="394E79C9" w14:textId="77777777"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ويرجع هذا الانخفاض في العرض الكلي إلى عدة عوامل، من أبرزها نقص عناصر الإنتاج الأساسية، مثل اليد العاملة المؤهلة، أو المواد الأولية، أو الموارد الطاقوية، إضافة إلى ضعف مرونة الجهاز الإنتاجي وعدم قدرته على الاستجابة السريعة للتغيرات في الطلب. كما قد يرتبط ذلك بوصول الاقتصاد إلى حالة التشغيل الكامل، حيث تُستغل جميع الموارد المتاحة، مما يجعل زيادة الإنتاج أمرًا صعبًا في الأجل القصير. ومن جهة أخرى، قد يؤدي ضعف الكفاءة الإنتاجية أو الاعتماد على تقنيات تقليدية إلى عجز المؤسسات عن تلبية احتياجات السوق، خاصة في حالات ارتفاع الطلب المفاجئ</w:t>
      </w:r>
      <w:r w:rsidRPr="006369EE">
        <w:rPr>
          <w:rFonts w:ascii="Simplified Arabic" w:hAnsi="Simplified Arabic" w:cs="Simplified Arabic"/>
          <w:sz w:val="28"/>
          <w:szCs w:val="28"/>
        </w:rPr>
        <w:t>.</w:t>
      </w:r>
    </w:p>
    <w:p w14:paraId="12A2DDE7" w14:textId="77777777" w:rsidR="00584B47" w:rsidRPr="006369EE" w:rsidRDefault="00584B47" w:rsidP="002029B2">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وبالتالي، فإن محدودية العرض أو تراجعه يشكل عاملًا رئيسيًا في ارتفاع الأسعار، حيث يصبح المنتجون غير قادرين على مواكبة الطلب المتزايد، مما يؤدي إلى استمرار الضغوط التضخمية في الاقتصاد</w:t>
      </w:r>
      <w:r w:rsidRPr="006369EE">
        <w:rPr>
          <w:rFonts w:ascii="Simplified Arabic" w:hAnsi="Simplified Arabic" w:cs="Simplified Arabic"/>
          <w:sz w:val="28"/>
          <w:szCs w:val="28"/>
        </w:rPr>
        <w:t>.</w:t>
      </w:r>
    </w:p>
    <w:p w14:paraId="0D279E25" w14:textId="51BE5F09" w:rsidR="00584B47" w:rsidRPr="006369EE" w:rsidRDefault="00584B47" w:rsidP="002029B2">
      <w:pPr>
        <w:bidi/>
        <w:jc w:val="both"/>
        <w:rPr>
          <w:rFonts w:ascii="Simplified Arabic" w:hAnsi="Simplified Arabic" w:cs="Simplified Arabic"/>
          <w:sz w:val="28"/>
          <w:szCs w:val="28"/>
        </w:rPr>
      </w:pPr>
      <w:r w:rsidRPr="006369EE">
        <w:rPr>
          <w:rFonts w:ascii="Simplified Arabic" w:hAnsi="Simplified Arabic" w:cs="Simplified Arabic"/>
          <w:b/>
          <w:bCs/>
          <w:sz w:val="28"/>
          <w:szCs w:val="28"/>
        </w:rPr>
        <w:t xml:space="preserve"> - 3 </w:t>
      </w:r>
      <w:r w:rsidRPr="006369EE">
        <w:rPr>
          <w:rFonts w:ascii="Simplified Arabic" w:hAnsi="Simplified Arabic" w:cs="Simplified Arabic"/>
          <w:b/>
          <w:bCs/>
          <w:sz w:val="28"/>
          <w:szCs w:val="28"/>
          <w:rtl/>
        </w:rPr>
        <w:t>التضخم الناتج عن ارتفاع التكاليف الإنتاجية:</w:t>
      </w:r>
      <w:r w:rsidR="002029B2">
        <w:rPr>
          <w:rFonts w:ascii="Simplified Arabic" w:hAnsi="Simplified Arabic" w:cs="Simplified Arabic"/>
          <w:b/>
          <w:bCs/>
          <w:sz w:val="28"/>
          <w:szCs w:val="28"/>
          <w:rtl/>
        </w:rPr>
        <w:tab/>
      </w:r>
      <w:r w:rsidRPr="006369EE">
        <w:rPr>
          <w:rFonts w:ascii="Simplified Arabic" w:hAnsi="Simplified Arabic" w:cs="Simplified Arabic"/>
          <w:sz w:val="28"/>
          <w:szCs w:val="28"/>
        </w:rPr>
        <w:br/>
      </w:r>
      <w:r w:rsidR="002029B2">
        <w:rPr>
          <w:rFonts w:ascii="Simplified Arabic" w:hAnsi="Simplified Arabic" w:cs="Simplified Arabic" w:hint="cs"/>
          <w:sz w:val="28"/>
          <w:szCs w:val="28"/>
          <w:rtl/>
        </w:rPr>
        <w:t xml:space="preserve">        </w:t>
      </w:r>
      <w:r w:rsidRPr="006369EE">
        <w:rPr>
          <w:rFonts w:ascii="Simplified Arabic" w:hAnsi="Simplified Arabic" w:cs="Simplified Arabic"/>
          <w:sz w:val="28"/>
          <w:szCs w:val="28"/>
          <w:rtl/>
        </w:rPr>
        <w:t xml:space="preserve">ينشأ هذا النوع من التضخم نتيجة الارتفاع المستمر في تكاليف عناصر الإنتاج، مثل الأجور، والمواد الأولية، والطاقة، وتكاليف النقل، مما يؤدي إلى زيادة تكاليف الإنتاج الإجمالية. </w:t>
      </w:r>
      <w:r w:rsidRPr="006369EE">
        <w:rPr>
          <w:rFonts w:ascii="Simplified Arabic" w:hAnsi="Simplified Arabic" w:cs="Simplified Arabic"/>
          <w:sz w:val="28"/>
          <w:szCs w:val="28"/>
          <w:rtl/>
        </w:rPr>
        <w:lastRenderedPageBreak/>
        <w:t>ويُعدّ عنصر العمل من أهم مكونات هذه التكاليف، خاصة في الحالات التي تتمتع فيها النقابات العمالية بقوة تفاوضية عالية تمكّنها من فرض زيادات معتبرة في الأجور</w:t>
      </w:r>
      <w:r w:rsidRPr="006369EE">
        <w:rPr>
          <w:rFonts w:ascii="Simplified Arabic" w:hAnsi="Simplified Arabic" w:cs="Simplified Arabic"/>
          <w:sz w:val="28"/>
          <w:szCs w:val="28"/>
        </w:rPr>
        <w:t>.</w:t>
      </w:r>
    </w:p>
    <w:p w14:paraId="43EA9FE6" w14:textId="77777777"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وتكمن المشكلة عندما لا تترافق هذه الزيادات في الأجور مع تحسن مماثل في إنتاجية العمل، حيث يؤدي ذلك إلى ارتفاع تكلفة وحدة الإنتاج، الأمر الذي يدفع المؤسسات إلى نقل هذه الزيادة إلى المستهلك النهائي عبر رفع أسعار السلع والخدمات. كما يفترض هذا التحليل وجود درجة من المنافسة غير التامة في الأسواق، سواء في سوق العمل أو سوق السلع، حيث تتمتع النقابات العمالية بنفوذ قوي من جهة، وتقابلها اتحادات أو تكتلات لرجال الأعمال من جهة أخرى، مما يساهم في ترسيخ ما يُعرف بـ"دوامة الأجور والأسعار</w:t>
      </w:r>
      <w:r w:rsidRPr="006369EE">
        <w:rPr>
          <w:rFonts w:ascii="Simplified Arabic" w:hAnsi="Simplified Arabic" w:cs="Simplified Arabic"/>
          <w:sz w:val="28"/>
          <w:szCs w:val="28"/>
        </w:rPr>
        <w:t>".</w:t>
      </w:r>
      <w:r w:rsidRPr="00A47E39">
        <w:rPr>
          <w:rStyle w:val="Hyperlink"/>
          <w:rFonts w:ascii="Simplified Arabic" w:hAnsi="Simplified Arabic" w:cs="Simplified Arabic"/>
          <w:color w:val="auto"/>
          <w:sz w:val="28"/>
          <w:szCs w:val="28"/>
          <w:u w:val="none"/>
          <w:vertAlign w:val="superscript"/>
        </w:rPr>
        <w:footnoteReference w:id="15"/>
      </w:r>
    </w:p>
    <w:p w14:paraId="1B0505B6" w14:textId="77777777" w:rsidR="00584B47" w:rsidRPr="006369EE" w:rsidRDefault="00584B47" w:rsidP="002029B2">
      <w:pPr>
        <w:bidi/>
        <w:ind w:firstLine="708"/>
        <w:rPr>
          <w:rFonts w:ascii="Simplified Arabic" w:hAnsi="Simplified Arabic" w:cs="Simplified Arabic"/>
          <w:sz w:val="28"/>
          <w:szCs w:val="28"/>
          <w:rtl/>
        </w:rPr>
      </w:pPr>
      <w:r w:rsidRPr="006369EE">
        <w:rPr>
          <w:rFonts w:ascii="Simplified Arabic" w:hAnsi="Simplified Arabic" w:cs="Simplified Arabic"/>
          <w:sz w:val="28"/>
          <w:szCs w:val="28"/>
          <w:rtl/>
        </w:rPr>
        <w:t>وبالتالي، فإن تضخم التكاليف يعكس ضغوطًا تضخمية ناتجة عن جانب العرض، حيث يؤدي ارتفاع تكاليف الإنتاج إلى تقليص العرض الكلي ورفع الأسعار، مما يؤثر سلبًا على الاستقرار الاقتصادي ومستوى المعيشة</w:t>
      </w:r>
      <w:r w:rsidRPr="006369EE">
        <w:rPr>
          <w:rFonts w:ascii="Simplified Arabic" w:hAnsi="Simplified Arabic" w:cs="Simplified Arabic"/>
          <w:sz w:val="28"/>
          <w:szCs w:val="28"/>
        </w:rPr>
        <w:t>.</w:t>
      </w:r>
    </w:p>
    <w:p w14:paraId="2AB8D1B6" w14:textId="77777777" w:rsidR="00584B47" w:rsidRPr="006369E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sz w:val="28"/>
          <w:szCs w:val="28"/>
        </w:rPr>
        <w:t xml:space="preserve">- </w:t>
      </w:r>
      <w:r w:rsidRPr="006369EE">
        <w:rPr>
          <w:rFonts w:ascii="Simplified Arabic" w:hAnsi="Simplified Arabic" w:cs="Simplified Arabic"/>
          <w:b/>
          <w:bCs/>
          <w:sz w:val="28"/>
          <w:szCs w:val="28"/>
        </w:rPr>
        <w:t xml:space="preserve">4 </w:t>
      </w:r>
      <w:r w:rsidRPr="006369EE">
        <w:rPr>
          <w:rFonts w:ascii="Simplified Arabic" w:hAnsi="Simplified Arabic" w:cs="Simplified Arabic"/>
          <w:b/>
          <w:bCs/>
          <w:sz w:val="28"/>
          <w:szCs w:val="28"/>
          <w:rtl/>
        </w:rPr>
        <w:t>التضخم الناتج عن الاستيراد (التضخم المستورد)</w:t>
      </w:r>
      <w:r w:rsidRPr="006369EE">
        <w:rPr>
          <w:rFonts w:ascii="Simplified Arabic" w:hAnsi="Simplified Arabic" w:cs="Simplified Arabic"/>
          <w:sz w:val="28"/>
          <w:szCs w:val="28"/>
          <w:rtl/>
        </w:rPr>
        <w:t>:</w:t>
      </w:r>
    </w:p>
    <w:p w14:paraId="0F520E9C" w14:textId="0F50CA91"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ينشأ هذا النوع من التضخم نتيجة انتقال الضغوط التضخمية من الاقتصاد العالمي إلى الاقتصاد المحلي، خاصة في الدول التي تعتمد بدرجة كبيرة على استيراد السلع والخدمات لتلبية احتياجاتها. ويظهر هذا الاعتماد بشكل أوضح في الدول النامية، حيث يعاني الإنتاج المحلي من ضعف في التنوع أو محدودية في الطاقة الإنتاجية، مما يجعلها أكثر عرضة للتأثر بتقلبات الأسعار العالمية</w:t>
      </w:r>
      <w:r w:rsidRPr="006369EE">
        <w:rPr>
          <w:rFonts w:ascii="Simplified Arabic" w:hAnsi="Simplified Arabic" w:cs="Simplified Arabic"/>
          <w:sz w:val="28"/>
          <w:szCs w:val="28"/>
        </w:rPr>
        <w:t>.</w:t>
      </w:r>
    </w:p>
    <w:p w14:paraId="5A0721D4" w14:textId="77777777" w:rsidR="00584B47" w:rsidRPr="006369EE" w:rsidRDefault="00584B47" w:rsidP="007379A9">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 xml:space="preserve">فعندما ترتفع أسعار السلع المستوردة، سواء كانت سلعًا استهلاكية نهائية أو مدخلات إنتاج (كالآلات، والمواد الأولية، والطاقة)، فإن ذلك ينعكس مباشرة على مستوى الأسعار في السوق المحلية. كما يؤدي الاعتماد المتزايد على المستلزمات الإنتاجية المستوردة إلى ارتفاع تكاليف الإنتاج، وهو ما يدفع المنتجين إلى زيادة أسعار السلع والخدمات لتعويض هذه التكاليف. </w:t>
      </w:r>
      <w:r w:rsidRPr="006369EE">
        <w:rPr>
          <w:rFonts w:ascii="Simplified Arabic" w:hAnsi="Simplified Arabic" w:cs="Simplified Arabic"/>
          <w:sz w:val="28"/>
          <w:szCs w:val="28"/>
          <w:rtl/>
        </w:rPr>
        <w:lastRenderedPageBreak/>
        <w:t>وبذلك تنتقل موجات التضخم من الخارج إلى الداخل، مما يفاقم الضغوط التضخمية داخل الاقتصاد</w:t>
      </w:r>
      <w:r w:rsidRPr="006369EE">
        <w:rPr>
          <w:rFonts w:ascii="Simplified Arabic" w:hAnsi="Simplified Arabic" w:cs="Simplified Arabic"/>
          <w:sz w:val="28"/>
          <w:szCs w:val="28"/>
        </w:rPr>
        <w:t>.</w:t>
      </w:r>
      <w:r w:rsidRPr="00A47E39">
        <w:rPr>
          <w:rStyle w:val="Hyperlink"/>
          <w:rFonts w:ascii="Simplified Arabic" w:hAnsi="Simplified Arabic" w:cs="Simplified Arabic"/>
          <w:color w:val="auto"/>
          <w:sz w:val="28"/>
          <w:szCs w:val="28"/>
          <w:u w:val="none"/>
          <w:vertAlign w:val="superscript"/>
          <w:rtl/>
          <w:lang w:bidi="ar-DZ"/>
        </w:rPr>
        <w:footnoteReference w:id="16"/>
      </w:r>
    </w:p>
    <w:p w14:paraId="4879F7D6" w14:textId="1BF75E6B" w:rsidR="00584B47" w:rsidRPr="006369EE" w:rsidRDefault="00584B47" w:rsidP="00584B47">
      <w:pPr>
        <w:bidi/>
        <w:jc w:val="both"/>
        <w:rPr>
          <w:rFonts w:ascii="Simplified Arabic" w:hAnsi="Simplified Arabic" w:cs="Simplified Arabic"/>
          <w:sz w:val="32"/>
          <w:szCs w:val="32"/>
          <w:rtl/>
          <w:lang w:bidi="ar-DZ"/>
        </w:rPr>
      </w:pPr>
      <w:r w:rsidRPr="006369EE">
        <w:rPr>
          <w:rFonts w:ascii="Simplified Arabic" w:hAnsi="Simplified Arabic" w:cs="Simplified Arabic"/>
          <w:b/>
          <w:bCs/>
          <w:sz w:val="28"/>
          <w:szCs w:val="28"/>
          <w:rtl/>
          <w:lang w:bidi="ar-DZ"/>
        </w:rPr>
        <w:t>المطلب الثالث</w:t>
      </w:r>
      <w:r w:rsidRPr="006369EE">
        <w:rPr>
          <w:rFonts w:ascii="Simplified Arabic" w:hAnsi="Simplified Arabic" w:cs="Simplified Arabic"/>
          <w:b/>
          <w:bCs/>
          <w:sz w:val="32"/>
          <w:szCs w:val="32"/>
          <w:rtl/>
          <w:lang w:bidi="ar-DZ"/>
        </w:rPr>
        <w:t xml:space="preserve">: طرق قياس التضخم </w:t>
      </w:r>
    </w:p>
    <w:p w14:paraId="0A259FC4" w14:textId="77777777"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تعتمد عملية قياس ظاهرة التضخم في أي اقتصاد على محورين أساسيين مترابطين. يتمثل المحور الأول في قياس التغيرات التي تطرأ على المستوى العام للأسعار، أي أنه يركز على درجة الارتفاع في الأسعار خلال فترة زمنية معينة مقارنة بفترة أساس، وذلك بهدف تحديد معدل التضخم وقياس حدته. ويتم ذلك عادة باستخدام مؤشرات اقتصادية مثل الرقم القياسي للأسعار</w:t>
      </w:r>
      <w:r w:rsidRPr="006369EE">
        <w:rPr>
          <w:rFonts w:ascii="Simplified Arabic" w:hAnsi="Simplified Arabic" w:cs="Simplified Arabic"/>
          <w:sz w:val="28"/>
          <w:szCs w:val="28"/>
        </w:rPr>
        <w:t>.</w:t>
      </w:r>
    </w:p>
    <w:p w14:paraId="606EDF91" w14:textId="77777777" w:rsidR="00584B47" w:rsidRPr="006369EE" w:rsidRDefault="00584B47" w:rsidP="002029B2">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أما المحور الثاني فيتعلق بالتحليل التفسيري للتضخم، حيث يهدف إلى تحديد مصادره وأسبابه الاقتصادية المختلفة، أي دراسة العوامل التي أدت إلى ارتفاع المستوى العام للأسعار، سواء كانت عوامل طلبية أو تكاليفية أو نقدية أو خارجية. وبذلك لا يقتصر القياس على الجانب الكمي فقط، بل يتعداه إلى التحليل النوعي لفهم طبيعة التضخم وتحديد منشئه، مما يساعد صناع القرار على اختيار السياسات الاقتصادية المناسبة لمعالجته والحد من آثاره</w:t>
      </w:r>
      <w:r w:rsidRPr="006369EE">
        <w:rPr>
          <w:rFonts w:ascii="Simplified Arabic" w:hAnsi="Simplified Arabic" w:cs="Simplified Arabic"/>
          <w:sz w:val="28"/>
          <w:szCs w:val="28"/>
        </w:rPr>
        <w:t>.</w:t>
      </w:r>
    </w:p>
    <w:p w14:paraId="1883B4D1" w14:textId="77777777" w:rsidR="00584B47" w:rsidRPr="006369E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b/>
          <w:bCs/>
          <w:sz w:val="28"/>
          <w:szCs w:val="28"/>
          <w:rtl/>
        </w:rPr>
        <w:t>أولًا: الأرقام القياسية للأسعار</w:t>
      </w:r>
    </w:p>
    <w:p w14:paraId="0FBC6210" w14:textId="1D9298A9" w:rsidR="00584B47" w:rsidRPr="006369EE" w:rsidRDefault="007379A9" w:rsidP="00584B47">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584B47" w:rsidRPr="006369EE">
        <w:rPr>
          <w:rFonts w:ascii="Simplified Arabic" w:hAnsi="Simplified Arabic" w:cs="Simplified Arabic"/>
          <w:sz w:val="28"/>
          <w:szCs w:val="28"/>
          <w:rtl/>
        </w:rPr>
        <w:t>تُعرَّف الأرقام القياسية بأنها متوسطات نسبية تُستخدم لقياس التغيرات التي تطرأ على الأسعار عبر الزمن، حيث تعبّر عن مدى تطور المستوى العام للأسعار مقارنة بسنة أساس يتم اتخاذها كمرجع للمقارنة. كما تُعد أرقامًا زمنية لأنها تعكس التغيرات في الأسعار خلال فترة محددة، مما يتيح إجراء مقارنات دقيقة بين فترات مختلفة. ويُستدل من الارتفاع المستمر في هذه الأرقام على وجود تضخم في الاقتصاد، نتيجة زيادة أسعار السلع والخدمات</w:t>
      </w:r>
      <w:r w:rsidR="00584B47" w:rsidRPr="00A47E39">
        <w:rPr>
          <w:rStyle w:val="Hyperlink"/>
          <w:rFonts w:ascii="Simplified Arabic" w:hAnsi="Simplified Arabic" w:cs="Simplified Arabic"/>
          <w:sz w:val="28"/>
          <w:szCs w:val="28"/>
          <w:u w:val="none"/>
          <w:vertAlign w:val="superscript"/>
        </w:rPr>
        <w:footnoteReference w:id="17"/>
      </w:r>
      <w:r w:rsidR="00584B47" w:rsidRPr="006369EE">
        <w:rPr>
          <w:rFonts w:ascii="Simplified Arabic" w:hAnsi="Simplified Arabic" w:cs="Simplified Arabic"/>
          <w:sz w:val="28"/>
          <w:szCs w:val="28"/>
        </w:rPr>
        <w:t>.</w:t>
      </w:r>
    </w:p>
    <w:p w14:paraId="39F15A0F" w14:textId="77777777" w:rsidR="007379A9" w:rsidRDefault="00584B47" w:rsidP="007379A9">
      <w:pPr>
        <w:bidi/>
        <w:jc w:val="both"/>
        <w:rPr>
          <w:rFonts w:ascii="Simplified Arabic" w:hAnsi="Simplified Arabic" w:cs="Simplified Arabic"/>
          <w:sz w:val="28"/>
          <w:szCs w:val="28"/>
          <w:rtl/>
          <w:lang w:bidi="ar-DZ"/>
        </w:rPr>
      </w:pPr>
      <w:r w:rsidRPr="006369EE">
        <w:rPr>
          <w:rFonts w:ascii="Simplified Arabic" w:hAnsi="Simplified Arabic" w:cs="Simplified Arabic"/>
          <w:b/>
          <w:bCs/>
          <w:sz w:val="28"/>
          <w:szCs w:val="28"/>
        </w:rPr>
        <w:t xml:space="preserve">_ 1 </w:t>
      </w:r>
      <w:r w:rsidRPr="006369EE">
        <w:rPr>
          <w:rFonts w:ascii="Simplified Arabic" w:hAnsi="Simplified Arabic" w:cs="Simplified Arabic"/>
          <w:b/>
          <w:bCs/>
          <w:sz w:val="28"/>
          <w:szCs w:val="28"/>
          <w:rtl/>
          <w:lang w:bidi="ar-DZ"/>
        </w:rPr>
        <w:t xml:space="preserve"> </w:t>
      </w:r>
      <w:r w:rsidRPr="006369EE">
        <w:rPr>
          <w:rFonts w:ascii="Simplified Arabic" w:hAnsi="Simplified Arabic" w:cs="Simplified Arabic"/>
          <w:b/>
          <w:bCs/>
          <w:sz w:val="28"/>
          <w:szCs w:val="28"/>
          <w:rtl/>
        </w:rPr>
        <w:t>الرقم القياسي لأسعار الجملة</w:t>
      </w:r>
      <w:r w:rsidRPr="006369EE">
        <w:rPr>
          <w:rFonts w:ascii="Simplified Arabic" w:hAnsi="Simplified Arabic" w:cs="Simplified Arabic"/>
          <w:b/>
          <w:bCs/>
          <w:sz w:val="28"/>
          <w:szCs w:val="28"/>
        </w:rPr>
        <w:t>:</w:t>
      </w:r>
    </w:p>
    <w:p w14:paraId="3A78D076" w14:textId="7B18CBF6" w:rsidR="00584B47" w:rsidRPr="006369EE" w:rsidRDefault="00584B47" w:rsidP="007379A9">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lastRenderedPageBreak/>
        <w:t>يُستخدم هذا المؤشر لقياس أسعار السلع والخدمات في مرحلة الجملة، أي عند تداولها بين التجار قبل وصولها إلى المستهلك النهائي. ويُعتمد عليه في تحليل التغيرات التي تطرأ على النشاط التجاري، نظرًا لكونه يعكس حركة المبادلات التجارية ويُعد مؤشرًا مهمًا على مستوى النشاط الاقتصادي العام</w:t>
      </w:r>
      <w:r w:rsidRPr="006369EE">
        <w:rPr>
          <w:rFonts w:ascii="Simplified Arabic" w:hAnsi="Simplified Arabic" w:cs="Simplified Arabic"/>
          <w:sz w:val="28"/>
          <w:szCs w:val="28"/>
        </w:rPr>
        <w:t>.</w:t>
      </w:r>
    </w:p>
    <w:p w14:paraId="47E20EBE" w14:textId="34E1387E" w:rsidR="00584B47" w:rsidRPr="006369EE" w:rsidRDefault="00584B47" w:rsidP="007379A9">
      <w:pPr>
        <w:bidi/>
        <w:jc w:val="both"/>
        <w:rPr>
          <w:rFonts w:ascii="Simplified Arabic" w:hAnsi="Simplified Arabic" w:cs="Simplified Arabic"/>
          <w:sz w:val="28"/>
          <w:szCs w:val="28"/>
          <w:rtl/>
        </w:rPr>
      </w:pPr>
      <w:r w:rsidRPr="006369EE">
        <w:rPr>
          <w:rFonts w:ascii="Simplified Arabic" w:hAnsi="Simplified Arabic" w:cs="Simplified Arabic"/>
          <w:b/>
          <w:bCs/>
          <w:sz w:val="28"/>
          <w:szCs w:val="28"/>
        </w:rPr>
        <w:t>2</w:t>
      </w:r>
      <w:r w:rsidRPr="006369EE">
        <w:rPr>
          <w:rFonts w:ascii="Simplified Arabic" w:hAnsi="Simplified Arabic" w:cs="Simplified Arabic"/>
          <w:b/>
          <w:bCs/>
          <w:sz w:val="28"/>
          <w:szCs w:val="28"/>
          <w:rtl/>
        </w:rPr>
        <w:t>_ الرقم القياسي لأسعار التجزئة</w:t>
      </w:r>
      <w:r w:rsidRPr="006369EE">
        <w:rPr>
          <w:rFonts w:ascii="Simplified Arabic" w:hAnsi="Simplified Arabic" w:cs="Simplified Arabic"/>
          <w:b/>
          <w:bCs/>
          <w:sz w:val="28"/>
          <w:szCs w:val="28"/>
        </w:rPr>
        <w:t>:</w:t>
      </w:r>
      <w:r w:rsidR="007379A9">
        <w:rPr>
          <w:rFonts w:ascii="Simplified Arabic" w:hAnsi="Simplified Arabic" w:cs="Simplified Arabic"/>
          <w:b/>
          <w:bCs/>
          <w:sz w:val="28"/>
          <w:szCs w:val="28"/>
          <w:rtl/>
        </w:rPr>
        <w:tab/>
      </w:r>
      <w:r w:rsidRPr="006369EE">
        <w:rPr>
          <w:rFonts w:ascii="Simplified Arabic" w:hAnsi="Simplified Arabic" w:cs="Simplified Arabic"/>
          <w:sz w:val="28"/>
          <w:szCs w:val="28"/>
        </w:rPr>
        <w:br/>
      </w:r>
      <w:r w:rsidR="007379A9">
        <w:rPr>
          <w:rFonts w:ascii="Simplified Arabic" w:hAnsi="Simplified Arabic" w:cs="Simplified Arabic" w:hint="cs"/>
          <w:sz w:val="28"/>
          <w:szCs w:val="28"/>
          <w:rtl/>
        </w:rPr>
        <w:t xml:space="preserve">        </w:t>
      </w:r>
      <w:r w:rsidRPr="006369EE">
        <w:rPr>
          <w:rFonts w:ascii="Simplified Arabic" w:hAnsi="Simplified Arabic" w:cs="Simplified Arabic"/>
          <w:sz w:val="28"/>
          <w:szCs w:val="28"/>
          <w:rtl/>
        </w:rPr>
        <w:t>يُؤخذ في حساب هذا المؤشر أهم السلع والخدمات التي تدخل ضمن إنفاق الأسرة، أي السلع والخدمات النهائية التي يخصص لها الأفراد الجزء الأكبر من دخولهم. ويُستخدم هذا الرقم القياسي لقياس التغيرات في تكاليف المعيشة، نظرًا لكونه يعكس مستوى الأسعار التي يواجهها المستهلك مباشرة في حياته اليومية</w:t>
      </w:r>
      <w:r w:rsidRPr="006369EE">
        <w:rPr>
          <w:rFonts w:ascii="Simplified Arabic" w:hAnsi="Simplified Arabic" w:cs="Simplified Arabic"/>
          <w:sz w:val="28"/>
          <w:szCs w:val="28"/>
        </w:rPr>
        <w:t>.</w:t>
      </w:r>
      <w:r w:rsidRPr="006369EE">
        <w:rPr>
          <w:rStyle w:val="Hyperlink"/>
          <w:rFonts w:ascii="Simplified Arabic" w:hAnsi="Simplified Arabic" w:cs="Simplified Arabic"/>
          <w:sz w:val="28"/>
          <w:szCs w:val="28"/>
        </w:rPr>
        <w:footnoteReference w:id="18"/>
      </w:r>
    </w:p>
    <w:p w14:paraId="465C5AA0" w14:textId="77777777" w:rsidR="00584B47" w:rsidRPr="006369E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b/>
          <w:bCs/>
          <w:sz w:val="28"/>
          <w:szCs w:val="28"/>
        </w:rPr>
        <w:t xml:space="preserve"> _3 </w:t>
      </w:r>
      <w:r w:rsidRPr="006369EE">
        <w:rPr>
          <w:rFonts w:ascii="Simplified Arabic" w:hAnsi="Simplified Arabic" w:cs="Simplified Arabic"/>
          <w:b/>
          <w:bCs/>
          <w:sz w:val="28"/>
          <w:szCs w:val="28"/>
          <w:rtl/>
        </w:rPr>
        <w:t>الرقم القياسي الضمني (المُكمِّش)</w:t>
      </w:r>
      <w:r w:rsidRPr="006369EE">
        <w:rPr>
          <w:rFonts w:ascii="Simplified Arabic" w:hAnsi="Simplified Arabic" w:cs="Simplified Arabic"/>
          <w:sz w:val="28"/>
          <w:szCs w:val="28"/>
          <w:rtl/>
        </w:rPr>
        <w:t>:</w:t>
      </w:r>
    </w:p>
    <w:p w14:paraId="600D9087" w14:textId="1D83EB5F" w:rsidR="00584B47" w:rsidRPr="006369EE" w:rsidRDefault="00584B47" w:rsidP="002029B2">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يُعدّ هذا المؤشر دليلًا مهمًا على وجود اتجاهات تضخمية في الاقتصاد، كما تعتمد عليه منظمات دولية مثل صندوق النقد الدولي في تحليل تطور الأسعار. ويتم حسابه من خلال قسمة الناتج الداخلي الإجمالي بالأسعار الجارية على الناتج الداخلي الإجمالي بالأسعار الثابتة لنفس السنة، ثم ضرب الناتج في 100. ويُستخدم هذا المؤشر لقياس التغير في المستوى العام للأسعار لكافة السلع والخدمات المنتجة داخل الاقتصاد</w:t>
      </w:r>
      <w:r w:rsidRPr="006369EE">
        <w:rPr>
          <w:rFonts w:ascii="Simplified Arabic" w:hAnsi="Simplified Arabic" w:cs="Simplified Arabic"/>
          <w:sz w:val="28"/>
          <w:szCs w:val="28"/>
        </w:rPr>
        <w:t>.</w:t>
      </w:r>
      <w:r w:rsidRPr="006369EE">
        <w:rPr>
          <w:rStyle w:val="Hyperlink"/>
          <w:rFonts w:ascii="Simplified Arabic" w:hAnsi="Simplified Arabic" w:cs="Simplified Arabic"/>
          <w:sz w:val="28"/>
          <w:szCs w:val="28"/>
        </w:rPr>
        <w:footnoteReference w:id="19"/>
      </w:r>
    </w:p>
    <w:p w14:paraId="036E742C" w14:textId="77777777" w:rsidR="00584B47" w:rsidRPr="006369E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b/>
          <w:bCs/>
          <w:sz w:val="28"/>
          <w:szCs w:val="28"/>
          <w:rtl/>
        </w:rPr>
        <w:t>ثانيًا: الفجوة التضخمية</w:t>
      </w:r>
      <w:r w:rsidRPr="006369EE">
        <w:rPr>
          <w:rFonts w:ascii="Simplified Arabic" w:hAnsi="Simplified Arabic" w:cs="Simplified Arabic"/>
          <w:sz w:val="28"/>
          <w:szCs w:val="28"/>
          <w:rtl/>
        </w:rPr>
        <w:t xml:space="preserve"> :</w:t>
      </w:r>
    </w:p>
    <w:p w14:paraId="3F6B6964" w14:textId="68E95641"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إذا كان قياس ظاهرة التضخم يتم من خلال تتبع تطور الأرقام القياسية للأسعار، فإنه من الضروري التأكيد على أن الارتفاع المستمر في المستوى العام للأسعار لا يُعد سببًا في حد ذاته، بل هو نتيجة لوجود ضغوط تضخمية ناتجة عن اختلالات في الاقتصاد الوطني. ويُعد الاقتصادي جون ماينارد كينز من أوائل من تناول مفهوم الفجوة التضخمية، خاصة في تحليله لتمويل نفقات الحرب</w:t>
      </w:r>
      <w:r w:rsidRPr="006369EE">
        <w:rPr>
          <w:rFonts w:ascii="Simplified Arabic" w:hAnsi="Simplified Arabic" w:cs="Simplified Arabic"/>
          <w:sz w:val="28"/>
          <w:szCs w:val="28"/>
        </w:rPr>
        <w:t>.</w:t>
      </w:r>
    </w:p>
    <w:p w14:paraId="16B6FE04" w14:textId="77777777" w:rsidR="00584B47" w:rsidRPr="006369EE" w:rsidRDefault="00584B47" w:rsidP="002029B2">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lastRenderedPageBreak/>
        <w:t>ويرى كينز أن الفجوة التضخمية تنشأ أساسًا نتيجة حالتين رئيسيتين: الأولى تتمثل في الإفراط في الطلب الكلي على السلع والخدمات، أي تجاوز الإنفاق الكلي للناتج الحقيقي المتاح، والثانية تتمثل في التوسع في عرض النقود بما يفوق رغبة الأفراد والمؤسسات في الاحتفاظ بها. ويؤدي هذا الاختلال إلى ظهور ضغوط تضخمية تدفع الأسعار نحو الارتفاع. كما يمكن قياس هذه الفجوة من خلال عدة معايير تعكس حجم القوى التضخمية في الاقتصاد</w:t>
      </w:r>
      <w:r w:rsidRPr="00735971">
        <w:rPr>
          <w:rStyle w:val="Hyperlink"/>
          <w:rFonts w:ascii="Simplified Arabic" w:hAnsi="Simplified Arabic" w:cs="Simplified Arabic"/>
          <w:color w:val="auto"/>
          <w:sz w:val="28"/>
          <w:szCs w:val="28"/>
          <w:u w:val="none"/>
          <w:vertAlign w:val="superscript"/>
          <w:rtl/>
        </w:rPr>
        <w:footnoteReference w:id="20"/>
      </w:r>
      <w:r w:rsidRPr="006369EE">
        <w:rPr>
          <w:rFonts w:ascii="Simplified Arabic" w:hAnsi="Simplified Arabic" w:cs="Simplified Arabic"/>
          <w:sz w:val="28"/>
          <w:szCs w:val="28"/>
        </w:rPr>
        <w:t>.</w:t>
      </w:r>
    </w:p>
    <w:p w14:paraId="053BAD62" w14:textId="77777777" w:rsidR="00584B47" w:rsidRPr="006369E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b/>
          <w:bCs/>
          <w:sz w:val="28"/>
          <w:szCs w:val="28"/>
        </w:rPr>
        <w:t xml:space="preserve"> _1 </w:t>
      </w:r>
      <w:r w:rsidRPr="006369EE">
        <w:rPr>
          <w:rFonts w:ascii="Simplified Arabic" w:hAnsi="Simplified Arabic" w:cs="Simplified Arabic"/>
          <w:b/>
          <w:bCs/>
          <w:sz w:val="28"/>
          <w:szCs w:val="28"/>
          <w:rtl/>
        </w:rPr>
        <w:t>معيار الاستقرار النقدي (الضغط التضخمي</w:t>
      </w:r>
      <w:r w:rsidRPr="006369EE">
        <w:rPr>
          <w:rFonts w:ascii="Simplified Arabic" w:hAnsi="Simplified Arabic" w:cs="Simplified Arabic"/>
          <w:b/>
          <w:bCs/>
          <w:sz w:val="28"/>
          <w:szCs w:val="28"/>
          <w:rtl/>
          <w:lang w:bidi="ar-DZ"/>
        </w:rPr>
        <w:t>)</w:t>
      </w:r>
      <w:r w:rsidRPr="006369EE">
        <w:rPr>
          <w:rFonts w:ascii="Simplified Arabic" w:hAnsi="Simplified Arabic" w:cs="Simplified Arabic"/>
          <w:sz w:val="28"/>
          <w:szCs w:val="28"/>
          <w:rtl/>
        </w:rPr>
        <w:t xml:space="preserve"> :</w:t>
      </w:r>
    </w:p>
    <w:p w14:paraId="5D77387B" w14:textId="3EA7310B"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يُعدّ هذا المعيار مؤشرًا ذا طابع تركيبي، يستند إلى منطق النظرية الكمية للنقود، التي سعت إلى تطوير مقاييس لقياس درجة الضغط التضخمي أو مستوى الاستقرار النقدي في الاقتصاد. ويقوم هذا المعيار على مقارنة التغير في الطلب النقدي مع التغير في العرض الحقيقي من السلع والخدمات، بهدف تحديد مدى التوازن بين الكتلة النقدية والنشاط الاقتصادي الحقيقي</w:t>
      </w:r>
      <w:r w:rsidRPr="006369EE">
        <w:rPr>
          <w:rFonts w:ascii="Simplified Arabic" w:hAnsi="Simplified Arabic" w:cs="Simplified Arabic"/>
          <w:sz w:val="28"/>
          <w:szCs w:val="28"/>
        </w:rPr>
        <w:t>.</w:t>
      </w:r>
    </w:p>
    <w:p w14:paraId="41BEA325" w14:textId="49EC118C" w:rsidR="00584B47" w:rsidRPr="006369EE" w:rsidRDefault="00584B47" w:rsidP="002029B2">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ووفقًا لهذه النظرية، فإن اختلال هذا التوازن، خاصة في حالة زيادة الطلب النقدي بمعدل يفوق نمو العرض الحقيقي، يؤدي إلى توليد ضغوط تضخمية تنعكس في ارتفاع المستوى العام للأسعار. لذلك يُستخدم معامل الضغط التضخمي كأداة تحليلية لقياس مدى استقرار القيمة النقدية وتحديد اتجاهات التضخم في الاقتصاد</w:t>
      </w:r>
      <w:r w:rsidRPr="00735971">
        <w:rPr>
          <w:rStyle w:val="Hyperlink"/>
          <w:rFonts w:ascii="Simplified Arabic" w:hAnsi="Simplified Arabic" w:cs="Simplified Arabic"/>
          <w:color w:val="auto"/>
          <w:sz w:val="28"/>
          <w:szCs w:val="28"/>
          <w:u w:val="none"/>
          <w:vertAlign w:val="superscript"/>
          <w:rtl/>
        </w:rPr>
        <w:footnoteReference w:id="21"/>
      </w:r>
      <w:r w:rsidR="00735971">
        <w:rPr>
          <w:rFonts w:ascii="Simplified Arabic" w:hAnsi="Simplified Arabic" w:cs="Simplified Arabic" w:hint="cs"/>
          <w:sz w:val="28"/>
          <w:szCs w:val="28"/>
          <w:rtl/>
        </w:rPr>
        <w:t>.</w:t>
      </w:r>
    </w:p>
    <w:p w14:paraId="4985A1D3" w14:textId="77777777" w:rsidR="00584B47" w:rsidRPr="006369EE" w:rsidRDefault="00584B47" w:rsidP="00584B47">
      <w:pPr>
        <w:bidi/>
        <w:jc w:val="both"/>
        <w:rPr>
          <w:rFonts w:ascii="Simplified Arabic" w:hAnsi="Simplified Arabic" w:cs="Simplified Arabic"/>
          <w:b/>
          <w:bCs/>
          <w:sz w:val="28"/>
          <w:szCs w:val="28"/>
          <w:rtl/>
        </w:rPr>
      </w:pPr>
      <w:r w:rsidRPr="006369EE">
        <w:rPr>
          <w:rFonts w:ascii="Simplified Arabic" w:hAnsi="Simplified Arabic" w:cs="Simplified Arabic"/>
          <w:b/>
          <w:bCs/>
          <w:sz w:val="28"/>
          <w:szCs w:val="28"/>
        </w:rPr>
        <w:t xml:space="preserve"> _2 </w:t>
      </w:r>
      <w:r w:rsidRPr="006369EE">
        <w:rPr>
          <w:rFonts w:ascii="Simplified Arabic" w:hAnsi="Simplified Arabic" w:cs="Simplified Arabic"/>
          <w:b/>
          <w:bCs/>
          <w:sz w:val="28"/>
          <w:szCs w:val="28"/>
          <w:rtl/>
        </w:rPr>
        <w:t>طريقة فائض العرض النقدي</w:t>
      </w:r>
      <w:r w:rsidRPr="006369EE">
        <w:rPr>
          <w:rFonts w:ascii="Simplified Arabic" w:hAnsi="Simplified Arabic" w:cs="Simplified Arabic"/>
          <w:b/>
          <w:bCs/>
          <w:sz w:val="28"/>
          <w:szCs w:val="28"/>
          <w:rtl/>
          <w:lang w:bidi="ar-DZ"/>
        </w:rPr>
        <w:t xml:space="preserve"> </w:t>
      </w:r>
      <w:r w:rsidRPr="006369EE">
        <w:rPr>
          <w:rFonts w:ascii="Simplified Arabic" w:hAnsi="Simplified Arabic" w:cs="Simplified Arabic"/>
          <w:b/>
          <w:bCs/>
          <w:sz w:val="28"/>
          <w:szCs w:val="28"/>
        </w:rPr>
        <w:t>:</w:t>
      </w:r>
    </w:p>
    <w:p w14:paraId="269DFE43" w14:textId="2F113B27"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تُعد هذه الطريقة من الأساليب التي يعتمدها صندوق النقد الدولي لقياس الضغوط التضخمية، حيث تقوم على احتساب الفرق بين التغير في عرض النقود (السيولة النقدية) والتغير في الطلب على النقود، أي الكمية التي يرغب الأفراد في الاحتفاظ بها من دخولهم الحقيقية في شكل نقدي، وذلك عند أسعار ثابتة وخلال فترة زمنية محددة</w:t>
      </w:r>
      <w:r w:rsidRPr="006369EE">
        <w:rPr>
          <w:rFonts w:ascii="Simplified Arabic" w:hAnsi="Simplified Arabic" w:cs="Simplified Arabic"/>
          <w:sz w:val="28"/>
          <w:szCs w:val="28"/>
        </w:rPr>
        <w:t>.</w:t>
      </w:r>
    </w:p>
    <w:p w14:paraId="16300551" w14:textId="77777777" w:rsidR="00584B47" w:rsidRPr="006369EE" w:rsidRDefault="00584B47" w:rsidP="002029B2">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lastRenderedPageBreak/>
        <w:t>فإذا فاق نمو عرض النقود الزيادة في الطلب عليها، يظهر ما يُعرف بفائض السيولة، والذي يُعد مؤشرًا على وجود ضغوط تضخمية داخل الاقتصاد. أما في حالة توازن العرض والطلب على النقود، فإن ذلك يعكس حالة من الاستقرار النقدي النسبي</w:t>
      </w:r>
      <w:r w:rsidRPr="006369EE">
        <w:rPr>
          <w:rFonts w:ascii="Simplified Arabic" w:hAnsi="Simplified Arabic" w:cs="Simplified Arabic"/>
          <w:sz w:val="28"/>
          <w:szCs w:val="28"/>
        </w:rPr>
        <w:t>.</w:t>
      </w:r>
      <w:r w:rsidRPr="00735971">
        <w:rPr>
          <w:rStyle w:val="Hyperlink"/>
          <w:rFonts w:ascii="Simplified Arabic" w:hAnsi="Simplified Arabic" w:cs="Simplified Arabic"/>
          <w:color w:val="auto"/>
          <w:sz w:val="28"/>
          <w:szCs w:val="28"/>
          <w:u w:val="none"/>
          <w:vertAlign w:val="superscript"/>
        </w:rPr>
        <w:footnoteReference w:id="22"/>
      </w:r>
    </w:p>
    <w:p w14:paraId="4B48B803" w14:textId="77777777" w:rsidR="00584B47" w:rsidRPr="006369E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b/>
          <w:bCs/>
          <w:sz w:val="28"/>
          <w:szCs w:val="28"/>
        </w:rPr>
        <w:t xml:space="preserve">_3 </w:t>
      </w:r>
      <w:r w:rsidRPr="006369EE">
        <w:rPr>
          <w:rFonts w:ascii="Simplified Arabic" w:hAnsi="Simplified Arabic" w:cs="Simplified Arabic"/>
          <w:b/>
          <w:bCs/>
          <w:sz w:val="28"/>
          <w:szCs w:val="28"/>
          <w:rtl/>
          <w:lang w:bidi="ar-DZ"/>
        </w:rPr>
        <w:t xml:space="preserve"> </w:t>
      </w:r>
      <w:r w:rsidRPr="006369EE">
        <w:rPr>
          <w:rFonts w:ascii="Simplified Arabic" w:hAnsi="Simplified Arabic" w:cs="Simplified Arabic"/>
          <w:b/>
          <w:bCs/>
          <w:sz w:val="28"/>
          <w:szCs w:val="28"/>
          <w:rtl/>
        </w:rPr>
        <w:t>معيار فائض الطلب الكلي</w:t>
      </w:r>
      <w:r w:rsidRPr="006369EE">
        <w:rPr>
          <w:rFonts w:ascii="Simplified Arabic" w:hAnsi="Simplified Arabic" w:cs="Simplified Arabic"/>
          <w:b/>
          <w:bCs/>
          <w:sz w:val="28"/>
          <w:szCs w:val="28"/>
        </w:rPr>
        <w:t>:</w:t>
      </w:r>
    </w:p>
    <w:p w14:paraId="3FC81EC9" w14:textId="43171DEF" w:rsidR="00584B47" w:rsidRPr="00735971" w:rsidRDefault="00584B47" w:rsidP="002029B2">
      <w:pPr>
        <w:bidi/>
        <w:ind w:firstLine="708"/>
        <w:jc w:val="both"/>
        <w:rPr>
          <w:rFonts w:ascii="Simplified Arabic" w:hAnsi="Simplified Arabic" w:cs="Simplified Arabic"/>
          <w:sz w:val="28"/>
          <w:szCs w:val="28"/>
          <w:vertAlign w:val="superscript"/>
          <w:rtl/>
          <w:lang w:bidi="ar-DZ"/>
        </w:rPr>
      </w:pPr>
      <w:r w:rsidRPr="006369EE">
        <w:rPr>
          <w:rFonts w:ascii="Simplified Arabic" w:hAnsi="Simplified Arabic" w:cs="Simplified Arabic"/>
          <w:sz w:val="28"/>
          <w:szCs w:val="28"/>
          <w:rtl/>
        </w:rPr>
        <w:t>تُقاس الفجوة التضخمية وفقًا لهذا المعيار من خلال الفرق بين الطلب الكلي المحسوب بالأسعار الجارية والعرض الحقيقي المحسوب بالأسعار الثابتة، حيث يعكس هذا الفرق حجم الاختلال بين الإنفاق الكلي والناتج الحقيقي في الاقتصاد. فكلما تجاوز الطلب الكلي القدرة الإنتاجية المتاحة، ظهرت فجوة تضخمية تؤدي إلى ارتفاع المستوى العام للأسعار</w:t>
      </w:r>
      <w:r w:rsidRPr="006369EE">
        <w:rPr>
          <w:rFonts w:ascii="Simplified Arabic" w:hAnsi="Simplified Arabic" w:cs="Simplified Arabic"/>
          <w:sz w:val="28"/>
          <w:szCs w:val="28"/>
        </w:rPr>
        <w:t>.</w:t>
      </w:r>
      <w:r w:rsidRPr="00735971">
        <w:rPr>
          <w:rStyle w:val="Hyperlink"/>
          <w:rFonts w:ascii="Simplified Arabic" w:hAnsi="Simplified Arabic" w:cs="Simplified Arabic"/>
          <w:color w:val="auto"/>
          <w:sz w:val="28"/>
          <w:szCs w:val="28"/>
          <w:u w:val="none"/>
          <w:vertAlign w:val="superscript"/>
          <w:rtl/>
          <w:lang w:bidi="ar-DZ"/>
        </w:rPr>
        <w:footnoteReference w:id="23"/>
      </w:r>
    </w:p>
    <w:p w14:paraId="7B51DABC" w14:textId="77777777" w:rsidR="00584B47" w:rsidRPr="006369EE" w:rsidRDefault="00584B47" w:rsidP="00584B47">
      <w:pPr>
        <w:bidi/>
        <w:spacing w:line="240" w:lineRule="auto"/>
        <w:rPr>
          <w:rFonts w:ascii="Simplified Arabic" w:hAnsi="Simplified Arabic" w:cs="Simplified Arabic"/>
          <w:b/>
          <w:bCs/>
          <w:sz w:val="32"/>
          <w:szCs w:val="32"/>
          <w:rtl/>
          <w:lang w:bidi="ar-DZ"/>
        </w:rPr>
      </w:pPr>
      <w:r w:rsidRPr="006369EE">
        <w:rPr>
          <w:rFonts w:ascii="Simplified Arabic" w:hAnsi="Simplified Arabic" w:cs="Simplified Arabic"/>
          <w:b/>
          <w:bCs/>
          <w:sz w:val="32"/>
          <w:szCs w:val="32"/>
          <w:rtl/>
          <w:lang w:bidi="ar-DZ"/>
        </w:rPr>
        <w:t>المطلب الرابع : معالجة التضخم</w:t>
      </w:r>
    </w:p>
    <w:p w14:paraId="0E4156B6" w14:textId="77777777" w:rsidR="00584B47" w:rsidRPr="00110820" w:rsidRDefault="00584B47" w:rsidP="002029B2">
      <w:pPr>
        <w:bidi/>
        <w:ind w:firstLine="708"/>
        <w:jc w:val="both"/>
        <w:rPr>
          <w:rFonts w:ascii="Simplified Arabic" w:hAnsi="Simplified Arabic" w:cs="Simplified Arabic"/>
          <w:sz w:val="28"/>
          <w:szCs w:val="28"/>
          <w:rtl/>
        </w:rPr>
      </w:pPr>
      <w:r w:rsidRPr="006369EE">
        <w:rPr>
          <w:rFonts w:ascii="Traditional Arabic" w:hAnsi="Traditional Arabic" w:cs="Traditional Arabic"/>
          <w:sz w:val="28"/>
          <w:szCs w:val="28"/>
          <w:rtl/>
        </w:rPr>
        <w:t xml:space="preserve">تُعدّ </w:t>
      </w:r>
      <w:r w:rsidRPr="00110820">
        <w:rPr>
          <w:rFonts w:ascii="Simplified Arabic" w:hAnsi="Simplified Arabic" w:cs="Simplified Arabic"/>
          <w:sz w:val="28"/>
          <w:szCs w:val="28"/>
          <w:rtl/>
        </w:rPr>
        <w:t>ظاهرة التضخم من أبرز الاختلالات الاقتصادية التي تحظى باهتمام كبير من طرف الاقتصاديين وصنّاع القرار، نظرًا لما تسببه من آثار سلبية على الاستقرار الاقتصادي والاجتماعي. إذ يكاد يكون هناك إجماع على خطورة التضخم باعتباره حالة مرضية تؤدي إلى تآكل القدرة الشرائية وتفاقم عدم التوازن في الاقتصاد الوطني. لذلك، أصبح الحد من حدّته والسيطرة عليه من أهم أهداف السياسات الاقتصادية، خاصة في الدول التي تعاني من ارتفاع مستمر في الأسعار. وفي</w:t>
      </w:r>
      <w:r w:rsidRPr="006369EE">
        <w:rPr>
          <w:rFonts w:ascii="Traditional Arabic" w:hAnsi="Traditional Arabic" w:cs="Traditional Arabic"/>
          <w:sz w:val="28"/>
          <w:szCs w:val="28"/>
          <w:rtl/>
        </w:rPr>
        <w:t xml:space="preserve"> </w:t>
      </w:r>
      <w:r w:rsidRPr="00110820">
        <w:rPr>
          <w:rFonts w:ascii="Simplified Arabic" w:hAnsi="Simplified Arabic" w:cs="Simplified Arabic"/>
          <w:sz w:val="28"/>
          <w:szCs w:val="28"/>
          <w:rtl/>
        </w:rPr>
        <w:t>هذا الإطار، تلجأ الحكومات إلى استخدام مجموعة من الأدوات، وعلى رأسها السياسات النقدية والمالية، بهدف تقليص الطلب الكلي أو توجيهه بما يتناسب مع مستوى العرض الكلي، تحقيقًا للتوازن الاقتصادي عند مستوى التشغيل الكامل لعوامل الإنتاج</w:t>
      </w:r>
      <w:r w:rsidRPr="00110820">
        <w:rPr>
          <w:rFonts w:ascii="Simplified Arabic" w:hAnsi="Simplified Arabic" w:cs="Simplified Arabic"/>
          <w:sz w:val="28"/>
          <w:szCs w:val="28"/>
        </w:rPr>
        <w:t>.</w:t>
      </w:r>
    </w:p>
    <w:p w14:paraId="7ED41A9D" w14:textId="77777777" w:rsidR="00584B47" w:rsidRPr="00110820" w:rsidRDefault="00584B47" w:rsidP="00584B47">
      <w:pPr>
        <w:bidi/>
        <w:jc w:val="both"/>
        <w:rPr>
          <w:rFonts w:ascii="Simplified Arabic" w:hAnsi="Simplified Arabic" w:cs="Simplified Arabic"/>
          <w:b/>
          <w:bCs/>
          <w:sz w:val="28"/>
          <w:szCs w:val="28"/>
          <w:u w:val="single"/>
          <w:rtl/>
        </w:rPr>
      </w:pPr>
      <w:r w:rsidRPr="00110820">
        <w:rPr>
          <w:rFonts w:ascii="Simplified Arabic" w:hAnsi="Simplified Arabic" w:cs="Simplified Arabic"/>
          <w:b/>
          <w:bCs/>
          <w:sz w:val="28"/>
          <w:szCs w:val="28"/>
          <w:u w:val="single"/>
          <w:rtl/>
        </w:rPr>
        <w:t>السياسة النقدية :</w:t>
      </w:r>
    </w:p>
    <w:p w14:paraId="2A0DE90E" w14:textId="68E440B3" w:rsidR="00584B47" w:rsidRPr="00110820" w:rsidRDefault="00584B47" w:rsidP="002029B2">
      <w:pPr>
        <w:bidi/>
        <w:ind w:firstLine="708"/>
        <w:jc w:val="both"/>
        <w:rPr>
          <w:rFonts w:ascii="Simplified Arabic" w:hAnsi="Simplified Arabic" w:cs="Simplified Arabic"/>
          <w:sz w:val="28"/>
          <w:szCs w:val="28"/>
        </w:rPr>
      </w:pPr>
      <w:r w:rsidRPr="00110820">
        <w:rPr>
          <w:rFonts w:ascii="Simplified Arabic" w:hAnsi="Simplified Arabic" w:cs="Simplified Arabic"/>
          <w:sz w:val="28"/>
          <w:szCs w:val="28"/>
          <w:rtl/>
        </w:rPr>
        <w:t xml:space="preserve">يُعدّ مفهوم السياسة النقدية من المفاهيم الواسعة في علم الاقتصاد، وقد قدّم الاقتصاديون عدة تعريفات لها، ومن أبرزها أنها مجموعة الإجراءات والأدوات التي تتخذها الدولة أو تستعملها </w:t>
      </w:r>
      <w:r w:rsidRPr="00110820">
        <w:rPr>
          <w:rFonts w:ascii="Simplified Arabic" w:hAnsi="Simplified Arabic" w:cs="Simplified Arabic"/>
          <w:sz w:val="28"/>
          <w:szCs w:val="28"/>
          <w:rtl/>
        </w:rPr>
        <w:lastRenderedPageBreak/>
        <w:t>السلطات النقدية، وعلى رأسها البنك المركزي، بهدف إدارة النقود والائتمان وتنظيم مستوى السيولة في الاقتصاد، إضافة إلى التحكم في عرض النقود ومستوى أسعار الفائدة</w:t>
      </w:r>
      <w:r w:rsidRPr="00110820">
        <w:rPr>
          <w:rFonts w:ascii="Simplified Arabic" w:hAnsi="Simplified Arabic" w:cs="Simplified Arabic"/>
          <w:sz w:val="28"/>
          <w:szCs w:val="28"/>
        </w:rPr>
        <w:t>.</w:t>
      </w:r>
      <w:r w:rsidRPr="00110820">
        <w:rPr>
          <w:rStyle w:val="Hyperlink"/>
          <w:rFonts w:ascii="Simplified Arabic" w:hAnsi="Simplified Arabic" w:cs="Simplified Arabic"/>
          <w:sz w:val="28"/>
          <w:szCs w:val="28"/>
        </w:rPr>
        <w:footnoteReference w:id="24"/>
      </w:r>
    </w:p>
    <w:p w14:paraId="72B286D7" w14:textId="77777777" w:rsidR="00584B47" w:rsidRPr="00110820" w:rsidRDefault="00584B47" w:rsidP="002029B2">
      <w:pPr>
        <w:bidi/>
        <w:ind w:firstLine="708"/>
        <w:jc w:val="both"/>
        <w:rPr>
          <w:rFonts w:ascii="Simplified Arabic" w:hAnsi="Simplified Arabic" w:cs="Simplified Arabic"/>
          <w:sz w:val="28"/>
          <w:szCs w:val="28"/>
        </w:rPr>
      </w:pPr>
      <w:r w:rsidRPr="00110820">
        <w:rPr>
          <w:rFonts w:ascii="Simplified Arabic" w:hAnsi="Simplified Arabic" w:cs="Simplified Arabic"/>
          <w:sz w:val="28"/>
          <w:szCs w:val="28"/>
          <w:rtl/>
        </w:rPr>
        <w:t>ويُعتبر البنك المركزي الجهة المسؤولة عن تنفيذ السياسة النقدية، حيث يعمل في إطار الصلاحيات التي يحددها له القانون، بما يتماشى مع الأهداف العامة للسياسة الاقتصادية للدولة. وقد استقر الرأي على أن أهم أهداف السياسة النقدية تتمثل في تحقيق استقرار سعر العملة، والحفاظ على استقرار المستوى العام للأسعار، ودعم النمو الاقتصادي، إلى جانب تحسين وضعية ميزان المدفوعات</w:t>
      </w:r>
      <w:r w:rsidRPr="00110820">
        <w:rPr>
          <w:rFonts w:ascii="Simplified Arabic" w:hAnsi="Simplified Arabic" w:cs="Simplified Arabic"/>
          <w:sz w:val="28"/>
          <w:szCs w:val="28"/>
        </w:rPr>
        <w:t>.</w:t>
      </w:r>
    </w:p>
    <w:p w14:paraId="45EBCE41" w14:textId="77777777" w:rsidR="00584B47" w:rsidRPr="00110820" w:rsidRDefault="00584B47" w:rsidP="00584B47">
      <w:pPr>
        <w:bidi/>
        <w:jc w:val="both"/>
        <w:rPr>
          <w:rFonts w:ascii="Simplified Arabic" w:hAnsi="Simplified Arabic" w:cs="Simplified Arabic"/>
          <w:b/>
          <w:bCs/>
          <w:sz w:val="28"/>
          <w:szCs w:val="28"/>
          <w:u w:val="single"/>
          <w:rtl/>
        </w:rPr>
      </w:pPr>
      <w:r w:rsidRPr="00110820">
        <w:rPr>
          <w:rFonts w:ascii="Simplified Arabic" w:hAnsi="Simplified Arabic" w:cs="Simplified Arabic"/>
          <w:b/>
          <w:bCs/>
          <w:sz w:val="28"/>
          <w:szCs w:val="28"/>
          <w:u w:val="single"/>
          <w:rtl/>
        </w:rPr>
        <w:t>السياسة المالية :</w:t>
      </w:r>
    </w:p>
    <w:p w14:paraId="0BA3DAEE" w14:textId="4D6FD404" w:rsidR="002029B2" w:rsidRPr="00110820" w:rsidRDefault="00584B47" w:rsidP="00735971">
      <w:pPr>
        <w:bidi/>
        <w:ind w:firstLine="708"/>
        <w:jc w:val="both"/>
        <w:rPr>
          <w:rFonts w:ascii="Simplified Arabic" w:hAnsi="Simplified Arabic" w:cs="Simplified Arabic"/>
          <w:sz w:val="28"/>
          <w:szCs w:val="28"/>
          <w:rtl/>
        </w:rPr>
      </w:pPr>
      <w:r w:rsidRPr="00110820">
        <w:rPr>
          <w:rFonts w:ascii="Simplified Arabic" w:hAnsi="Simplified Arabic" w:cs="Simplified Arabic"/>
          <w:sz w:val="28"/>
          <w:szCs w:val="28"/>
          <w:rtl/>
        </w:rPr>
        <w:t>يمكن تعريف السياسة المالية بأنها مجموعة من القواعد والأساليب والوسائل والإجراءات التي تعتمدها الدولة من أجل إدارة النشاط المالي بكفاءة عالية، بهدف تحقيق مجموعة من الأهداف الاقتصادية والاجتماعية والسياسية خلال فترة زمنية محددة. ويُفهم من ذلك أن السياسة المالية تتمثل في النهج الذي تتبعه الحكومة في التخطيط للإيرادات والنفقات العامة، بالإضافة إلى تحديد مصادر تمويلها، وهو ما يظهر بشكل واضح من خلال الموازنة العامة للدولة</w:t>
      </w:r>
      <w:r w:rsidRPr="00735971">
        <w:rPr>
          <w:rStyle w:val="Hyperlink"/>
          <w:rFonts w:ascii="Simplified Arabic" w:hAnsi="Simplified Arabic" w:cs="Simplified Arabic"/>
          <w:color w:val="auto"/>
          <w:sz w:val="28"/>
          <w:szCs w:val="28"/>
          <w:u w:val="none"/>
          <w:vertAlign w:val="superscript"/>
        </w:rPr>
        <w:footnoteReference w:id="25"/>
      </w:r>
      <w:r w:rsidRPr="00110820">
        <w:rPr>
          <w:rFonts w:ascii="Simplified Arabic" w:hAnsi="Simplified Arabic" w:cs="Simplified Arabic"/>
          <w:sz w:val="28"/>
          <w:szCs w:val="28"/>
        </w:rPr>
        <w:t xml:space="preserve"> </w:t>
      </w:r>
      <w:r w:rsidRPr="00110820">
        <w:rPr>
          <w:rFonts w:ascii="Simplified Arabic" w:hAnsi="Simplified Arabic" w:cs="Simplified Arabic"/>
          <w:sz w:val="28"/>
          <w:szCs w:val="28"/>
          <w:rtl/>
        </w:rPr>
        <w:t>وتُعد السياسة المالية أداة أساسية للتدخل الحكومي في الاقتصاد، حيث تُستخدم لتوجيه النشاط الاقتصادي وتحقيق الاستقرار، سواء من خلال زيادة الإنفاق العام لتحفيز الطلب الكلي، أو من خلال تقليصه للحد من الضغوط التضخمية، بما يضمن تحقيق التوازن الاقتصادي</w:t>
      </w:r>
      <w:r w:rsidRPr="00110820">
        <w:rPr>
          <w:rFonts w:ascii="Simplified Arabic" w:hAnsi="Simplified Arabic" w:cs="Simplified Arabic"/>
          <w:sz w:val="28"/>
          <w:szCs w:val="28"/>
        </w:rPr>
        <w:t>.</w:t>
      </w:r>
    </w:p>
    <w:p w14:paraId="7EC0ACBC" w14:textId="77777777" w:rsidR="00584B47" w:rsidRPr="00110820" w:rsidRDefault="00584B47" w:rsidP="00584B47">
      <w:pPr>
        <w:bidi/>
        <w:jc w:val="both"/>
        <w:rPr>
          <w:rFonts w:ascii="Simplified Arabic" w:hAnsi="Simplified Arabic" w:cs="Simplified Arabic"/>
          <w:b/>
          <w:bCs/>
          <w:sz w:val="28"/>
          <w:szCs w:val="28"/>
          <w:u w:val="single"/>
          <w:rtl/>
        </w:rPr>
      </w:pPr>
      <w:r w:rsidRPr="00110820">
        <w:rPr>
          <w:rFonts w:ascii="Simplified Arabic" w:hAnsi="Simplified Arabic" w:cs="Simplified Arabic"/>
          <w:b/>
          <w:bCs/>
          <w:sz w:val="28"/>
          <w:szCs w:val="28"/>
          <w:u w:val="single"/>
          <w:rtl/>
        </w:rPr>
        <w:t>سياسة سعر الصرف :</w:t>
      </w:r>
    </w:p>
    <w:p w14:paraId="40AFB5D7" w14:textId="77777777" w:rsidR="00584B47" w:rsidRPr="00110820" w:rsidRDefault="00584B47" w:rsidP="002029B2">
      <w:pPr>
        <w:bidi/>
        <w:ind w:firstLine="708"/>
        <w:jc w:val="both"/>
        <w:rPr>
          <w:rFonts w:ascii="Simplified Arabic" w:hAnsi="Simplified Arabic" w:cs="Simplified Arabic"/>
          <w:sz w:val="28"/>
          <w:szCs w:val="28"/>
        </w:rPr>
      </w:pPr>
      <w:r w:rsidRPr="00110820">
        <w:rPr>
          <w:rFonts w:ascii="Simplified Arabic" w:hAnsi="Simplified Arabic" w:cs="Simplified Arabic"/>
          <w:sz w:val="28"/>
          <w:szCs w:val="28"/>
          <w:rtl/>
        </w:rPr>
        <w:t xml:space="preserve">يُعدّ سعر الصرف من الأدوات المهمة في السياسة الاقتصادية التي يمكن استخدامها للحد من ظاهرة التضخم، حيث يُعرَّف بأنه السعر الذي يتم على أساسه مبادلة وحدة نقدية محلية </w:t>
      </w:r>
      <w:r w:rsidRPr="00110820">
        <w:rPr>
          <w:rFonts w:ascii="Simplified Arabic" w:hAnsi="Simplified Arabic" w:cs="Simplified Arabic"/>
          <w:sz w:val="28"/>
          <w:szCs w:val="28"/>
          <w:rtl/>
        </w:rPr>
        <w:lastRenderedPageBreak/>
        <w:t>بوحدة أو عدة وحدات من العملة الأجنبية، أي أنه يعكس قيمة العملة الوطنية مقارنة بالعملات الأجنبية</w:t>
      </w:r>
      <w:r w:rsidRPr="00735971">
        <w:rPr>
          <w:rStyle w:val="Hyperlink"/>
          <w:rFonts w:ascii="Simplified Arabic" w:hAnsi="Simplified Arabic" w:cs="Simplified Arabic"/>
          <w:color w:val="auto"/>
          <w:sz w:val="28"/>
          <w:szCs w:val="28"/>
          <w:u w:val="none"/>
          <w:vertAlign w:val="superscript"/>
          <w:rtl/>
        </w:rPr>
        <w:footnoteReference w:id="26"/>
      </w:r>
      <w:r w:rsidRPr="00110820">
        <w:rPr>
          <w:rFonts w:ascii="Simplified Arabic" w:hAnsi="Simplified Arabic" w:cs="Simplified Arabic"/>
          <w:sz w:val="28"/>
          <w:szCs w:val="28"/>
        </w:rPr>
        <w:t>.</w:t>
      </w:r>
    </w:p>
    <w:p w14:paraId="2FDFC828" w14:textId="77777777" w:rsidR="00584B47" w:rsidRPr="00110820" w:rsidRDefault="00584B47" w:rsidP="002029B2">
      <w:pPr>
        <w:bidi/>
        <w:ind w:firstLine="708"/>
        <w:jc w:val="both"/>
        <w:rPr>
          <w:rFonts w:ascii="Simplified Arabic" w:hAnsi="Simplified Arabic" w:cs="Simplified Arabic"/>
          <w:sz w:val="28"/>
          <w:szCs w:val="28"/>
        </w:rPr>
      </w:pPr>
      <w:r w:rsidRPr="00110820">
        <w:rPr>
          <w:rFonts w:ascii="Simplified Arabic" w:hAnsi="Simplified Arabic" w:cs="Simplified Arabic"/>
          <w:sz w:val="28"/>
          <w:szCs w:val="28"/>
          <w:rtl/>
        </w:rPr>
        <w:t>وتعتمد الدول في تحديد أسعار الصرف على طريقتين أساسيتين، هما: التسعير المباشر الذي يعبّر عن عدد وحدات العملة الأجنبية اللازمة للحصول على وحدة واحدة من العملة الوطنية، والتسعير غير المباشر الذي يوضح عدد وحدات العملة الوطنية اللازمة للحصول على وحدة واحدة من العملة الأجنبية، وهو الأسلوب الأكثر استعمالًا في معظم الدول، بما فيها الجزائر</w:t>
      </w:r>
      <w:r w:rsidRPr="00110820">
        <w:rPr>
          <w:rFonts w:ascii="Simplified Arabic" w:hAnsi="Simplified Arabic" w:cs="Simplified Arabic"/>
          <w:sz w:val="28"/>
          <w:szCs w:val="28"/>
        </w:rPr>
        <w:t>.</w:t>
      </w:r>
    </w:p>
    <w:p w14:paraId="370E7236" w14:textId="77777777" w:rsidR="00584B47" w:rsidRPr="006369EE" w:rsidRDefault="00584B47" w:rsidP="002029B2">
      <w:pPr>
        <w:bidi/>
        <w:ind w:firstLine="708"/>
        <w:jc w:val="both"/>
        <w:rPr>
          <w:rFonts w:ascii="Simplified Arabic" w:hAnsi="Simplified Arabic" w:cs="Simplified Arabic"/>
          <w:sz w:val="28"/>
          <w:szCs w:val="28"/>
          <w:rtl/>
        </w:rPr>
      </w:pPr>
      <w:r w:rsidRPr="00110820">
        <w:rPr>
          <w:rFonts w:ascii="Simplified Arabic" w:hAnsi="Simplified Arabic" w:cs="Simplified Arabic"/>
          <w:sz w:val="28"/>
          <w:szCs w:val="28"/>
          <w:rtl/>
        </w:rPr>
        <w:t>وفي إطار معالجة التضخم، يمكن أن يُستخدم سعر الصرف كأداة غير مباشرة للسيطرة على الأسعار، من خلال التأثير على تكلفة الواردات، حيث يؤدي استقرار أو تعديل سعر الصرف إلى الحد من ارتفاع أسعار السلع المستوردة، وبالتالي تقليص الضغوط التضخمية</w:t>
      </w:r>
      <w:r w:rsidRPr="006369EE">
        <w:rPr>
          <w:rFonts w:ascii="Traditional Arabic" w:hAnsi="Traditional Arabic" w:cs="Traditional Arabic"/>
          <w:sz w:val="28"/>
          <w:szCs w:val="28"/>
          <w:rtl/>
        </w:rPr>
        <w:t xml:space="preserve"> </w:t>
      </w:r>
      <w:r w:rsidRPr="006369EE">
        <w:rPr>
          <w:rFonts w:ascii="Simplified Arabic" w:hAnsi="Simplified Arabic" w:cs="Simplified Arabic"/>
          <w:sz w:val="28"/>
          <w:szCs w:val="28"/>
          <w:rtl/>
        </w:rPr>
        <w:t>في الاقتصاد المحلي</w:t>
      </w:r>
      <w:r w:rsidRPr="00735971">
        <w:rPr>
          <w:rStyle w:val="Hyperlink"/>
          <w:rFonts w:ascii="Simplified Arabic" w:hAnsi="Simplified Arabic" w:cs="Simplified Arabic"/>
          <w:color w:val="auto"/>
          <w:sz w:val="28"/>
          <w:szCs w:val="28"/>
          <w:u w:val="none"/>
          <w:vertAlign w:val="superscript"/>
          <w:rtl/>
        </w:rPr>
        <w:footnoteReference w:id="27"/>
      </w:r>
      <w:r w:rsidRPr="006369EE">
        <w:rPr>
          <w:rFonts w:ascii="Simplified Arabic" w:hAnsi="Simplified Arabic" w:cs="Simplified Arabic"/>
          <w:sz w:val="28"/>
          <w:szCs w:val="28"/>
        </w:rPr>
        <w:t>.</w:t>
      </w:r>
    </w:p>
    <w:p w14:paraId="404046A0" w14:textId="77777777" w:rsidR="00584B47" w:rsidRPr="006369EE" w:rsidRDefault="00584B47" w:rsidP="00584B47">
      <w:pPr>
        <w:bidi/>
        <w:spacing w:line="240" w:lineRule="auto"/>
        <w:rPr>
          <w:rFonts w:ascii="Simplified Arabic" w:hAnsi="Simplified Arabic" w:cs="Simplified Arabic"/>
          <w:b/>
          <w:bCs/>
          <w:sz w:val="32"/>
          <w:szCs w:val="32"/>
          <w:rtl/>
          <w:lang w:bidi="ar-DZ"/>
        </w:rPr>
      </w:pPr>
      <w:r w:rsidRPr="006369EE">
        <w:rPr>
          <w:rFonts w:ascii="Simplified Arabic" w:hAnsi="Simplified Arabic" w:cs="Simplified Arabic"/>
          <w:b/>
          <w:bCs/>
          <w:sz w:val="32"/>
          <w:szCs w:val="32"/>
          <w:rtl/>
          <w:lang w:bidi="ar-DZ"/>
        </w:rPr>
        <w:t>المبحث الثاني : مفاهيم أساسية حول سلاسل ماركوف</w:t>
      </w:r>
    </w:p>
    <w:p w14:paraId="15AD1BDA" w14:textId="562589CC" w:rsidR="002029B2" w:rsidRPr="006369EE" w:rsidRDefault="00584B47" w:rsidP="00735971">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تُعدّ سلاسل ماركوف من أهم الأدوات الرياضية والإحصائية المستخدمة في تحليل الظواهر العشوائية التي تتسم بعدم اليقين والتغير المستمر عبر الزمن. وقد حظيت هذه النماذج باهتمام واسع في مختلف المجالات، خاصة في الاقتصاد، لما توفره من إمكانية دراسة تطور الأنظمة وانتقالها بين حالات مختلفة وفق احتمالات محددة. وتكمن أهمية سلاسل ماركوف في قدرتها على تبسيط تحليل السلوك الديناميكي للمتغيرات الاقتصادية والتنبؤ بمساراتها المستقبلية. وفي هذا الإطار، سيتم التطرق إلى أهم المفاهيم الأساسية المرتبطة بسلاسل ماركوف.</w:t>
      </w:r>
    </w:p>
    <w:p w14:paraId="10B5BF23" w14:textId="28128260" w:rsidR="00584B47" w:rsidRPr="006369EE" w:rsidRDefault="00584B47" w:rsidP="00584B47">
      <w:pPr>
        <w:bidi/>
        <w:spacing w:line="240" w:lineRule="auto"/>
        <w:rPr>
          <w:rFonts w:ascii="Simplified Arabic" w:hAnsi="Simplified Arabic" w:cs="Simplified Arabic"/>
          <w:b/>
          <w:bCs/>
          <w:sz w:val="32"/>
          <w:szCs w:val="32"/>
          <w:rtl/>
          <w:lang w:bidi="ar-DZ"/>
        </w:rPr>
      </w:pPr>
      <w:r w:rsidRPr="006369EE">
        <w:rPr>
          <w:rFonts w:ascii="Simplified Arabic" w:hAnsi="Simplified Arabic" w:cs="Simplified Arabic"/>
          <w:b/>
          <w:bCs/>
          <w:sz w:val="32"/>
          <w:szCs w:val="32"/>
          <w:rtl/>
          <w:lang w:bidi="ar-DZ"/>
        </w:rPr>
        <w:t>المطلب الأول: مفهوم سلاسل ماركوف</w:t>
      </w:r>
    </w:p>
    <w:p w14:paraId="27725498" w14:textId="57BA8FEE" w:rsidR="00584B47" w:rsidRPr="00180070" w:rsidRDefault="00584B47" w:rsidP="00F320F7">
      <w:pPr>
        <w:bidi/>
        <w:spacing w:line="240" w:lineRule="auto"/>
        <w:ind w:firstLine="708"/>
        <w:jc w:val="both"/>
        <w:rPr>
          <w:rFonts w:ascii="Traditional Arabic" w:hAnsi="Traditional Arabic" w:cs="Traditional Arabic"/>
          <w:sz w:val="32"/>
          <w:szCs w:val="32"/>
          <w:rtl/>
          <w:lang w:bidi="ar-DZ"/>
        </w:rPr>
      </w:pPr>
      <w:r w:rsidRPr="006369EE">
        <w:rPr>
          <w:rFonts w:ascii="Simplified Arabic" w:hAnsi="Simplified Arabic" w:cs="Simplified Arabic"/>
          <w:sz w:val="28"/>
          <w:szCs w:val="28"/>
          <w:rtl/>
          <w:lang w:bidi="ar-DZ"/>
        </w:rPr>
        <w:t>تعددت تعاريف سلاسل ماركوف ، ولكن جميعها متقاربة من حيث المفهوم حيث تعرف بانها : عبارة عن سلسلة من الحالات التي تمر بها ظاهرة خلال فترة زمنية معينة ، او هي سلسلة من المواقع التي يمر بها جسم متحرك خلال فترة</w:t>
      </w:r>
      <w:r w:rsidRPr="006369EE">
        <w:rPr>
          <w:rFonts w:ascii="Simplified Arabic" w:hAnsi="Simplified Arabic" w:cs="Simplified Arabic"/>
          <w:sz w:val="32"/>
          <w:szCs w:val="32"/>
          <w:rtl/>
          <w:lang w:bidi="ar-DZ"/>
        </w:rPr>
        <w:t xml:space="preserve"> زمنية مختلفة استنادا الى </w:t>
      </w:r>
      <w:r w:rsidRPr="006369EE">
        <w:rPr>
          <w:rFonts w:ascii="Simplified Arabic" w:hAnsi="Simplified Arabic" w:cs="Simplified Arabic"/>
          <w:sz w:val="28"/>
          <w:szCs w:val="28"/>
          <w:rtl/>
          <w:lang w:bidi="ar-DZ"/>
        </w:rPr>
        <w:t xml:space="preserve">قوانين </w:t>
      </w:r>
      <w:r w:rsidRPr="006369EE">
        <w:rPr>
          <w:rFonts w:ascii="Simplified Arabic" w:hAnsi="Simplified Arabic" w:cs="Simplified Arabic"/>
          <w:sz w:val="28"/>
          <w:szCs w:val="28"/>
          <w:rtl/>
          <w:lang w:bidi="ar-DZ"/>
        </w:rPr>
        <w:lastRenderedPageBreak/>
        <w:t xml:space="preserve">احتمالات تسمى الاحتمالات الانتقالية والتي هيا عبارة عن احتمال الانتقال من الحالة </w:t>
      </w:r>
      <w:r w:rsidRPr="006369EE">
        <w:rPr>
          <w:rFonts w:ascii="Simplified Arabic" w:hAnsi="Simplified Arabic" w:cs="Simplified Arabic"/>
          <w:sz w:val="28"/>
          <w:szCs w:val="28"/>
          <w:lang w:bidi="ar-DZ"/>
        </w:rPr>
        <w:t>i</w:t>
      </w:r>
      <w:r w:rsidRPr="006369EE">
        <w:rPr>
          <w:rFonts w:ascii="Simplified Arabic" w:hAnsi="Simplified Arabic" w:cs="Simplified Arabic"/>
          <w:sz w:val="28"/>
          <w:szCs w:val="28"/>
          <w:rtl/>
          <w:lang w:bidi="ar-DZ"/>
        </w:rPr>
        <w:t xml:space="preserve"> الى الحالة </w:t>
      </w:r>
      <w:r w:rsidRPr="006369EE">
        <w:rPr>
          <w:rFonts w:ascii="Simplified Arabic" w:hAnsi="Simplified Arabic" w:cs="Simplified Arabic"/>
          <w:sz w:val="28"/>
          <w:szCs w:val="28"/>
          <w:lang w:bidi="ar-DZ"/>
        </w:rPr>
        <w:t>j</w:t>
      </w:r>
      <w:r w:rsidRPr="006369EE">
        <w:rPr>
          <w:rFonts w:ascii="Simplified Arabic" w:hAnsi="Simplified Arabic" w:cs="Simplified Arabic"/>
          <w:sz w:val="28"/>
          <w:szCs w:val="28"/>
          <w:rtl/>
          <w:lang w:bidi="ar-DZ"/>
        </w:rPr>
        <w:t xml:space="preserve"> خلال فترة زمنية معينة</w:t>
      </w:r>
      <w:r w:rsidRPr="00A47E39">
        <w:rPr>
          <w:rStyle w:val="Hyperlink"/>
          <w:rFonts w:ascii="Simplified Arabic" w:hAnsi="Simplified Arabic" w:cs="Simplified Arabic"/>
          <w:color w:val="auto"/>
          <w:sz w:val="28"/>
          <w:szCs w:val="28"/>
          <w:u w:val="none"/>
          <w:vertAlign w:val="superscript"/>
          <w:rtl/>
          <w:lang w:bidi="ar-DZ"/>
        </w:rPr>
        <w:footnoteReference w:id="28"/>
      </w:r>
      <w:r w:rsidRPr="006369EE">
        <w:rPr>
          <w:rFonts w:ascii="Simplified Arabic" w:hAnsi="Simplified Arabic" w:cs="Simplified Arabic"/>
          <w:sz w:val="28"/>
          <w:szCs w:val="28"/>
          <w:rtl/>
          <w:lang w:bidi="ar-DZ"/>
        </w:rPr>
        <w:t>.</w:t>
      </w:r>
    </w:p>
    <w:p w14:paraId="68240B81" w14:textId="2B306FBC" w:rsidR="00584B47" w:rsidRPr="006369EE" w:rsidRDefault="00584B47" w:rsidP="00584B47">
      <w:pPr>
        <w:bidi/>
        <w:spacing w:line="240" w:lineRule="auto"/>
        <w:jc w:val="both"/>
        <w:rPr>
          <w:rStyle w:val="Heading2Char"/>
          <w:rFonts w:ascii="Simplified Arabic" w:eastAsiaTheme="minorHAnsi" w:hAnsi="Simplified Arabic" w:cs="Simplified Arabic"/>
          <w:sz w:val="28"/>
          <w:szCs w:val="28"/>
          <w:rtl/>
          <w:lang w:bidi="ar-DZ"/>
        </w:rPr>
      </w:pPr>
      <w:r w:rsidRPr="006369EE">
        <w:rPr>
          <w:rStyle w:val="Heading2Char"/>
          <w:rFonts w:ascii="Simplified Arabic" w:eastAsiaTheme="minorHAnsi" w:hAnsi="Simplified Arabic" w:cs="Simplified Arabic"/>
          <w:sz w:val="28"/>
          <w:szCs w:val="28"/>
          <w:rtl/>
        </w:rPr>
        <w:t xml:space="preserve"> </w:t>
      </w:r>
      <w:r w:rsidR="00F320F7">
        <w:rPr>
          <w:rStyle w:val="Heading2Char"/>
          <w:rFonts w:ascii="Simplified Arabic" w:eastAsiaTheme="minorHAnsi" w:hAnsi="Simplified Arabic" w:cs="Simplified Arabic"/>
          <w:sz w:val="28"/>
          <w:szCs w:val="28"/>
          <w:rtl/>
        </w:rPr>
        <w:tab/>
      </w:r>
      <w:r w:rsidRPr="006369EE">
        <w:rPr>
          <w:rStyle w:val="Heading2Char"/>
          <w:rFonts w:ascii="Simplified Arabic" w:eastAsiaTheme="minorHAnsi" w:hAnsi="Simplified Arabic" w:cs="Simplified Arabic"/>
          <w:sz w:val="28"/>
          <w:szCs w:val="28"/>
          <w:rtl/>
        </w:rPr>
        <w:t xml:space="preserve">ويمكن التعبير عن حالة انتقال الظاهرة من الحالة </w:t>
      </w:r>
      <w:r w:rsidRPr="006369EE">
        <w:rPr>
          <w:rStyle w:val="Heading2Char"/>
          <w:rFonts w:ascii="Simplified Arabic" w:eastAsiaTheme="minorHAnsi" w:hAnsi="Simplified Arabic" w:cs="Simplified Arabic"/>
          <w:sz w:val="28"/>
          <w:szCs w:val="28"/>
        </w:rPr>
        <w:t>i</w:t>
      </w:r>
      <w:r w:rsidRPr="006369EE">
        <w:rPr>
          <w:rStyle w:val="Heading2Char"/>
          <w:rFonts w:ascii="Simplified Arabic" w:eastAsiaTheme="minorHAnsi" w:hAnsi="Simplified Arabic" w:cs="Simplified Arabic"/>
          <w:sz w:val="28"/>
          <w:szCs w:val="28"/>
          <w:rtl/>
          <w:lang w:bidi="ar-DZ"/>
        </w:rPr>
        <w:t xml:space="preserve"> الى في الزمن </w:t>
      </w:r>
      <w:r w:rsidRPr="006369EE">
        <w:rPr>
          <w:rStyle w:val="Heading2Char"/>
          <w:rFonts w:ascii="Simplified Arabic" w:eastAsiaTheme="minorHAnsi" w:hAnsi="Simplified Arabic" w:cs="Simplified Arabic"/>
          <w:sz w:val="28"/>
          <w:szCs w:val="28"/>
          <w:lang w:bidi="ar-DZ"/>
        </w:rPr>
        <w:t>n</w:t>
      </w:r>
      <w:r w:rsidRPr="006369EE">
        <w:rPr>
          <w:rStyle w:val="Heading2Char"/>
          <w:rFonts w:ascii="Simplified Arabic" w:eastAsiaTheme="minorHAnsi" w:hAnsi="Simplified Arabic" w:cs="Simplified Arabic"/>
          <w:sz w:val="28"/>
          <w:szCs w:val="28"/>
          <w:rtl/>
          <w:lang w:bidi="ar-DZ"/>
        </w:rPr>
        <w:t xml:space="preserve"> الى الحالة </w:t>
      </w:r>
      <w:r w:rsidRPr="006369EE">
        <w:rPr>
          <w:rStyle w:val="Heading2Char"/>
          <w:rFonts w:ascii="Simplified Arabic" w:eastAsiaTheme="minorHAnsi" w:hAnsi="Simplified Arabic" w:cs="Simplified Arabic"/>
          <w:sz w:val="28"/>
          <w:szCs w:val="28"/>
          <w:lang w:bidi="ar-DZ"/>
        </w:rPr>
        <w:t>j</w:t>
      </w:r>
      <w:r w:rsidRPr="006369EE">
        <w:rPr>
          <w:rStyle w:val="Heading2Char"/>
          <w:rFonts w:ascii="Simplified Arabic" w:eastAsiaTheme="minorHAnsi" w:hAnsi="Simplified Arabic" w:cs="Simplified Arabic"/>
          <w:sz w:val="28"/>
          <w:szCs w:val="28"/>
          <w:rtl/>
          <w:lang w:bidi="ar-DZ"/>
        </w:rPr>
        <w:t xml:space="preserve"> في الزمن </w:t>
      </w:r>
      <w:r w:rsidRPr="006369EE">
        <w:rPr>
          <w:rStyle w:val="Heading2Char"/>
          <w:rFonts w:ascii="Simplified Arabic" w:eastAsiaTheme="minorHAnsi" w:hAnsi="Simplified Arabic" w:cs="Simplified Arabic"/>
          <w:sz w:val="28"/>
          <w:szCs w:val="28"/>
          <w:lang w:bidi="ar-DZ"/>
        </w:rPr>
        <w:t>(n+1)</w:t>
      </w:r>
      <w:r w:rsidRPr="006369EE">
        <w:rPr>
          <w:rStyle w:val="Heading2Char"/>
          <w:rFonts w:ascii="Simplified Arabic" w:eastAsiaTheme="minorHAnsi" w:hAnsi="Simplified Arabic" w:cs="Simplified Arabic"/>
          <w:sz w:val="28"/>
          <w:szCs w:val="28"/>
          <w:rtl/>
          <w:lang w:bidi="ar-DZ"/>
        </w:rPr>
        <w:t xml:space="preserve"> كما يلي</w:t>
      </w:r>
      <w:r w:rsidRPr="00A47E39">
        <w:rPr>
          <w:rStyle w:val="Hyperlink"/>
          <w:rFonts w:ascii="Simplified Arabic" w:hAnsi="Simplified Arabic" w:cs="Simplified Arabic"/>
          <w:color w:val="auto"/>
          <w:sz w:val="28"/>
          <w:szCs w:val="28"/>
          <w:u w:val="none"/>
          <w:vertAlign w:val="superscript"/>
          <w:rtl/>
          <w:lang w:bidi="ar-DZ"/>
        </w:rPr>
        <w:footnoteReference w:id="29"/>
      </w:r>
      <w:r w:rsidRPr="006369EE">
        <w:rPr>
          <w:rStyle w:val="Heading2Char"/>
          <w:rFonts w:ascii="Simplified Arabic" w:eastAsiaTheme="minorHAnsi" w:hAnsi="Simplified Arabic" w:cs="Simplified Arabic"/>
          <w:sz w:val="28"/>
          <w:szCs w:val="28"/>
          <w:rtl/>
          <w:lang w:bidi="ar-DZ"/>
        </w:rPr>
        <w:t xml:space="preserve"> : </w:t>
      </w:r>
    </w:p>
    <w:p w14:paraId="49DA4E39" w14:textId="77777777" w:rsidR="00584B47" w:rsidRPr="00F320F7" w:rsidRDefault="00000000" w:rsidP="00584B47">
      <w:pPr>
        <w:bidi/>
        <w:spacing w:line="240" w:lineRule="auto"/>
        <w:jc w:val="center"/>
        <w:rPr>
          <w:rFonts w:ascii="Simplified Arabic" w:hAnsi="Simplified Arabic" w:cs="Simplified Arabic"/>
          <w:b/>
          <w:bCs/>
          <w:i/>
          <w:sz w:val="28"/>
          <w:szCs w:val="28"/>
          <w:lang w:bidi="ar-DZ"/>
        </w:rPr>
      </w:pPr>
      <m:oMathPara>
        <m:oMathParaPr>
          <m:jc m:val="center"/>
        </m:oMathParaPr>
        <m:oMath>
          <m:sSubSup>
            <m:sSubSupPr>
              <m:ctrlPr>
                <w:rPr>
                  <w:rFonts w:ascii="Cambria Math" w:hAnsi="Cambria Math" w:cs="Simplified Arabic"/>
                  <w:b/>
                  <w:bCs/>
                  <w:i/>
                  <w:sz w:val="28"/>
                  <w:szCs w:val="28"/>
                  <w:lang w:bidi="ar-DZ"/>
                </w:rPr>
              </m:ctrlPr>
            </m:sSubSupPr>
            <m:e>
              <m:r>
                <m:rPr>
                  <m:sty m:val="bi"/>
                </m:rPr>
                <w:rPr>
                  <w:rFonts w:ascii="Cambria Math" w:hAnsi="Cambria Math" w:cs="Simplified Arabic"/>
                  <w:sz w:val="28"/>
                  <w:szCs w:val="28"/>
                  <w:lang w:bidi="ar-DZ"/>
                </w:rPr>
                <m:t>P</m:t>
              </m:r>
            </m:e>
            <m:sub>
              <m:r>
                <m:rPr>
                  <m:sty m:val="bi"/>
                </m:rPr>
                <w:rPr>
                  <w:rFonts w:ascii="Cambria Math" w:hAnsi="Cambria Math" w:cs="Simplified Arabic"/>
                  <w:sz w:val="28"/>
                  <w:szCs w:val="28"/>
                  <w:lang w:bidi="ar-DZ"/>
                </w:rPr>
                <m:t>ij</m:t>
              </m:r>
            </m:sub>
            <m:sup>
              <m:r>
                <m:rPr>
                  <m:sty m:val="bi"/>
                </m:rPr>
                <w:rPr>
                  <w:rFonts w:ascii="Cambria Math" w:hAnsi="Cambria Math" w:cs="Simplified Arabic"/>
                  <w:sz w:val="28"/>
                  <w:szCs w:val="28"/>
                  <w:lang w:bidi="ar-DZ"/>
                </w:rPr>
                <m:t>(n.n+1)</m:t>
              </m:r>
            </m:sup>
          </m:sSubSup>
          <m:r>
            <m:rPr>
              <m:sty m:val="bi"/>
            </m:rPr>
            <w:rPr>
              <w:rFonts w:ascii="Cambria Math" w:hAnsi="Cambria Math" w:cs="Simplified Arabic"/>
              <w:sz w:val="28"/>
              <w:szCs w:val="28"/>
              <w:lang w:bidi="ar-DZ"/>
            </w:rPr>
            <m:t>=P</m:t>
          </m:r>
          <m:d>
            <m:dPr>
              <m:begChr m:val="["/>
              <m:endChr m:val="]"/>
              <m:ctrlPr>
                <w:rPr>
                  <w:rFonts w:ascii="Cambria Math" w:hAnsi="Cambria Math" w:cs="Simplified Arabic"/>
                  <w:b/>
                  <w:bCs/>
                  <w:i/>
                  <w:sz w:val="28"/>
                  <w:szCs w:val="28"/>
                  <w:lang w:bidi="ar-DZ"/>
                </w:rPr>
              </m:ctrlPr>
            </m:dPr>
            <m:e>
              <m:sSub>
                <m:sSubPr>
                  <m:ctrlPr>
                    <w:rPr>
                      <w:rFonts w:ascii="Cambria Math" w:hAnsi="Cambria Math" w:cs="Simplified Arabic"/>
                      <w:b/>
                      <w:bCs/>
                      <w:i/>
                      <w:sz w:val="28"/>
                      <w:szCs w:val="28"/>
                      <w:lang w:bidi="ar-DZ"/>
                    </w:rPr>
                  </m:ctrlPr>
                </m:sSubPr>
                <m:e>
                  <m:r>
                    <m:rPr>
                      <m:sty m:val="bi"/>
                    </m:rPr>
                    <w:rPr>
                      <w:rFonts w:ascii="Cambria Math" w:hAnsi="Cambria Math" w:cs="Simplified Arabic"/>
                      <w:sz w:val="28"/>
                      <w:szCs w:val="28"/>
                      <w:lang w:bidi="ar-DZ"/>
                    </w:rPr>
                    <m:t>X</m:t>
                  </m:r>
                </m:e>
                <m:sub>
                  <m:r>
                    <m:rPr>
                      <m:sty m:val="bi"/>
                    </m:rPr>
                    <w:rPr>
                      <w:rFonts w:ascii="Cambria Math" w:hAnsi="Cambria Math" w:cs="Simplified Arabic"/>
                      <w:sz w:val="28"/>
                      <w:szCs w:val="28"/>
                      <w:lang w:bidi="ar-DZ"/>
                    </w:rPr>
                    <m:t>n+1</m:t>
                  </m:r>
                </m:sub>
              </m:sSub>
              <m:r>
                <m:rPr>
                  <m:sty m:val="bi"/>
                </m:rPr>
                <w:rPr>
                  <w:rFonts w:ascii="Cambria Math" w:hAnsi="Cambria Math" w:cs="Simplified Arabic"/>
                  <w:sz w:val="28"/>
                  <w:szCs w:val="28"/>
                  <w:lang w:bidi="ar-DZ"/>
                </w:rPr>
                <m:t>=j↑</m:t>
              </m:r>
              <m:sSub>
                <m:sSubPr>
                  <m:ctrlPr>
                    <w:rPr>
                      <w:rFonts w:ascii="Cambria Math" w:hAnsi="Cambria Math" w:cs="Simplified Arabic"/>
                      <w:b/>
                      <w:bCs/>
                      <w:i/>
                      <w:sz w:val="28"/>
                      <w:szCs w:val="28"/>
                      <w:lang w:bidi="ar-DZ"/>
                    </w:rPr>
                  </m:ctrlPr>
                </m:sSubPr>
                <m:e>
                  <m:r>
                    <m:rPr>
                      <m:sty m:val="bi"/>
                    </m:rPr>
                    <w:rPr>
                      <w:rFonts w:ascii="Cambria Math" w:hAnsi="Cambria Math" w:cs="Simplified Arabic"/>
                      <w:sz w:val="28"/>
                      <w:szCs w:val="28"/>
                      <w:lang w:bidi="ar-DZ"/>
                    </w:rPr>
                    <m:t>X</m:t>
                  </m:r>
                </m:e>
                <m:sub>
                  <m:r>
                    <m:rPr>
                      <m:sty m:val="bi"/>
                    </m:rPr>
                    <w:rPr>
                      <w:rFonts w:ascii="Cambria Math" w:hAnsi="Cambria Math" w:cs="Simplified Arabic"/>
                      <w:sz w:val="28"/>
                      <w:szCs w:val="28"/>
                      <w:lang w:bidi="ar-DZ"/>
                    </w:rPr>
                    <m:t>n</m:t>
                  </m:r>
                </m:sub>
              </m:sSub>
              <m:r>
                <m:rPr>
                  <m:sty m:val="bi"/>
                </m:rPr>
                <w:rPr>
                  <w:rFonts w:ascii="Cambria Math" w:hAnsi="Cambria Math" w:cs="Simplified Arabic"/>
                  <w:sz w:val="28"/>
                  <w:szCs w:val="28"/>
                  <w:lang w:bidi="ar-DZ"/>
                </w:rPr>
                <m:t>=i</m:t>
              </m:r>
            </m:e>
          </m:d>
          <m:r>
            <m:rPr>
              <m:sty m:val="b"/>
            </m:rPr>
            <w:rPr>
              <w:rFonts w:ascii="Cambria Math" w:hAnsi="Cambria Math" w:cs="Simplified Arabic"/>
              <w:sz w:val="28"/>
              <w:szCs w:val="28"/>
              <w:rtl/>
              <w:lang w:bidi="ar-DZ"/>
            </w:rPr>
            <m:t>؛</m:t>
          </m:r>
          <m:r>
            <m:rPr>
              <m:sty m:val="bi"/>
            </m:rPr>
            <w:rPr>
              <w:rFonts w:ascii="Cambria Math" w:hAnsi="Cambria Math" w:cs="Simplified Arabic"/>
              <w:sz w:val="28"/>
              <w:szCs w:val="28"/>
              <w:lang w:bidi="ar-DZ"/>
            </w:rPr>
            <m:t>i</m:t>
          </m:r>
          <m:r>
            <m:rPr>
              <m:sty m:val="b"/>
            </m:rPr>
            <w:rPr>
              <w:rFonts w:ascii="Cambria Math" w:hAnsi="Cambria Math" w:cs="Simplified Arabic"/>
              <w:sz w:val="28"/>
              <w:szCs w:val="28"/>
              <w:rtl/>
              <w:lang w:bidi="ar-DZ"/>
            </w:rPr>
            <m:t>،</m:t>
          </m:r>
          <m:r>
            <m:rPr>
              <m:sty m:val="bi"/>
            </m:rPr>
            <w:rPr>
              <w:rFonts w:ascii="Cambria Math" w:hAnsi="Cambria Math" w:cs="Simplified Arabic"/>
              <w:sz w:val="28"/>
              <w:szCs w:val="28"/>
              <w:lang w:bidi="ar-DZ"/>
            </w:rPr>
            <m:t>j∈I</m:t>
          </m:r>
        </m:oMath>
      </m:oMathPara>
    </w:p>
    <w:p w14:paraId="56F7ABEF"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حيث يسمى الاحتمال الشرطي(</w:t>
      </w:r>
      <w:r w:rsidRPr="006369EE">
        <w:rPr>
          <w:rFonts w:ascii="Simplified Arabic" w:hAnsi="Simplified Arabic" w:cs="Simplified Arabic"/>
          <w:sz w:val="28"/>
          <w:szCs w:val="28"/>
        </w:rPr>
        <w:t xml:space="preserve"> </w:t>
      </w:r>
      <w:r w:rsidRPr="006369EE">
        <w:rPr>
          <w:rFonts w:ascii="Cambria Math" w:hAnsi="Cambria Math" w:cs="Cambria Math"/>
          <w:sz w:val="28"/>
          <w:szCs w:val="28"/>
        </w:rPr>
        <w:t>𝑃</w:t>
      </w:r>
      <w:r w:rsidRPr="006369EE">
        <w:rPr>
          <w:rFonts w:ascii="Simplified Arabic" w:hAnsi="Simplified Arabic" w:cs="Simplified Arabic"/>
          <w:sz w:val="28"/>
          <w:szCs w:val="28"/>
        </w:rPr>
        <w:t>(</w:t>
      </w:r>
      <w:r w:rsidRPr="006369EE">
        <w:rPr>
          <w:rFonts w:ascii="Cambria Math" w:hAnsi="Cambria Math" w:cs="Cambria Math"/>
          <w:sz w:val="28"/>
          <w:szCs w:val="28"/>
        </w:rPr>
        <w:t>𝑋𝑛</w:t>
      </w:r>
      <w:r w:rsidRPr="006369EE">
        <w:rPr>
          <w:rFonts w:ascii="Simplified Arabic" w:hAnsi="Simplified Arabic" w:cs="Simplified Arabic"/>
          <w:sz w:val="28"/>
          <w:szCs w:val="28"/>
        </w:rPr>
        <w:t>+1</w:t>
      </w:r>
      <w:r w:rsidRPr="006369EE">
        <w:rPr>
          <w:rFonts w:ascii="Simplified Arabic" w:hAnsi="Simplified Arabic" w:cs="Simplified Arabic"/>
          <w:sz w:val="28"/>
          <w:szCs w:val="28"/>
          <w:rtl/>
        </w:rPr>
        <w:t>باحتمال الانتقال في الخطوة الواحدة، ومن ثمّ فإن سلسلة ماركوف {</w:t>
      </w:r>
      <m:oMath>
        <m:sSub>
          <m:sSubPr>
            <m:ctrlPr>
              <w:rPr>
                <w:rFonts w:ascii="Cambria Math" w:hAnsi="Cambria Math" w:cs="Simplified Arabic"/>
                <w:i/>
                <w:sz w:val="28"/>
                <w:szCs w:val="28"/>
              </w:rPr>
            </m:ctrlPr>
          </m:sSubPr>
          <m:e>
            <m:r>
              <w:rPr>
                <w:rFonts w:ascii="Cambria Math" w:hAnsi="Cambria Math" w:cs="Simplified Arabic"/>
                <w:sz w:val="28"/>
                <w:szCs w:val="28"/>
              </w:rPr>
              <m:t>X</m:t>
            </m:r>
          </m:e>
          <m:sub>
            <m:r>
              <w:rPr>
                <w:rFonts w:ascii="Cambria Math" w:hAnsi="Cambria Math" w:cs="Simplified Arabic"/>
                <w:sz w:val="28"/>
                <w:szCs w:val="28"/>
              </w:rPr>
              <m:t>n</m:t>
            </m:r>
          </m:sub>
        </m:sSub>
        <m:r>
          <w:rPr>
            <w:rFonts w:ascii="Cambria Math" w:hAnsi="Cambria Math" w:cs="Simplified Arabic"/>
            <w:sz w:val="28"/>
            <w:szCs w:val="28"/>
          </w:rPr>
          <m:t>:n∈T</m:t>
        </m:r>
      </m:oMath>
      <w:r w:rsidRPr="006369EE">
        <w:rPr>
          <w:rFonts w:ascii="Simplified Arabic" w:hAnsi="Simplified Arabic" w:cs="Simplified Arabic"/>
          <w:sz w:val="28"/>
          <w:szCs w:val="28"/>
          <w:rtl/>
        </w:rPr>
        <w:t xml:space="preserve">} تكون عبارة عن عملية ماركوف، بمعنى أن قيمة المتغّير العشوائي </w:t>
      </w:r>
      <w:r w:rsidRPr="006369EE">
        <w:rPr>
          <w:rFonts w:ascii="Cambria Math" w:hAnsi="Cambria Math" w:cs="Cambria Math"/>
          <w:sz w:val="28"/>
          <w:szCs w:val="28"/>
        </w:rPr>
        <w:t>𝑋𝑛</w:t>
      </w:r>
      <w:r w:rsidRPr="006369EE">
        <w:rPr>
          <w:rFonts w:ascii="Simplified Arabic" w:hAnsi="Simplified Arabic" w:cs="Simplified Arabic"/>
          <w:sz w:val="28"/>
          <w:szCs w:val="28"/>
        </w:rPr>
        <w:t>+1</w:t>
      </w:r>
      <w:r w:rsidRPr="006369EE">
        <w:rPr>
          <w:rFonts w:ascii="Simplified Arabic" w:hAnsi="Simplified Arabic" w:cs="Simplified Arabic"/>
          <w:sz w:val="28"/>
          <w:szCs w:val="28"/>
          <w:rtl/>
        </w:rPr>
        <w:t xml:space="preserve"> تعتمد فقط على قيمة </w:t>
      </w:r>
      <w:r w:rsidRPr="006369EE">
        <w:rPr>
          <w:rFonts w:ascii="Simplified Arabic" w:hAnsi="Simplified Arabic" w:cs="Simplified Arabic"/>
          <w:sz w:val="28"/>
          <w:szCs w:val="28"/>
        </w:rPr>
        <w:t>Xn</w:t>
      </w:r>
      <w:r w:rsidRPr="006369EE">
        <w:rPr>
          <w:rFonts w:ascii="Simplified Arabic" w:hAnsi="Simplified Arabic" w:cs="Simplified Arabic"/>
          <w:sz w:val="28"/>
          <w:szCs w:val="28"/>
          <w:rtl/>
        </w:rPr>
        <w:t xml:space="preserve">، ولا تتأثّر بقيم المتغّيرات </w:t>
      </w:r>
      <w:r w:rsidRPr="006369EE">
        <w:rPr>
          <w:rFonts w:ascii="Simplified Arabic" w:hAnsi="Simplified Arabic" w:cs="Simplified Arabic"/>
          <w:sz w:val="28"/>
          <w:szCs w:val="28"/>
        </w:rPr>
        <w:t>(X1:X2:…:Xn-1)</w:t>
      </w:r>
      <w:r w:rsidRPr="006369EE">
        <w:rPr>
          <w:rFonts w:ascii="Simplified Arabic" w:hAnsi="Simplified Arabic" w:cs="Simplified Arabic"/>
          <w:sz w:val="28"/>
          <w:szCs w:val="28"/>
          <w:rtl/>
        </w:rPr>
        <w:t xml:space="preserve"> وان فضاء المعلمة (الزمن) لها يكون منفصل، أّما فضاء الحالة فيكون منتهي (محدود) أو غير منتهي ولكنّه قابل للعد</w:t>
      </w:r>
      <w:r w:rsidRPr="006369EE">
        <w:rPr>
          <w:rFonts w:ascii="Simplified Arabic" w:hAnsi="Simplified Arabic" w:cs="Simplified Arabic"/>
          <w:sz w:val="28"/>
          <w:szCs w:val="28"/>
        </w:rPr>
        <w:t>.</w:t>
      </w:r>
    </w:p>
    <w:p w14:paraId="768BD7BF" w14:textId="77777777" w:rsidR="00584B47" w:rsidRPr="006369EE" w:rsidRDefault="00584B47" w:rsidP="00F320F7">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وتكون سلسلة ماركوف ذات الزمن المتقطع مستمرة أو متجانسة الزمن، إذا كانت احتمالات الانتقال من حالة إلى أخرى لا تعتمد على الزمن، لأن التجانس يعني عدم الاعتماد على نقطة الابتداء وإّنما على الفرق الزمني، أي أن الصفات الاحتمالية لها تتغّير بتغّير الزمن، وعليه يمكن وضع الاحتمالات الانتقالية في شكل مصفوفة تسمى مصفوفة الاحتمالات الانتقالية (أو مصفوفة ماركوف)، وهي مصفوفة مربّعة يرمز لها بالرمز</w:t>
      </w:r>
      <w:r w:rsidRPr="006369EE">
        <w:rPr>
          <w:rFonts w:ascii="Simplified Arabic" w:hAnsi="Simplified Arabic" w:cs="Simplified Arabic"/>
          <w:sz w:val="28"/>
          <w:szCs w:val="28"/>
        </w:rPr>
        <w:t xml:space="preserve"> (P)</w:t>
      </w:r>
      <w:r w:rsidRPr="006369EE">
        <w:rPr>
          <w:rFonts w:ascii="Simplified Arabic" w:hAnsi="Simplified Arabic" w:cs="Simplified Arabic"/>
          <w:sz w:val="28"/>
          <w:szCs w:val="28"/>
          <w:rtl/>
        </w:rPr>
        <w:t xml:space="preserve">عناصرها احتمالات انتقالية </w:t>
      </w:r>
      <w:r w:rsidRPr="006369EE">
        <w:rPr>
          <w:rFonts w:ascii="Simplified Arabic" w:hAnsi="Simplified Arabic" w:cs="Simplified Arabic"/>
          <w:sz w:val="28"/>
          <w:szCs w:val="28"/>
        </w:rPr>
        <w:t>p</w:t>
      </w:r>
      <w:r w:rsidRPr="006369EE">
        <w:rPr>
          <w:rFonts w:ascii="Simplified Arabic" w:hAnsi="Simplified Arabic" w:cs="Simplified Arabic"/>
          <w:sz w:val="28"/>
          <w:szCs w:val="28"/>
          <w:vertAlign w:val="subscript"/>
        </w:rPr>
        <w:t>ij</w:t>
      </w:r>
      <w:r w:rsidRPr="006369EE">
        <w:rPr>
          <w:rFonts w:ascii="Simplified Arabic" w:hAnsi="Simplified Arabic" w:cs="Simplified Arabic"/>
          <w:sz w:val="28"/>
          <w:szCs w:val="28"/>
        </w:rPr>
        <w:t xml:space="preserve"> </w:t>
      </w:r>
      <w:r w:rsidRPr="006369EE">
        <w:rPr>
          <w:rFonts w:ascii="Simplified Arabic" w:hAnsi="Simplified Arabic" w:cs="Simplified Arabic"/>
          <w:sz w:val="28"/>
          <w:szCs w:val="28"/>
          <w:rtl/>
        </w:rPr>
        <w:t>لكل قيم</w:t>
      </w:r>
      <w:r w:rsidRPr="006369EE">
        <w:rPr>
          <w:rFonts w:ascii="Simplified Arabic" w:hAnsi="Simplified Arabic" w:cs="Simplified Arabic"/>
          <w:sz w:val="28"/>
          <w:szCs w:val="28"/>
        </w:rPr>
        <w:t xml:space="preserve"> ) </w:t>
      </w:r>
      <w:r w:rsidRPr="006369EE">
        <w:rPr>
          <w:rFonts w:ascii="Simplified Arabic" w:hAnsi="Simplified Arabic" w:cs="Simplified Arabic"/>
          <w:sz w:val="28"/>
          <w:szCs w:val="28"/>
          <w:rtl/>
        </w:rPr>
        <w:t>،</w:t>
      </w:r>
      <w:r w:rsidRPr="006369EE">
        <w:rPr>
          <w:rFonts w:ascii="Simplified Arabic" w:hAnsi="Simplified Arabic" w:cs="Simplified Arabic"/>
          <w:sz w:val="28"/>
          <w:szCs w:val="28"/>
        </w:rPr>
        <w:t xml:space="preserve">( i, j </w:t>
      </w:r>
      <w:r w:rsidRPr="006369EE">
        <w:rPr>
          <w:rFonts w:ascii="Cambria Math" w:hAnsi="Cambria Math" w:cs="Cambria Math"/>
          <w:sz w:val="28"/>
          <w:szCs w:val="28"/>
        </w:rPr>
        <w:t>∊</w:t>
      </w:r>
      <w:r w:rsidRPr="006369EE">
        <w:rPr>
          <w:rFonts w:ascii="Simplified Arabic" w:hAnsi="Simplified Arabic" w:cs="Simplified Arabic"/>
          <w:sz w:val="28"/>
          <w:szCs w:val="28"/>
        </w:rPr>
        <w:t xml:space="preserve"> I</w:t>
      </w:r>
      <w:r w:rsidRPr="006369EE">
        <w:rPr>
          <w:rFonts w:ascii="Simplified Arabic" w:hAnsi="Simplified Arabic" w:cs="Simplified Arabic"/>
          <w:sz w:val="28"/>
          <w:szCs w:val="28"/>
          <w:rtl/>
          <w:lang w:bidi="ar-DZ"/>
        </w:rPr>
        <w:t xml:space="preserve"> </w:t>
      </w:r>
      <w:r w:rsidRPr="006369EE">
        <w:rPr>
          <w:rFonts w:ascii="Simplified Arabic" w:hAnsi="Simplified Arabic" w:cs="Simplified Arabic"/>
          <w:sz w:val="28"/>
          <w:szCs w:val="28"/>
          <w:rtl/>
        </w:rPr>
        <w:t>وتكون كالآتي</w:t>
      </w:r>
      <w:r w:rsidRPr="006369EE">
        <w:rPr>
          <w:rFonts w:ascii="Simplified Arabic" w:hAnsi="Simplified Arabic" w:cs="Simplified Arabic"/>
          <w:sz w:val="28"/>
          <w:szCs w:val="28"/>
        </w:rPr>
        <w:t>:</w:t>
      </w:r>
    </w:p>
    <w:p w14:paraId="6DE0B81D" w14:textId="77777777" w:rsidR="00584B47" w:rsidRPr="006369EE" w:rsidRDefault="00584B47" w:rsidP="00584B47">
      <w:pPr>
        <w:bidi/>
        <w:jc w:val="center"/>
        <w:rPr>
          <w:rFonts w:ascii="Simplified Arabic" w:hAnsi="Simplified Arabic" w:cs="Simplified Arabic"/>
          <w:sz w:val="28"/>
          <w:szCs w:val="28"/>
          <w:lang w:bidi="ar-DZ"/>
        </w:rPr>
      </w:pPr>
      <m:oMathPara>
        <m:oMath>
          <m:r>
            <w:rPr>
              <w:rFonts w:ascii="Cambria Math" w:hAnsi="Cambria Math" w:cs="Simplified Arabic"/>
              <w:sz w:val="28"/>
              <w:szCs w:val="28"/>
              <w:lang w:bidi="ar-DZ"/>
            </w:rPr>
            <m:t>P=</m:t>
          </m:r>
          <m:d>
            <m:dPr>
              <m:ctrlPr>
                <w:rPr>
                  <w:rFonts w:ascii="Cambria Math" w:hAnsi="Cambria Math" w:cs="Simplified Arabic"/>
                  <w:i/>
                  <w:sz w:val="28"/>
                  <w:szCs w:val="28"/>
                  <w:lang w:bidi="ar-DZ"/>
                </w:rPr>
              </m:ctrlPr>
            </m:dPr>
            <m:e>
              <m:m>
                <m:mPr>
                  <m:mcs>
                    <m:mc>
                      <m:mcPr>
                        <m:count m:val="4"/>
                        <m:mcJc m:val="center"/>
                      </m:mcPr>
                    </m:mc>
                  </m:mcs>
                  <m:ctrlPr>
                    <w:rPr>
                      <w:rFonts w:ascii="Cambria Math" w:hAnsi="Cambria Math" w:cs="Simplified Arabic"/>
                      <w:i/>
                      <w:sz w:val="28"/>
                      <w:szCs w:val="28"/>
                      <w:lang w:bidi="ar-DZ"/>
                    </w:rPr>
                  </m:ctrlPr>
                </m:mPr>
                <m:mr>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11</m:t>
                        </m:r>
                      </m:sub>
                    </m:sSub>
                  </m:e>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12</m:t>
                        </m:r>
                      </m:sub>
                    </m:sSub>
                  </m:e>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13</m:t>
                        </m:r>
                      </m:sub>
                    </m:sSub>
                  </m:e>
                  <m:e>
                    <m:r>
                      <w:rPr>
                        <w:rFonts w:ascii="Cambria Math" w:eastAsia="Cambria Math" w:hAnsi="Cambria Math" w:cs="Simplified Arabic"/>
                        <w:sz w:val="28"/>
                        <w:szCs w:val="28"/>
                        <w:lang w:bidi="ar-DZ"/>
                      </w:rPr>
                      <m:t>…</m:t>
                    </m:r>
                    <m:ctrlPr>
                      <w:rPr>
                        <w:rFonts w:ascii="Cambria Math" w:eastAsia="Cambria Math" w:hAnsi="Cambria Math" w:cs="Simplified Arabic"/>
                        <w:i/>
                        <w:sz w:val="28"/>
                        <w:szCs w:val="28"/>
                        <w:lang w:bidi="ar-DZ"/>
                      </w:rPr>
                    </m:ctrlPr>
                  </m:e>
                </m:mr>
                <m:mr>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21</m:t>
                        </m:r>
                      </m:sub>
                    </m:sSub>
                  </m:e>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22</m:t>
                        </m:r>
                      </m:sub>
                    </m:sSub>
                  </m:e>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23</m:t>
                        </m:r>
                      </m:sub>
                    </m:sSub>
                  </m:e>
                  <m:e>
                    <m:r>
                      <w:rPr>
                        <w:rFonts w:ascii="Cambria Math" w:eastAsia="Cambria Math" w:hAnsi="Cambria Math" w:cs="Simplified Arabic"/>
                        <w:sz w:val="28"/>
                        <w:szCs w:val="28"/>
                        <w:lang w:bidi="ar-DZ"/>
                      </w:rPr>
                      <m:t>…</m:t>
                    </m:r>
                    <m:ctrlPr>
                      <w:rPr>
                        <w:rFonts w:ascii="Cambria Math" w:eastAsia="Cambria Math" w:hAnsi="Cambria Math" w:cs="Simplified Arabic"/>
                        <w:i/>
                        <w:sz w:val="28"/>
                        <w:szCs w:val="28"/>
                        <w:lang w:bidi="ar-DZ"/>
                      </w:rPr>
                    </m:ctrlPr>
                  </m:e>
                </m:mr>
                <m:mr>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31</m:t>
                        </m:r>
                      </m:sub>
                    </m:sSub>
                  </m:e>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32</m:t>
                        </m:r>
                      </m:sub>
                    </m:sSub>
                  </m:e>
                  <m:e>
                    <m:sSub>
                      <m:sSubPr>
                        <m:ctrlPr>
                          <w:rPr>
                            <w:rFonts w:ascii="Cambria Math" w:hAnsi="Cambria Math" w:cs="Simplified Arabic"/>
                            <w:i/>
                            <w:sz w:val="28"/>
                            <w:szCs w:val="28"/>
                            <w:lang w:bidi="ar-DZ"/>
                          </w:rPr>
                        </m:ctrlPr>
                      </m:sSubPr>
                      <m:e>
                        <m:r>
                          <w:rPr>
                            <w:rFonts w:ascii="Cambria Math" w:hAnsi="Cambria Math" w:cs="Simplified Arabic"/>
                            <w:sz w:val="28"/>
                            <w:szCs w:val="28"/>
                            <w:lang w:bidi="ar-DZ"/>
                          </w:rPr>
                          <m:t>P</m:t>
                        </m:r>
                      </m:e>
                      <m:sub>
                        <m:r>
                          <w:rPr>
                            <w:rFonts w:ascii="Cambria Math" w:hAnsi="Cambria Math" w:cs="Simplified Arabic"/>
                            <w:sz w:val="28"/>
                            <w:szCs w:val="28"/>
                            <w:lang w:bidi="ar-DZ"/>
                          </w:rPr>
                          <m:t>33</m:t>
                        </m:r>
                      </m:sub>
                    </m:sSub>
                    <m:ctrlPr>
                      <w:rPr>
                        <w:rFonts w:ascii="Cambria Math" w:eastAsia="Cambria Math" w:hAnsi="Cambria Math" w:cs="Simplified Arabic"/>
                        <w:i/>
                        <w:sz w:val="28"/>
                        <w:szCs w:val="28"/>
                        <w:lang w:bidi="ar-DZ"/>
                      </w:rPr>
                    </m:ctrlPr>
                  </m:e>
                  <m:e>
                    <m:r>
                      <w:rPr>
                        <w:rFonts w:ascii="Cambria Math" w:eastAsia="Cambria Math" w:hAnsi="Cambria Math" w:cs="Simplified Arabic"/>
                        <w:sz w:val="28"/>
                        <w:szCs w:val="28"/>
                        <w:lang w:bidi="ar-DZ"/>
                      </w:rPr>
                      <m:t>…</m:t>
                    </m:r>
                    <m:ctrlPr>
                      <w:rPr>
                        <w:rFonts w:ascii="Cambria Math" w:eastAsia="Cambria Math" w:hAnsi="Cambria Math" w:cs="Simplified Arabic"/>
                        <w:i/>
                        <w:sz w:val="28"/>
                        <w:szCs w:val="28"/>
                        <w:lang w:bidi="ar-DZ"/>
                      </w:rPr>
                    </m:ctrlPr>
                  </m:e>
                </m:mr>
                <m:mr>
                  <m:e>
                    <m:r>
                      <w:rPr>
                        <w:rFonts w:ascii="Cambria Math" w:eastAsia="Cambria Math" w:hAnsi="Cambria Math" w:cs="Simplified Arabic"/>
                        <w:sz w:val="28"/>
                        <w:szCs w:val="28"/>
                        <w:lang w:bidi="ar-DZ"/>
                      </w:rPr>
                      <m:t>…</m:t>
                    </m:r>
                    <m:ctrlPr>
                      <w:rPr>
                        <w:rFonts w:ascii="Cambria Math" w:eastAsia="Cambria Math" w:hAnsi="Cambria Math" w:cs="Simplified Arabic"/>
                        <w:i/>
                        <w:sz w:val="28"/>
                        <w:szCs w:val="28"/>
                        <w:lang w:bidi="ar-DZ"/>
                      </w:rPr>
                    </m:ctrlPr>
                  </m:e>
                  <m:e>
                    <m:r>
                      <w:rPr>
                        <w:rFonts w:ascii="Cambria Math" w:eastAsia="Cambria Math" w:hAnsi="Cambria Math" w:cs="Simplified Arabic"/>
                        <w:sz w:val="28"/>
                        <w:szCs w:val="28"/>
                        <w:lang w:bidi="ar-DZ"/>
                      </w:rPr>
                      <m:t>…</m:t>
                    </m:r>
                    <m:ctrlPr>
                      <w:rPr>
                        <w:rFonts w:ascii="Cambria Math" w:eastAsia="Cambria Math" w:hAnsi="Cambria Math" w:cs="Simplified Arabic"/>
                        <w:i/>
                        <w:sz w:val="28"/>
                        <w:szCs w:val="28"/>
                        <w:lang w:bidi="ar-DZ"/>
                      </w:rPr>
                    </m:ctrlPr>
                  </m:e>
                  <m:e>
                    <m:r>
                      <w:rPr>
                        <w:rFonts w:ascii="Cambria Math" w:eastAsia="Cambria Math" w:hAnsi="Cambria Math" w:cs="Simplified Arabic"/>
                        <w:sz w:val="28"/>
                        <w:szCs w:val="28"/>
                        <w:lang w:bidi="ar-DZ"/>
                      </w:rPr>
                      <m:t>…</m:t>
                    </m:r>
                    <m:ctrlPr>
                      <w:rPr>
                        <w:rFonts w:ascii="Cambria Math" w:eastAsia="Cambria Math" w:hAnsi="Cambria Math" w:cs="Simplified Arabic"/>
                        <w:i/>
                        <w:sz w:val="28"/>
                        <w:szCs w:val="28"/>
                        <w:lang w:bidi="ar-DZ"/>
                      </w:rPr>
                    </m:ctrlPr>
                  </m:e>
                  <m:e>
                    <m:r>
                      <w:rPr>
                        <w:rFonts w:ascii="Cambria Math" w:eastAsia="Cambria Math" w:hAnsi="Cambria Math" w:cs="Simplified Arabic"/>
                        <w:sz w:val="28"/>
                        <w:szCs w:val="28"/>
                        <w:lang w:bidi="ar-DZ"/>
                      </w:rPr>
                      <m:t>…</m:t>
                    </m:r>
                  </m:e>
                </m:mr>
              </m:m>
            </m:e>
          </m:d>
        </m:oMath>
      </m:oMathPara>
    </w:p>
    <w:p w14:paraId="3E1408AD" w14:textId="77777777" w:rsidR="006A5301" w:rsidRDefault="006A5301" w:rsidP="00584B47">
      <w:pPr>
        <w:bidi/>
        <w:spacing w:line="240" w:lineRule="auto"/>
        <w:rPr>
          <w:rStyle w:val="Heading2Char"/>
          <w:rFonts w:ascii="Simplified Arabic" w:eastAsiaTheme="minorHAnsi" w:hAnsi="Simplified Arabic" w:cs="Simplified Arabic"/>
          <w:sz w:val="28"/>
          <w:szCs w:val="28"/>
          <w:rtl/>
        </w:rPr>
      </w:pPr>
    </w:p>
    <w:p w14:paraId="610428F1" w14:textId="20C84537" w:rsidR="00584B47" w:rsidRPr="006369EE" w:rsidRDefault="00584B47" w:rsidP="006A5301">
      <w:pPr>
        <w:bidi/>
        <w:spacing w:line="240" w:lineRule="auto"/>
        <w:rPr>
          <w:rFonts w:ascii="Simplified Arabic" w:hAnsi="Simplified Arabic" w:cs="Simplified Arabic"/>
          <w:b/>
          <w:bCs/>
          <w:sz w:val="28"/>
          <w:szCs w:val="28"/>
          <w:rtl/>
          <w:lang w:bidi="ar-DZ"/>
        </w:rPr>
      </w:pPr>
      <w:r w:rsidRPr="006369EE">
        <w:rPr>
          <w:rStyle w:val="Heading2Char"/>
          <w:rFonts w:ascii="Simplified Arabic" w:eastAsiaTheme="minorHAnsi" w:hAnsi="Simplified Arabic" w:cs="Simplified Arabic"/>
          <w:sz w:val="28"/>
          <w:szCs w:val="28"/>
          <w:rtl/>
        </w:rPr>
        <w:lastRenderedPageBreak/>
        <w:t>ويجب أن تحّقق مصفوفة احتمالات الانتقال لماركوف الشرطين الأساسيين الآتيين</w:t>
      </w:r>
      <w:r w:rsidRPr="006369EE">
        <w:rPr>
          <w:rStyle w:val="Heading2Char"/>
          <w:rFonts w:ascii="Simplified Arabic" w:eastAsiaTheme="minorHAnsi" w:hAnsi="Simplified Arabic" w:cs="Simplified Arabic"/>
          <w:sz w:val="28"/>
          <w:szCs w:val="28"/>
        </w:rPr>
        <w:t>:</w:t>
      </w:r>
    </w:p>
    <w:p w14:paraId="77A3A1DB" w14:textId="77777777" w:rsidR="00584B47" w:rsidRPr="006369EE" w:rsidRDefault="00584B47" w:rsidP="00584B47">
      <w:pPr>
        <w:bidi/>
        <w:spacing w:line="240" w:lineRule="auto"/>
        <w:rPr>
          <w:rFonts w:ascii="Simplified Arabic" w:hAnsi="Simplified Arabic" w:cs="Simplified Arabic"/>
          <w:b/>
          <w:bCs/>
          <w:sz w:val="28"/>
          <w:szCs w:val="28"/>
          <w:rtl/>
        </w:rPr>
      </w:pPr>
      <w:r w:rsidRPr="006369EE">
        <w:rPr>
          <w:rFonts w:ascii="Simplified Arabic" w:hAnsi="Simplified Arabic" w:cs="Simplified Arabic"/>
          <w:b/>
          <w:bCs/>
          <w:sz w:val="28"/>
          <w:szCs w:val="28"/>
          <w:rtl/>
          <w:lang w:bidi="ar-DZ"/>
        </w:rPr>
        <w:t xml:space="preserve">_ </w:t>
      </w:r>
      <w:r w:rsidRPr="006369EE">
        <w:rPr>
          <w:rStyle w:val="Heading2Char"/>
          <w:rFonts w:ascii="Simplified Arabic" w:eastAsiaTheme="minorHAnsi" w:hAnsi="Simplified Arabic" w:cs="Simplified Arabic"/>
          <w:sz w:val="28"/>
          <w:szCs w:val="28"/>
          <w:rtl/>
        </w:rPr>
        <w:t xml:space="preserve">جميع عناصر المصفوفة غير سالبة </w:t>
      </w:r>
      <w:r w:rsidRPr="006369EE">
        <w:rPr>
          <w:rStyle w:val="Heading3Char"/>
          <w:rFonts w:ascii="Simplified Arabic" w:hAnsi="Simplified Arabic" w:cs="Simplified Arabic"/>
          <w:sz w:val="28"/>
          <w:szCs w:val="28"/>
          <w:rtl/>
        </w:rPr>
        <w:t>(</w:t>
      </w:r>
      <w:r w:rsidRPr="006369EE">
        <w:rPr>
          <w:rStyle w:val="Heading3Char"/>
          <w:rFonts w:ascii="Simplified Arabic" w:hAnsi="Simplified Arabic" w:cs="Simplified Arabic"/>
          <w:sz w:val="28"/>
          <w:szCs w:val="28"/>
        </w:rPr>
        <w:t>P</w:t>
      </w:r>
      <w:r w:rsidRPr="006369EE">
        <w:rPr>
          <w:rStyle w:val="Heading3Char"/>
          <w:rFonts w:ascii="Simplified Arabic" w:hAnsi="Simplified Arabic" w:cs="Simplified Arabic"/>
          <w:sz w:val="28"/>
          <w:szCs w:val="28"/>
          <w:vertAlign w:val="subscript"/>
        </w:rPr>
        <w:t>ij</w:t>
      </w:r>
      <w:r w:rsidRPr="006369EE">
        <w:rPr>
          <w:rStyle w:val="Heading3Char"/>
          <w:rFonts w:ascii="Simplified Arabic" w:hAnsi="Simplified Arabic" w:cs="Simplified Arabic"/>
          <w:sz w:val="28"/>
          <w:szCs w:val="28"/>
        </w:rPr>
        <w:t xml:space="preserve"> </w:t>
      </w:r>
      <w:r w:rsidRPr="006369EE">
        <w:rPr>
          <w:rStyle w:val="Heading3Char"/>
          <w:rFonts w:ascii="Times New Roman" w:hAnsi="Times New Roman" w:cs="Times New Roman"/>
          <w:sz w:val="28"/>
          <w:szCs w:val="28"/>
        </w:rPr>
        <w:t>≥</w:t>
      </w:r>
      <w:r w:rsidRPr="006369EE">
        <w:rPr>
          <w:rStyle w:val="Heading3Char"/>
          <w:rFonts w:ascii="Simplified Arabic" w:hAnsi="Simplified Arabic" w:cs="Simplified Arabic"/>
          <w:sz w:val="28"/>
          <w:szCs w:val="28"/>
        </w:rPr>
        <w:t xml:space="preserve"> 0</w:t>
      </w:r>
      <w:r w:rsidRPr="006369EE">
        <w:rPr>
          <w:rStyle w:val="Heading3Char"/>
          <w:rFonts w:ascii="Simplified Arabic" w:hAnsi="Simplified Arabic" w:cs="Simplified Arabic"/>
          <w:sz w:val="28"/>
          <w:szCs w:val="28"/>
          <w:rtl/>
        </w:rPr>
        <w:t>)</w:t>
      </w:r>
      <w:r w:rsidRPr="006369EE">
        <w:rPr>
          <w:rFonts w:ascii="Simplified Arabic" w:hAnsi="Simplified Arabic" w:cs="Simplified Arabic"/>
          <w:b/>
          <w:bCs/>
          <w:sz w:val="28"/>
          <w:szCs w:val="28"/>
          <w:rtl/>
        </w:rPr>
        <w:t>.</w:t>
      </w:r>
    </w:p>
    <w:p w14:paraId="5B853582" w14:textId="77777777" w:rsidR="00584B47" w:rsidRPr="006369EE" w:rsidRDefault="00584B47" w:rsidP="00584B47">
      <w:pPr>
        <w:bidi/>
        <w:spacing w:line="240" w:lineRule="auto"/>
        <w:rPr>
          <w:rFonts w:ascii="Simplified Arabic" w:hAnsi="Simplified Arabic" w:cs="Simplified Arabic"/>
          <w:b/>
          <w:bCs/>
          <w:sz w:val="28"/>
          <w:szCs w:val="28"/>
        </w:rPr>
      </w:pPr>
      <w:r w:rsidRPr="006369EE">
        <w:rPr>
          <w:rFonts w:ascii="Simplified Arabic" w:hAnsi="Simplified Arabic" w:cs="Simplified Arabic"/>
          <w:b/>
          <w:bCs/>
          <w:sz w:val="28"/>
          <w:szCs w:val="28"/>
          <w:rtl/>
        </w:rPr>
        <w:t xml:space="preserve">_ </w:t>
      </w:r>
      <w:r w:rsidRPr="006369EE">
        <w:rPr>
          <w:rStyle w:val="Heading2Char"/>
          <w:rFonts w:ascii="Simplified Arabic" w:eastAsiaTheme="minorHAnsi" w:hAnsi="Simplified Arabic" w:cs="Simplified Arabic"/>
          <w:sz w:val="28"/>
          <w:szCs w:val="28"/>
          <w:rtl/>
        </w:rPr>
        <w:t>مجموع عناصر كل صف في المصفوفة يساوي واحد صحيح</w:t>
      </w:r>
      <w:r w:rsidRPr="006369EE">
        <w:rPr>
          <w:rFonts w:ascii="Simplified Arabic" w:hAnsi="Simplified Arabic" w:cs="Simplified Arabic"/>
          <w:b/>
          <w:bCs/>
          <w:sz w:val="28"/>
          <w:szCs w:val="28"/>
          <w:rtl/>
        </w:rPr>
        <w:t xml:space="preserve"> </w:t>
      </w:r>
      <w:r w:rsidRPr="006369EE">
        <w:rPr>
          <w:rFonts w:ascii="Simplified Arabic" w:hAnsi="Simplified Arabic" w:cs="Simplified Arabic"/>
          <w:b/>
          <w:bCs/>
          <w:sz w:val="28"/>
          <w:szCs w:val="28"/>
        </w:rPr>
        <w:t>(</w:t>
      </w:r>
      <m:oMath>
        <m:nary>
          <m:naryPr>
            <m:chr m:val="∑"/>
            <m:limLoc m:val="subSup"/>
            <m:supHide m:val="1"/>
            <m:ctrlPr>
              <w:rPr>
                <w:rFonts w:ascii="Cambria Math" w:hAnsi="Cambria Math" w:cs="Simplified Arabic"/>
                <w:b/>
                <w:bCs/>
                <w:i/>
                <w:sz w:val="28"/>
                <w:szCs w:val="28"/>
              </w:rPr>
            </m:ctrlPr>
          </m:naryPr>
          <m:sub>
            <m:r>
              <m:rPr>
                <m:sty m:val="bi"/>
              </m:rPr>
              <w:rPr>
                <w:rFonts w:ascii="Cambria Math" w:hAnsi="Cambria Math" w:cs="Simplified Arabic"/>
                <w:sz w:val="28"/>
                <w:szCs w:val="28"/>
              </w:rPr>
              <m:t>j=1</m:t>
            </m:r>
          </m:sub>
          <m:sup/>
          <m:e>
            <m:sSub>
              <m:sSubPr>
                <m:ctrlPr>
                  <w:rPr>
                    <w:rFonts w:ascii="Cambria Math" w:hAnsi="Cambria Math" w:cs="Simplified Arabic"/>
                    <w:b/>
                    <w:bCs/>
                    <w:i/>
                    <w:sz w:val="28"/>
                    <w:szCs w:val="28"/>
                  </w:rPr>
                </m:ctrlPr>
              </m:sSubPr>
              <m:e>
                <m:r>
                  <m:rPr>
                    <m:sty m:val="bi"/>
                  </m:rPr>
                  <w:rPr>
                    <w:rFonts w:ascii="Cambria Math" w:hAnsi="Cambria Math" w:cs="Simplified Arabic"/>
                    <w:sz w:val="28"/>
                    <w:szCs w:val="28"/>
                  </w:rPr>
                  <m:t>P</m:t>
                </m:r>
              </m:e>
              <m:sub>
                <m:r>
                  <m:rPr>
                    <m:sty m:val="bi"/>
                  </m:rPr>
                  <w:rPr>
                    <w:rFonts w:ascii="Cambria Math" w:hAnsi="Cambria Math" w:cs="Simplified Arabic"/>
                    <w:sz w:val="28"/>
                    <w:szCs w:val="28"/>
                  </w:rPr>
                  <m:t>ij</m:t>
                </m:r>
              </m:sub>
            </m:sSub>
            <m:r>
              <m:rPr>
                <m:sty m:val="bi"/>
              </m:rPr>
              <w:rPr>
                <w:rFonts w:ascii="Cambria Math" w:hAnsi="Cambria Math" w:cs="Simplified Arabic"/>
                <w:sz w:val="28"/>
                <w:szCs w:val="28"/>
              </w:rPr>
              <m:t>=1</m:t>
            </m:r>
          </m:e>
        </m:nary>
      </m:oMath>
      <w:r w:rsidRPr="006369EE">
        <w:rPr>
          <w:rFonts w:ascii="Simplified Arabic" w:hAnsi="Simplified Arabic" w:cs="Simplified Arabic"/>
          <w:b/>
          <w:bCs/>
          <w:sz w:val="28"/>
          <w:szCs w:val="28"/>
        </w:rPr>
        <w:t>)</w:t>
      </w:r>
    </w:p>
    <w:p w14:paraId="2062AC3F" w14:textId="77777777" w:rsidR="00584B47" w:rsidRPr="00F175EF" w:rsidRDefault="00584B47" w:rsidP="00584B47">
      <w:pPr>
        <w:bidi/>
        <w:spacing w:line="240" w:lineRule="auto"/>
        <w:rPr>
          <w:rFonts w:ascii="Simplified Arabic" w:hAnsi="Simplified Arabic" w:cs="Simplified Arabic"/>
          <w:b/>
          <w:bCs/>
          <w:sz w:val="32"/>
          <w:szCs w:val="32"/>
          <w:rtl/>
          <w:lang w:bidi="ar-DZ"/>
        </w:rPr>
      </w:pPr>
      <w:r w:rsidRPr="00F175EF">
        <w:rPr>
          <w:rFonts w:ascii="Simplified Arabic" w:hAnsi="Simplified Arabic" w:cs="Simplified Arabic"/>
          <w:b/>
          <w:bCs/>
          <w:sz w:val="32"/>
          <w:szCs w:val="32"/>
          <w:rtl/>
          <w:lang w:bidi="ar-DZ"/>
        </w:rPr>
        <w:t>المطلب الثاني : وظائف سلاسل ماركوف</w:t>
      </w:r>
    </w:p>
    <w:p w14:paraId="0476B592"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تُعدّ سلاسل ماركوف من الأدوات التحليلية المهمة التي تُستخدم في دراسة الظواهر العشوائية وتطورها عبر الزمن، حيث تمكّن الباحث من تحليل انتقال النظام بين حالات مختلفة وفق احتمالات محددة. وتبرز أهميتها بشكل خاص في المجال الاقتصادي، لما توفره من إطار مبسط لفهم السلوك الديناميكي للمتغيرات الاقتصادية. وتتمثل أهم وظائف سلاسل ماركوف في: تحليل تطور الظواهر الاقتصادية عبر الزمن من خلال تتبع انتقالها بين حالات مختلفة؛ التنبؤ بالحالات المستقبلية اعتمادًا على الحالة الحالية للنظام؛ قياس درجة الاستقرار أو التوازن طويل الأجل للاقتصاد؛ تبسيط النماذج المعقدة وتحويلها إلى صيغ رياضية قابلة للتحليل؛ بالإضافة إلى استخدامها في اتخاذ القرارات الاقتصادية في ظل عدم التأكد. ومن خلال هذه الوظائف، تُسهم سلاسل ماركوف في تعزيز دقة التحليل الاقتصادي وفهم آليات التغير داخل الأنظمة الاقتصادية</w:t>
      </w:r>
      <w:r w:rsidRPr="00A47E39">
        <w:rPr>
          <w:rStyle w:val="Hyperlink"/>
          <w:rFonts w:ascii="Simplified Arabic" w:hAnsi="Simplified Arabic" w:cs="Simplified Arabic"/>
          <w:color w:val="auto"/>
          <w:sz w:val="28"/>
          <w:szCs w:val="28"/>
          <w:u w:val="none"/>
          <w:vertAlign w:val="superscript"/>
          <w:rtl/>
        </w:rPr>
        <w:footnoteReference w:id="30"/>
      </w:r>
      <w:r w:rsidRPr="006369EE">
        <w:rPr>
          <w:rFonts w:ascii="Simplified Arabic" w:hAnsi="Simplified Arabic" w:cs="Simplified Arabic"/>
          <w:sz w:val="28"/>
          <w:szCs w:val="28"/>
        </w:rPr>
        <w:t>.</w:t>
      </w:r>
    </w:p>
    <w:p w14:paraId="59205CDB"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حيث تتميّز سلاسل ماركوف بجملة من الخصائص التي تجعلها أداة فعّالة في تحليل الظواهر العشوائية، خاصة تلك التي تتغير بمرور الزمن. وترتكز هذه السلاسل على مجموعة من الفرضيات التي تسمح بتبسيط دراسة الأنظمة الديناميكية وتمثيلها رياضيًا بطريقة دقيقة. ومن أهم خصائص سلاسل ماركوف: خاصية انعدام الذاكرة، حيث تعتمد الحالة المستقبلية للنظام فقط على حالته الحالية دون التأثر بالحالات السابقة؛ وجود مجموعة محددة من الحالات التي يمكن أن ينتقل بينها النظام؛ اعتماد احتمالات انتقال ثابتة أو مستقرة نسبيًا خلال فترة الدراسة؛ تمثيل هذه الاحتمالات في شكل مصفوفة انتقال تُستخدم في التحليل والتنبؤ؛ إمكانية الوصول إلى حالة توازن أو استقرار طويل الأجل تُعرف بالتوزيع الاحتمالي المستقر؛ إضافة إلى قابليتها للتطبيق في العديد من المجالات، خاصة في الاقتصاد، مثل تحليل الأسواق والتنبؤ بالتغيرات الاقتصادية</w:t>
      </w:r>
      <w:r w:rsidRPr="006369EE">
        <w:rPr>
          <w:rFonts w:ascii="Simplified Arabic" w:hAnsi="Simplified Arabic" w:cs="Simplified Arabic"/>
          <w:sz w:val="28"/>
          <w:szCs w:val="28"/>
        </w:rPr>
        <w:t>.</w:t>
      </w:r>
    </w:p>
    <w:p w14:paraId="49972DF3" w14:textId="77777777" w:rsidR="00584B47" w:rsidRPr="001407B2" w:rsidRDefault="00584B47" w:rsidP="00584B47">
      <w:pPr>
        <w:bidi/>
        <w:spacing w:line="240" w:lineRule="auto"/>
        <w:rPr>
          <w:rFonts w:ascii="Simplified Arabic" w:hAnsi="Simplified Arabic" w:cs="Simplified Arabic"/>
          <w:b/>
          <w:bCs/>
          <w:sz w:val="32"/>
          <w:szCs w:val="32"/>
          <w:rtl/>
          <w:lang w:bidi="ar-DZ"/>
        </w:rPr>
      </w:pPr>
      <w:r w:rsidRPr="001407B2">
        <w:rPr>
          <w:rFonts w:ascii="Simplified Arabic" w:hAnsi="Simplified Arabic" w:cs="Simplified Arabic"/>
          <w:b/>
          <w:bCs/>
          <w:sz w:val="32"/>
          <w:szCs w:val="32"/>
          <w:rtl/>
          <w:lang w:bidi="ar-DZ"/>
        </w:rPr>
        <w:lastRenderedPageBreak/>
        <w:t>المطلب الثالث : أهمية سلاسل ماركوف</w:t>
      </w:r>
    </w:p>
    <w:p w14:paraId="47CAAECD" w14:textId="77777777" w:rsidR="00584B47" w:rsidRPr="006369EE" w:rsidRDefault="00584B47" w:rsidP="00F320F7">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تُعتبر سلاسل ماركوف ذات أهمية كبيرة في مختلف مجالات التحليل العلمي، نظرًا لما تتمتع به من استخدامات واسعة في وصف ودراسة الظواهر الاقتصادية والاجتماعية والفيزيائية وغيرها. إذ تتيح هذه السلاسل إمكانية تحليل تطور الظواهر عبر الزمن من خلال تتبع انتقالها بين حالات مختلفة وفق احتمالات محددة، مما يساعد بشكل فعّال في عمليات التنبؤ بمسار هذه الظواهر في المستقبل. كما تُعد جزءًا أساسيًا من نظرية العمليات العشوائية، والتي تُعرف أيضًا بالعمليات التصادفية، حيث تعتمد على دراسة الظواهر التي تتسم بعدم اليقين</w:t>
      </w:r>
      <w:r w:rsidRPr="006369EE">
        <w:rPr>
          <w:rFonts w:ascii="Simplified Arabic" w:hAnsi="Simplified Arabic" w:cs="Simplified Arabic"/>
          <w:sz w:val="28"/>
          <w:szCs w:val="28"/>
        </w:rPr>
        <w:t>.</w:t>
      </w:r>
    </w:p>
    <w:p w14:paraId="45A0BB0D"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وتبرز أهمية سلاسل ماركوف بشكل خاص في مجال التحليل الاقتصادي، حيث تُستخدم لدراسة السلوك الديناميكي للمتغيرات الاقتصادية وتفسير تقلباتها عبر الزمن. ومن بين أهم تطبيقاتها تحليل ظاهرة التضخم، إذ يمكن من خلالها تتبع انتقال معدلات التضخم بين مستويات مختلفة (من منخفض إلى متوسط أو مرتفع)، وفهم احتمالات استمرار هذه الحالات أو تغيرها. وبذلك تُساهم سلاسل ماركوف في تقديم أدوات كمية دقيقة تساعد في التنبؤ باتجاهات التضخم ودعم اتخاذ القرارات الاقتصادية، مما يعزز من فعالية السياسات الرامية إلى تحقيق الاستقرار الاقتصادي</w:t>
      </w:r>
      <w:r w:rsidRPr="006369EE">
        <w:rPr>
          <w:rFonts w:ascii="Simplified Arabic" w:hAnsi="Simplified Arabic" w:cs="Simplified Arabic"/>
          <w:sz w:val="28"/>
          <w:szCs w:val="28"/>
        </w:rPr>
        <w:t>.</w:t>
      </w:r>
      <w:r w:rsidRPr="006A5301">
        <w:rPr>
          <w:rStyle w:val="Hyperlink"/>
          <w:rFonts w:ascii="Simplified Arabic" w:hAnsi="Simplified Arabic" w:cs="Simplified Arabic"/>
          <w:color w:val="auto"/>
          <w:sz w:val="28"/>
          <w:szCs w:val="28"/>
          <w:u w:val="none"/>
          <w:vertAlign w:val="superscript"/>
        </w:rPr>
        <w:footnoteReference w:id="31"/>
      </w:r>
    </w:p>
    <w:p w14:paraId="4234ADA0" w14:textId="77777777" w:rsidR="00584B47" w:rsidRPr="00F86C92" w:rsidRDefault="00584B47" w:rsidP="00584B47">
      <w:pPr>
        <w:bidi/>
        <w:spacing w:line="240" w:lineRule="auto"/>
        <w:rPr>
          <w:rFonts w:ascii="Simplified Arabic" w:hAnsi="Simplified Arabic" w:cs="Simplified Arabic"/>
          <w:b/>
          <w:bCs/>
          <w:sz w:val="32"/>
          <w:szCs w:val="32"/>
          <w:rtl/>
          <w:lang w:bidi="ar-DZ"/>
        </w:rPr>
      </w:pPr>
      <w:r w:rsidRPr="00F86C92">
        <w:rPr>
          <w:rFonts w:ascii="Simplified Arabic" w:hAnsi="Simplified Arabic" w:cs="Simplified Arabic"/>
          <w:b/>
          <w:bCs/>
          <w:sz w:val="32"/>
          <w:szCs w:val="32"/>
          <w:rtl/>
          <w:lang w:bidi="ar-DZ"/>
        </w:rPr>
        <w:t>المطلب الرابع : علاقة التضخم بسلاسل ماركوف</w:t>
      </w:r>
    </w:p>
    <w:p w14:paraId="79F5AD09"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نظرًا للطبيعة الديناميكية التي يتميز بها التضخم وتغيره المستمر عبر الزمن، أصبح من الضروري استخدام نماذج كمية تساعد في تفسير سلوكه والتنبؤ بتقلباته. ومن بين هذه النماذج، تبرز سلاسل ماركوف كأداة فعالة في تحليل انتقال التضخم بين مستويات مختلفة، مما يتيح فهمًا أدق لتطور هذه الظاهرة الاقتصادية</w:t>
      </w:r>
      <w:r w:rsidRPr="006369EE">
        <w:rPr>
          <w:rFonts w:ascii="Simplified Arabic" w:hAnsi="Simplified Arabic" w:cs="Simplified Arabic"/>
          <w:sz w:val="28"/>
          <w:szCs w:val="28"/>
        </w:rPr>
        <w:t>.</w:t>
      </w:r>
    </w:p>
    <w:p w14:paraId="60FC3145" w14:textId="77777777" w:rsidR="00584B47" w:rsidRPr="006369EE" w:rsidRDefault="00584B47" w:rsidP="00584B47">
      <w:pPr>
        <w:bidi/>
        <w:jc w:val="both"/>
        <w:rPr>
          <w:rFonts w:ascii="Simplified Arabic" w:hAnsi="Simplified Arabic" w:cs="Simplified Arabic"/>
          <w:sz w:val="28"/>
          <w:szCs w:val="28"/>
        </w:rPr>
      </w:pPr>
      <w:r w:rsidRPr="006369EE">
        <w:rPr>
          <w:rFonts w:ascii="Simplified Arabic" w:hAnsi="Simplified Arabic" w:cs="Simplified Arabic"/>
          <w:sz w:val="28"/>
          <w:szCs w:val="28"/>
          <w:rtl/>
        </w:rPr>
        <w:t xml:space="preserve">يمكن تفسير العلاقة بين التضخم وسلاسل ماركوف من خلال اعتبار معدلات التضخم حالات اقتصادية منفصلة، مثل التضخم المنخفض والمتوسط والمرتفع، حيث يُمثل كل مستوى حالة </w:t>
      </w:r>
      <w:r w:rsidRPr="006369EE">
        <w:rPr>
          <w:rFonts w:ascii="Simplified Arabic" w:hAnsi="Simplified Arabic" w:cs="Simplified Arabic"/>
          <w:sz w:val="28"/>
          <w:szCs w:val="28"/>
          <w:rtl/>
        </w:rPr>
        <w:lastRenderedPageBreak/>
        <w:t>معينة يمكن أن ينتقل إليها الاقتصاد خلال فترة زمنية محددة. ويُفترض في هذا السياق أن انتقال التضخم من حالة إلى أخرى يتم وفق احتمالات معينة يمكن تقديرها اعتمادًا على البيانات التاريخية</w:t>
      </w:r>
      <w:r w:rsidRPr="006369EE">
        <w:rPr>
          <w:rFonts w:ascii="Simplified Arabic" w:hAnsi="Simplified Arabic" w:cs="Simplified Arabic"/>
          <w:sz w:val="28"/>
          <w:szCs w:val="28"/>
        </w:rPr>
        <w:t xml:space="preserve"> </w:t>
      </w:r>
      <w:r w:rsidRPr="006369EE">
        <w:rPr>
          <w:rFonts w:ascii="Simplified Arabic" w:hAnsi="Simplified Arabic" w:cs="Simplified Arabic"/>
          <w:sz w:val="28"/>
          <w:szCs w:val="28"/>
          <w:rtl/>
        </w:rPr>
        <w:t>وتتمثل إحدى أهم خصائص سلاسل ماركوف في أن الحالة المستقبلية للتضخم تعتمد فقط على حالته الحالية، دون التأثر المباشر بالتغيرات السابقة، وهو ما يُعرف بخاصية "انعدام الذاكرة". ويسمح هذا الافتراض بتبسيط تحليل الظاهرة رغم تعقيدها، حيث يتم التركيز على الوضع الراهن للاقتصاد عند دراسة الاتجاهات المستقبلية للتضخم</w:t>
      </w:r>
      <w:r w:rsidRPr="006369EE">
        <w:rPr>
          <w:rFonts w:ascii="Simplified Arabic" w:hAnsi="Simplified Arabic" w:cs="Simplified Arabic"/>
          <w:sz w:val="28"/>
          <w:szCs w:val="28"/>
        </w:rPr>
        <w:t>.</w:t>
      </w:r>
    </w:p>
    <w:p w14:paraId="45FB1FC6" w14:textId="77777777" w:rsidR="00584B47" w:rsidRPr="006369EE" w:rsidRDefault="00584B47" w:rsidP="00F320F7">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كما تُستخدم مصفوفة الانتقال في هذا الإطار لتحديد احتمالات الانتقال بين مختلف حالات التضخم، حيث تُعبر هذه المصفوفة عن فرص بقاء التضخم في نفس المستوى أو انتقاله إلى مستوى أعلى أو أدنى. ومن خلال تحليل هذه المصفوفة، يمكن التنبؤ بالمسار المستقبلي للتضخم وتحديد درجة استقراره، بالإضافة إلى إمكانية الوصول إلى الحالة المستقرة التي يميل إليها على المدى الطويل</w:t>
      </w:r>
      <w:r w:rsidRPr="006369EE">
        <w:rPr>
          <w:rFonts w:ascii="Simplified Arabic" w:hAnsi="Simplified Arabic" w:cs="Simplified Arabic"/>
          <w:sz w:val="28"/>
          <w:szCs w:val="28"/>
        </w:rPr>
        <w:t>.</w:t>
      </w:r>
    </w:p>
    <w:p w14:paraId="4DFEC47F"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وتبرز أهمية استخدام سلاسل ماركوف في تحليل التضخم في كونها توفر أداة كمية تساعد في التنبؤ بالتقلبات الاقتصادية ودعم قرارات السياسة النقدية، خاصة في ما يتعلق بالتحكم في مستويات الأسعار وتحقيق الاستقرار الاقتصادي. كما تساهم هذه النماذج في تقديم تصور مبسط ودقيق نسبيًا لمسار التضخم، مما يساعد الباحثين وصناع القرار على فهم الاتجاهات العامة للاقتصاد</w:t>
      </w:r>
      <w:r w:rsidRPr="006369EE">
        <w:rPr>
          <w:rFonts w:ascii="Simplified Arabic" w:hAnsi="Simplified Arabic" w:cs="Simplified Arabic"/>
          <w:sz w:val="28"/>
          <w:szCs w:val="28"/>
        </w:rPr>
        <w:t xml:space="preserve"> </w:t>
      </w:r>
      <w:r w:rsidRPr="006369EE">
        <w:rPr>
          <w:rFonts w:ascii="Simplified Arabic" w:hAnsi="Simplified Arabic" w:cs="Simplified Arabic"/>
          <w:sz w:val="28"/>
          <w:szCs w:val="28"/>
          <w:rtl/>
        </w:rPr>
        <w:t>وعليه، فإن توظيف سلاسل ماركوف في دراسة التضخم يُمثل مدخلًا تحليليًا مهمًا لفهم ديناميكية هذه الظاهرة والتنبؤ بمساراتها المستقبلية، الأمر الذي يعزز من فعالية السياسات الاقتصادية ويُسهم في تحقيق الاستقرار على المدى الطويل</w:t>
      </w:r>
      <w:r w:rsidRPr="006369EE">
        <w:rPr>
          <w:rFonts w:ascii="Simplified Arabic" w:hAnsi="Simplified Arabic" w:cs="Simplified Arabic"/>
          <w:sz w:val="28"/>
          <w:szCs w:val="28"/>
        </w:rPr>
        <w:t>.</w:t>
      </w:r>
    </w:p>
    <w:p w14:paraId="41C5269C" w14:textId="7183A7FD" w:rsidR="00584B47" w:rsidRPr="006369EE" w:rsidRDefault="00584B47" w:rsidP="00584B47">
      <w:pPr>
        <w:bidi/>
        <w:spacing w:line="240" w:lineRule="auto"/>
        <w:rPr>
          <w:rFonts w:ascii="Simplified Arabic" w:hAnsi="Simplified Arabic" w:cs="Simplified Arabic"/>
          <w:b/>
          <w:bCs/>
          <w:sz w:val="32"/>
          <w:szCs w:val="32"/>
          <w:rtl/>
          <w:lang w:bidi="ar-DZ"/>
        </w:rPr>
      </w:pPr>
      <w:r w:rsidRPr="006369EE">
        <w:rPr>
          <w:rFonts w:ascii="Simplified Arabic" w:hAnsi="Simplified Arabic" w:cs="Simplified Arabic"/>
          <w:b/>
          <w:bCs/>
          <w:sz w:val="32"/>
          <w:szCs w:val="32"/>
          <w:rtl/>
          <w:lang w:bidi="ar-DZ"/>
        </w:rPr>
        <w:t xml:space="preserve">المبحث الثالث: الدراسات السابقة </w:t>
      </w:r>
    </w:p>
    <w:p w14:paraId="43670CC8" w14:textId="77777777" w:rsidR="00584B47" w:rsidRPr="006369EE" w:rsidRDefault="00584B47" w:rsidP="007379A9">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يُخصص هذا المبحث لعرض وتحليل مجموعة من الدراسات السابقة التي تناولت موضوع التضخم وسلاسل ماركوف، وذلك بهدف الإحاطة بالإسهامات العلمية التي عالجت هذا المجال، والاستفادة منها في بناء الإطار النظري والتطبيقي للدراسة الحالية. كما يساهم هذا العرض في إبراز نقاط الاتفاق والاختلاف بين مختلف الدراسات، وتحديد موقع الدراسة الحالية ضمن الأدبيات الاقتصادية</w:t>
      </w:r>
      <w:r w:rsidRPr="006369EE">
        <w:rPr>
          <w:rFonts w:ascii="Simplified Arabic" w:hAnsi="Simplified Arabic" w:cs="Simplified Arabic"/>
          <w:sz w:val="28"/>
          <w:szCs w:val="28"/>
        </w:rPr>
        <w:t>.</w:t>
      </w:r>
    </w:p>
    <w:p w14:paraId="636233E3" w14:textId="77777777" w:rsidR="00584B47" w:rsidRPr="006369EE" w:rsidRDefault="00584B47" w:rsidP="007379A9">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lastRenderedPageBreak/>
        <w:t>وقد تم تقسيم هذا المبحث إلى مطلبين أساسيين، حيث خُصص المطلب الأول لعرض أهم الدراسات السابقة المرتبطة بموضوع البحث، سواء من حيث المنهجية المعتمدة أو النتائج المتوصل إليها، في حين يُعنى المطلب الثاني بتقديم حصيلة مقارنة بين هذه الدراسات والدراسة الحالية، من خلال إبراز أوجه التشابه والاختلاف، وتحديد القيمة المضافة التي تسعى هذه الدراسة إلى تحقيقها</w:t>
      </w:r>
      <w:r w:rsidRPr="006369EE">
        <w:rPr>
          <w:rFonts w:ascii="Simplified Arabic" w:hAnsi="Simplified Arabic" w:cs="Simplified Arabic"/>
          <w:sz w:val="28"/>
          <w:szCs w:val="28"/>
        </w:rPr>
        <w:t>.</w:t>
      </w:r>
    </w:p>
    <w:p w14:paraId="74969F46" w14:textId="535FBD59" w:rsidR="007379A9" w:rsidRDefault="00584B47" w:rsidP="007379A9">
      <w:pPr>
        <w:bidi/>
        <w:jc w:val="both"/>
        <w:rPr>
          <w:rFonts w:ascii="Simplified Arabic" w:hAnsi="Simplified Arabic" w:cs="Simplified Arabic"/>
          <w:sz w:val="32"/>
          <w:szCs w:val="32"/>
          <w:rtl/>
        </w:rPr>
      </w:pPr>
      <w:r w:rsidRPr="006369EE">
        <w:rPr>
          <w:rFonts w:ascii="Simplified Arabic" w:hAnsi="Simplified Arabic" w:cs="Simplified Arabic"/>
          <w:b/>
          <w:bCs/>
          <w:sz w:val="32"/>
          <w:szCs w:val="32"/>
          <w:rtl/>
        </w:rPr>
        <w:t>المطلب ال</w:t>
      </w:r>
      <w:r w:rsidR="00A47E39">
        <w:rPr>
          <w:rFonts w:ascii="Simplified Arabic" w:hAnsi="Simplified Arabic" w:cs="Simplified Arabic" w:hint="cs"/>
          <w:b/>
          <w:bCs/>
          <w:sz w:val="32"/>
          <w:szCs w:val="32"/>
          <w:rtl/>
        </w:rPr>
        <w:t>أ</w:t>
      </w:r>
      <w:r w:rsidRPr="006369EE">
        <w:rPr>
          <w:rFonts w:ascii="Simplified Arabic" w:hAnsi="Simplified Arabic" w:cs="Simplified Arabic"/>
          <w:b/>
          <w:bCs/>
          <w:sz w:val="32"/>
          <w:szCs w:val="32"/>
          <w:rtl/>
        </w:rPr>
        <w:t>ول: الدراسات السابقة المحلية</w:t>
      </w:r>
    </w:p>
    <w:p w14:paraId="52E7C5BF" w14:textId="77777777" w:rsidR="00F320F7" w:rsidRDefault="00584B47" w:rsidP="007379A9">
      <w:pPr>
        <w:bidi/>
        <w:jc w:val="both"/>
        <w:rPr>
          <w:rFonts w:ascii="Simplified Arabic" w:hAnsi="Simplified Arabic" w:cs="Simplified Arabic"/>
          <w:sz w:val="28"/>
          <w:szCs w:val="28"/>
          <w:rtl/>
        </w:rPr>
      </w:pPr>
      <w:r w:rsidRPr="00F320F7">
        <w:rPr>
          <w:rFonts w:ascii="Simplified Arabic" w:hAnsi="Simplified Arabic" w:cs="Simplified Arabic"/>
          <w:b/>
          <w:bCs/>
          <w:sz w:val="28"/>
          <w:szCs w:val="28"/>
          <w:rtl/>
        </w:rPr>
        <w:t>1_ عائشة عميش 2019</w:t>
      </w:r>
      <w:r w:rsidRPr="006369EE">
        <w:rPr>
          <w:rFonts w:ascii="Simplified Arabic" w:hAnsi="Simplified Arabic" w:cs="Simplified Arabic"/>
          <w:sz w:val="28"/>
          <w:szCs w:val="28"/>
          <w:rtl/>
        </w:rPr>
        <w:t xml:space="preserve">، استخدام منهجية بوكس-جينكينز للتنبؤ بمعدلات التضخم في الجزائر خلال الفترة (1970-2016) ، مجلة الابداع ، المجلد 9 ، العدد 1 </w:t>
      </w:r>
    </w:p>
    <w:p w14:paraId="09CD99B8" w14:textId="4D01A36F" w:rsidR="00584B47" w:rsidRPr="006369EE" w:rsidRDefault="00584B47" w:rsidP="00F320F7">
      <w:pPr>
        <w:bidi/>
        <w:ind w:firstLine="708"/>
        <w:jc w:val="both"/>
        <w:rPr>
          <w:rFonts w:ascii="Simplified Arabic" w:hAnsi="Simplified Arabic" w:cs="Simplified Arabic"/>
          <w:sz w:val="32"/>
          <w:szCs w:val="32"/>
        </w:rPr>
      </w:pPr>
      <w:r w:rsidRPr="006369EE">
        <w:rPr>
          <w:rFonts w:ascii="Simplified Arabic" w:hAnsi="Simplified Arabic" w:cs="Simplified Arabic"/>
          <w:sz w:val="28"/>
          <w:szCs w:val="28"/>
          <w:rtl/>
        </w:rPr>
        <w:t>يهدف هذا البحث إلى دراسة تحليل السلاسل الزمنية لمعدلات التضخم في الجزائر، اعتمادًا على بيانات متوفرة خلال الفترة 1970-2016، باستخدام منهجية بوكس-جنكينز لتحليل السلاسل الزمنية (التشخيص، التقدير، اختبار صلاحية النماذج، التنبؤ، نظرًا لما تتميز به هذه النماذج من مرونة عالية في تحليل السلاسل الزمنية</w:t>
      </w:r>
      <w:r w:rsidRPr="006369EE">
        <w:rPr>
          <w:rFonts w:ascii="Simplified Arabic" w:hAnsi="Simplified Arabic" w:cs="Simplified Arabic"/>
          <w:sz w:val="28"/>
          <w:szCs w:val="28"/>
        </w:rPr>
        <w:t>.</w:t>
      </w:r>
    </w:p>
    <w:p w14:paraId="2F8EEAAE"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أظهرت نتائج التقدير أن أفضل نموذج من نماذج بوكس-جنكينز الملائم لتمثيل معدلات التضخم في الجزائر هو نموذج الانحدار الذاتي والمتوسطات المتحركة</w:t>
      </w:r>
      <w:r w:rsidRPr="006369EE">
        <w:rPr>
          <w:rFonts w:ascii="Simplified Arabic" w:hAnsi="Simplified Arabic" w:cs="Simplified Arabic"/>
          <w:sz w:val="28"/>
          <w:szCs w:val="28"/>
        </w:rPr>
        <w:t>.</w:t>
      </w:r>
    </w:p>
    <w:p w14:paraId="18CDEFF4" w14:textId="77777777" w:rsidR="00584B47" w:rsidRPr="00F320F7" w:rsidRDefault="00584B47" w:rsidP="00584B47">
      <w:pPr>
        <w:bidi/>
        <w:jc w:val="both"/>
        <w:rPr>
          <w:rFonts w:ascii="Simplified Arabic" w:hAnsi="Simplified Arabic" w:cs="Simplified Arabic"/>
          <w:b/>
          <w:bCs/>
          <w:sz w:val="28"/>
          <w:szCs w:val="28"/>
          <w:u w:val="single"/>
        </w:rPr>
      </w:pPr>
      <w:r w:rsidRPr="00F320F7">
        <w:rPr>
          <w:rFonts w:ascii="Simplified Arabic" w:hAnsi="Simplified Arabic" w:cs="Simplified Arabic"/>
          <w:b/>
          <w:bCs/>
          <w:sz w:val="28"/>
          <w:szCs w:val="28"/>
          <w:u w:val="single"/>
          <w:rtl/>
        </w:rPr>
        <w:t xml:space="preserve">أوجه التشابه مع دراستنا : </w:t>
      </w:r>
    </w:p>
    <w:p w14:paraId="03D48DBE" w14:textId="0C4E6F2B" w:rsidR="00F320F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تتفق هذه الدراسة مع الدراسة الحالية في كون كلتيهما تنتميان إلى مجال التنبؤ بمعدلات التضخم في الجزائر بالاعتماد على تحليل السلاسل الزمنية، حيث تهدفان إلى دراسة سلوك التضخم عبر بيانات تاريخية طويلة المدى من أجل استشراف القيم المستقبلية. كما يشترك البحثان في استخدام مقاربة كمية تعتمد على النمذجة الاقتصادية القياسية لتحليل تطور التضخم، مع التركيز على بناء نماذج إحصائية قادرة على تفسير الديناميكية الزمنية لهذه الظاهرة الاقتصادية. إضافة إلى ذلك، فإن كلا الدراستين تسعيان إلى تحسين دقة التنبؤ بمعدلات التضخم من خلال توظيف أساليب إحصائية متقدمة في معالجة البيانات الزمنية</w:t>
      </w:r>
      <w:r w:rsidRPr="006369EE">
        <w:rPr>
          <w:rFonts w:ascii="Simplified Arabic" w:hAnsi="Simplified Arabic" w:cs="Simplified Arabic"/>
          <w:sz w:val="28"/>
          <w:szCs w:val="28"/>
        </w:rPr>
        <w:t>.</w:t>
      </w:r>
    </w:p>
    <w:p w14:paraId="2001CDC5" w14:textId="77777777" w:rsidR="00584B47" w:rsidRPr="006369EE" w:rsidRDefault="00584B47" w:rsidP="00584B47">
      <w:pPr>
        <w:bidi/>
        <w:jc w:val="both"/>
        <w:rPr>
          <w:rFonts w:ascii="Simplified Arabic" w:hAnsi="Simplified Arabic" w:cs="Simplified Arabic"/>
          <w:b/>
          <w:bCs/>
          <w:sz w:val="28"/>
          <w:szCs w:val="28"/>
        </w:rPr>
      </w:pPr>
      <w:r w:rsidRPr="006369EE">
        <w:rPr>
          <w:rFonts w:ascii="Simplified Arabic" w:hAnsi="Simplified Arabic" w:cs="Simplified Arabic"/>
          <w:b/>
          <w:bCs/>
          <w:sz w:val="28"/>
          <w:szCs w:val="28"/>
          <w:rtl/>
        </w:rPr>
        <w:t>أوجه الاختلاف مع دراستنا :</w:t>
      </w:r>
    </w:p>
    <w:p w14:paraId="003FD14B" w14:textId="77777777"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lastRenderedPageBreak/>
        <w:t>تختلف هذه الدراسة عن الدراسة الحالية من حيث المنهجية الإحصائية المعتمدة، إذ تعتمد الدراسة السابقة على منهجية بوكس-جينكينز</w:t>
      </w:r>
      <w:r w:rsidRPr="006369EE">
        <w:rPr>
          <w:rFonts w:ascii="Simplified Arabic" w:hAnsi="Simplified Arabic" w:cs="Simplified Arabic"/>
          <w:sz w:val="28"/>
          <w:szCs w:val="28"/>
        </w:rPr>
        <w:t xml:space="preserve"> (ARIMA) </w:t>
      </w:r>
      <w:r w:rsidRPr="006369EE">
        <w:rPr>
          <w:rFonts w:ascii="Simplified Arabic" w:hAnsi="Simplified Arabic" w:cs="Simplified Arabic"/>
          <w:sz w:val="28"/>
          <w:szCs w:val="28"/>
          <w:rtl/>
        </w:rPr>
        <w:t>التي تقوم على تحليل الارتباط الذاتي والتكامل والمتوسطات المتحركة للتنبؤ بالقيم العددية لمعدلات التضخم، بينما تعتمد الدراسة الحالية على سلاسل ماركوف التي ترتكز على تحليل احتمالات انتقال التضخم بين حالات مختلفة (منخفض، متوسط، مرتفع). كما تختلف الدراستان من حيث طبيعة تمثيل البيانات، حيث تتعامل الدراسة السابقة مع السلسلة الزمنية في صورتها الكمية المستمرة، في حين تعتمد الدراسة الحالية على تحويل التضخم إلى حالات منفصلة قابلة لتمثيل احتمالي. إضافة إلى ذلك، تمتد الفترة الزمنية للدراسة السابقة من 1970 إلى 2016، بينما تغطي الدراسة الحالية الفترة من 2000 إلى 2023، مما يعكس اختلافًا في الإطار الزمني وحداثة البيانات المستخدمة</w:t>
      </w:r>
      <w:r w:rsidRPr="006369EE">
        <w:rPr>
          <w:rFonts w:ascii="Simplified Arabic" w:hAnsi="Simplified Arabic" w:cs="Simplified Arabic"/>
          <w:sz w:val="28"/>
          <w:szCs w:val="28"/>
        </w:rPr>
        <w:t>.</w:t>
      </w:r>
    </w:p>
    <w:p w14:paraId="24F5A142" w14:textId="77777777" w:rsidR="00F320F7" w:rsidRDefault="00584B47" w:rsidP="00584B47">
      <w:pPr>
        <w:bidi/>
        <w:jc w:val="both"/>
        <w:rPr>
          <w:rFonts w:ascii="Simplified Arabic" w:hAnsi="Simplified Arabic" w:cs="Simplified Arabic"/>
          <w:sz w:val="28"/>
          <w:szCs w:val="28"/>
          <w:rtl/>
        </w:rPr>
      </w:pPr>
      <w:r w:rsidRPr="00F320F7">
        <w:rPr>
          <w:rFonts w:ascii="Simplified Arabic" w:hAnsi="Simplified Arabic" w:cs="Simplified Arabic"/>
          <w:b/>
          <w:bCs/>
          <w:sz w:val="28"/>
          <w:szCs w:val="28"/>
          <w:rtl/>
        </w:rPr>
        <w:t>2_ سمير بوعافية ، 2018 ،</w:t>
      </w:r>
      <w:r w:rsidRPr="006369EE">
        <w:rPr>
          <w:rFonts w:ascii="Simplified Arabic" w:hAnsi="Simplified Arabic" w:cs="Simplified Arabic"/>
          <w:sz w:val="28"/>
          <w:szCs w:val="28"/>
          <w:rtl/>
        </w:rPr>
        <w:t xml:space="preserve"> دراسة تحليلة تنبؤية لمستويات التضخم في الجزائر خلال الفترة 1990 و 2016 ، مجلة البشائر الاقتصادية ، المجلد 4 ، العدد 1 </w:t>
      </w:r>
    </w:p>
    <w:p w14:paraId="2B4CCBBE" w14:textId="2C4D1A45" w:rsidR="00584B47" w:rsidRPr="006369EE" w:rsidRDefault="00584B47" w:rsidP="00F320F7">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هدف هذه الدراسة إلى الوقوف على ظاهرة التضخم في الجزائر، وذلك بإجراء دراسة تحليلية للفترة 1990-2016، ودراسة تنبؤية للفترة 2017-2018، بالاعتماد على نماذج السلاسل الزمنية. وكانت أهم نتائج هذه الدراسة أن ارتفاع معدلات التضخم خلال مراحل متقطعة من فترة الدراسة يعود أساسًا إلى الإفراط في الإصدار النقدي والتوسع في الإنفاق الحكومي، إضافة إلى ارتفاع أسعار السلع الاستهلاكية المستوردة من السوق العالمية. كما بينت هذه الدراسة أنه من المتوقع استمرار وتيرة التضخم خلال سنتي 2017 و2018، مع تسجيل أعلى معدل خلال شهر سبتمبر من سنتي 2017 و2018، وأدنى معدل خلال شهر جويلية من سنتي 2017 و2018</w:t>
      </w:r>
      <w:r w:rsidRPr="006369EE">
        <w:rPr>
          <w:rFonts w:ascii="Simplified Arabic" w:hAnsi="Simplified Arabic" w:cs="Simplified Arabic"/>
          <w:sz w:val="28"/>
          <w:szCs w:val="28"/>
        </w:rPr>
        <w:t>.</w:t>
      </w:r>
    </w:p>
    <w:p w14:paraId="3C30F2EB" w14:textId="77777777" w:rsidR="00584B47" w:rsidRPr="00F320F7" w:rsidRDefault="00584B47" w:rsidP="00584B47">
      <w:pPr>
        <w:bidi/>
        <w:jc w:val="both"/>
        <w:rPr>
          <w:rFonts w:ascii="Simplified Arabic" w:hAnsi="Simplified Arabic" w:cs="Simplified Arabic"/>
          <w:b/>
          <w:bCs/>
          <w:sz w:val="28"/>
          <w:szCs w:val="28"/>
          <w:u w:val="single"/>
        </w:rPr>
      </w:pPr>
      <w:r w:rsidRPr="00F320F7">
        <w:rPr>
          <w:rFonts w:ascii="Simplified Arabic" w:hAnsi="Simplified Arabic" w:cs="Simplified Arabic"/>
          <w:b/>
          <w:bCs/>
          <w:sz w:val="28"/>
          <w:szCs w:val="28"/>
          <w:u w:val="single"/>
          <w:rtl/>
        </w:rPr>
        <w:t xml:space="preserve">أوجه التشابه مع دراستنا : </w:t>
      </w:r>
    </w:p>
    <w:p w14:paraId="4F92CFBC" w14:textId="2EE96E8E" w:rsidR="00F320F7" w:rsidRPr="006369EE" w:rsidRDefault="00584B47" w:rsidP="006A5301">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 xml:space="preserve">تتفق هذه الدراسة مع الدراسة الحالية في كونهما تتناولان ظاهرة التضخم في الجزائر ضمن إطار تحليل السلاسل الزمنية بهدف التنبؤ بسلوكها المستقبلي اعتمادًا على بيانات تاريخية. كما يشترك البحثان في الطابع الكمي التحليلي الذي يعتمد على معالجة السلاسل الزمنية الاقتصادية واستعمالها في بناء توقعات مستقبلية لمعدلات التضخم. إضافة إلى ذلك، فإن </w:t>
      </w:r>
      <w:r w:rsidRPr="006369EE">
        <w:rPr>
          <w:rFonts w:ascii="Simplified Arabic" w:hAnsi="Simplified Arabic" w:cs="Simplified Arabic"/>
          <w:sz w:val="28"/>
          <w:szCs w:val="28"/>
          <w:rtl/>
        </w:rPr>
        <w:lastRenderedPageBreak/>
        <w:t>كلا الدراستين تهدفان إلى فهم ديناميكية تطور التضخم في الجزائر خلال فترات زمنية مختلفة، مع التركيز على الجانب التنبؤي باعتباره أداة لدعم التحليل الاقتصادي واتخاذ القرار</w:t>
      </w:r>
      <w:r w:rsidRPr="006369EE">
        <w:rPr>
          <w:rFonts w:ascii="Simplified Arabic" w:hAnsi="Simplified Arabic" w:cs="Simplified Arabic"/>
          <w:sz w:val="28"/>
          <w:szCs w:val="28"/>
        </w:rPr>
        <w:t>.</w:t>
      </w:r>
    </w:p>
    <w:p w14:paraId="11FDCEB9" w14:textId="4C42FC3A" w:rsidR="00584B47" w:rsidRPr="00F320F7" w:rsidRDefault="00584B47" w:rsidP="00584B47">
      <w:pPr>
        <w:bidi/>
        <w:jc w:val="both"/>
        <w:rPr>
          <w:rFonts w:ascii="Simplified Arabic" w:hAnsi="Simplified Arabic" w:cs="Simplified Arabic"/>
          <w:b/>
          <w:bCs/>
          <w:sz w:val="28"/>
          <w:szCs w:val="28"/>
          <w:u w:val="single"/>
        </w:rPr>
      </w:pPr>
      <w:r w:rsidRPr="00F320F7">
        <w:rPr>
          <w:rFonts w:ascii="Simplified Arabic" w:hAnsi="Simplified Arabic" w:cs="Simplified Arabic"/>
          <w:b/>
          <w:bCs/>
          <w:sz w:val="28"/>
          <w:szCs w:val="28"/>
          <w:u w:val="single"/>
          <w:rtl/>
        </w:rPr>
        <w:t xml:space="preserve">أوجه الاختلاف مع دراستنا: </w:t>
      </w:r>
    </w:p>
    <w:p w14:paraId="50F0442E" w14:textId="77777777" w:rsidR="00584B47" w:rsidRPr="006369EE" w:rsidRDefault="00584B47" w:rsidP="00F320F7">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تختلف هذه الدراسة عن الدراسة الحالية من حيث المنهجية التنبؤية المستخدمة، حيث تعتمد الدراسة السابقة على نماذج السلاسل الزمنية التقليدية في التنبؤ المباشر بمستويات التضخم خلال فترات زمنية قصيرة (2017–2018)، في حين تعتمد الدراسة الحالية على سلاسل ماركوف التي تقوم على تحليل احتمالات انتقال التضخم بين حالات مختلفة (منخفض، متوسط، مرتفع) من أجل التنبؤ بالحالة المستقبلية وليس بالقيمة العددية المباشرة. كما تختلف الدراستان من حيث الأفق الزمني وطبيعة التنبؤ، إذ تركز الدراسة السابقة على توقعات قصيرة المدى مرتبطة بفترة محددة، بينما تمتد الدراسة الحالية إلى تحليل أطول نسبيًا للفترة (2000–2023) مع بناء نموذج احتمالي لحركة التضخم. كذلك، تتباين الدراستان في عمق التحليل، حيث تركز الدراسة السابقة على وصف وتفسير تطور التضخم والعوامل المؤثرة فيه، بينما تركز الدراسة الحالية على النمذجة الاحتمالية لحالة التضخم المستقبلية باستخدام سلاسل ماركوف</w:t>
      </w:r>
      <w:r w:rsidRPr="006369EE">
        <w:rPr>
          <w:rFonts w:ascii="Simplified Arabic" w:hAnsi="Simplified Arabic" w:cs="Simplified Arabic"/>
          <w:sz w:val="28"/>
          <w:szCs w:val="28"/>
        </w:rPr>
        <w:t>.</w:t>
      </w:r>
    </w:p>
    <w:p w14:paraId="7AB76BA2" w14:textId="77777777" w:rsidR="00E9669E" w:rsidRDefault="00584B47" w:rsidP="00584B47">
      <w:pPr>
        <w:bidi/>
        <w:jc w:val="both"/>
        <w:rPr>
          <w:rFonts w:ascii="Simplified Arabic" w:hAnsi="Simplified Arabic" w:cs="Simplified Arabic"/>
          <w:sz w:val="28"/>
          <w:szCs w:val="28"/>
          <w:rtl/>
        </w:rPr>
      </w:pPr>
      <w:r w:rsidRPr="00E9669E">
        <w:rPr>
          <w:rFonts w:ascii="Simplified Arabic" w:hAnsi="Simplified Arabic" w:cs="Simplified Arabic"/>
          <w:b/>
          <w:bCs/>
          <w:sz w:val="28"/>
          <w:szCs w:val="28"/>
          <w:rtl/>
        </w:rPr>
        <w:t>3_ دراسة (هتهات)</w:t>
      </w:r>
      <w:r w:rsidRPr="006369EE">
        <w:rPr>
          <w:rFonts w:ascii="Simplified Arabic" w:hAnsi="Simplified Arabic" w:cs="Simplified Arabic"/>
          <w:sz w:val="28"/>
          <w:szCs w:val="28"/>
          <w:rtl/>
        </w:rPr>
        <w:t xml:space="preserve"> "دراسة اقتصادية وقياسية لظاهرة التضخم في الجزائر"، وهي رسالة ماجستير في العلوم الاقتصادية غير منشورة، تخصص دراسات اقتصادية، بكلية الحقوق والعلوم الاقتصادية، جامعة ورقلة، 2005/2006. </w:t>
      </w:r>
    </w:p>
    <w:p w14:paraId="2C7482A9" w14:textId="69A91D6F" w:rsidR="00584B47" w:rsidRPr="006369EE" w:rsidRDefault="00584B47" w:rsidP="00E9669E">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هدفت الدراسة إلى إبراز الجانب النظري والتحليلي لظاهرة التضخم وإسقاط ذلك على واقع الجزائر، إضافة إلى التعرف على أهم النماذج الخطية وغير الخطية للسلاسل الزمنية، واستخدام نماذج الانحدار الذاتي المشروط بعدم تجانس التباين في الجانب التطبيقي. وتوصلت الدراسة إلى أن التضخم في الجزائر خلال الفترة 1988-2004 كان مستمرًا ومتفاوت الحدة، حيث قارب 30% في منتصف التسعينات، كما بينت إمكانية تمثيل معدلات التضخم والتنبؤ بمستوياتها المستقبلية باستخدام نماذج الانحدار الذاتي المشروط بعدم تجانس التباين</w:t>
      </w:r>
      <w:r w:rsidRPr="006369EE">
        <w:rPr>
          <w:rFonts w:ascii="Simplified Arabic" w:hAnsi="Simplified Arabic" w:cs="Simplified Arabic"/>
          <w:sz w:val="28"/>
          <w:szCs w:val="28"/>
        </w:rPr>
        <w:t>.</w:t>
      </w:r>
    </w:p>
    <w:p w14:paraId="0CC56118" w14:textId="77777777" w:rsidR="00584B47" w:rsidRPr="00E9669E" w:rsidRDefault="00584B47" w:rsidP="00584B47">
      <w:pPr>
        <w:bidi/>
        <w:jc w:val="both"/>
        <w:rPr>
          <w:rFonts w:ascii="Simplified Arabic" w:hAnsi="Simplified Arabic" w:cs="Simplified Arabic"/>
          <w:b/>
          <w:bCs/>
          <w:sz w:val="28"/>
          <w:szCs w:val="28"/>
          <w:u w:val="single"/>
        </w:rPr>
      </w:pPr>
      <w:r w:rsidRPr="00E9669E">
        <w:rPr>
          <w:rFonts w:ascii="Simplified Arabic" w:hAnsi="Simplified Arabic" w:cs="Simplified Arabic"/>
          <w:b/>
          <w:bCs/>
          <w:sz w:val="28"/>
          <w:szCs w:val="28"/>
          <w:u w:val="single"/>
          <w:rtl/>
        </w:rPr>
        <w:t xml:space="preserve">أوجه التشابه مع دراستنا : </w:t>
      </w:r>
    </w:p>
    <w:p w14:paraId="0B2A8514" w14:textId="77777777" w:rsidR="00584B47" w:rsidRPr="006369EE" w:rsidRDefault="00584B47" w:rsidP="00E9669E">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 xml:space="preserve">تتفق هذه الدراسة مع الدراسة الحالية في كون كلتيهما تنتميان إلى مجال تحليل والتنبؤ بظاهرة التضخم في الجزائر اعتمادًا على السلاسل الزمنية، حيث تسعى الدراستان إلى دراسة </w:t>
      </w:r>
      <w:r w:rsidRPr="006369EE">
        <w:rPr>
          <w:rFonts w:ascii="Simplified Arabic" w:hAnsi="Simplified Arabic" w:cs="Simplified Arabic"/>
          <w:sz w:val="28"/>
          <w:szCs w:val="28"/>
          <w:rtl/>
        </w:rPr>
        <w:lastRenderedPageBreak/>
        <w:t>سلوك التضخم تاريخيًا بهدف استشراف تطوراته المستقبلية. كما يشترك البحثان في الطابع الكمي القياسي الذي يعتمد على نماذج إحصائية متقدمة لتحليل البيانات الاقتصادية واستخلاص نتائج تنبؤية حول معدلات التضخم. إضافة إلى ذلك، فإن كلا الدراستين تهدفان إلى تمثيل الظاهرة التضخمية باستخدام نماذج رياضية وإحصائية تساعد على فهم ديناميكيتها الزمنية والتنبؤ بسلوكها المستقبلي</w:t>
      </w:r>
      <w:r w:rsidRPr="006369EE">
        <w:rPr>
          <w:rFonts w:ascii="Simplified Arabic" w:hAnsi="Simplified Arabic" w:cs="Simplified Arabic"/>
          <w:sz w:val="28"/>
          <w:szCs w:val="28"/>
        </w:rPr>
        <w:t>.</w:t>
      </w:r>
    </w:p>
    <w:p w14:paraId="793FFBF2" w14:textId="17DB27A2" w:rsidR="00584B47" w:rsidRPr="00E9669E" w:rsidRDefault="00584B47" w:rsidP="00584B47">
      <w:pPr>
        <w:bidi/>
        <w:jc w:val="both"/>
        <w:rPr>
          <w:rFonts w:ascii="Simplified Arabic" w:hAnsi="Simplified Arabic" w:cs="Simplified Arabic"/>
          <w:b/>
          <w:bCs/>
          <w:sz w:val="28"/>
          <w:szCs w:val="28"/>
          <w:u w:val="single"/>
        </w:rPr>
      </w:pPr>
      <w:r w:rsidRPr="00E9669E">
        <w:rPr>
          <w:rFonts w:ascii="Simplified Arabic" w:hAnsi="Simplified Arabic" w:cs="Simplified Arabic"/>
          <w:b/>
          <w:bCs/>
          <w:sz w:val="28"/>
          <w:szCs w:val="28"/>
          <w:u w:val="single"/>
          <w:rtl/>
        </w:rPr>
        <w:t xml:space="preserve">أوجه الاختلاف مع دراستنا: </w:t>
      </w:r>
    </w:p>
    <w:p w14:paraId="26B16F26" w14:textId="77777777" w:rsidR="00584B47" w:rsidRPr="006369EE" w:rsidRDefault="00584B47" w:rsidP="00E9669E">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تختلف هذه الدراسة عن الدراسة الحالية من حيث المنهجية الإحصائية المعتمدة، إذ تعتمد الدراسة السابقة على نماذج</w:t>
      </w:r>
      <w:r w:rsidRPr="006369EE">
        <w:rPr>
          <w:rFonts w:ascii="Simplified Arabic" w:hAnsi="Simplified Arabic" w:cs="Simplified Arabic"/>
          <w:sz w:val="28"/>
          <w:szCs w:val="28"/>
        </w:rPr>
        <w:t xml:space="preserve"> ARCH </w:t>
      </w:r>
      <w:r w:rsidRPr="006369EE">
        <w:rPr>
          <w:rFonts w:ascii="Simplified Arabic" w:hAnsi="Simplified Arabic" w:cs="Simplified Arabic"/>
          <w:sz w:val="28"/>
          <w:szCs w:val="28"/>
          <w:rtl/>
        </w:rPr>
        <w:t>التي تركز على نمذجة تباين السلاسل الزمنية وعدم تجانسه عبر الزمن، في حين تعتمد الدراسة الحالية على سلاسل ماركوف التي تقوم على تحليل احتمالات انتقال التضخم بين حالات منفصلة (منخفض، متوسط، مرتفع). كما تختلف الدراستان من حيث طبيعة تمثيل الظاهرة الاقتصادية، حيث تتعامل الدراسة السابقة مع التضخم كقيمة عددية متغيرة تتأثر بتقلبات التباين، بينما تقوم الدراسة الحالية على تحويل التضخم إلى حالات احتمالية منفصلة. إضافة إلى ذلك، تختلف الفترة الزمنية المدروسة (1988–2004) عن فترة الدراسة الحالية (2000–2023)، كما أن الدراسة السابقة تركز على التقلبات الحادة وعدم تجانس التباين، في حين تركز الدراسة الحالية على نمذجة الانتقال بين الحالات الاحتمالية للتضخم بغرض التنبؤ بسلوكه المستقبلي</w:t>
      </w:r>
      <w:r w:rsidRPr="006369EE">
        <w:rPr>
          <w:rFonts w:ascii="Simplified Arabic" w:hAnsi="Simplified Arabic" w:cs="Simplified Arabic"/>
          <w:sz w:val="28"/>
          <w:szCs w:val="28"/>
        </w:rPr>
        <w:t>.</w:t>
      </w:r>
    </w:p>
    <w:p w14:paraId="103B42B2" w14:textId="77777777" w:rsidR="00E9669E" w:rsidRDefault="00584B47" w:rsidP="00584B47">
      <w:pPr>
        <w:bidi/>
        <w:jc w:val="both"/>
        <w:rPr>
          <w:rFonts w:ascii="Simplified Arabic" w:hAnsi="Simplified Arabic" w:cs="Simplified Arabic"/>
          <w:sz w:val="28"/>
          <w:szCs w:val="28"/>
          <w:rtl/>
        </w:rPr>
      </w:pPr>
      <w:r w:rsidRPr="006369EE">
        <w:rPr>
          <w:rFonts w:ascii="Simplified Arabic" w:hAnsi="Simplified Arabic" w:cs="Simplified Arabic"/>
          <w:sz w:val="28"/>
          <w:szCs w:val="28"/>
          <w:rtl/>
          <w:lang w:bidi="ar-DZ"/>
        </w:rPr>
        <w:t>4</w:t>
      </w:r>
      <w:r w:rsidRPr="00E9669E">
        <w:rPr>
          <w:rFonts w:ascii="Simplified Arabic" w:hAnsi="Simplified Arabic" w:cs="Simplified Arabic"/>
          <w:b/>
          <w:bCs/>
          <w:sz w:val="28"/>
          <w:szCs w:val="28"/>
          <w:rtl/>
          <w:lang w:bidi="ar-DZ"/>
        </w:rPr>
        <w:t xml:space="preserve">_ </w:t>
      </w:r>
      <w:r w:rsidRPr="00E9669E">
        <w:rPr>
          <w:rFonts w:ascii="Simplified Arabic" w:hAnsi="Simplified Arabic" w:cs="Simplified Arabic"/>
          <w:b/>
          <w:bCs/>
          <w:sz w:val="28"/>
          <w:szCs w:val="28"/>
          <w:rtl/>
        </w:rPr>
        <w:t>دراسة (هلال)</w:t>
      </w:r>
      <w:r w:rsidRPr="006369EE">
        <w:rPr>
          <w:rFonts w:ascii="Simplified Arabic" w:hAnsi="Simplified Arabic" w:cs="Simplified Arabic"/>
          <w:sz w:val="28"/>
          <w:szCs w:val="28"/>
          <w:rtl/>
        </w:rPr>
        <w:t xml:space="preserve"> "دراسة تحليلية تنبؤية على المدى القصير لحالة التضخم في الجزائر"، وهي رسالة ماجستير غير منشورة بجامعة الجزائر، 2005/2006.</w:t>
      </w:r>
    </w:p>
    <w:p w14:paraId="0001BE94" w14:textId="1677E28F" w:rsidR="00584B47" w:rsidRPr="006369EE" w:rsidRDefault="00584B47" w:rsidP="00E9669E">
      <w:pPr>
        <w:bidi/>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 xml:space="preserve"> وقد هدفت الدراسة إلى محاولة تطبيق نماذج السلاسل الزمنية على الظواهر الاقتصادية في الجزائر وتبيان مدى صلاحيتها ومصداقيتها، إضافة إلى القيام بالتنبؤ باستخدام هذه النماذج واختبار مدى نجاعتها، وكذلك شرح مختلف التحاليل النظرية للتضخم من أجل الكشف عن أشكاله وسياسات معالجته. وتوصلت الدراسة إلى أن نماذج التنبؤ، سواء كانت خطية أو غير خطية، تعد مهمة في معالجة الظواهر الاقتصادية وتقديم نتائج جيدة، كما أن التنبؤ باستخدام نموذج بوكس-جنكينز يسمح بالحصول على توقعات قريبة من القيم الحقيقية، وتكمن أهميته أيضًا في سهولة تطبيقه وإمكانية الاعتماد عليه في اتخاذ الاحتياطات اللازمة، في حين ترجع صعوبة تطبيق نموذج</w:t>
      </w:r>
      <w:r w:rsidRPr="006369EE">
        <w:rPr>
          <w:rFonts w:ascii="Simplified Arabic" w:hAnsi="Simplified Arabic" w:cs="Simplified Arabic"/>
          <w:sz w:val="28"/>
          <w:szCs w:val="28"/>
        </w:rPr>
        <w:t xml:space="preserve"> ARCH </w:t>
      </w:r>
      <w:r w:rsidRPr="006369EE">
        <w:rPr>
          <w:rFonts w:ascii="Simplified Arabic" w:hAnsi="Simplified Arabic" w:cs="Simplified Arabic"/>
          <w:sz w:val="28"/>
          <w:szCs w:val="28"/>
          <w:rtl/>
        </w:rPr>
        <w:t>إلى عدم تحقق بعض فرضياته</w:t>
      </w:r>
      <w:r w:rsidRPr="006369EE">
        <w:rPr>
          <w:rFonts w:ascii="Simplified Arabic" w:hAnsi="Simplified Arabic" w:cs="Simplified Arabic"/>
          <w:sz w:val="28"/>
          <w:szCs w:val="28"/>
        </w:rPr>
        <w:t>.</w:t>
      </w:r>
    </w:p>
    <w:p w14:paraId="5DF8E8F7" w14:textId="4C7A69B9" w:rsidR="00584B47" w:rsidRPr="00E9669E" w:rsidRDefault="00584B47" w:rsidP="00584B47">
      <w:pPr>
        <w:bidi/>
        <w:jc w:val="both"/>
        <w:rPr>
          <w:rFonts w:ascii="Simplified Arabic" w:hAnsi="Simplified Arabic" w:cs="Simplified Arabic"/>
          <w:b/>
          <w:bCs/>
          <w:sz w:val="28"/>
          <w:szCs w:val="28"/>
          <w:u w:val="single"/>
          <w:rtl/>
          <w:lang w:bidi="ar-DZ"/>
        </w:rPr>
      </w:pPr>
      <w:r w:rsidRPr="00E9669E">
        <w:rPr>
          <w:rFonts w:ascii="Simplified Arabic" w:hAnsi="Simplified Arabic" w:cs="Simplified Arabic"/>
          <w:b/>
          <w:bCs/>
          <w:sz w:val="28"/>
          <w:szCs w:val="28"/>
          <w:u w:val="single"/>
          <w:rtl/>
        </w:rPr>
        <w:lastRenderedPageBreak/>
        <w:t xml:space="preserve">أوجه التشابه مع دراستنا: </w:t>
      </w:r>
    </w:p>
    <w:p w14:paraId="310E2439" w14:textId="77777777" w:rsidR="00584B47" w:rsidRPr="006369EE" w:rsidRDefault="00584B47" w:rsidP="00E9669E">
      <w:pPr>
        <w:bidi/>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تتفق هذه الدراسة مع الدراسة الحالية في كون كلتيهما تهدفان إلى تحليل ظاهرة التضخم في الجزائر والتنبؤ بسلوكها المستقبلي بالاعتماد على أدوات النمذجة الكمية والسلاسل الزمنية. كما يشترك البحثان في التركيز على تقييم فعالية النماذج الإحصائية في تمثيل الظواهر الاقتصادية، مع اعتماد بيانات تاريخية خاصة بالتضخم من أجل بناء نماذج تنبؤية تساعد على فهم تطور هذه الظاهرة. إضافة إلى ذلك، فإن الدراستين تنطلقان من نفس الإطار العام المتمثل في استخدام الأساليب القياسية الحديثة لتفسير وتحليل السلاسل الزمنية الاقتصادية، بما يسمح باستخلاص توقعات مستقبلية حول معدلات التضخم</w:t>
      </w:r>
      <w:r w:rsidRPr="006369EE">
        <w:rPr>
          <w:rFonts w:ascii="Simplified Arabic" w:hAnsi="Simplified Arabic" w:cs="Simplified Arabic"/>
          <w:sz w:val="28"/>
          <w:szCs w:val="28"/>
        </w:rPr>
        <w:t>.</w:t>
      </w:r>
    </w:p>
    <w:p w14:paraId="069073E8" w14:textId="0F36CDDA" w:rsidR="00584B47" w:rsidRPr="00E9669E" w:rsidRDefault="00584B47" w:rsidP="00584B47">
      <w:pPr>
        <w:bidi/>
        <w:jc w:val="both"/>
        <w:rPr>
          <w:rFonts w:ascii="Simplified Arabic" w:hAnsi="Simplified Arabic" w:cs="Simplified Arabic"/>
          <w:b/>
          <w:bCs/>
          <w:sz w:val="28"/>
          <w:szCs w:val="28"/>
          <w:u w:val="single"/>
        </w:rPr>
      </w:pPr>
      <w:r w:rsidRPr="00E9669E">
        <w:rPr>
          <w:rFonts w:ascii="Simplified Arabic" w:hAnsi="Simplified Arabic" w:cs="Simplified Arabic"/>
          <w:b/>
          <w:bCs/>
          <w:sz w:val="28"/>
          <w:szCs w:val="28"/>
          <w:u w:val="single"/>
          <w:rtl/>
        </w:rPr>
        <w:t xml:space="preserve">أوجه الاختلاف مع دراستنا: </w:t>
      </w:r>
    </w:p>
    <w:p w14:paraId="6EBB2C8C" w14:textId="77777777" w:rsidR="00584B47" w:rsidRPr="006369EE" w:rsidRDefault="00584B47" w:rsidP="00E9669E">
      <w:pPr>
        <w:bidi/>
        <w:spacing w:after="0"/>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تختلف هذه الدراسة عن الدراسة الحالية من حيث المنهجية المعتمدة، إذ تعتمد الدراسة السابقة على مجموعة من نماذج السلاسل الزمنية الخطية وغير الخطية، خاصة نموذج بوكس-جينكينز ونماذج</w:t>
      </w:r>
      <w:r w:rsidRPr="006369EE">
        <w:rPr>
          <w:rFonts w:ascii="Simplified Arabic" w:hAnsi="Simplified Arabic" w:cs="Simplified Arabic"/>
          <w:sz w:val="28"/>
          <w:szCs w:val="28"/>
        </w:rPr>
        <w:t xml:space="preserve"> ARCH</w:t>
      </w:r>
      <w:r w:rsidRPr="006369EE">
        <w:rPr>
          <w:rFonts w:ascii="Simplified Arabic" w:hAnsi="Simplified Arabic" w:cs="Simplified Arabic"/>
          <w:sz w:val="28"/>
          <w:szCs w:val="28"/>
          <w:rtl/>
        </w:rPr>
        <w:t>، من أجل التنبؤ بالقيم العددية لمعدلات التضخم واختبار مدى دقتها وصلاحيتها، في حين تعتمد الدراسة الحالية على سلاسل ماركوف التي ترتكز على تحليل احتمالات انتقال التضخم بين حالات منفصلة مثل منخفض، متوسط ومرتفع. كما تختلف الدراستان من حيث طبيعة التمثيل، حيث تركز الدراسة السابقة على التنبؤ بالقيم الفعلية للتضخم واختبار مدى قربها من الواقع، بينما تهدف الدراسة الحالية إلى نمذجة الحالة الاحتمالية للتضخم وليس قيمه العددية المباشرة. إضافة إلى ذلك، تركز الدراسة السابقة بشكل أكبر على مقارنة النماذج (خطية وغير خطية) من حيث الكفاءة والدقة، في حين تركز الدراسة الحالية على بناء نموذج احتمالي واحد قائم على سلاسل مارك</w:t>
      </w:r>
      <w:r>
        <w:rPr>
          <w:rFonts w:ascii="Simplified Arabic" w:hAnsi="Simplified Arabic" w:cs="Simplified Arabic"/>
          <w:sz w:val="28"/>
          <w:szCs w:val="28"/>
        </w:rPr>
        <w:t xml:space="preserve"> </w:t>
      </w:r>
      <w:r w:rsidRPr="006369EE">
        <w:rPr>
          <w:rFonts w:ascii="Simplified Arabic" w:hAnsi="Simplified Arabic" w:cs="Simplified Arabic"/>
          <w:sz w:val="28"/>
          <w:szCs w:val="28"/>
        </w:rPr>
        <w:t xml:space="preserve">ov </w:t>
      </w:r>
      <w:r w:rsidRPr="006369EE">
        <w:rPr>
          <w:rFonts w:ascii="Simplified Arabic" w:hAnsi="Simplified Arabic" w:cs="Simplified Arabic"/>
          <w:sz w:val="28"/>
          <w:szCs w:val="28"/>
          <w:rtl/>
        </w:rPr>
        <w:t>لتحديد انتقالات حالة التضخم عبر الزمن</w:t>
      </w:r>
      <w:r w:rsidRPr="006369EE">
        <w:rPr>
          <w:rFonts w:ascii="Simplified Arabic" w:hAnsi="Simplified Arabic" w:cs="Simplified Arabic"/>
          <w:sz w:val="28"/>
          <w:szCs w:val="28"/>
        </w:rPr>
        <w:t>.</w:t>
      </w:r>
    </w:p>
    <w:p w14:paraId="1DA8E994" w14:textId="0C1BC087" w:rsidR="00584B47" w:rsidRPr="006369EE" w:rsidRDefault="00584B47" w:rsidP="00584B47">
      <w:pPr>
        <w:bidi/>
        <w:spacing w:after="0" w:line="240" w:lineRule="auto"/>
        <w:rPr>
          <w:rFonts w:ascii="Simplified Arabic" w:hAnsi="Simplified Arabic" w:cs="Simplified Arabic"/>
          <w:b/>
          <w:bCs/>
          <w:sz w:val="32"/>
          <w:szCs w:val="32"/>
          <w:rtl/>
          <w:lang w:bidi="ar-DZ"/>
        </w:rPr>
      </w:pPr>
      <w:r w:rsidRPr="006369EE">
        <w:rPr>
          <w:rFonts w:ascii="Simplified Arabic" w:hAnsi="Simplified Arabic" w:cs="Simplified Arabic"/>
          <w:b/>
          <w:bCs/>
          <w:sz w:val="32"/>
          <w:szCs w:val="32"/>
          <w:rtl/>
          <w:lang w:bidi="ar-DZ"/>
        </w:rPr>
        <w:t>المطلب الثاني : الدراسات السابقة</w:t>
      </w:r>
      <w:r w:rsidR="005B3F13">
        <w:rPr>
          <w:rFonts w:ascii="Simplified Arabic" w:hAnsi="Simplified Arabic" w:cs="Simplified Arabic" w:hint="cs"/>
          <w:b/>
          <w:bCs/>
          <w:sz w:val="32"/>
          <w:szCs w:val="32"/>
          <w:rtl/>
          <w:lang w:bidi="ar-DZ"/>
        </w:rPr>
        <w:t xml:space="preserve"> باللغة</w:t>
      </w:r>
      <w:r w:rsidRPr="006369EE">
        <w:rPr>
          <w:rFonts w:ascii="Simplified Arabic" w:hAnsi="Simplified Arabic" w:cs="Simplified Arabic"/>
          <w:b/>
          <w:bCs/>
          <w:sz w:val="32"/>
          <w:szCs w:val="32"/>
          <w:rtl/>
          <w:lang w:bidi="ar-DZ"/>
        </w:rPr>
        <w:t xml:space="preserve"> الأجنبية</w:t>
      </w:r>
    </w:p>
    <w:p w14:paraId="741589D6" w14:textId="1FB5B7E3" w:rsidR="00584B47" w:rsidRPr="006369EE" w:rsidRDefault="00584B47" w:rsidP="005B3F13">
      <w:pPr>
        <w:spacing w:after="0"/>
        <w:rPr>
          <w:rFonts w:ascii="Simplified Arabic" w:hAnsi="Simplified Arabic" w:cs="Simplified Arabic"/>
          <w:sz w:val="28"/>
          <w:szCs w:val="28"/>
        </w:rPr>
      </w:pPr>
      <w:r w:rsidRPr="006369EE">
        <w:rPr>
          <w:rFonts w:ascii="Simplified Arabic" w:hAnsi="Simplified Arabic" w:cs="Simplified Arabic"/>
          <w:sz w:val="28"/>
          <w:szCs w:val="28"/>
        </w:rPr>
        <w:t>1_ Thanabalasingam Vinayagathasan</w:t>
      </w:r>
      <w:r w:rsidRPr="006369EE">
        <w:rPr>
          <w:rFonts w:ascii="Simplified Arabic" w:hAnsi="Simplified Arabic" w:cs="Simplified Arabic"/>
          <w:sz w:val="28"/>
          <w:szCs w:val="28"/>
          <w:rtl/>
        </w:rPr>
        <w:t xml:space="preserve">، </w:t>
      </w:r>
      <w:r w:rsidRPr="006369EE">
        <w:rPr>
          <w:rFonts w:ascii="Simplified Arabic" w:hAnsi="Simplified Arabic" w:cs="Simplified Arabic"/>
          <w:sz w:val="28"/>
          <w:szCs w:val="28"/>
        </w:rPr>
        <w:t>"Inflation and Economic Growth: A Dynamic Panel Threshold Analysis for Asian Economies"</w:t>
      </w:r>
      <w:r w:rsidRPr="006369EE">
        <w:rPr>
          <w:rFonts w:ascii="Simplified Arabic" w:hAnsi="Simplified Arabic" w:cs="Simplified Arabic"/>
          <w:sz w:val="28"/>
          <w:szCs w:val="28"/>
          <w:rtl/>
        </w:rPr>
        <w:t xml:space="preserve">، </w:t>
      </w:r>
      <w:r w:rsidRPr="006369EE">
        <w:rPr>
          <w:rFonts w:ascii="Simplified Arabic" w:hAnsi="Simplified Arabic" w:cs="Simplified Arabic"/>
          <w:sz w:val="28"/>
          <w:szCs w:val="28"/>
        </w:rPr>
        <w:t>GRIPS Discussion Paper 12-17</w:t>
      </w:r>
      <w:r w:rsidRPr="006369EE">
        <w:rPr>
          <w:rFonts w:ascii="Simplified Arabic" w:hAnsi="Simplified Arabic" w:cs="Simplified Arabic"/>
          <w:sz w:val="28"/>
          <w:szCs w:val="28"/>
          <w:rtl/>
        </w:rPr>
        <w:t xml:space="preserve">، </w:t>
      </w:r>
      <w:r w:rsidRPr="006369EE">
        <w:rPr>
          <w:rFonts w:ascii="Simplified Arabic" w:hAnsi="Simplified Arabic" w:cs="Simplified Arabic"/>
          <w:sz w:val="28"/>
          <w:szCs w:val="28"/>
        </w:rPr>
        <w:t>National Graduate Institute for Policy Studies (GRIPS)</w:t>
      </w:r>
      <w:r w:rsidRPr="006369EE">
        <w:rPr>
          <w:rFonts w:ascii="Simplified Arabic" w:hAnsi="Simplified Arabic" w:cs="Simplified Arabic"/>
          <w:sz w:val="28"/>
          <w:szCs w:val="28"/>
          <w:rtl/>
        </w:rPr>
        <w:t xml:space="preserve"> طوكيو، اليابان، 2013</w:t>
      </w:r>
      <w:r w:rsidRPr="006369EE">
        <w:rPr>
          <w:rFonts w:ascii="Simplified Arabic" w:hAnsi="Simplified Arabic" w:cs="Simplified Arabic"/>
          <w:sz w:val="28"/>
          <w:szCs w:val="28"/>
        </w:rPr>
        <w:t>.</w:t>
      </w:r>
    </w:p>
    <w:p w14:paraId="7955C3FC" w14:textId="4483F066" w:rsidR="00584B47" w:rsidRDefault="00584B47" w:rsidP="005B3F13">
      <w:pPr>
        <w:bidi/>
        <w:spacing w:after="0"/>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 xml:space="preserve">هدفت الدراسة إلى محاولة معرفة مستوى التضخم في البلدان النامية لقارة آسيا، بالاعتماد على نموذج البانل الديناميكي، حيث استخدمت عينة مكونة من 32 دولة آسيوية خلال </w:t>
      </w:r>
      <w:r w:rsidRPr="006369EE">
        <w:rPr>
          <w:rFonts w:ascii="Simplified Arabic" w:hAnsi="Simplified Arabic" w:cs="Simplified Arabic"/>
          <w:sz w:val="28"/>
          <w:szCs w:val="28"/>
          <w:rtl/>
        </w:rPr>
        <w:lastRenderedPageBreak/>
        <w:t>الفترة 1980-2009، وتم تقدير النموذج باستخدام أسلوب العزوم المعممة</w:t>
      </w:r>
      <w:r w:rsidRPr="006369EE">
        <w:rPr>
          <w:rFonts w:ascii="Simplified Arabic" w:hAnsi="Simplified Arabic" w:cs="Simplified Arabic"/>
          <w:sz w:val="28"/>
          <w:szCs w:val="28"/>
        </w:rPr>
        <w:t xml:space="preserve"> (GMM). </w:t>
      </w:r>
      <w:r w:rsidRPr="006369EE">
        <w:rPr>
          <w:rFonts w:ascii="Simplified Arabic" w:hAnsi="Simplified Arabic" w:cs="Simplified Arabic"/>
          <w:sz w:val="28"/>
          <w:szCs w:val="28"/>
          <w:rtl/>
        </w:rPr>
        <w:t>وتوصلت الدراسة إلى وجود علاقة غير خطية بين التضخم والنمو الاقتصادي، كما بينت أن مستوى التضخم الحرج بالنسبة للعينة المدروسة يبلغ حوالي</w:t>
      </w:r>
      <w:r w:rsidR="005B3F13">
        <w:rPr>
          <w:rFonts w:ascii="Simplified Arabic" w:hAnsi="Simplified Arabic" w:cs="Simplified Arabic" w:hint="cs"/>
          <w:sz w:val="28"/>
          <w:szCs w:val="28"/>
          <w:rtl/>
        </w:rPr>
        <w:t xml:space="preserve"> 5</w:t>
      </w:r>
      <w:r w:rsidR="005B3F13">
        <w:rPr>
          <w:rFonts w:ascii="Simplified Arabic" w:hAnsi="Simplified Arabic" w:cs="Simplified Arabic"/>
          <w:sz w:val="28"/>
          <w:szCs w:val="28"/>
        </w:rPr>
        <w:t xml:space="preserve">% </w:t>
      </w:r>
      <w:r w:rsidR="005B3F13">
        <w:rPr>
          <w:rFonts w:ascii="Simplified Arabic" w:hAnsi="Simplified Arabic" w:cs="Simplified Arabic" w:hint="cs"/>
          <w:sz w:val="28"/>
          <w:szCs w:val="28"/>
          <w:rtl/>
          <w:lang w:bidi="ar-DZ"/>
        </w:rPr>
        <w:t>.</w:t>
      </w:r>
    </w:p>
    <w:p w14:paraId="14AA487B" w14:textId="77777777" w:rsidR="00E9669E" w:rsidRPr="006369EE" w:rsidRDefault="00E9669E" w:rsidP="00E9669E">
      <w:pPr>
        <w:bidi/>
        <w:spacing w:after="0"/>
        <w:ind w:firstLine="708"/>
        <w:jc w:val="both"/>
        <w:rPr>
          <w:rFonts w:ascii="Simplified Arabic" w:hAnsi="Simplified Arabic" w:cs="Simplified Arabic"/>
          <w:sz w:val="28"/>
          <w:szCs w:val="28"/>
          <w:rtl/>
          <w:lang w:bidi="ar-DZ"/>
        </w:rPr>
      </w:pPr>
    </w:p>
    <w:p w14:paraId="6A4C9474" w14:textId="77777777" w:rsidR="00584B47" w:rsidRPr="00E9669E" w:rsidRDefault="00584B47" w:rsidP="00584B47">
      <w:pPr>
        <w:bidi/>
        <w:spacing w:after="0"/>
        <w:jc w:val="both"/>
        <w:rPr>
          <w:rFonts w:ascii="Simplified Arabic" w:hAnsi="Simplified Arabic" w:cs="Simplified Arabic"/>
          <w:b/>
          <w:bCs/>
          <w:sz w:val="28"/>
          <w:szCs w:val="28"/>
          <w:u w:val="single"/>
        </w:rPr>
      </w:pPr>
      <w:r w:rsidRPr="00E9669E">
        <w:rPr>
          <w:rFonts w:ascii="Simplified Arabic" w:hAnsi="Simplified Arabic" w:cs="Simplified Arabic"/>
          <w:b/>
          <w:bCs/>
          <w:sz w:val="28"/>
          <w:szCs w:val="28"/>
          <w:u w:val="single"/>
          <w:rtl/>
        </w:rPr>
        <w:t xml:space="preserve">أوجه التشابه مع دراستنا : </w:t>
      </w:r>
    </w:p>
    <w:p w14:paraId="16E8145D" w14:textId="77777777" w:rsidR="00584B47" w:rsidRPr="006369EE" w:rsidRDefault="00584B47" w:rsidP="00E9669E">
      <w:pPr>
        <w:bidi/>
        <w:spacing w:after="0"/>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تتفق هذه الدراسة مع الدراسة الحالية في كون كلتيهما تعتمد على نماذج كمية وإحصائية متقدمة لتحليل ظاهرة اقتصادية مرتبطة بالتضخم، حيث تسعى الدراستان إلى فهم سلوك التضخم وتحديد خصائصه الديناميكية اعتمادًا على بيانات زمنية. كما يشترك البحثان في استخدام أدوات قياسية حديثة تسمح باستخلاص نتائج تفسيرية وتنبؤية حول الظواهر الاقتصادية، مع التركيز على تحليل تطور التضخم عبر فترات زمنية مختلفة. إضافة إلى ذلك، فإن كلا الدراستين تنتميان إلى إطار الاقتصاد القياسي الذي يوظف النماذج الرياضية والإحصائية لدراسة العلاقة بين المتغيرات الاقتصادية وتفسير سلوكها</w:t>
      </w:r>
      <w:r w:rsidRPr="006369EE">
        <w:rPr>
          <w:rFonts w:ascii="Simplified Arabic" w:hAnsi="Simplified Arabic" w:cs="Simplified Arabic"/>
          <w:sz w:val="28"/>
          <w:szCs w:val="28"/>
        </w:rPr>
        <w:t>.</w:t>
      </w:r>
    </w:p>
    <w:p w14:paraId="6061EEAD" w14:textId="77777777" w:rsidR="00584B47" w:rsidRPr="00E9669E" w:rsidRDefault="00584B47" w:rsidP="00584B47">
      <w:pPr>
        <w:bidi/>
        <w:spacing w:after="0"/>
        <w:jc w:val="both"/>
        <w:rPr>
          <w:rFonts w:ascii="Simplified Arabic" w:hAnsi="Simplified Arabic" w:cs="Simplified Arabic"/>
          <w:b/>
          <w:bCs/>
          <w:sz w:val="28"/>
          <w:szCs w:val="28"/>
          <w:u w:val="single"/>
        </w:rPr>
      </w:pPr>
      <w:r w:rsidRPr="00E9669E">
        <w:rPr>
          <w:rFonts w:ascii="Simplified Arabic" w:hAnsi="Simplified Arabic" w:cs="Simplified Arabic"/>
          <w:b/>
          <w:bCs/>
          <w:sz w:val="28"/>
          <w:szCs w:val="28"/>
          <w:u w:val="single"/>
          <w:rtl/>
        </w:rPr>
        <w:t>أوجه الاختلاف مع دراستنا :</w:t>
      </w:r>
    </w:p>
    <w:p w14:paraId="280E5A36" w14:textId="77777777" w:rsidR="00584B47" w:rsidRPr="006369EE" w:rsidRDefault="00584B47" w:rsidP="00E9669E">
      <w:pPr>
        <w:bidi/>
        <w:spacing w:after="0"/>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تختلف هذه الدراسة عن الدراسة الحالية من حيث طبيعة النموذج المستخدم وأهداف التحليل، إذ تعتمد الدراسة السابقة على نماذج البانل الديناميكي</w:t>
      </w:r>
      <w:r w:rsidRPr="006369EE">
        <w:rPr>
          <w:rFonts w:ascii="Simplified Arabic" w:hAnsi="Simplified Arabic" w:cs="Simplified Arabic"/>
          <w:sz w:val="28"/>
          <w:szCs w:val="28"/>
        </w:rPr>
        <w:t xml:space="preserve"> (Dynamic Panel Data) </w:t>
      </w:r>
      <w:r w:rsidRPr="006369EE">
        <w:rPr>
          <w:rFonts w:ascii="Simplified Arabic" w:hAnsi="Simplified Arabic" w:cs="Simplified Arabic"/>
          <w:sz w:val="28"/>
          <w:szCs w:val="28"/>
          <w:rtl/>
        </w:rPr>
        <w:t>باستخدام طريقة العزوم المعممة</w:t>
      </w:r>
      <w:r w:rsidRPr="006369EE">
        <w:rPr>
          <w:rFonts w:ascii="Simplified Arabic" w:hAnsi="Simplified Arabic" w:cs="Simplified Arabic"/>
          <w:sz w:val="28"/>
          <w:szCs w:val="28"/>
        </w:rPr>
        <w:t xml:space="preserve"> (GMM) </w:t>
      </w:r>
      <w:r w:rsidRPr="006369EE">
        <w:rPr>
          <w:rFonts w:ascii="Simplified Arabic" w:hAnsi="Simplified Arabic" w:cs="Simplified Arabic"/>
          <w:sz w:val="28"/>
          <w:szCs w:val="28"/>
          <w:rtl/>
        </w:rPr>
        <w:t>لدراسة العلاقة بين التضخم والنمو الاقتصادي عبر مجموعة من الدول الآسيوية، في حين تعتمد الدراسة الحالية على سلاسل ماركوف لتحليل التغيرات في حالات التضخم داخل الجزائر فقط. كما تختلف الدراستان من حيث نطاق الدراسة، حيث تعتمد الدراسة السابقة على عينة متعددة الدول (32 دولة آسيوية) خلال فترة طويلة، بينما تركز الدراسة الحالية على سلسلة زمنية خاصة بدولة واحدة وهي الجزائر. كذلك تهدف الدراسة السابقة إلى تحليل العلاقة غير الخطية بين التضخم والنمو الاقتصادي وتحديد مستوى التضخم الحرج، في حين تركز الدراسة الحالية على نمذجة انتقال حالات التضخم والتنبؤ باحتمالاتها المستقبلية دون دراسة العلاقات السببية بين المتغيرات الاقتصادية</w:t>
      </w:r>
      <w:r w:rsidRPr="006369EE">
        <w:rPr>
          <w:rFonts w:ascii="Simplified Arabic" w:hAnsi="Simplified Arabic" w:cs="Simplified Arabic"/>
          <w:sz w:val="28"/>
          <w:szCs w:val="28"/>
        </w:rPr>
        <w:t>.</w:t>
      </w:r>
    </w:p>
    <w:p w14:paraId="49A78AA8" w14:textId="77777777" w:rsidR="00584B47" w:rsidRPr="006369EE" w:rsidRDefault="00584B47" w:rsidP="00E9669E">
      <w:pPr>
        <w:spacing w:after="0" w:line="240" w:lineRule="auto"/>
        <w:rPr>
          <w:rFonts w:ascii="Simplified Arabic" w:hAnsi="Simplified Arabic" w:cs="Simplified Arabic"/>
          <w:sz w:val="28"/>
          <w:szCs w:val="28"/>
          <w:lang w:bidi="ar-DZ"/>
        </w:rPr>
      </w:pPr>
      <w:r w:rsidRPr="006369EE">
        <w:rPr>
          <w:rFonts w:ascii="Simplified Arabic" w:hAnsi="Simplified Arabic" w:cs="Simplified Arabic"/>
          <w:sz w:val="28"/>
          <w:szCs w:val="28"/>
          <w:lang w:bidi="ar-DZ"/>
        </w:rPr>
        <w:t xml:space="preserve">2- </w:t>
      </w:r>
      <w:r w:rsidRPr="006369EE">
        <w:rPr>
          <w:rFonts w:ascii="Simplified Arabic" w:hAnsi="Simplified Arabic" w:cs="Simplified Arabic"/>
          <w:sz w:val="28"/>
          <w:szCs w:val="28"/>
        </w:rPr>
        <w:t xml:space="preserve">Narayana R. Kocherlakota </w:t>
      </w:r>
      <w:r w:rsidRPr="006369EE">
        <w:rPr>
          <w:rFonts w:ascii="Simplified Arabic" w:hAnsi="Simplified Arabic" w:cs="Simplified Arabic"/>
          <w:sz w:val="28"/>
          <w:szCs w:val="28"/>
          <w:rtl/>
        </w:rPr>
        <w:t>،</w:t>
      </w:r>
      <w:r w:rsidRPr="006369EE">
        <w:rPr>
          <w:rFonts w:ascii="Simplified Arabic" w:hAnsi="Simplified Arabic" w:cs="Simplified Arabic"/>
          <w:sz w:val="28"/>
          <w:szCs w:val="28"/>
        </w:rPr>
        <w:t xml:space="preserve"> Sluggish Inflation Expectations: A Markov Chain Analysis</w:t>
      </w:r>
      <w:r w:rsidRPr="006369EE">
        <w:rPr>
          <w:rFonts w:ascii="Simplified Arabic" w:hAnsi="Simplified Arabic" w:cs="Simplified Arabic"/>
          <w:sz w:val="28"/>
          <w:szCs w:val="28"/>
          <w:rtl/>
        </w:rPr>
        <w:t>،</w:t>
      </w:r>
      <w:r w:rsidRPr="006369EE">
        <w:rPr>
          <w:rFonts w:ascii="Simplified Arabic" w:hAnsi="Simplified Arabic" w:cs="Simplified Arabic"/>
          <w:sz w:val="28"/>
          <w:szCs w:val="28"/>
        </w:rPr>
        <w:t xml:space="preserve"> NBER </w:t>
      </w:r>
      <w:r w:rsidRPr="006369EE">
        <w:rPr>
          <w:rFonts w:ascii="Simplified Arabic" w:hAnsi="Simplified Arabic" w:cs="Simplified Arabic"/>
          <w:sz w:val="28"/>
          <w:szCs w:val="28"/>
          <w:rtl/>
        </w:rPr>
        <w:t>،</w:t>
      </w:r>
      <w:r w:rsidRPr="006369EE">
        <w:rPr>
          <w:rFonts w:ascii="Simplified Arabic" w:hAnsi="Simplified Arabic" w:cs="Simplified Arabic"/>
          <w:sz w:val="28"/>
          <w:szCs w:val="28"/>
        </w:rPr>
        <w:t xml:space="preserve"> 2016</w:t>
      </w:r>
    </w:p>
    <w:p w14:paraId="3B7F1BFC" w14:textId="77777777" w:rsidR="00584B47" w:rsidRPr="006369EE" w:rsidRDefault="00584B47" w:rsidP="00E9669E">
      <w:pPr>
        <w:bidi/>
        <w:spacing w:after="0"/>
        <w:ind w:firstLine="708"/>
        <w:jc w:val="both"/>
        <w:rPr>
          <w:rFonts w:ascii="Simplified Arabic" w:hAnsi="Simplified Arabic" w:cs="Simplified Arabic"/>
          <w:sz w:val="28"/>
          <w:szCs w:val="28"/>
          <w:rtl/>
          <w:lang w:bidi="ar-DZ"/>
        </w:rPr>
      </w:pPr>
      <w:r w:rsidRPr="006369EE">
        <w:rPr>
          <w:rFonts w:ascii="Simplified Arabic" w:hAnsi="Simplified Arabic" w:cs="Simplified Arabic"/>
          <w:sz w:val="28"/>
          <w:szCs w:val="28"/>
          <w:rtl/>
        </w:rPr>
        <w:t xml:space="preserve">تناولت هذه الدراسة تحليل ديناميكيات توقعات التضخم باستخدام نماذج تعتمد على سلاسل ماركوف، حيث تم التركيز على كيفية تفاعل توقعات التضخم مع المتغيرات الاقتصادية. </w:t>
      </w:r>
      <w:r w:rsidRPr="006369EE">
        <w:rPr>
          <w:rFonts w:ascii="Simplified Arabic" w:hAnsi="Simplified Arabic" w:cs="Simplified Arabic"/>
          <w:sz w:val="28"/>
          <w:szCs w:val="28"/>
          <w:rtl/>
        </w:rPr>
        <w:lastRenderedPageBreak/>
        <w:t xml:space="preserve">وأظهرت النتائج أن التضخم يمكن تفسيره ضمن إطار احتمالي يعتمد على انتقال الحالات بين فترات مختلفة من الاستقرار أو الركود الاقتصادي </w:t>
      </w:r>
    </w:p>
    <w:p w14:paraId="16615AEE" w14:textId="77777777" w:rsidR="00584B47" w:rsidRPr="006369EE" w:rsidRDefault="00584B47" w:rsidP="00584B47">
      <w:pPr>
        <w:bidi/>
        <w:spacing w:after="0"/>
        <w:jc w:val="both"/>
        <w:rPr>
          <w:rFonts w:ascii="Simplified Arabic" w:hAnsi="Simplified Arabic" w:cs="Simplified Arabic"/>
          <w:sz w:val="28"/>
          <w:szCs w:val="28"/>
          <w:u w:val="single"/>
        </w:rPr>
      </w:pPr>
      <w:r w:rsidRPr="005B3F13">
        <w:rPr>
          <w:rFonts w:ascii="Simplified Arabic" w:hAnsi="Simplified Arabic" w:cs="Simplified Arabic"/>
          <w:b/>
          <w:bCs/>
          <w:sz w:val="28"/>
          <w:szCs w:val="28"/>
          <w:u w:val="single"/>
          <w:rtl/>
        </w:rPr>
        <w:t>أوجه التشابه مع دراستنا</w:t>
      </w:r>
      <w:r w:rsidRPr="006369EE">
        <w:rPr>
          <w:rFonts w:ascii="Simplified Arabic" w:hAnsi="Simplified Arabic" w:cs="Simplified Arabic"/>
          <w:sz w:val="28"/>
          <w:szCs w:val="28"/>
          <w:u w:val="single"/>
          <w:rtl/>
        </w:rPr>
        <w:t xml:space="preserve"> : </w:t>
      </w:r>
    </w:p>
    <w:p w14:paraId="2FEA21C5" w14:textId="77777777" w:rsidR="00584B47" w:rsidRPr="006369EE" w:rsidRDefault="00584B47" w:rsidP="00584B47">
      <w:pPr>
        <w:bidi/>
        <w:spacing w:after="0"/>
        <w:jc w:val="both"/>
        <w:rPr>
          <w:rFonts w:ascii="Simplified Arabic" w:hAnsi="Simplified Arabic" w:cs="Simplified Arabic"/>
          <w:sz w:val="28"/>
          <w:szCs w:val="28"/>
          <w:rtl/>
        </w:rPr>
      </w:pPr>
      <w:r w:rsidRPr="006369EE">
        <w:rPr>
          <w:rFonts w:ascii="Simplified Arabic" w:hAnsi="Simplified Arabic" w:cs="Simplified Arabic"/>
          <w:sz w:val="28"/>
          <w:szCs w:val="28"/>
          <w:rtl/>
        </w:rPr>
        <w:t>تتفق هذه الدراسة مع الدراسة الحالية في اعتماد كلتيهما على سلاسل ماركوف كنموذج إحصائي لتحليل ديناميكيات التضخم، حيث يسعى البحثان إلى فهم سلوك هذه الظاهرة ضمن إطار احتمالي قائم على انتقال الحالات عبر الزمن. كما يشترك العملان في التركيز على البعد الديناميكي للتضخم، من خلال دراسة كيفية تغير حالاته بين فترات مختلفة، وهو ما يعكس تقاربًا واضحًا في المنهجية التحليلية المعتمدة. إضافة إلى ذلك، فإن كلا الدراستين تنتميان إلى المقاربة الكمية الحديثة التي تستخدم النماذج الاحتمالية لتفسير الظواهر الاقتصادية والتنبؤ بتطوراتها المستقبلية</w:t>
      </w:r>
      <w:r w:rsidRPr="006369EE">
        <w:rPr>
          <w:rFonts w:ascii="Simplified Arabic" w:hAnsi="Simplified Arabic" w:cs="Simplified Arabic"/>
          <w:sz w:val="28"/>
          <w:szCs w:val="28"/>
        </w:rPr>
        <w:t>.</w:t>
      </w:r>
    </w:p>
    <w:p w14:paraId="441E5D14" w14:textId="77777777" w:rsidR="00584B47" w:rsidRPr="005B3F13" w:rsidRDefault="00584B47" w:rsidP="00584B47">
      <w:pPr>
        <w:bidi/>
        <w:spacing w:after="0"/>
        <w:jc w:val="both"/>
        <w:rPr>
          <w:rFonts w:ascii="Simplified Arabic" w:hAnsi="Simplified Arabic" w:cs="Simplified Arabic"/>
          <w:b/>
          <w:bCs/>
          <w:sz w:val="28"/>
          <w:szCs w:val="28"/>
          <w:u w:val="single"/>
        </w:rPr>
      </w:pPr>
      <w:r w:rsidRPr="005B3F13">
        <w:rPr>
          <w:rFonts w:ascii="Simplified Arabic" w:hAnsi="Simplified Arabic" w:cs="Simplified Arabic"/>
          <w:b/>
          <w:bCs/>
          <w:sz w:val="28"/>
          <w:szCs w:val="28"/>
          <w:u w:val="single"/>
          <w:rtl/>
        </w:rPr>
        <w:t xml:space="preserve">أوجه الاختلاف مع دراستنا : </w:t>
      </w:r>
    </w:p>
    <w:p w14:paraId="5BE5B24A" w14:textId="77777777" w:rsidR="00584B47" w:rsidRPr="006369EE" w:rsidRDefault="00584B47" w:rsidP="005B3F13">
      <w:pPr>
        <w:bidi/>
        <w:spacing w:after="0"/>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تختلف هذه الدراسة عن الدراسة الحالية من حيث موضوع التطبيق ونطاق التحليل، إذ تركز الدراسة السابقة على تحليل توقعات التضخم </w:t>
      </w:r>
      <w:r w:rsidRPr="006369EE">
        <w:rPr>
          <w:rFonts w:ascii="Simplified Arabic" w:hAnsi="Simplified Arabic" w:cs="Simplified Arabic"/>
          <w:sz w:val="28"/>
          <w:szCs w:val="28"/>
        </w:rPr>
        <w:t xml:space="preserve">(Inflation Expectations) </w:t>
      </w:r>
      <w:r w:rsidRPr="006369EE">
        <w:rPr>
          <w:rFonts w:ascii="Simplified Arabic" w:hAnsi="Simplified Arabic" w:cs="Simplified Arabic"/>
          <w:sz w:val="28"/>
          <w:szCs w:val="28"/>
          <w:rtl/>
        </w:rPr>
        <w:t>وليس معدلات التضخم الفعلية، كما تهتم بدراسة تفاعل هذه التوقعات مع المتغيرات الاقتصادية في إطار عام، بينما تركز الدراسة الحالية على التنبؤ بحالات التضخم الفعلية في الجزائر باستخدام بيانات زمنية محددة. كما تختلف الدراستان من حيث الهدف، حيث تسعى الدراسة السابقة إلى تفسير سلوك التوقعات التضخمية ضمن سياق اقتصادي كلي أوسع، في حين تهدف الدراسة الحالية إلى تقييم مدى دقة نموذج سلاسل ماركوف في التنبؤ بحالة التضخم المستقبلية. إضافة إلى ذلك، لا تقتصر الدراسة السابقة على بلد معين، بينما تنحصر الدراسة الحالية في حالة الجزائر خلال الفترة (2000–2023)، مما يعكس اختلافًا في الإطار التطبيقي ونطاق الدراسة</w:t>
      </w:r>
      <w:r w:rsidRPr="006369EE">
        <w:rPr>
          <w:rFonts w:ascii="Simplified Arabic" w:hAnsi="Simplified Arabic" w:cs="Simplified Arabic"/>
          <w:sz w:val="28"/>
          <w:szCs w:val="28"/>
        </w:rPr>
        <w:t>.</w:t>
      </w:r>
    </w:p>
    <w:p w14:paraId="15F59B8D" w14:textId="77777777" w:rsidR="00584B47" w:rsidRPr="006369EE" w:rsidRDefault="00584B47" w:rsidP="00E9669E">
      <w:pPr>
        <w:spacing w:after="0"/>
        <w:rPr>
          <w:rFonts w:ascii="Simplified Arabic" w:hAnsi="Simplified Arabic" w:cs="Simplified Arabic"/>
          <w:sz w:val="28"/>
          <w:szCs w:val="28"/>
          <w:lang w:bidi="ar-DZ"/>
        </w:rPr>
      </w:pPr>
      <w:r w:rsidRPr="006369EE">
        <w:rPr>
          <w:rFonts w:ascii="Simplified Arabic" w:hAnsi="Simplified Arabic" w:cs="Simplified Arabic"/>
          <w:sz w:val="28"/>
          <w:szCs w:val="28"/>
        </w:rPr>
        <w:t>3 _</w:t>
      </w:r>
      <w:r w:rsidRPr="006369EE">
        <w:rPr>
          <w:rFonts w:ascii="Simplified Arabic" w:hAnsi="Simplified Arabic" w:cs="Simplified Arabic"/>
          <w:sz w:val="28"/>
          <w:szCs w:val="28"/>
          <w:rtl/>
          <w:lang w:bidi="ar-DZ"/>
        </w:rPr>
        <w:t xml:space="preserve"> </w:t>
      </w:r>
      <w:r w:rsidRPr="006369EE">
        <w:rPr>
          <w:rFonts w:ascii="Simplified Arabic" w:hAnsi="Simplified Arabic" w:cs="Simplified Arabic"/>
          <w:sz w:val="28"/>
          <w:szCs w:val="28"/>
          <w:lang w:bidi="ar-DZ"/>
        </w:rPr>
        <w:t xml:space="preserve"> </w:t>
      </w:r>
      <w:r w:rsidRPr="006369EE">
        <w:rPr>
          <w:rFonts w:ascii="Simplified Arabic" w:hAnsi="Simplified Arabic" w:cs="Simplified Arabic"/>
          <w:sz w:val="28"/>
          <w:szCs w:val="28"/>
        </w:rPr>
        <w:t xml:space="preserve">Antonio N. Bojanic </w:t>
      </w:r>
      <w:r w:rsidRPr="006369EE">
        <w:rPr>
          <w:rFonts w:ascii="Simplified Arabic" w:hAnsi="Simplified Arabic" w:cs="Simplified Arabic"/>
          <w:sz w:val="28"/>
          <w:szCs w:val="28"/>
          <w:rtl/>
        </w:rPr>
        <w:t>،</w:t>
      </w:r>
      <w:r w:rsidRPr="006369EE">
        <w:rPr>
          <w:rFonts w:ascii="Simplified Arabic" w:hAnsi="Simplified Arabic" w:cs="Simplified Arabic"/>
          <w:sz w:val="28"/>
          <w:szCs w:val="28"/>
        </w:rPr>
        <w:t xml:space="preserve"> A Markov-Switching Model of Inflation in Bolivia</w:t>
      </w:r>
      <w:r w:rsidRPr="006369EE">
        <w:rPr>
          <w:rFonts w:ascii="Simplified Arabic" w:hAnsi="Simplified Arabic" w:cs="Simplified Arabic"/>
          <w:sz w:val="28"/>
          <w:szCs w:val="28"/>
          <w:rtl/>
        </w:rPr>
        <w:t xml:space="preserve"> ،</w:t>
      </w:r>
      <w:r w:rsidRPr="006369EE">
        <w:rPr>
          <w:rFonts w:ascii="Simplified Arabic" w:hAnsi="Simplified Arabic" w:cs="Simplified Arabic"/>
          <w:sz w:val="28"/>
          <w:szCs w:val="28"/>
        </w:rPr>
        <w:t xml:space="preserve"> Economies</w:t>
      </w:r>
      <w:r w:rsidRPr="006369EE">
        <w:rPr>
          <w:rFonts w:ascii="Simplified Arabic" w:hAnsi="Simplified Arabic" w:cs="Simplified Arabic"/>
          <w:sz w:val="28"/>
          <w:szCs w:val="28"/>
          <w:rtl/>
        </w:rPr>
        <w:t>،</w:t>
      </w:r>
      <w:r w:rsidRPr="006369EE">
        <w:rPr>
          <w:rFonts w:ascii="Simplified Arabic" w:hAnsi="Simplified Arabic" w:cs="Simplified Arabic"/>
          <w:sz w:val="28"/>
          <w:szCs w:val="28"/>
        </w:rPr>
        <w:t xml:space="preserve"> 2021.</w:t>
      </w:r>
    </w:p>
    <w:p w14:paraId="0A5D1B76" w14:textId="77777777" w:rsidR="00584B47" w:rsidRPr="006369EE" w:rsidRDefault="00584B47" w:rsidP="00E9669E">
      <w:pPr>
        <w:bidi/>
        <w:spacing w:after="0"/>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t>اعتمدت الدراسة على نموذج التحول بين الأنظمة</w:t>
      </w:r>
      <w:r w:rsidRPr="006369EE">
        <w:rPr>
          <w:rFonts w:ascii="Simplified Arabic" w:hAnsi="Simplified Arabic" w:cs="Simplified Arabic"/>
          <w:sz w:val="28"/>
          <w:szCs w:val="28"/>
        </w:rPr>
        <w:t xml:space="preserve"> (Markov Switching) </w:t>
      </w:r>
      <w:r w:rsidRPr="006369EE">
        <w:rPr>
          <w:rFonts w:ascii="Simplified Arabic" w:hAnsi="Simplified Arabic" w:cs="Simplified Arabic"/>
          <w:sz w:val="28"/>
          <w:szCs w:val="28"/>
          <w:rtl/>
        </w:rPr>
        <w:t>لتحليل التضخم في بوليفيا، حيث تم تقسيم التضخم إلى حالتين: تضخم مرتفع ومنخفض. وأثبتت النتائج أن النموذج قادر على تفسير فترات التضخم المختلفة والتنبؤ بمدة كل نظام تضخمي بدقة</w:t>
      </w:r>
      <w:r w:rsidRPr="006369EE">
        <w:rPr>
          <w:rFonts w:ascii="Simplified Arabic" w:hAnsi="Simplified Arabic" w:cs="Simplified Arabic"/>
          <w:sz w:val="28"/>
          <w:szCs w:val="28"/>
        </w:rPr>
        <w:t xml:space="preserve">. </w:t>
      </w:r>
      <w:r w:rsidRPr="006369EE">
        <w:rPr>
          <w:rFonts w:ascii="Simplified Arabic" w:hAnsi="Simplified Arabic" w:cs="Simplified Arabic"/>
          <w:sz w:val="28"/>
          <w:szCs w:val="28"/>
          <w:rtl/>
        </w:rPr>
        <w:t>أهم ما يميزها</w:t>
      </w:r>
      <w:r w:rsidRPr="006369EE">
        <w:rPr>
          <w:rFonts w:ascii="Simplified Arabic" w:hAnsi="Simplified Arabic" w:cs="Simplified Arabic"/>
          <w:sz w:val="28"/>
          <w:szCs w:val="28"/>
        </w:rPr>
        <w:t>:</w:t>
      </w:r>
      <w:r w:rsidRPr="006369EE">
        <w:rPr>
          <w:rFonts w:ascii="Simplified Arabic" w:hAnsi="Simplified Arabic" w:cs="Simplified Arabic"/>
          <w:sz w:val="28"/>
          <w:szCs w:val="28"/>
          <w:rtl/>
        </w:rPr>
        <w:t xml:space="preserve"> تصنيف التضخم إلى حالات</w:t>
      </w:r>
      <w:r w:rsidRPr="006369EE">
        <w:rPr>
          <w:rFonts w:ascii="Simplified Arabic" w:hAnsi="Simplified Arabic" w:cs="Simplified Arabic"/>
          <w:sz w:val="28"/>
          <w:szCs w:val="28"/>
        </w:rPr>
        <w:t xml:space="preserve"> (Regimes)</w:t>
      </w:r>
      <w:r w:rsidRPr="006369EE">
        <w:rPr>
          <w:rFonts w:ascii="Simplified Arabic" w:hAnsi="Simplified Arabic" w:cs="Simplified Arabic"/>
          <w:sz w:val="28"/>
          <w:szCs w:val="28"/>
          <w:rtl/>
        </w:rPr>
        <w:t xml:space="preserve"> ،استخدام احتمالات الانتقال للتنبؤ.</w:t>
      </w:r>
    </w:p>
    <w:p w14:paraId="30F329ED" w14:textId="77777777" w:rsidR="00584B47" w:rsidRPr="005B3F13" w:rsidRDefault="00584B47" w:rsidP="00584B47">
      <w:pPr>
        <w:bidi/>
        <w:spacing w:after="0"/>
        <w:jc w:val="both"/>
        <w:rPr>
          <w:rFonts w:ascii="Simplified Arabic" w:hAnsi="Simplified Arabic" w:cs="Simplified Arabic"/>
          <w:b/>
          <w:bCs/>
          <w:sz w:val="28"/>
          <w:szCs w:val="28"/>
          <w:u w:val="single"/>
        </w:rPr>
      </w:pPr>
      <w:r w:rsidRPr="005B3F13">
        <w:rPr>
          <w:rFonts w:ascii="Simplified Arabic" w:hAnsi="Simplified Arabic" w:cs="Simplified Arabic"/>
          <w:b/>
          <w:bCs/>
          <w:sz w:val="28"/>
          <w:szCs w:val="28"/>
          <w:u w:val="single"/>
          <w:rtl/>
        </w:rPr>
        <w:t xml:space="preserve">أوجه التشابه مع دراستنا : </w:t>
      </w:r>
    </w:p>
    <w:p w14:paraId="7B9C3B71" w14:textId="77777777" w:rsidR="00584B47" w:rsidRPr="006369EE" w:rsidRDefault="00584B47" w:rsidP="005B3F13">
      <w:pPr>
        <w:bidi/>
        <w:spacing w:after="0"/>
        <w:ind w:firstLine="708"/>
        <w:jc w:val="both"/>
        <w:rPr>
          <w:rFonts w:ascii="Simplified Arabic" w:hAnsi="Simplified Arabic" w:cs="Simplified Arabic"/>
          <w:sz w:val="28"/>
          <w:szCs w:val="28"/>
          <w:rtl/>
        </w:rPr>
      </w:pPr>
      <w:r w:rsidRPr="006369EE">
        <w:rPr>
          <w:rFonts w:ascii="Simplified Arabic" w:hAnsi="Simplified Arabic" w:cs="Simplified Arabic"/>
          <w:sz w:val="28"/>
          <w:szCs w:val="28"/>
          <w:rtl/>
        </w:rPr>
        <w:lastRenderedPageBreak/>
        <w:t>تتفق هذه الدراسة مع الدراسة الحالية في اعتماد كلتيهما على نماذج قائمة على سلاسل ماركوف لتحليل سلوك التضخم، حيث يتم التعامل مع التضخم ضمن إطار احتمالي يعتمد على انتقاله بين حالات أو أنظمة مختلفة عبر الزمن. كما يشترك البحثان في فكرة تصنيف التضخم إلى حالات متميزة (مثل تضخم مرتفع ومنخفض)، واستخدام احتمالات الانتقال بين هذه الحالات كأداة للتفسير والتنبؤ، وهو ما يعكس تقاربًا كبيرًا في المنهجية المعتمدة. إضافة إلى ذلك، تهدف الدراستان إلى تحليل الديناميكية الزمنية للتضخم وتقديم نموذج قادر على تفسير فتراته المختلفة والتنبؤ بتطوره المستقبلي</w:t>
      </w:r>
      <w:r w:rsidRPr="006369EE">
        <w:rPr>
          <w:rFonts w:ascii="Simplified Arabic" w:hAnsi="Simplified Arabic" w:cs="Simplified Arabic"/>
          <w:sz w:val="28"/>
          <w:szCs w:val="28"/>
        </w:rPr>
        <w:t>.</w:t>
      </w:r>
    </w:p>
    <w:p w14:paraId="33A14FCB" w14:textId="77777777" w:rsidR="00584B47" w:rsidRPr="005B3F13" w:rsidRDefault="00584B47" w:rsidP="00584B47">
      <w:pPr>
        <w:bidi/>
        <w:spacing w:after="0"/>
        <w:jc w:val="both"/>
        <w:rPr>
          <w:rFonts w:ascii="Simplified Arabic" w:hAnsi="Simplified Arabic" w:cs="Simplified Arabic"/>
          <w:b/>
          <w:bCs/>
          <w:sz w:val="28"/>
          <w:szCs w:val="28"/>
          <w:u w:val="single"/>
        </w:rPr>
      </w:pPr>
      <w:r w:rsidRPr="005B3F13">
        <w:rPr>
          <w:rFonts w:ascii="Simplified Arabic" w:hAnsi="Simplified Arabic" w:cs="Simplified Arabic"/>
          <w:b/>
          <w:bCs/>
          <w:sz w:val="28"/>
          <w:szCs w:val="28"/>
          <w:u w:val="single"/>
          <w:rtl/>
        </w:rPr>
        <w:t xml:space="preserve">أوجه الاختلاف مع دراستنا : </w:t>
      </w:r>
    </w:p>
    <w:p w14:paraId="4E7EEE65" w14:textId="77777777" w:rsidR="00584B47" w:rsidRPr="006369EE" w:rsidRDefault="00584B47" w:rsidP="005B3F13">
      <w:pPr>
        <w:bidi/>
        <w:spacing w:after="0"/>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تختلف هذه الدراسة عن الدراسة الحالية من حيث نوع النموذج المستخدم، حيث تعتمد الدراسة السابقة على نموذج التحول بين الأنظمة</w:t>
      </w:r>
      <w:r w:rsidRPr="006369EE">
        <w:rPr>
          <w:rFonts w:ascii="Simplified Arabic" w:hAnsi="Simplified Arabic" w:cs="Simplified Arabic"/>
          <w:sz w:val="28"/>
          <w:szCs w:val="28"/>
        </w:rPr>
        <w:t xml:space="preserve"> (Markov Switching) </w:t>
      </w:r>
      <w:r w:rsidRPr="006369EE">
        <w:rPr>
          <w:rFonts w:ascii="Simplified Arabic" w:hAnsi="Simplified Arabic" w:cs="Simplified Arabic"/>
          <w:sz w:val="28"/>
          <w:szCs w:val="28"/>
          <w:rtl/>
        </w:rPr>
        <w:t>الذي يسمح بوجود أنظمة خفية غير ملاحظة تتحكم في سلوك التضخم، في حين تعتمد الدراسة الحالية على سلاسل ماركوف التقليدية التي تقوم على حالات محددة ومباشرة يتم تعريفها مسبقًا. كما تختلف الدراستان من حيث مجال التطبيق، إذ تركز الدراسة السابقة على اقتصاد بوليفيا، بينما تركز الدراسة الحالية على الجزائر خلال الفترة (2000–2023). إضافة إلى ذلك، تهتم الدراسة السابقة بتحديد مدة بقاء التضخم في كل نظام (مرتفع أو منخفض) وتحليل التحولات بين الأنظمة، في حين تركز الدراسة الحالية بشكل أساسي على التنبؤ باحتمالات انتقال التضخم بين الحالات المختلفة وتقييم دقة هذا التنبؤ</w:t>
      </w:r>
      <w:r w:rsidRPr="006369EE">
        <w:rPr>
          <w:rFonts w:ascii="Simplified Arabic" w:hAnsi="Simplified Arabic" w:cs="Simplified Arabic"/>
          <w:sz w:val="28"/>
          <w:szCs w:val="28"/>
        </w:rPr>
        <w:t>.</w:t>
      </w:r>
    </w:p>
    <w:p w14:paraId="345210D9" w14:textId="63AB5ED6" w:rsidR="00584B47" w:rsidRDefault="00584B47" w:rsidP="00584B47">
      <w:pPr>
        <w:bidi/>
        <w:rPr>
          <w:rFonts w:ascii="Simplified Arabic" w:hAnsi="Simplified Arabic" w:cs="Simplified Arabic"/>
          <w:sz w:val="28"/>
          <w:szCs w:val="28"/>
          <w:rtl/>
          <w:lang w:bidi="ar-DZ"/>
        </w:rPr>
      </w:pPr>
    </w:p>
    <w:p w14:paraId="5076E950" w14:textId="40D31137" w:rsidR="00E9669E" w:rsidRDefault="00E9669E" w:rsidP="00E9669E">
      <w:pPr>
        <w:bidi/>
        <w:rPr>
          <w:rFonts w:ascii="Simplified Arabic" w:hAnsi="Simplified Arabic" w:cs="Simplified Arabic"/>
          <w:sz w:val="28"/>
          <w:szCs w:val="28"/>
          <w:rtl/>
          <w:lang w:bidi="ar-DZ"/>
        </w:rPr>
      </w:pPr>
    </w:p>
    <w:p w14:paraId="7C484424" w14:textId="7B6B1F1F" w:rsidR="006A5301" w:rsidRDefault="006A5301" w:rsidP="006A5301">
      <w:pPr>
        <w:bidi/>
        <w:rPr>
          <w:rFonts w:ascii="Simplified Arabic" w:hAnsi="Simplified Arabic" w:cs="Simplified Arabic"/>
          <w:sz w:val="28"/>
          <w:szCs w:val="28"/>
          <w:rtl/>
          <w:lang w:bidi="ar-DZ"/>
        </w:rPr>
      </w:pPr>
    </w:p>
    <w:p w14:paraId="5795E6D1" w14:textId="2CC4B1D3" w:rsidR="006A5301" w:rsidRDefault="006A5301" w:rsidP="006A5301">
      <w:pPr>
        <w:bidi/>
        <w:rPr>
          <w:rFonts w:ascii="Simplified Arabic" w:hAnsi="Simplified Arabic" w:cs="Simplified Arabic"/>
          <w:sz w:val="28"/>
          <w:szCs w:val="28"/>
          <w:rtl/>
          <w:lang w:bidi="ar-DZ"/>
        </w:rPr>
      </w:pPr>
    </w:p>
    <w:p w14:paraId="10E6B396" w14:textId="7D84435A" w:rsidR="006A5301" w:rsidRDefault="006A5301" w:rsidP="006A5301">
      <w:pPr>
        <w:bidi/>
        <w:rPr>
          <w:rFonts w:ascii="Simplified Arabic" w:hAnsi="Simplified Arabic" w:cs="Simplified Arabic"/>
          <w:sz w:val="28"/>
          <w:szCs w:val="28"/>
          <w:rtl/>
          <w:lang w:bidi="ar-DZ"/>
        </w:rPr>
      </w:pPr>
    </w:p>
    <w:p w14:paraId="5618C6EF" w14:textId="0F94A6C1" w:rsidR="006A5301" w:rsidRDefault="006A5301" w:rsidP="006A5301">
      <w:pPr>
        <w:bidi/>
        <w:rPr>
          <w:rFonts w:ascii="Simplified Arabic" w:hAnsi="Simplified Arabic" w:cs="Simplified Arabic"/>
          <w:sz w:val="28"/>
          <w:szCs w:val="28"/>
          <w:rtl/>
          <w:lang w:bidi="ar-DZ"/>
        </w:rPr>
      </w:pPr>
    </w:p>
    <w:p w14:paraId="54CDEB1E" w14:textId="7AC1AFCB" w:rsidR="006A5301" w:rsidRDefault="006A5301" w:rsidP="006A5301">
      <w:pPr>
        <w:bidi/>
        <w:rPr>
          <w:rFonts w:ascii="Simplified Arabic" w:hAnsi="Simplified Arabic" w:cs="Simplified Arabic"/>
          <w:sz w:val="28"/>
          <w:szCs w:val="28"/>
          <w:rtl/>
          <w:lang w:bidi="ar-DZ"/>
        </w:rPr>
      </w:pPr>
    </w:p>
    <w:p w14:paraId="7381ED0A" w14:textId="77777777" w:rsidR="006A5301" w:rsidRPr="006369EE" w:rsidRDefault="006A5301" w:rsidP="006A5301">
      <w:pPr>
        <w:bidi/>
        <w:rPr>
          <w:rFonts w:ascii="Simplified Arabic" w:hAnsi="Simplified Arabic" w:cs="Simplified Arabic"/>
          <w:sz w:val="28"/>
          <w:szCs w:val="28"/>
          <w:lang w:bidi="ar-DZ"/>
        </w:rPr>
      </w:pPr>
    </w:p>
    <w:p w14:paraId="4B5D1E7C" w14:textId="77777777" w:rsidR="00584B47" w:rsidRPr="006369EE" w:rsidRDefault="00584B47" w:rsidP="00584B47">
      <w:pPr>
        <w:bidi/>
        <w:spacing w:line="240" w:lineRule="auto"/>
        <w:rPr>
          <w:rFonts w:ascii="Simplified Arabic" w:hAnsi="Simplified Arabic" w:cs="Simplified Arabic"/>
          <w:sz w:val="28"/>
          <w:szCs w:val="28"/>
          <w:rtl/>
          <w:lang w:bidi="ar-DZ"/>
        </w:rPr>
      </w:pPr>
      <w:r w:rsidRPr="006369EE">
        <w:rPr>
          <w:rFonts w:ascii="Simplified Arabic" w:hAnsi="Simplified Arabic" w:cs="Simplified Arabic"/>
          <w:b/>
          <w:bCs/>
          <w:sz w:val="28"/>
          <w:szCs w:val="28"/>
          <w:rtl/>
          <w:lang w:bidi="ar-DZ"/>
        </w:rPr>
        <w:lastRenderedPageBreak/>
        <w:t xml:space="preserve">الخلاصة : </w:t>
      </w:r>
    </w:p>
    <w:p w14:paraId="4E676A17" w14:textId="77777777" w:rsidR="00584B47" w:rsidRPr="006369EE" w:rsidRDefault="00584B47" w:rsidP="00584B47">
      <w:pPr>
        <w:bidi/>
        <w:ind w:firstLine="708"/>
        <w:jc w:val="both"/>
        <w:rPr>
          <w:rFonts w:ascii="Simplified Arabic" w:hAnsi="Simplified Arabic" w:cs="Simplified Arabic"/>
          <w:sz w:val="28"/>
          <w:szCs w:val="28"/>
        </w:rPr>
      </w:pPr>
      <w:r w:rsidRPr="006369EE">
        <w:rPr>
          <w:rFonts w:ascii="Simplified Arabic" w:hAnsi="Simplified Arabic" w:cs="Simplified Arabic"/>
          <w:sz w:val="28"/>
          <w:szCs w:val="28"/>
          <w:rtl/>
        </w:rPr>
        <w:t>تناول هذا الفصل الإطار النظري لموضوع التضخم وسلاسل ماركوف، حيث تم في البداية إبراز أهمية التضخم كظاهرة اقتصادية مؤثرة على الاستقرار الاقتصادي والقدرة الشرائية، مع التأكيد على ضرورة فهم أسبابه وديناميكياته من أجل وضع سياسات اقتصادية فعالة. وقد تم عرض مختلف التعاريف التي قدمتها المدارس الاقتصادية، خاصة النقدية والكينزية، مع توضيح أن التضخم ظاهرة ناتجة عن تفاعل عوامل نقدية وحقيقية معًا. كما تم التطرق إلى أنواع التضخم وفق عدة معايير، مثل درجة تدخل الدولة وحدته ومصدره، إضافة إلى أهم أسبابه كزيادة الطلب الكلي، ارتفاع التكاليف، انخفاض العرض، والتضخم المستورد</w:t>
      </w:r>
      <w:r w:rsidRPr="006369EE">
        <w:rPr>
          <w:rFonts w:ascii="Simplified Arabic" w:hAnsi="Simplified Arabic" w:cs="Simplified Arabic"/>
          <w:sz w:val="28"/>
          <w:szCs w:val="28"/>
        </w:rPr>
        <w:t>.</w:t>
      </w:r>
    </w:p>
    <w:p w14:paraId="1BB456DD" w14:textId="373FA226" w:rsidR="000F2342" w:rsidRPr="00B30C34" w:rsidRDefault="00584B47" w:rsidP="005B3F13">
      <w:pPr>
        <w:bidi/>
        <w:ind w:firstLine="708"/>
        <w:jc w:val="both"/>
        <w:rPr>
          <w:rFonts w:ascii="Traditional Arabic" w:hAnsi="Traditional Arabic" w:cs="Traditional Arabic"/>
          <w:color w:val="000000"/>
          <w:sz w:val="32"/>
          <w:szCs w:val="32"/>
          <w:rtl/>
          <w:lang w:bidi="ar-DZ"/>
        </w:rPr>
      </w:pPr>
      <w:r w:rsidRPr="006369EE">
        <w:rPr>
          <w:rFonts w:ascii="Simplified Arabic" w:hAnsi="Simplified Arabic" w:cs="Simplified Arabic"/>
          <w:sz w:val="28"/>
          <w:szCs w:val="28"/>
          <w:rtl/>
        </w:rPr>
        <w:t xml:space="preserve">وفيما </w:t>
      </w:r>
      <w:r>
        <w:rPr>
          <w:rFonts w:ascii="Simplified Arabic" w:hAnsi="Simplified Arabic" w:cs="Simplified Arabic" w:hint="cs"/>
          <w:sz w:val="28"/>
          <w:szCs w:val="28"/>
          <w:rtl/>
        </w:rPr>
        <w:t>يتعلق</w:t>
      </w:r>
      <w:r w:rsidRPr="006369EE">
        <w:rPr>
          <w:rFonts w:ascii="Simplified Arabic" w:hAnsi="Simplified Arabic" w:cs="Simplified Arabic"/>
          <w:sz w:val="28"/>
          <w:szCs w:val="28"/>
          <w:rtl/>
        </w:rPr>
        <w:t xml:space="preserve"> </w:t>
      </w:r>
      <w:r>
        <w:rPr>
          <w:rFonts w:ascii="Simplified Arabic" w:hAnsi="Simplified Arabic" w:cs="Simplified Arabic" w:hint="cs"/>
          <w:sz w:val="28"/>
          <w:szCs w:val="28"/>
          <w:rtl/>
        </w:rPr>
        <w:t>ب</w:t>
      </w:r>
      <w:r w:rsidRPr="006369EE">
        <w:rPr>
          <w:rFonts w:ascii="Simplified Arabic" w:hAnsi="Simplified Arabic" w:cs="Simplified Arabic"/>
          <w:sz w:val="28"/>
          <w:szCs w:val="28"/>
          <w:rtl/>
        </w:rPr>
        <w:t>قياس التضخم، تم التركيز على الأرقام القياسية للأسعار ومفهوم الفجوة التضخمية كأدوات أساسية لفهم هذه الظاهرة وتحليلها، إلى جانب عرض أهم السياسات المتبعة لمعالجته، وعلى رأسها السياسة النقدية والمالية وسياسة سعر الصرف. أما في الجانب الثاني، فقد تم تقديم سلاسل ماركوف كأداة كمية حديثة لتحليل الظواهر العشوائية، مع شرح مفهومها وخصائصها ووظائفها وأهميتها في المجال الاقتصادي، خاصة في دراسة ديناميكية التضخم. كما تم توضيح العلاقة بين التضخم وسلاسل ماركوف من خلال إمكانية تمثيل مستويات التضخم كحالات انتقالية قابلة للتحليل والتنبؤ. واختُتم الفصل بعرض الدراسات السابقة التي تناولت الموضوع من زوايا مختلفة، مما يساهم في تحديد موقع الدراسة الحالية وإبراز أهميتها</w:t>
      </w:r>
      <w:r>
        <w:rPr>
          <w:rFonts w:ascii="Simplified Arabic" w:hAnsi="Simplified Arabic" w:cs="Simplified Arabic" w:hint="cs"/>
          <w:sz w:val="28"/>
          <w:szCs w:val="28"/>
          <w:rtl/>
        </w:rPr>
        <w:t>.</w:t>
      </w:r>
    </w:p>
    <w:p w14:paraId="70751A66" w14:textId="77777777" w:rsidR="00BC5F4A" w:rsidRDefault="00BC5F4A" w:rsidP="000F2342">
      <w:pPr>
        <w:bidi/>
        <w:rPr>
          <w:rFonts w:ascii="Traditional Arabic" w:hAnsi="Traditional Arabic" w:cs="Traditional Arabic"/>
          <w:sz w:val="32"/>
          <w:szCs w:val="32"/>
          <w:rtl/>
          <w:lang w:bidi="ar-DZ"/>
        </w:rPr>
        <w:sectPr w:rsidR="00BC5F4A" w:rsidSect="00DC2A10">
          <w:headerReference w:type="default" r:id="rId24"/>
          <w:footerReference w:type="default" r:id="rId25"/>
          <w:footnotePr>
            <w:numRestart w:val="eachPage"/>
          </w:footnotePr>
          <w:pgSz w:w="11906" w:h="16838"/>
          <w:pgMar w:top="1440" w:right="1800" w:bottom="1440" w:left="1800" w:header="708" w:footer="708" w:gutter="0"/>
          <w:pgNumType w:start="6"/>
          <w:cols w:space="708"/>
          <w:docGrid w:linePitch="360"/>
        </w:sectPr>
      </w:pPr>
    </w:p>
    <w:p w14:paraId="5782AB25" w14:textId="77777777" w:rsidR="000F2342" w:rsidRPr="00C63EFF" w:rsidRDefault="000F2342" w:rsidP="000F2342">
      <w:pPr>
        <w:bidi/>
        <w:rPr>
          <w:rFonts w:ascii="Traditional Arabic" w:hAnsi="Traditional Arabic" w:cs="Traditional Arabic"/>
          <w:sz w:val="32"/>
          <w:szCs w:val="32"/>
          <w:lang w:bidi="ar-DZ"/>
        </w:rPr>
      </w:pPr>
    </w:p>
    <w:p w14:paraId="4AECA074" w14:textId="77777777" w:rsidR="000F2342" w:rsidRPr="00C63EFF" w:rsidRDefault="000F2342" w:rsidP="000F2342">
      <w:pPr>
        <w:bidi/>
        <w:rPr>
          <w:rFonts w:ascii="Traditional Arabic" w:hAnsi="Traditional Arabic" w:cs="Traditional Arabic"/>
          <w:sz w:val="32"/>
          <w:szCs w:val="32"/>
        </w:rPr>
      </w:pPr>
    </w:p>
    <w:p w14:paraId="72D45F33" w14:textId="77777777" w:rsidR="000F2342" w:rsidRPr="00C63EFF" w:rsidRDefault="000F2342" w:rsidP="000F2342">
      <w:pPr>
        <w:bidi/>
        <w:rPr>
          <w:rFonts w:ascii="Traditional Arabic" w:hAnsi="Traditional Arabic" w:cs="Traditional Arabic"/>
          <w:sz w:val="32"/>
          <w:szCs w:val="32"/>
        </w:rPr>
      </w:pPr>
    </w:p>
    <w:p w14:paraId="5855184B" w14:textId="77777777" w:rsidR="000F2342" w:rsidRDefault="00000000" w:rsidP="000F2342">
      <w:pPr>
        <w:bidi/>
        <w:rPr>
          <w:rFonts w:ascii="Traditional Arabic" w:hAnsi="Traditional Arabic" w:cs="Traditional Arabic"/>
          <w:sz w:val="32"/>
          <w:szCs w:val="32"/>
          <w:rtl/>
        </w:rPr>
      </w:pPr>
      <w:r>
        <w:rPr>
          <w:noProof/>
          <w:rtl/>
          <w:lang w:val="ar-DZ" w:bidi="ar-DZ"/>
        </w:rPr>
        <w:pict w14:anchorId="0B3EF81C">
          <v:shape id="Organigramme : Bande perforée 96" o:spid="_x0000_s2073" type="#_x0000_t122" style="position:absolute;left:0;text-align:left;margin-left:3129.25pt;margin-top:20.8pt;width:397.65pt;height:424.45pt;z-index:25171968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" fillcolor="white [3201]" stroked="f" strokeweight="1pt">
            <v:shadow on="t" color="black" offset="0,1pt"/>
            <v:textbox>
              <w:txbxContent>
                <w:p w14:paraId="69C43A42" w14:textId="77777777" w:rsidR="00DC6745" w:rsidRPr="00F37901" w:rsidRDefault="00DC6745" w:rsidP="009F4E8E">
                  <w:pPr>
                    <w:bidi/>
                    <w:jc w:val="center"/>
                    <w:rPr>
                      <w:rFonts w:ascii="Traditional Arabic" w:hAnsi="Traditional Arabic" w:cs="Traditional Arabic"/>
                      <w:b/>
                      <w:bCs/>
                      <w:color w:val="000000" w:themeColor="text1"/>
                      <w:sz w:val="72"/>
                      <w:szCs w:val="72"/>
                      <w:rtl/>
                    </w:rPr>
                  </w:pPr>
                  <w:r w:rsidRPr="00F37901">
                    <w:rPr>
                      <w:rFonts w:ascii="Traditional Arabic" w:hAnsi="Traditional Arabic" w:cs="Traditional Arabic"/>
                      <w:b/>
                      <w:bCs/>
                      <w:color w:val="000000" w:themeColor="text1"/>
                      <w:sz w:val="72"/>
                      <w:szCs w:val="72"/>
                      <w:rtl/>
                    </w:rPr>
                    <w:t>الفصل الثاني:</w:t>
                  </w:r>
                </w:p>
                <w:p w14:paraId="052EF645" w14:textId="3834266D" w:rsidR="00DC6745" w:rsidRPr="007D253F" w:rsidRDefault="007D253F" w:rsidP="009F4E8E">
                  <w:pPr>
                    <w:bidi/>
                    <w:jc w:val="center"/>
                    <w:rPr>
                      <w:rFonts w:ascii="Traditional Arabic" w:hAnsi="Traditional Arabic" w:cs="Traditional Arabic"/>
                      <w:b/>
                      <w:bCs/>
                      <w:color w:val="000000" w:themeColor="text1"/>
                      <w:sz w:val="72"/>
                      <w:szCs w:val="72"/>
                      <w:rtl/>
                    </w:rPr>
                  </w:pPr>
                  <w:r w:rsidRPr="007D253F">
                    <w:rPr>
                      <w:rFonts w:ascii="Traditional Arabic" w:hAnsi="Traditional Arabic" w:cs="Traditional Arabic" w:hint="cs"/>
                      <w:b/>
                      <w:bCs/>
                      <w:color w:val="000000" w:themeColor="text1"/>
                      <w:sz w:val="72"/>
                      <w:szCs w:val="72"/>
                      <w:rtl/>
                    </w:rPr>
                    <w:t>التنبؤ بالت</w:t>
                  </w:r>
                  <w:r w:rsidRPr="007D253F">
                    <w:rPr>
                      <w:rFonts w:ascii="Traditional Arabic" w:hAnsi="Traditional Arabic" w:cs="Traditional Arabic"/>
                      <w:b/>
                      <w:bCs/>
                      <w:color w:val="000000" w:themeColor="text1"/>
                      <w:sz w:val="72"/>
                      <w:szCs w:val="72"/>
                      <w:rtl/>
                    </w:rPr>
                    <w:t>ضخم</w:t>
                  </w:r>
                  <w:r w:rsidRPr="007D253F">
                    <w:rPr>
                      <w:rFonts w:ascii="Traditional Arabic" w:hAnsi="Traditional Arabic" w:cs="Traditional Arabic" w:hint="cs"/>
                      <w:b/>
                      <w:bCs/>
                      <w:color w:val="000000" w:themeColor="text1"/>
                      <w:sz w:val="72"/>
                      <w:szCs w:val="72"/>
                      <w:rtl/>
                    </w:rPr>
                    <w:t xml:space="preserve"> في الجزائر</w:t>
                  </w:r>
                  <w:r w:rsidRPr="007D253F">
                    <w:rPr>
                      <w:rFonts w:ascii="Traditional Arabic" w:hAnsi="Traditional Arabic" w:cs="Traditional Arabic"/>
                      <w:b/>
                      <w:bCs/>
                      <w:color w:val="000000" w:themeColor="text1"/>
                      <w:sz w:val="72"/>
                      <w:szCs w:val="72"/>
                      <w:rtl/>
                    </w:rPr>
                    <w:t xml:space="preserve"> باستعمال طريقة سلاسل ماركوف</w:t>
                  </w:r>
                </w:p>
                <w:p w14:paraId="75AA6DA2" w14:textId="77777777" w:rsidR="00DC6745" w:rsidRDefault="00DC6745" w:rsidP="009F4E8E">
                  <w:pPr>
                    <w:jc w:val="center"/>
                  </w:pPr>
                </w:p>
              </w:txbxContent>
            </v:textbox>
            <w10:wrap anchorx="margin"/>
          </v:shape>
        </w:pict>
      </w:r>
    </w:p>
    <w:p w14:paraId="5391DD52" w14:textId="77777777" w:rsidR="000F2342" w:rsidRDefault="000F2342" w:rsidP="000F2342">
      <w:pPr>
        <w:bidi/>
        <w:rPr>
          <w:rFonts w:ascii="Traditional Arabic" w:hAnsi="Traditional Arabic" w:cs="Traditional Arabic"/>
          <w:b/>
          <w:bCs/>
          <w:sz w:val="36"/>
          <w:szCs w:val="36"/>
          <w:rtl/>
          <w:lang w:bidi="ar-DZ"/>
        </w:rPr>
      </w:pPr>
    </w:p>
    <w:p w14:paraId="1DE47818" w14:textId="77777777" w:rsidR="000F2342" w:rsidRDefault="000F2342" w:rsidP="000F2342">
      <w:pPr>
        <w:bidi/>
        <w:rPr>
          <w:rFonts w:ascii="Traditional Arabic" w:hAnsi="Traditional Arabic" w:cs="Traditional Arabic"/>
          <w:b/>
          <w:bCs/>
          <w:sz w:val="36"/>
          <w:szCs w:val="36"/>
          <w:rtl/>
          <w:lang w:bidi="ar-DZ"/>
        </w:rPr>
      </w:pPr>
    </w:p>
    <w:p w14:paraId="60DFFA5F" w14:textId="77777777" w:rsidR="003A2FE9" w:rsidRDefault="003A2FE9" w:rsidP="000F2342">
      <w:pPr>
        <w:bidi/>
        <w:rPr>
          <w:rFonts w:ascii="Traditional Arabic" w:hAnsi="Traditional Arabic" w:cs="Traditional Arabic"/>
          <w:b/>
          <w:bCs/>
          <w:sz w:val="36"/>
          <w:szCs w:val="36"/>
          <w:rtl/>
          <w:lang w:bidi="ar-DZ"/>
        </w:rPr>
      </w:pPr>
    </w:p>
    <w:p w14:paraId="0B94FD8F" w14:textId="77777777" w:rsidR="003A2FE9" w:rsidRDefault="003A2FE9" w:rsidP="003A2FE9">
      <w:pPr>
        <w:bidi/>
        <w:rPr>
          <w:rFonts w:ascii="Traditional Arabic" w:hAnsi="Traditional Arabic" w:cs="Traditional Arabic"/>
          <w:b/>
          <w:bCs/>
          <w:sz w:val="36"/>
          <w:szCs w:val="36"/>
          <w:rtl/>
          <w:lang w:bidi="ar-DZ"/>
        </w:rPr>
      </w:pPr>
    </w:p>
    <w:p w14:paraId="6DD011C4" w14:textId="77777777" w:rsidR="003A2FE9" w:rsidRDefault="003A2FE9" w:rsidP="003A2FE9">
      <w:pPr>
        <w:bidi/>
        <w:rPr>
          <w:rFonts w:ascii="Traditional Arabic" w:hAnsi="Traditional Arabic" w:cs="Traditional Arabic"/>
          <w:b/>
          <w:bCs/>
          <w:sz w:val="36"/>
          <w:szCs w:val="36"/>
          <w:rtl/>
          <w:lang w:bidi="ar-DZ"/>
        </w:rPr>
      </w:pPr>
    </w:p>
    <w:p w14:paraId="62467C98" w14:textId="77777777" w:rsidR="00BC5F4A" w:rsidRDefault="00BC5F4A" w:rsidP="00BC5F4A">
      <w:pPr>
        <w:bidi/>
        <w:jc w:val="center"/>
        <w:rPr>
          <w:rFonts w:ascii="Traditional Arabic" w:hAnsi="Traditional Arabic" w:cs="Traditional Arabic"/>
          <w:b/>
          <w:bCs/>
          <w:sz w:val="36"/>
          <w:szCs w:val="36"/>
          <w:rtl/>
          <w:lang w:bidi="ar-DZ"/>
        </w:rPr>
        <w:sectPr w:rsidR="00BC5F4A" w:rsidSect="00146B37">
          <w:headerReference w:type="default" r:id="rId26"/>
          <w:footerReference w:type="default" r:id="rId27"/>
          <w:footnotePr>
            <w:numRestart w:val="eachPage"/>
          </w:footnotePr>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8BBE835" w14:textId="7C035BAC" w:rsidR="007D253F" w:rsidRPr="00052838" w:rsidRDefault="007D253F" w:rsidP="007D253F">
      <w:pPr>
        <w:bidi/>
        <w:jc w:val="both"/>
        <w:rPr>
          <w:rFonts w:ascii="Simplified Arabic" w:hAnsi="Simplified Arabic" w:cs="Simplified Arabic"/>
          <w:b/>
          <w:bCs/>
          <w:sz w:val="32"/>
          <w:szCs w:val="32"/>
          <w:rtl/>
          <w:lang w:bidi="ar-DZ"/>
        </w:rPr>
      </w:pPr>
      <w:r w:rsidRPr="00052838">
        <w:rPr>
          <w:rFonts w:ascii="Simplified Arabic" w:hAnsi="Simplified Arabic" w:cs="Simplified Arabic"/>
          <w:b/>
          <w:bCs/>
          <w:sz w:val="32"/>
          <w:szCs w:val="32"/>
          <w:rtl/>
        </w:rPr>
        <w:lastRenderedPageBreak/>
        <w:t>تمهيد:</w:t>
      </w:r>
    </w:p>
    <w:p w14:paraId="6BC80C0D" w14:textId="2A80BB2C" w:rsidR="007D253F" w:rsidRPr="00052838" w:rsidRDefault="007D253F" w:rsidP="007D253F">
      <w:pPr>
        <w:bidi/>
        <w:ind w:firstLine="708"/>
        <w:jc w:val="both"/>
        <w:rPr>
          <w:rFonts w:ascii="Simplified Arabic" w:hAnsi="Simplified Arabic" w:cs="Simplified Arabic"/>
          <w:sz w:val="28"/>
          <w:szCs w:val="28"/>
          <w:rtl/>
          <w:lang w:bidi="ar-DZ"/>
        </w:rPr>
      </w:pPr>
      <w:r w:rsidRPr="00052838">
        <w:rPr>
          <w:rFonts w:ascii="Simplified Arabic" w:hAnsi="Simplified Arabic" w:cs="Simplified Arabic"/>
          <w:sz w:val="28"/>
          <w:szCs w:val="28"/>
          <w:rtl/>
          <w:lang w:bidi="ar-DZ"/>
        </w:rPr>
        <w:t>بعد التطرق في الفصل ال</w:t>
      </w:r>
      <w:r>
        <w:rPr>
          <w:rFonts w:ascii="Simplified Arabic" w:hAnsi="Simplified Arabic" w:cs="Simplified Arabic" w:hint="cs"/>
          <w:sz w:val="28"/>
          <w:szCs w:val="28"/>
          <w:rtl/>
          <w:lang w:bidi="ar-DZ"/>
        </w:rPr>
        <w:t>أ</w:t>
      </w:r>
      <w:r w:rsidRPr="00052838">
        <w:rPr>
          <w:rFonts w:ascii="Simplified Arabic" w:hAnsi="Simplified Arabic" w:cs="Simplified Arabic"/>
          <w:sz w:val="28"/>
          <w:szCs w:val="28"/>
          <w:rtl/>
          <w:lang w:bidi="ar-DZ"/>
        </w:rPr>
        <w:t xml:space="preserve">ول </w:t>
      </w:r>
      <w:r>
        <w:rPr>
          <w:rFonts w:ascii="Simplified Arabic" w:hAnsi="Simplified Arabic" w:cs="Simplified Arabic" w:hint="cs"/>
          <w:sz w:val="28"/>
          <w:szCs w:val="28"/>
          <w:rtl/>
          <w:lang w:bidi="ar-DZ"/>
        </w:rPr>
        <w:t>إ</w:t>
      </w:r>
      <w:r w:rsidRPr="00052838">
        <w:rPr>
          <w:rFonts w:ascii="Simplified Arabic" w:hAnsi="Simplified Arabic" w:cs="Simplified Arabic"/>
          <w:sz w:val="28"/>
          <w:szCs w:val="28"/>
          <w:rtl/>
          <w:lang w:bidi="ar-DZ"/>
        </w:rPr>
        <w:t>لى مختلف المفاهيم النظرية والدراسات السابقة المرتبطة بموضوع التضخم والتنبؤ به سيتم في هذا الفصل الجانب التطبيقي للدراسة</w:t>
      </w:r>
      <w:r w:rsidR="00E23E14">
        <w:rPr>
          <w:rFonts w:ascii="Simplified Arabic" w:hAnsi="Simplified Arabic" w:cs="Simplified Arabic" w:hint="cs"/>
          <w:sz w:val="28"/>
          <w:szCs w:val="28"/>
          <w:rtl/>
          <w:lang w:bidi="ar-DZ"/>
        </w:rPr>
        <w:t xml:space="preserve">، </w:t>
      </w:r>
      <w:r w:rsidRPr="00052838">
        <w:rPr>
          <w:rFonts w:ascii="Simplified Arabic" w:hAnsi="Simplified Arabic" w:cs="Simplified Arabic"/>
          <w:sz w:val="28"/>
          <w:szCs w:val="28"/>
          <w:rtl/>
          <w:lang w:bidi="ar-DZ"/>
        </w:rPr>
        <w:t>من خلال الاعتماد على سلاسل ماركوف لتحليل تطور معدلات التضخم في الجزائر والتنبؤ بحالاته المستقبلية</w:t>
      </w:r>
      <w:r w:rsidR="00E23E14">
        <w:rPr>
          <w:rFonts w:ascii="Simplified Arabic" w:hAnsi="Simplified Arabic" w:cs="Simplified Arabic" w:hint="cs"/>
          <w:sz w:val="28"/>
          <w:szCs w:val="28"/>
          <w:rtl/>
          <w:lang w:bidi="ar-DZ"/>
        </w:rPr>
        <w:t>،</w:t>
      </w:r>
      <w:r w:rsidRPr="00052838">
        <w:rPr>
          <w:rFonts w:ascii="Simplified Arabic" w:hAnsi="Simplified Arabic" w:cs="Simplified Arabic"/>
          <w:sz w:val="28"/>
          <w:szCs w:val="28"/>
          <w:rtl/>
          <w:lang w:bidi="ar-DZ"/>
        </w:rPr>
        <w:t xml:space="preserve"> قصد ابراز اهمية هذه الطريقة في فهم التغيرات الاقتصادية والمساهمة في بناء توقعات </w:t>
      </w:r>
      <w:r w:rsidR="00E23E14">
        <w:rPr>
          <w:rFonts w:ascii="Simplified Arabic" w:hAnsi="Simplified Arabic" w:cs="Simplified Arabic" w:hint="cs"/>
          <w:sz w:val="28"/>
          <w:szCs w:val="28"/>
          <w:rtl/>
          <w:lang w:bidi="ar-DZ"/>
        </w:rPr>
        <w:t>أ</w:t>
      </w:r>
      <w:r w:rsidRPr="00052838">
        <w:rPr>
          <w:rFonts w:ascii="Simplified Arabic" w:hAnsi="Simplified Arabic" w:cs="Simplified Arabic"/>
          <w:sz w:val="28"/>
          <w:szCs w:val="28"/>
          <w:rtl/>
          <w:lang w:bidi="ar-DZ"/>
        </w:rPr>
        <w:t xml:space="preserve">كثر دقة خلال فترة الدراسة. </w:t>
      </w:r>
    </w:p>
    <w:p w14:paraId="7483348C" w14:textId="1C392A9F" w:rsidR="007D253F" w:rsidRPr="00052838" w:rsidRDefault="007D253F" w:rsidP="00E23E14">
      <w:pPr>
        <w:bidi/>
        <w:ind w:firstLine="708"/>
        <w:jc w:val="both"/>
        <w:rPr>
          <w:rFonts w:ascii="Simplified Arabic" w:hAnsi="Simplified Arabic" w:cs="Simplified Arabic"/>
          <w:sz w:val="28"/>
          <w:szCs w:val="28"/>
          <w:rtl/>
          <w:lang w:bidi="ar-DZ"/>
        </w:rPr>
      </w:pPr>
      <w:r w:rsidRPr="00052838">
        <w:rPr>
          <w:rFonts w:ascii="Simplified Arabic" w:hAnsi="Simplified Arabic" w:cs="Simplified Arabic"/>
          <w:sz w:val="28"/>
          <w:szCs w:val="28"/>
          <w:rtl/>
          <w:lang w:bidi="ar-DZ"/>
        </w:rPr>
        <w:t>وسعيا لتحقيق هذه ال</w:t>
      </w:r>
      <w:r w:rsidR="00A47E39">
        <w:rPr>
          <w:rFonts w:ascii="Simplified Arabic" w:hAnsi="Simplified Arabic" w:cs="Simplified Arabic" w:hint="cs"/>
          <w:sz w:val="28"/>
          <w:szCs w:val="28"/>
          <w:rtl/>
          <w:lang w:bidi="ar-DZ"/>
        </w:rPr>
        <w:t>أ</w:t>
      </w:r>
      <w:r w:rsidRPr="00052838">
        <w:rPr>
          <w:rFonts w:ascii="Simplified Arabic" w:hAnsi="Simplified Arabic" w:cs="Simplified Arabic"/>
          <w:sz w:val="28"/>
          <w:szCs w:val="28"/>
          <w:rtl/>
          <w:lang w:bidi="ar-DZ"/>
        </w:rPr>
        <w:t>هداف المرجوة تم تقسيم هذا الفصل الى مبحثين التاليين :</w:t>
      </w:r>
    </w:p>
    <w:p w14:paraId="6883D95D" w14:textId="77777777" w:rsidR="007D253F" w:rsidRPr="00052838" w:rsidRDefault="007D253F" w:rsidP="007D253F">
      <w:pPr>
        <w:bidi/>
        <w:jc w:val="both"/>
        <w:rPr>
          <w:rFonts w:ascii="Simplified Arabic" w:hAnsi="Simplified Arabic" w:cs="Simplified Arabic"/>
          <w:b/>
          <w:bCs/>
          <w:sz w:val="28"/>
          <w:szCs w:val="28"/>
          <w:rtl/>
          <w:lang w:bidi="ar-DZ"/>
        </w:rPr>
      </w:pPr>
      <w:r w:rsidRPr="00052838">
        <w:rPr>
          <w:rFonts w:ascii="Simplified Arabic" w:hAnsi="Simplified Arabic" w:cs="Simplified Arabic"/>
          <w:b/>
          <w:bCs/>
          <w:sz w:val="28"/>
          <w:szCs w:val="28"/>
          <w:rtl/>
          <w:lang w:bidi="ar-DZ"/>
        </w:rPr>
        <w:t>المبحث الاول :</w:t>
      </w:r>
      <w:r>
        <w:rPr>
          <w:rFonts w:ascii="Simplified Arabic" w:hAnsi="Simplified Arabic" w:cs="Simplified Arabic" w:hint="cs"/>
          <w:b/>
          <w:bCs/>
          <w:sz w:val="28"/>
          <w:szCs w:val="28"/>
          <w:rtl/>
          <w:lang w:bidi="ar-DZ"/>
        </w:rPr>
        <w:t xml:space="preserve"> </w:t>
      </w:r>
      <w:r w:rsidRPr="00052838">
        <w:rPr>
          <w:rFonts w:ascii="Simplified Arabic" w:hAnsi="Simplified Arabic" w:cs="Simplified Arabic"/>
          <w:b/>
          <w:bCs/>
          <w:sz w:val="28"/>
          <w:szCs w:val="28"/>
          <w:rtl/>
          <w:lang w:bidi="ar-DZ"/>
        </w:rPr>
        <w:t xml:space="preserve">طريقة وأدوات الدراسة </w:t>
      </w:r>
    </w:p>
    <w:p w14:paraId="2536C464" w14:textId="77777777" w:rsidR="007D253F" w:rsidRPr="00052838" w:rsidRDefault="007D253F" w:rsidP="007D253F">
      <w:pPr>
        <w:bidi/>
        <w:jc w:val="both"/>
        <w:rPr>
          <w:rFonts w:ascii="Simplified Arabic" w:hAnsi="Simplified Arabic" w:cs="Simplified Arabic"/>
          <w:b/>
          <w:bCs/>
          <w:sz w:val="28"/>
          <w:szCs w:val="28"/>
          <w:rtl/>
          <w:lang w:bidi="ar-DZ"/>
        </w:rPr>
      </w:pPr>
      <w:r w:rsidRPr="00052838">
        <w:rPr>
          <w:rFonts w:ascii="Simplified Arabic" w:hAnsi="Simplified Arabic" w:cs="Simplified Arabic"/>
          <w:b/>
          <w:bCs/>
          <w:sz w:val="28"/>
          <w:szCs w:val="28"/>
          <w:rtl/>
          <w:lang w:bidi="ar-DZ"/>
        </w:rPr>
        <w:t>المبحث الثاني :</w:t>
      </w:r>
      <w:r>
        <w:rPr>
          <w:rFonts w:ascii="Simplified Arabic" w:hAnsi="Simplified Arabic" w:cs="Simplified Arabic" w:hint="cs"/>
          <w:b/>
          <w:bCs/>
          <w:sz w:val="28"/>
          <w:szCs w:val="28"/>
          <w:rtl/>
          <w:lang w:bidi="ar-DZ"/>
        </w:rPr>
        <w:t xml:space="preserve"> </w:t>
      </w:r>
      <w:r w:rsidRPr="00052838">
        <w:rPr>
          <w:rFonts w:ascii="Simplified Arabic" w:hAnsi="Simplified Arabic" w:cs="Simplified Arabic"/>
          <w:b/>
          <w:bCs/>
          <w:sz w:val="28"/>
          <w:szCs w:val="28"/>
          <w:rtl/>
          <w:lang w:bidi="ar-DZ"/>
        </w:rPr>
        <w:t>نتائج ومناقشة الدراسة .</w:t>
      </w:r>
    </w:p>
    <w:p w14:paraId="4118F09E" w14:textId="77777777" w:rsidR="007D253F" w:rsidRPr="009A09C4" w:rsidRDefault="007D253F" w:rsidP="007D253F">
      <w:pPr>
        <w:bidi/>
        <w:spacing w:line="240" w:lineRule="auto"/>
        <w:rPr>
          <w:rFonts w:ascii="Traditional Arabic" w:hAnsi="Traditional Arabic" w:cs="Traditional Arabic"/>
          <w:sz w:val="32"/>
          <w:szCs w:val="32"/>
          <w:rtl/>
          <w:lang w:bidi="ar-DZ"/>
        </w:rPr>
      </w:pPr>
    </w:p>
    <w:p w14:paraId="74D3B164" w14:textId="77777777" w:rsidR="007D253F" w:rsidRDefault="007D253F" w:rsidP="007D253F">
      <w:pPr>
        <w:bidi/>
        <w:spacing w:line="240" w:lineRule="auto"/>
        <w:rPr>
          <w:rFonts w:ascii="Traditional Arabic" w:hAnsi="Traditional Arabic" w:cs="Traditional Arabic"/>
          <w:b/>
          <w:bCs/>
          <w:sz w:val="32"/>
          <w:szCs w:val="32"/>
          <w:rtl/>
          <w:lang w:bidi="ar-DZ"/>
        </w:rPr>
      </w:pPr>
    </w:p>
    <w:p w14:paraId="78493AEB" w14:textId="77777777" w:rsidR="007D253F" w:rsidRPr="00B30031" w:rsidRDefault="007D253F" w:rsidP="007D253F">
      <w:pPr>
        <w:bidi/>
        <w:spacing w:line="240" w:lineRule="auto"/>
        <w:rPr>
          <w:rFonts w:ascii="Traditional Arabic" w:hAnsi="Traditional Arabic" w:cs="Traditional Arabic"/>
          <w:sz w:val="32"/>
          <w:szCs w:val="32"/>
          <w:rtl/>
          <w:lang w:bidi="ar-DZ"/>
        </w:rPr>
      </w:pPr>
    </w:p>
    <w:p w14:paraId="2C66314C" w14:textId="77777777" w:rsidR="007D253F" w:rsidRPr="002E7D0C" w:rsidRDefault="007D253F" w:rsidP="007D253F">
      <w:pPr>
        <w:bidi/>
        <w:spacing w:line="240" w:lineRule="auto"/>
        <w:rPr>
          <w:rFonts w:ascii="Traditional Arabic" w:hAnsi="Traditional Arabic" w:cs="Traditional Arabic"/>
          <w:sz w:val="32"/>
          <w:szCs w:val="32"/>
          <w:rtl/>
          <w:lang w:bidi="ar-DZ"/>
        </w:rPr>
      </w:pPr>
    </w:p>
    <w:p w14:paraId="677E080C" w14:textId="77777777" w:rsidR="007D253F" w:rsidRDefault="007D253F" w:rsidP="007D253F">
      <w:pPr>
        <w:bidi/>
        <w:spacing w:line="240" w:lineRule="auto"/>
        <w:rPr>
          <w:rFonts w:ascii="Traditional Arabic" w:hAnsi="Traditional Arabic" w:cs="Traditional Arabic"/>
          <w:sz w:val="32"/>
          <w:szCs w:val="32"/>
          <w:rtl/>
          <w:lang w:bidi="ar-DZ"/>
        </w:rPr>
      </w:pPr>
    </w:p>
    <w:p w14:paraId="6907B396" w14:textId="77777777" w:rsidR="007D253F" w:rsidRPr="00815DD0" w:rsidRDefault="007D253F" w:rsidP="007D253F">
      <w:pPr>
        <w:bidi/>
        <w:rPr>
          <w:rFonts w:ascii="Traditional Arabic" w:hAnsi="Traditional Arabic" w:cs="Traditional Arabic"/>
          <w:sz w:val="32"/>
          <w:szCs w:val="32"/>
          <w:lang w:bidi="ar-DZ"/>
        </w:rPr>
      </w:pPr>
      <w:r>
        <w:rPr>
          <w:rFonts w:ascii="Traditional Arabic" w:hAnsi="Traditional Arabic" w:cs="Traditional Arabic"/>
          <w:sz w:val="32"/>
          <w:szCs w:val="32"/>
          <w:rtl/>
          <w:lang w:bidi="ar-DZ"/>
        </w:rPr>
        <w:br w:type="page"/>
      </w:r>
    </w:p>
    <w:p w14:paraId="67816BAA" w14:textId="61F94CA7" w:rsidR="007D253F" w:rsidRPr="00CA6198" w:rsidRDefault="007D253F" w:rsidP="007D253F">
      <w:pPr>
        <w:bidi/>
        <w:spacing w:line="240" w:lineRule="auto"/>
        <w:rPr>
          <w:rFonts w:ascii="Simplified Arabic" w:hAnsi="Simplified Arabic" w:cs="Simplified Arabic"/>
          <w:b/>
          <w:bCs/>
          <w:sz w:val="32"/>
          <w:szCs w:val="32"/>
          <w:rtl/>
          <w:lang w:bidi="ar-DZ"/>
        </w:rPr>
      </w:pPr>
      <w:r w:rsidRPr="00CA6198">
        <w:rPr>
          <w:rFonts w:ascii="Simplified Arabic" w:hAnsi="Simplified Arabic" w:cs="Simplified Arabic"/>
          <w:b/>
          <w:bCs/>
          <w:sz w:val="32"/>
          <w:szCs w:val="32"/>
          <w:rtl/>
          <w:lang w:bidi="ar-DZ"/>
        </w:rPr>
        <w:lastRenderedPageBreak/>
        <w:t>المبحث ال</w:t>
      </w:r>
      <w:r w:rsidR="00E23E14">
        <w:rPr>
          <w:rFonts w:ascii="Simplified Arabic" w:hAnsi="Simplified Arabic" w:cs="Simplified Arabic" w:hint="cs"/>
          <w:b/>
          <w:bCs/>
          <w:sz w:val="32"/>
          <w:szCs w:val="32"/>
          <w:rtl/>
          <w:lang w:bidi="ar-DZ"/>
        </w:rPr>
        <w:t>أ</w:t>
      </w:r>
      <w:r w:rsidRPr="00CA6198">
        <w:rPr>
          <w:rFonts w:ascii="Simplified Arabic" w:hAnsi="Simplified Arabic" w:cs="Simplified Arabic"/>
          <w:b/>
          <w:bCs/>
          <w:sz w:val="32"/>
          <w:szCs w:val="32"/>
          <w:rtl/>
          <w:lang w:bidi="ar-DZ"/>
        </w:rPr>
        <w:t>ول: طريقة وأدوات الدراسة</w:t>
      </w:r>
    </w:p>
    <w:p w14:paraId="6B0C415B" w14:textId="33FE88C2" w:rsidR="007D253F" w:rsidRPr="00CA6198" w:rsidRDefault="007D253F" w:rsidP="00E23E14">
      <w:pPr>
        <w:bidi/>
        <w:spacing w:line="240" w:lineRule="auto"/>
        <w:ind w:firstLine="708"/>
        <w:jc w:val="both"/>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في ضمن</w:t>
      </w:r>
      <w:r w:rsidRPr="00CA6198">
        <w:rPr>
          <w:rFonts w:ascii="Traditional Arabic" w:hAnsi="Traditional Arabic" w:cs="Traditional Arabic" w:hint="cs"/>
          <w:sz w:val="28"/>
          <w:szCs w:val="28"/>
          <w:rtl/>
          <w:lang w:bidi="ar-DZ"/>
        </w:rPr>
        <w:t xml:space="preserve"> </w:t>
      </w:r>
      <w:r w:rsidRPr="00CA6198">
        <w:rPr>
          <w:rFonts w:ascii="Simplified Arabic" w:hAnsi="Simplified Arabic" w:cs="Simplified Arabic"/>
          <w:sz w:val="28"/>
          <w:szCs w:val="28"/>
          <w:rtl/>
          <w:lang w:bidi="ar-DZ"/>
        </w:rPr>
        <w:t>هذا المبحث سنتعرف على الطريقة والأدوات المعتمدة في الدراسة التطبيقية الخاصة بالتنبؤ بالتضخم في الجزائر باستخدام سلاسل ماركوف خلال الفترة 2000 الى 2022 , وذلك  من خلال توضيح المنهج المتبع , ومصادر البيانات , اضافة الى الأدوات الاحصائية والقياسية المستعملة في تحليل البيانات والتنبؤ بمعدلات التضخم .</w:t>
      </w:r>
    </w:p>
    <w:p w14:paraId="50342FC7" w14:textId="75CFF7C3" w:rsidR="007D253F" w:rsidRPr="00CA6198" w:rsidRDefault="007D253F" w:rsidP="007D253F">
      <w:pPr>
        <w:bidi/>
        <w:rPr>
          <w:rFonts w:ascii="Simplified Arabic" w:hAnsi="Simplified Arabic" w:cs="Simplified Arabic"/>
          <w:b/>
          <w:bCs/>
          <w:sz w:val="32"/>
          <w:szCs w:val="32"/>
          <w:lang w:bidi="ar-DZ"/>
        </w:rPr>
      </w:pPr>
      <w:r w:rsidRPr="00CA6198">
        <w:rPr>
          <w:rFonts w:ascii="Simplified Arabic" w:hAnsi="Simplified Arabic" w:cs="Simplified Arabic"/>
          <w:b/>
          <w:bCs/>
          <w:sz w:val="32"/>
          <w:szCs w:val="32"/>
          <w:rtl/>
          <w:lang w:bidi="ar-DZ"/>
        </w:rPr>
        <w:t xml:space="preserve">المطلب </w:t>
      </w:r>
      <w:r w:rsidR="00E23E14" w:rsidRPr="00CA6198">
        <w:rPr>
          <w:rFonts w:ascii="Simplified Arabic" w:hAnsi="Simplified Arabic" w:cs="Simplified Arabic" w:hint="cs"/>
          <w:b/>
          <w:bCs/>
          <w:sz w:val="32"/>
          <w:szCs w:val="32"/>
          <w:rtl/>
          <w:lang w:bidi="ar-DZ"/>
        </w:rPr>
        <w:t>الاول:</w:t>
      </w:r>
      <w:r w:rsidRPr="00CA6198">
        <w:rPr>
          <w:rFonts w:ascii="Simplified Arabic" w:hAnsi="Simplified Arabic" w:cs="Simplified Arabic"/>
          <w:b/>
          <w:bCs/>
          <w:sz w:val="32"/>
          <w:szCs w:val="32"/>
          <w:rtl/>
          <w:lang w:bidi="ar-DZ"/>
        </w:rPr>
        <w:t xml:space="preserve"> طريقة الدراسة </w:t>
      </w:r>
    </w:p>
    <w:p w14:paraId="7D19B889" w14:textId="77777777" w:rsidR="007D253F" w:rsidRPr="00CA6198" w:rsidRDefault="007D253F" w:rsidP="00E23E14">
      <w:pPr>
        <w:bidi/>
        <w:jc w:val="both"/>
        <w:rPr>
          <w:rFonts w:ascii="Simplified Arabic" w:hAnsi="Simplified Arabic" w:cs="Simplified Arabic"/>
          <w:sz w:val="28"/>
          <w:szCs w:val="28"/>
          <w:rtl/>
          <w:lang w:bidi="ar-DZ"/>
        </w:rPr>
      </w:pPr>
      <w:r w:rsidRPr="00CA6198">
        <w:rPr>
          <w:rFonts w:ascii="Simplified Arabic" w:hAnsi="Simplified Arabic" w:cs="Simplified Arabic"/>
          <w:b/>
          <w:bCs/>
          <w:sz w:val="28"/>
          <w:szCs w:val="28"/>
          <w:rtl/>
          <w:lang w:bidi="ar-DZ"/>
        </w:rPr>
        <w:t>منهج الدراسة :</w:t>
      </w:r>
      <w:r w:rsidRPr="00CA6198">
        <w:rPr>
          <w:rFonts w:ascii="Simplified Arabic" w:hAnsi="Simplified Arabic" w:cs="Simplified Arabic"/>
          <w:sz w:val="28"/>
          <w:szCs w:val="28"/>
          <w:rtl/>
          <w:lang w:bidi="ar-DZ"/>
        </w:rPr>
        <w:t xml:space="preserve"> اعتمدنا في دراستنا على المنهج الوصفي التحليلي , وذلك من خلال دراسة وتحليل تطور معدلات التضخم في الجزائر ومحاولة التنبؤ باتجاهاتها المستقبلية باستخدام اسلوب سلاسل ماركوف , باعتباره من الاساليب الاحصائية المستخدمة في تحليل الانتقالات بين الحالات الاقتصادية المختلفة .</w:t>
      </w:r>
    </w:p>
    <w:p w14:paraId="5EC95867" w14:textId="4EF78B8F" w:rsidR="007D253F" w:rsidRPr="00CA6198" w:rsidRDefault="007D253F" w:rsidP="00E23E14">
      <w:pPr>
        <w:bidi/>
        <w:jc w:val="both"/>
        <w:rPr>
          <w:rFonts w:ascii="Simplified Arabic" w:hAnsi="Simplified Arabic" w:cs="Simplified Arabic"/>
          <w:sz w:val="28"/>
          <w:szCs w:val="28"/>
          <w:rtl/>
          <w:lang w:bidi="ar-DZ"/>
        </w:rPr>
      </w:pPr>
      <w:r w:rsidRPr="00CA6198">
        <w:rPr>
          <w:rFonts w:ascii="Simplified Arabic" w:hAnsi="Simplified Arabic" w:cs="Simplified Arabic"/>
          <w:b/>
          <w:bCs/>
          <w:sz w:val="28"/>
          <w:szCs w:val="28"/>
          <w:rtl/>
          <w:lang w:bidi="ar-DZ"/>
        </w:rPr>
        <w:t>مجتمع وعينة الدراسة</w:t>
      </w:r>
      <w:r w:rsidR="00E23E14">
        <w:rPr>
          <w:rFonts w:ascii="Simplified Arabic" w:hAnsi="Simplified Arabic" w:cs="Simplified Arabic" w:hint="cs"/>
          <w:b/>
          <w:bCs/>
          <w:sz w:val="28"/>
          <w:szCs w:val="28"/>
          <w:rtl/>
          <w:lang w:bidi="ar-DZ"/>
        </w:rPr>
        <w:t>:</w:t>
      </w:r>
      <w:r w:rsidRPr="00CA6198">
        <w:rPr>
          <w:rFonts w:ascii="Simplified Arabic" w:hAnsi="Simplified Arabic" w:cs="Simplified Arabic"/>
          <w:b/>
          <w:bCs/>
          <w:sz w:val="28"/>
          <w:szCs w:val="28"/>
          <w:rtl/>
          <w:lang w:bidi="ar-DZ"/>
        </w:rPr>
        <w:t xml:space="preserve"> </w:t>
      </w:r>
      <w:r w:rsidRPr="00CA6198">
        <w:rPr>
          <w:rFonts w:ascii="Simplified Arabic" w:hAnsi="Simplified Arabic" w:cs="Simplified Arabic"/>
          <w:sz w:val="28"/>
          <w:szCs w:val="28"/>
          <w:rtl/>
          <w:lang w:bidi="ar-DZ"/>
        </w:rPr>
        <w:t>تمثل في معدلات التضخم في الجزائر</w:t>
      </w:r>
      <w:r w:rsidR="00E23E14">
        <w:rPr>
          <w:rFonts w:ascii="Simplified Arabic" w:hAnsi="Simplified Arabic" w:cs="Simplified Arabic" w:hint="cs"/>
          <w:sz w:val="28"/>
          <w:szCs w:val="28"/>
          <w:rtl/>
          <w:lang w:bidi="ar-DZ"/>
        </w:rPr>
        <w:t>،</w:t>
      </w:r>
      <w:r w:rsidRPr="00CA6198">
        <w:rPr>
          <w:rFonts w:ascii="Simplified Arabic" w:hAnsi="Simplified Arabic" w:cs="Simplified Arabic"/>
          <w:sz w:val="28"/>
          <w:szCs w:val="28"/>
          <w:rtl/>
          <w:lang w:bidi="ar-DZ"/>
        </w:rPr>
        <w:t xml:space="preserve"> بينما شملت عينة الدراسة البيانات المتعلقة بالتضخم  خلال الفترة الممتدة من سنة 2000 الى 2022 , وذلك بالاعتماد على بيانات ثانوية ثم جمعها من مصادر رسمية موثوقة .</w:t>
      </w:r>
    </w:p>
    <w:p w14:paraId="6D515257" w14:textId="58C463F1" w:rsidR="007D253F" w:rsidRPr="00CA6198" w:rsidRDefault="007D253F" w:rsidP="00E23E14">
      <w:pPr>
        <w:bidi/>
        <w:jc w:val="both"/>
        <w:rPr>
          <w:rFonts w:ascii="Simplified Arabic" w:hAnsi="Simplified Arabic" w:cs="Simplified Arabic"/>
          <w:sz w:val="28"/>
          <w:szCs w:val="28"/>
          <w:rtl/>
          <w:lang w:bidi="ar-DZ"/>
        </w:rPr>
      </w:pPr>
      <w:r w:rsidRPr="00CA6198">
        <w:rPr>
          <w:rFonts w:ascii="Simplified Arabic" w:hAnsi="Simplified Arabic" w:cs="Simplified Arabic"/>
          <w:b/>
          <w:bCs/>
          <w:sz w:val="28"/>
          <w:szCs w:val="28"/>
          <w:rtl/>
          <w:lang w:bidi="ar-DZ"/>
        </w:rPr>
        <w:t xml:space="preserve">مصادر البيانات: </w:t>
      </w:r>
      <w:r w:rsidRPr="00CA6198">
        <w:rPr>
          <w:rFonts w:ascii="Simplified Arabic" w:hAnsi="Simplified Arabic" w:cs="Simplified Arabic"/>
          <w:sz w:val="28"/>
          <w:szCs w:val="28"/>
          <w:rtl/>
          <w:lang w:bidi="ar-DZ"/>
        </w:rPr>
        <w:t xml:space="preserve">اعتمدنا على البيانات الثانوية التي تم الحصول عليها من تقارير واحصائيات الديوان الوطني </w:t>
      </w:r>
      <w:r w:rsidR="00E23E14" w:rsidRPr="00CA6198">
        <w:rPr>
          <w:rFonts w:ascii="Simplified Arabic" w:hAnsi="Simplified Arabic" w:cs="Simplified Arabic" w:hint="cs"/>
          <w:sz w:val="28"/>
          <w:szCs w:val="28"/>
          <w:rtl/>
          <w:lang w:bidi="ar-DZ"/>
        </w:rPr>
        <w:t>للإحصائيات</w:t>
      </w:r>
      <w:r w:rsidR="00E23E14">
        <w:rPr>
          <w:rFonts w:ascii="Simplified Arabic" w:hAnsi="Simplified Arabic" w:cs="Simplified Arabic" w:hint="cs"/>
          <w:sz w:val="28"/>
          <w:szCs w:val="28"/>
          <w:rtl/>
          <w:lang w:bidi="ar-DZ"/>
        </w:rPr>
        <w:t>،</w:t>
      </w:r>
      <w:r w:rsidRPr="00CA6198">
        <w:rPr>
          <w:rFonts w:ascii="Simplified Arabic" w:hAnsi="Simplified Arabic" w:cs="Simplified Arabic"/>
          <w:sz w:val="28"/>
          <w:szCs w:val="28"/>
          <w:rtl/>
          <w:lang w:bidi="ar-DZ"/>
        </w:rPr>
        <w:t xml:space="preserve"> اضافة الى بعض التقارير الاقتصادية الصادرة عن بنك الجزائر الى جانب الكتب والمراجع والدراسات السابقة ذات الصلة بموضوع الدراسة.</w:t>
      </w:r>
    </w:p>
    <w:p w14:paraId="63D0B529" w14:textId="408C1312" w:rsidR="007D253F" w:rsidRPr="00CA6198" w:rsidRDefault="007D253F" w:rsidP="007D253F">
      <w:pPr>
        <w:bidi/>
        <w:rPr>
          <w:rFonts w:ascii="Simplified Arabic" w:hAnsi="Simplified Arabic" w:cs="Simplified Arabic"/>
          <w:b/>
          <w:bCs/>
          <w:sz w:val="32"/>
          <w:szCs w:val="32"/>
          <w:rtl/>
          <w:lang w:bidi="ar-DZ"/>
        </w:rPr>
      </w:pPr>
      <w:r w:rsidRPr="00CA6198">
        <w:rPr>
          <w:rFonts w:ascii="Simplified Arabic" w:hAnsi="Simplified Arabic" w:cs="Simplified Arabic"/>
          <w:b/>
          <w:bCs/>
          <w:sz w:val="32"/>
          <w:szCs w:val="32"/>
          <w:rtl/>
          <w:lang w:bidi="ar-DZ"/>
        </w:rPr>
        <w:t xml:space="preserve">المطلب الثاني: أدوات الدراسة </w:t>
      </w:r>
    </w:p>
    <w:p w14:paraId="58C2D2EA" w14:textId="1C51F74B" w:rsidR="007D253F" w:rsidRDefault="007D253F" w:rsidP="00E23E14">
      <w:pPr>
        <w:bidi/>
        <w:ind w:firstLine="708"/>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 xml:space="preserve">استندت هذه الدراسة الى مجموعة من الادوات والاساليب الاحصائية التي تساهم في تحليل تطور معدلات التضخم واستشراف مسارها خلال الفترات القادمة , وذلك من خلال استخدام </w:t>
      </w:r>
      <w:r>
        <w:rPr>
          <w:rFonts w:ascii="Simplified Arabic" w:hAnsi="Simplified Arabic" w:cs="Simplified Arabic"/>
          <w:sz w:val="28"/>
          <w:szCs w:val="28"/>
          <w:rtl/>
          <w:lang w:bidi="ar-DZ"/>
        </w:rPr>
        <w:t>بعض الأدوات والمتمثلة فيما يلي</w:t>
      </w:r>
      <w:r w:rsidR="00E23E14">
        <w:rPr>
          <w:rFonts w:ascii="Simplified Arabic" w:hAnsi="Simplified Arabic" w:cs="Simplified Arabic" w:hint="cs"/>
          <w:sz w:val="28"/>
          <w:szCs w:val="28"/>
          <w:rtl/>
          <w:lang w:bidi="ar-DZ"/>
        </w:rPr>
        <w:t>:</w:t>
      </w:r>
    </w:p>
    <w:p w14:paraId="0F88C62D" w14:textId="0D27733C" w:rsidR="00E23E14" w:rsidRDefault="00E23E14" w:rsidP="00E23E14">
      <w:pPr>
        <w:bidi/>
        <w:ind w:firstLine="708"/>
        <w:rPr>
          <w:rFonts w:ascii="Simplified Arabic" w:hAnsi="Simplified Arabic" w:cs="Simplified Arabic"/>
          <w:sz w:val="28"/>
          <w:szCs w:val="28"/>
          <w:rtl/>
          <w:lang w:bidi="ar-DZ"/>
        </w:rPr>
      </w:pPr>
    </w:p>
    <w:p w14:paraId="3D7C71D4" w14:textId="6A27B239" w:rsidR="00E23E14" w:rsidRDefault="00E23E14" w:rsidP="00E23E14">
      <w:pPr>
        <w:bidi/>
        <w:ind w:firstLine="708"/>
        <w:rPr>
          <w:rFonts w:ascii="Simplified Arabic" w:hAnsi="Simplified Arabic" w:cs="Simplified Arabic"/>
          <w:sz w:val="28"/>
          <w:szCs w:val="28"/>
          <w:rtl/>
          <w:lang w:bidi="ar-DZ"/>
        </w:rPr>
      </w:pPr>
    </w:p>
    <w:p w14:paraId="0FED173E" w14:textId="77777777" w:rsidR="00E23E14" w:rsidRPr="00CA6198" w:rsidRDefault="00E23E14" w:rsidP="00E23E14">
      <w:pPr>
        <w:bidi/>
        <w:ind w:firstLine="708"/>
        <w:rPr>
          <w:rFonts w:ascii="Simplified Arabic" w:hAnsi="Simplified Arabic" w:cs="Simplified Arabic"/>
          <w:sz w:val="28"/>
          <w:szCs w:val="28"/>
          <w:rtl/>
          <w:lang w:bidi="ar-DZ"/>
        </w:rPr>
      </w:pPr>
    </w:p>
    <w:p w14:paraId="45223FDC" w14:textId="3A1919CD" w:rsidR="007D253F" w:rsidRPr="00CA6198" w:rsidRDefault="007D253F" w:rsidP="007D253F">
      <w:pPr>
        <w:bidi/>
        <w:rPr>
          <w:rFonts w:ascii="Simplified Arabic" w:hAnsi="Simplified Arabic" w:cs="Simplified Arabic"/>
          <w:b/>
          <w:bCs/>
          <w:sz w:val="28"/>
          <w:szCs w:val="28"/>
          <w:u w:val="single"/>
          <w:rtl/>
          <w:lang w:bidi="ar-DZ"/>
        </w:rPr>
      </w:pPr>
      <w:r w:rsidRPr="00CA6198">
        <w:rPr>
          <w:rFonts w:ascii="Simplified Arabic" w:hAnsi="Simplified Arabic" w:cs="Simplified Arabic"/>
          <w:b/>
          <w:bCs/>
          <w:sz w:val="28"/>
          <w:szCs w:val="28"/>
          <w:rtl/>
          <w:lang w:bidi="ar-DZ"/>
        </w:rPr>
        <w:lastRenderedPageBreak/>
        <w:t>1 _</w:t>
      </w:r>
      <w:r w:rsidRPr="00CA6198">
        <w:rPr>
          <w:rFonts w:ascii="Simplified Arabic" w:hAnsi="Simplified Arabic" w:cs="Simplified Arabic"/>
          <w:b/>
          <w:bCs/>
          <w:sz w:val="28"/>
          <w:szCs w:val="28"/>
          <w:u w:val="single"/>
          <w:rtl/>
          <w:lang w:bidi="ar-DZ"/>
        </w:rPr>
        <w:t xml:space="preserve"> اسلوب سلاسل ماركوف</w:t>
      </w:r>
      <w:r w:rsidRPr="00CA6198">
        <w:rPr>
          <w:rFonts w:ascii="Simplified Arabic" w:hAnsi="Simplified Arabic" w:cs="Simplified Arabic"/>
          <w:b/>
          <w:bCs/>
          <w:sz w:val="28"/>
          <w:szCs w:val="28"/>
          <w:rtl/>
          <w:lang w:bidi="ar-DZ"/>
        </w:rPr>
        <w:t>:</w:t>
      </w:r>
    </w:p>
    <w:p w14:paraId="4DF8C77E" w14:textId="04F9EE0D" w:rsidR="007D253F" w:rsidRPr="00CA6198" w:rsidRDefault="007D253F" w:rsidP="00E23E14">
      <w:pPr>
        <w:bidi/>
        <w:ind w:firstLine="708"/>
        <w:jc w:val="both"/>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يعد أسلوب سلاسل ما</w:t>
      </w:r>
      <w:r w:rsidR="00E23E14">
        <w:rPr>
          <w:rFonts w:ascii="Simplified Arabic" w:hAnsi="Simplified Arabic" w:cs="Simplified Arabic" w:hint="cs"/>
          <w:sz w:val="28"/>
          <w:szCs w:val="28"/>
          <w:rtl/>
          <w:lang w:bidi="ar-DZ"/>
        </w:rPr>
        <w:t>ر</w:t>
      </w:r>
      <w:r w:rsidRPr="00CA6198">
        <w:rPr>
          <w:rFonts w:ascii="Simplified Arabic" w:hAnsi="Simplified Arabic" w:cs="Simplified Arabic"/>
          <w:sz w:val="28"/>
          <w:szCs w:val="28"/>
          <w:rtl/>
          <w:lang w:bidi="ar-DZ"/>
        </w:rPr>
        <w:t>كوف من الاساليب المستخدمة في التنبؤ بالظواهر الاقتصادية ,حيث يعتمد على دراسة احتمالات انتقال الظاهرة من حالة الى اخرى خلال فترة زمنية معينة</w:t>
      </w:r>
      <w:r w:rsidR="00E23E14">
        <w:rPr>
          <w:rFonts w:ascii="Simplified Arabic" w:hAnsi="Simplified Arabic" w:cs="Simplified Arabic" w:hint="cs"/>
          <w:sz w:val="28"/>
          <w:szCs w:val="28"/>
          <w:rtl/>
          <w:lang w:bidi="ar-DZ"/>
        </w:rPr>
        <w:t>،</w:t>
      </w:r>
      <w:r w:rsidRPr="00CA6198">
        <w:rPr>
          <w:rFonts w:ascii="Simplified Arabic" w:hAnsi="Simplified Arabic" w:cs="Simplified Arabic"/>
          <w:sz w:val="28"/>
          <w:szCs w:val="28"/>
          <w:rtl/>
          <w:lang w:bidi="ar-DZ"/>
        </w:rPr>
        <w:t xml:space="preserve"> وذلك من خلال بناء مصفوفة الانتقال التي تبين احتمالات الانتقال بين حالات التضخم المختلفة.</w:t>
      </w:r>
    </w:p>
    <w:p w14:paraId="5C0A0E2E" w14:textId="77777777" w:rsidR="007D253F" w:rsidRPr="00CA6198" w:rsidRDefault="007D253F" w:rsidP="007D253F">
      <w:pPr>
        <w:bidi/>
        <w:rPr>
          <w:rFonts w:ascii="Simplified Arabic" w:hAnsi="Simplified Arabic" w:cs="Simplified Arabic"/>
          <w:b/>
          <w:bCs/>
          <w:sz w:val="28"/>
          <w:szCs w:val="28"/>
          <w:u w:val="single"/>
          <w:rtl/>
          <w:lang w:bidi="ar-DZ"/>
        </w:rPr>
      </w:pPr>
      <w:r w:rsidRPr="00CA6198">
        <w:rPr>
          <w:rFonts w:ascii="Simplified Arabic" w:hAnsi="Simplified Arabic" w:cs="Simplified Arabic"/>
          <w:sz w:val="28"/>
          <w:szCs w:val="28"/>
          <w:rtl/>
          <w:lang w:bidi="ar-DZ"/>
        </w:rPr>
        <w:t>2</w:t>
      </w:r>
      <w:r w:rsidRPr="00CA6198">
        <w:rPr>
          <w:rFonts w:ascii="Simplified Arabic" w:hAnsi="Simplified Arabic" w:cs="Simplified Arabic"/>
          <w:sz w:val="28"/>
          <w:szCs w:val="28"/>
          <w:u w:val="single"/>
          <w:rtl/>
          <w:lang w:bidi="ar-DZ"/>
        </w:rPr>
        <w:t xml:space="preserve">_ </w:t>
      </w:r>
      <w:r w:rsidRPr="00CA6198">
        <w:rPr>
          <w:rFonts w:ascii="Simplified Arabic" w:hAnsi="Simplified Arabic" w:cs="Simplified Arabic"/>
          <w:b/>
          <w:bCs/>
          <w:sz w:val="28"/>
          <w:szCs w:val="28"/>
          <w:u w:val="single"/>
          <w:rtl/>
          <w:lang w:bidi="ar-DZ"/>
        </w:rPr>
        <w:t>مصفوفة الانتقال:</w:t>
      </w:r>
    </w:p>
    <w:p w14:paraId="08CED9A6" w14:textId="5868F35D" w:rsidR="007D253F" w:rsidRPr="00CA6198" w:rsidRDefault="007D253F" w:rsidP="00E23E14">
      <w:pPr>
        <w:bidi/>
        <w:ind w:firstLine="708"/>
        <w:jc w:val="both"/>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 xml:space="preserve">تم الاعتماد على مصفوفة الانتقال لقياس احتمالات انتقال معدلات التضخم من حالة </w:t>
      </w:r>
      <w:r w:rsidR="00E23E14">
        <w:rPr>
          <w:rFonts w:ascii="Simplified Arabic" w:hAnsi="Simplified Arabic" w:cs="Simplified Arabic" w:hint="cs"/>
          <w:sz w:val="28"/>
          <w:szCs w:val="28"/>
          <w:rtl/>
          <w:lang w:bidi="ar-DZ"/>
        </w:rPr>
        <w:t>إ</w:t>
      </w:r>
      <w:r w:rsidRPr="00CA6198">
        <w:rPr>
          <w:rFonts w:ascii="Simplified Arabic" w:hAnsi="Simplified Arabic" w:cs="Simplified Arabic"/>
          <w:sz w:val="28"/>
          <w:szCs w:val="28"/>
          <w:rtl/>
          <w:lang w:bidi="ar-DZ"/>
        </w:rPr>
        <w:t xml:space="preserve">لى </w:t>
      </w:r>
      <w:r w:rsidR="00E23E14">
        <w:rPr>
          <w:rFonts w:ascii="Simplified Arabic" w:hAnsi="Simplified Arabic" w:cs="Simplified Arabic" w:hint="cs"/>
          <w:sz w:val="28"/>
          <w:szCs w:val="28"/>
          <w:rtl/>
          <w:lang w:bidi="ar-DZ"/>
        </w:rPr>
        <w:t xml:space="preserve">أخرى، </w:t>
      </w:r>
      <w:r w:rsidRPr="00CA6198">
        <w:rPr>
          <w:rFonts w:ascii="Simplified Arabic" w:hAnsi="Simplified Arabic" w:cs="Simplified Arabic"/>
          <w:sz w:val="28"/>
          <w:szCs w:val="28"/>
          <w:rtl/>
          <w:lang w:bidi="ar-DZ"/>
        </w:rPr>
        <w:t>حيث تم تقسيم معدلات التضخم الى عدة حالات وفق مستويات معينة</w:t>
      </w:r>
      <w:r w:rsidR="00E23E14">
        <w:rPr>
          <w:rFonts w:ascii="Simplified Arabic" w:hAnsi="Simplified Arabic" w:cs="Simplified Arabic" w:hint="cs"/>
          <w:sz w:val="28"/>
          <w:szCs w:val="28"/>
          <w:rtl/>
          <w:lang w:bidi="ar-DZ"/>
        </w:rPr>
        <w:t>،</w:t>
      </w:r>
      <w:r w:rsidRPr="00CA6198">
        <w:rPr>
          <w:rFonts w:ascii="Simplified Arabic" w:hAnsi="Simplified Arabic" w:cs="Simplified Arabic"/>
          <w:sz w:val="28"/>
          <w:szCs w:val="28"/>
          <w:rtl/>
          <w:lang w:bidi="ar-DZ"/>
        </w:rPr>
        <w:t xml:space="preserve"> ثم حساب احتمال بقاء التضخم في نفس الحالة أو انتقاله </w:t>
      </w:r>
      <w:r w:rsidR="00E23E14">
        <w:rPr>
          <w:rFonts w:ascii="Simplified Arabic" w:hAnsi="Simplified Arabic" w:cs="Simplified Arabic" w:hint="cs"/>
          <w:sz w:val="28"/>
          <w:szCs w:val="28"/>
          <w:rtl/>
          <w:lang w:bidi="ar-DZ"/>
        </w:rPr>
        <w:t>إ</w:t>
      </w:r>
      <w:r w:rsidRPr="00CA6198">
        <w:rPr>
          <w:rFonts w:ascii="Simplified Arabic" w:hAnsi="Simplified Arabic" w:cs="Simplified Arabic"/>
          <w:sz w:val="28"/>
          <w:szCs w:val="28"/>
          <w:rtl/>
          <w:lang w:bidi="ar-DZ"/>
        </w:rPr>
        <w:t>لى حالة أخرى.</w:t>
      </w:r>
    </w:p>
    <w:p w14:paraId="02806E1B" w14:textId="11D7A89F" w:rsidR="007D253F" w:rsidRPr="00CA6198" w:rsidRDefault="007D253F" w:rsidP="007D253F">
      <w:pPr>
        <w:bidi/>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3</w:t>
      </w:r>
      <w:r w:rsidRPr="00CA6198">
        <w:rPr>
          <w:rFonts w:ascii="Simplified Arabic" w:hAnsi="Simplified Arabic" w:cs="Simplified Arabic"/>
          <w:sz w:val="28"/>
          <w:szCs w:val="28"/>
          <w:u w:val="single"/>
          <w:rtl/>
          <w:lang w:bidi="ar-DZ"/>
        </w:rPr>
        <w:t>_</w:t>
      </w:r>
      <w:r w:rsidRPr="00CA6198">
        <w:rPr>
          <w:rFonts w:ascii="Simplified Arabic" w:hAnsi="Simplified Arabic" w:cs="Simplified Arabic"/>
          <w:b/>
          <w:bCs/>
          <w:sz w:val="28"/>
          <w:szCs w:val="28"/>
          <w:u w:val="single"/>
          <w:rtl/>
          <w:lang w:bidi="ar-DZ"/>
        </w:rPr>
        <w:t>البيانات الاحصائية:</w:t>
      </w:r>
      <w:r w:rsidRPr="00CA6198">
        <w:rPr>
          <w:rFonts w:ascii="Simplified Arabic" w:hAnsi="Simplified Arabic" w:cs="Simplified Arabic"/>
          <w:b/>
          <w:bCs/>
          <w:sz w:val="28"/>
          <w:szCs w:val="28"/>
          <w:rtl/>
          <w:lang w:bidi="ar-DZ"/>
        </w:rPr>
        <w:t xml:space="preserve"> </w:t>
      </w:r>
    </w:p>
    <w:p w14:paraId="140CA926" w14:textId="1D3192C1" w:rsidR="007D253F" w:rsidRPr="00CA6198" w:rsidRDefault="007D253F" w:rsidP="009A3E5A">
      <w:pPr>
        <w:bidi/>
        <w:ind w:firstLine="708"/>
        <w:jc w:val="both"/>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تمثلت</w:t>
      </w:r>
      <w:r w:rsidRPr="00CA6198">
        <w:rPr>
          <w:rFonts w:ascii="Simplified Arabic" w:hAnsi="Simplified Arabic" w:cs="Simplified Arabic"/>
          <w:b/>
          <w:bCs/>
          <w:sz w:val="28"/>
          <w:szCs w:val="28"/>
          <w:rtl/>
          <w:lang w:bidi="ar-DZ"/>
        </w:rPr>
        <w:t xml:space="preserve"> </w:t>
      </w:r>
      <w:r w:rsidRPr="00CA6198">
        <w:rPr>
          <w:rFonts w:ascii="Simplified Arabic" w:hAnsi="Simplified Arabic" w:cs="Simplified Arabic"/>
          <w:sz w:val="28"/>
          <w:szCs w:val="28"/>
          <w:rtl/>
          <w:lang w:bidi="ar-DZ"/>
        </w:rPr>
        <w:t>البيانات المستعملة في الدراسة في سلسلة زمنية سنوية لمعدلات التضخم في الجزائر خلال الفترة الممتدة من سنة 2000 الى 2022</w:t>
      </w:r>
      <w:r w:rsidR="009A3E5A">
        <w:rPr>
          <w:rFonts w:ascii="Simplified Arabic" w:hAnsi="Simplified Arabic" w:cs="Simplified Arabic" w:hint="cs"/>
          <w:sz w:val="28"/>
          <w:szCs w:val="28"/>
          <w:rtl/>
          <w:lang w:bidi="ar-DZ"/>
        </w:rPr>
        <w:t xml:space="preserve">، </w:t>
      </w:r>
      <w:r w:rsidRPr="00CA6198">
        <w:rPr>
          <w:rFonts w:ascii="Simplified Arabic" w:hAnsi="Simplified Arabic" w:cs="Simplified Arabic"/>
          <w:sz w:val="28"/>
          <w:szCs w:val="28"/>
          <w:rtl/>
          <w:lang w:bidi="ar-DZ"/>
        </w:rPr>
        <w:t>حيث تم تنظيمها ومعالجتها بهدف تصنيفها الى حالات مختلفة وفق مستويات محددة من التضخم</w:t>
      </w:r>
      <w:r w:rsidR="009A3E5A">
        <w:rPr>
          <w:rFonts w:ascii="Simplified Arabic" w:hAnsi="Simplified Arabic" w:cs="Simplified Arabic" w:hint="cs"/>
          <w:sz w:val="28"/>
          <w:szCs w:val="28"/>
          <w:rtl/>
          <w:lang w:bidi="ar-DZ"/>
        </w:rPr>
        <w:t>،</w:t>
      </w:r>
      <w:r w:rsidRPr="00CA6198">
        <w:rPr>
          <w:rFonts w:ascii="Simplified Arabic" w:hAnsi="Simplified Arabic" w:cs="Simplified Arabic"/>
          <w:sz w:val="28"/>
          <w:szCs w:val="28"/>
          <w:rtl/>
          <w:lang w:bidi="ar-DZ"/>
        </w:rPr>
        <w:t xml:space="preserve"> بما يسمح بتطبيق أسلوب سلاسل ماركوف وتحليل انتقالاتها بين الفترات.</w:t>
      </w:r>
    </w:p>
    <w:p w14:paraId="44C1D825" w14:textId="77777777" w:rsidR="007D253F" w:rsidRPr="00CA6198" w:rsidRDefault="007D253F" w:rsidP="007D253F">
      <w:pPr>
        <w:bidi/>
        <w:rPr>
          <w:rFonts w:ascii="Simplified Arabic" w:hAnsi="Simplified Arabic" w:cs="Simplified Arabic"/>
          <w:b/>
          <w:bCs/>
          <w:sz w:val="28"/>
          <w:szCs w:val="28"/>
          <w:u w:val="single"/>
          <w:rtl/>
          <w:lang w:bidi="ar-DZ"/>
        </w:rPr>
      </w:pPr>
      <w:r w:rsidRPr="00CA6198">
        <w:rPr>
          <w:rFonts w:ascii="Simplified Arabic" w:hAnsi="Simplified Arabic" w:cs="Simplified Arabic"/>
          <w:b/>
          <w:bCs/>
          <w:sz w:val="28"/>
          <w:szCs w:val="28"/>
          <w:u w:val="single"/>
          <w:rtl/>
          <w:lang w:bidi="ar-DZ"/>
        </w:rPr>
        <w:t>4 _ البرامج المستخدمة :</w:t>
      </w:r>
    </w:p>
    <w:p w14:paraId="5B8DDCE8" w14:textId="29A3DABC" w:rsidR="007D253F" w:rsidRPr="00CA6198" w:rsidRDefault="007D253F" w:rsidP="009A3E5A">
      <w:pPr>
        <w:bidi/>
        <w:ind w:firstLine="708"/>
        <w:jc w:val="both"/>
        <w:rPr>
          <w:rFonts w:ascii="Simplified Arabic" w:hAnsi="Simplified Arabic" w:cs="Simplified Arabic"/>
          <w:sz w:val="28"/>
          <w:szCs w:val="28"/>
          <w:rtl/>
          <w:lang w:bidi="ar-DZ"/>
        </w:rPr>
      </w:pPr>
      <w:r w:rsidRPr="00CA6198">
        <w:rPr>
          <w:rFonts w:ascii="Simplified Arabic" w:hAnsi="Simplified Arabic" w:cs="Simplified Arabic"/>
          <w:sz w:val="28"/>
          <w:szCs w:val="28"/>
          <w:rtl/>
          <w:lang w:bidi="ar-DZ"/>
        </w:rPr>
        <w:t xml:space="preserve">تم الاعتماد في معالجة وتحليل البيانات على مجموعة من البرامج </w:t>
      </w:r>
      <w:r w:rsidR="009A3E5A">
        <w:rPr>
          <w:rFonts w:ascii="Simplified Arabic" w:hAnsi="Simplified Arabic" w:cs="Simplified Arabic" w:hint="cs"/>
          <w:sz w:val="28"/>
          <w:szCs w:val="28"/>
          <w:rtl/>
          <w:lang w:bidi="ar-DZ"/>
        </w:rPr>
        <w:t>الإحصائية،</w:t>
      </w:r>
      <w:r w:rsidRPr="00CA6198">
        <w:rPr>
          <w:rFonts w:ascii="Simplified Arabic" w:hAnsi="Simplified Arabic" w:cs="Simplified Arabic"/>
          <w:sz w:val="28"/>
          <w:szCs w:val="28"/>
          <w:rtl/>
          <w:lang w:bidi="ar-DZ"/>
        </w:rPr>
        <w:t xml:space="preserve"> تمثلت في برنامج </w:t>
      </w:r>
      <w:r w:rsidRPr="00CA6198">
        <w:rPr>
          <w:rFonts w:ascii="Simplified Arabic" w:hAnsi="Simplified Arabic" w:cs="Simplified Arabic"/>
          <w:sz w:val="28"/>
          <w:szCs w:val="28"/>
          <w:lang w:bidi="ar-DZ"/>
        </w:rPr>
        <w:t>winQsB</w:t>
      </w:r>
      <w:r w:rsidRPr="00CA6198">
        <w:rPr>
          <w:rFonts w:ascii="Simplified Arabic" w:hAnsi="Simplified Arabic" w:cs="Simplified Arabic"/>
          <w:sz w:val="28"/>
          <w:szCs w:val="28"/>
          <w:rtl/>
          <w:lang w:bidi="ar-DZ"/>
        </w:rPr>
        <w:t xml:space="preserve"> و برنامج </w:t>
      </w:r>
      <w:r w:rsidRPr="00CA6198">
        <w:rPr>
          <w:rFonts w:ascii="Simplified Arabic" w:hAnsi="Simplified Arabic" w:cs="Simplified Arabic"/>
          <w:sz w:val="28"/>
          <w:szCs w:val="28"/>
          <w:lang w:bidi="ar-DZ"/>
        </w:rPr>
        <w:t xml:space="preserve">Ecxel </w:t>
      </w:r>
      <w:r w:rsidRPr="00CA6198">
        <w:rPr>
          <w:rFonts w:ascii="Simplified Arabic" w:hAnsi="Simplified Arabic" w:cs="Simplified Arabic"/>
          <w:sz w:val="28"/>
          <w:szCs w:val="28"/>
          <w:rtl/>
          <w:lang w:bidi="ar-DZ"/>
        </w:rPr>
        <w:t xml:space="preserve"> و برنامج </w:t>
      </w:r>
      <w:r w:rsidRPr="00CA6198">
        <w:rPr>
          <w:rFonts w:ascii="Simplified Arabic" w:hAnsi="Simplified Arabic" w:cs="Simplified Arabic"/>
          <w:sz w:val="28"/>
          <w:szCs w:val="28"/>
          <w:lang w:bidi="ar-DZ"/>
        </w:rPr>
        <w:t xml:space="preserve">R </w:t>
      </w:r>
      <w:r>
        <w:rPr>
          <w:rFonts w:ascii="Simplified Arabic" w:hAnsi="Simplified Arabic" w:cs="Simplified Arabic"/>
          <w:sz w:val="28"/>
          <w:szCs w:val="28"/>
          <w:rtl/>
          <w:lang w:bidi="ar-DZ"/>
        </w:rPr>
        <w:t xml:space="preserve">  و</w:t>
      </w:r>
      <w:r w:rsidRPr="00CA6198">
        <w:rPr>
          <w:rFonts w:ascii="Simplified Arabic" w:hAnsi="Simplified Arabic" w:cs="Simplified Arabic"/>
          <w:sz w:val="28"/>
          <w:szCs w:val="28"/>
          <w:rtl/>
          <w:lang w:bidi="ar-DZ"/>
        </w:rPr>
        <w:t>ذلك بهدف اجراء التحليلات الاحصائية , وتنظيم البيانات , واستخراج النتائج بدقة وفعالية.</w:t>
      </w:r>
    </w:p>
    <w:p w14:paraId="6C608579" w14:textId="77777777" w:rsidR="007D253F" w:rsidRPr="00CA6198" w:rsidRDefault="007D253F" w:rsidP="007D253F">
      <w:pPr>
        <w:bidi/>
        <w:rPr>
          <w:rFonts w:ascii="Simplified Arabic" w:hAnsi="Simplified Arabic" w:cs="Simplified Arabic"/>
          <w:sz w:val="28"/>
          <w:szCs w:val="28"/>
          <w:rtl/>
          <w:lang w:bidi="ar-DZ"/>
        </w:rPr>
      </w:pPr>
    </w:p>
    <w:p w14:paraId="4DED60F4" w14:textId="77777777" w:rsidR="007D253F" w:rsidRPr="00CA6198" w:rsidRDefault="007D253F" w:rsidP="007D253F">
      <w:pPr>
        <w:bidi/>
        <w:jc w:val="right"/>
        <w:rPr>
          <w:rFonts w:ascii="Simplified Arabic" w:hAnsi="Simplified Arabic" w:cs="Simplified Arabic"/>
          <w:sz w:val="28"/>
          <w:szCs w:val="28"/>
          <w:rtl/>
          <w:lang w:bidi="ar-DZ"/>
        </w:rPr>
      </w:pPr>
    </w:p>
    <w:p w14:paraId="13236222" w14:textId="0E0B1DEA" w:rsidR="007D253F" w:rsidRDefault="007D253F" w:rsidP="009A3E5A">
      <w:pPr>
        <w:bidi/>
        <w:rPr>
          <w:rtl/>
          <w:lang w:bidi="ar-DZ"/>
        </w:rPr>
      </w:pPr>
    </w:p>
    <w:p w14:paraId="5B8755A6" w14:textId="71EDB19F" w:rsidR="009A3E5A" w:rsidRDefault="009A3E5A" w:rsidP="009A3E5A">
      <w:pPr>
        <w:bidi/>
        <w:rPr>
          <w:rtl/>
          <w:lang w:bidi="ar-DZ"/>
        </w:rPr>
      </w:pPr>
    </w:p>
    <w:p w14:paraId="46C40551" w14:textId="77777777" w:rsidR="009A3E5A" w:rsidRDefault="009A3E5A" w:rsidP="009A3E5A">
      <w:pPr>
        <w:bidi/>
        <w:rPr>
          <w:rtl/>
          <w:lang w:bidi="ar-DZ"/>
        </w:rPr>
      </w:pPr>
    </w:p>
    <w:p w14:paraId="4F786381" w14:textId="690CC545" w:rsidR="007D253F" w:rsidRDefault="007D253F" w:rsidP="007D253F">
      <w:pPr>
        <w:bidi/>
        <w:rPr>
          <w:rFonts w:ascii="Simplified Arabic" w:hAnsi="Simplified Arabic" w:cs="Simplified Arabic"/>
          <w:b/>
          <w:bCs/>
          <w:sz w:val="32"/>
          <w:szCs w:val="32"/>
          <w:rtl/>
          <w:lang w:bidi="ar-DZ"/>
        </w:rPr>
      </w:pPr>
      <w:r w:rsidRPr="00CA6198">
        <w:rPr>
          <w:rFonts w:ascii="Simplified Arabic" w:hAnsi="Simplified Arabic" w:cs="Simplified Arabic"/>
          <w:b/>
          <w:bCs/>
          <w:sz w:val="32"/>
          <w:szCs w:val="32"/>
          <w:rtl/>
          <w:lang w:bidi="ar-DZ"/>
        </w:rPr>
        <w:t>المبحث الثاني:</w:t>
      </w:r>
      <w:r>
        <w:rPr>
          <w:rFonts w:ascii="Simplified Arabic" w:hAnsi="Simplified Arabic" w:cs="Simplified Arabic" w:hint="cs"/>
          <w:b/>
          <w:bCs/>
          <w:sz w:val="32"/>
          <w:szCs w:val="32"/>
          <w:rtl/>
          <w:lang w:bidi="ar-DZ"/>
        </w:rPr>
        <w:t xml:space="preserve"> عرض النتائج الدراسة ومناقشتها </w:t>
      </w:r>
    </w:p>
    <w:p w14:paraId="588E2BB2" w14:textId="29F8E7E5" w:rsidR="007D253F" w:rsidRPr="00CA6198" w:rsidRDefault="007D253F" w:rsidP="007D253F">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المطلب الأول: عرض نتائج الدراسة </w:t>
      </w:r>
    </w:p>
    <w:p w14:paraId="612F31B7" w14:textId="77777777" w:rsidR="007D253F" w:rsidRPr="009A3E5A" w:rsidRDefault="007D253F" w:rsidP="007D253F">
      <w:pPr>
        <w:bidi/>
        <w:rPr>
          <w:rFonts w:ascii="Simplified Arabic" w:hAnsi="Simplified Arabic" w:cs="Simplified Arabic"/>
          <w:b/>
          <w:bCs/>
          <w:sz w:val="28"/>
          <w:szCs w:val="28"/>
        </w:rPr>
      </w:pPr>
      <w:r w:rsidRPr="009A3E5A">
        <w:rPr>
          <w:rFonts w:ascii="Simplified Arabic" w:hAnsi="Simplified Arabic" w:cs="Simplified Arabic"/>
          <w:b/>
          <w:bCs/>
          <w:sz w:val="28"/>
          <w:szCs w:val="28"/>
          <w:rtl/>
        </w:rPr>
        <w:t>الجزء</w:t>
      </w:r>
      <w:r w:rsidRPr="009A3E5A">
        <w:rPr>
          <w:rFonts w:ascii="Simplified Arabic" w:hAnsi="Simplified Arabic" w:cs="Simplified Arabic"/>
          <w:b/>
          <w:bCs/>
          <w:sz w:val="28"/>
          <w:szCs w:val="28"/>
        </w:rPr>
        <w:t xml:space="preserve"> </w:t>
      </w:r>
      <w:r w:rsidRPr="009A3E5A">
        <w:rPr>
          <w:rFonts w:ascii="Simplified Arabic" w:hAnsi="Simplified Arabic" w:cs="Simplified Arabic"/>
          <w:b/>
          <w:bCs/>
          <w:sz w:val="28"/>
          <w:szCs w:val="28"/>
          <w:rtl/>
        </w:rPr>
        <w:t>الأول</w:t>
      </w:r>
      <w:r w:rsidRPr="009A3E5A">
        <w:rPr>
          <w:rFonts w:ascii="Simplified Arabic" w:hAnsi="Simplified Arabic" w:cs="Simplified Arabic"/>
          <w:b/>
          <w:bCs/>
          <w:sz w:val="28"/>
          <w:szCs w:val="28"/>
        </w:rPr>
        <w:t xml:space="preserve"> : </w:t>
      </w:r>
      <w:r w:rsidRPr="009A3E5A">
        <w:rPr>
          <w:rFonts w:ascii="Simplified Arabic" w:hAnsi="Simplified Arabic" w:cs="Simplified Arabic"/>
          <w:b/>
          <w:bCs/>
          <w:sz w:val="28"/>
          <w:szCs w:val="28"/>
          <w:rtl/>
        </w:rPr>
        <w:t>الدراسة</w:t>
      </w:r>
      <w:r w:rsidRPr="009A3E5A">
        <w:rPr>
          <w:rFonts w:ascii="Simplified Arabic" w:hAnsi="Simplified Arabic" w:cs="Simplified Arabic"/>
          <w:b/>
          <w:bCs/>
          <w:sz w:val="28"/>
          <w:szCs w:val="28"/>
        </w:rPr>
        <w:t xml:space="preserve"> </w:t>
      </w:r>
      <w:r w:rsidRPr="009A3E5A">
        <w:rPr>
          <w:rFonts w:ascii="Simplified Arabic" w:hAnsi="Simplified Arabic" w:cs="Simplified Arabic"/>
          <w:b/>
          <w:bCs/>
          <w:sz w:val="28"/>
          <w:szCs w:val="28"/>
          <w:rtl/>
        </w:rPr>
        <w:t>الوصفية</w:t>
      </w:r>
      <w:r w:rsidRPr="009A3E5A">
        <w:rPr>
          <w:rFonts w:ascii="Simplified Arabic" w:hAnsi="Simplified Arabic" w:cs="Simplified Arabic"/>
          <w:b/>
          <w:bCs/>
          <w:sz w:val="28"/>
          <w:szCs w:val="28"/>
        </w:rPr>
        <w:t xml:space="preserve"> </w:t>
      </w:r>
      <w:r w:rsidRPr="009A3E5A">
        <w:rPr>
          <w:rFonts w:ascii="Simplified Arabic" w:hAnsi="Simplified Arabic" w:cs="Simplified Arabic"/>
          <w:b/>
          <w:bCs/>
          <w:sz w:val="28"/>
          <w:szCs w:val="28"/>
          <w:rtl/>
        </w:rPr>
        <w:t>للسلسلة</w:t>
      </w:r>
      <w:r w:rsidRPr="009A3E5A">
        <w:rPr>
          <w:rFonts w:ascii="Simplified Arabic" w:hAnsi="Simplified Arabic" w:cs="Simplified Arabic"/>
          <w:b/>
          <w:bCs/>
          <w:sz w:val="28"/>
          <w:szCs w:val="28"/>
        </w:rPr>
        <w:t xml:space="preserve"> </w:t>
      </w:r>
      <w:r w:rsidRPr="009A3E5A">
        <w:rPr>
          <w:rFonts w:ascii="Simplified Arabic" w:hAnsi="Simplified Arabic" w:cs="Simplified Arabic"/>
          <w:b/>
          <w:bCs/>
          <w:sz w:val="28"/>
          <w:szCs w:val="28"/>
          <w:rtl/>
        </w:rPr>
        <w:t>الزمنية</w:t>
      </w:r>
    </w:p>
    <w:p w14:paraId="6A932274" w14:textId="77777777" w:rsidR="007D253F" w:rsidRPr="009A3E5A" w:rsidRDefault="007D253F" w:rsidP="007D253F">
      <w:pPr>
        <w:bidi/>
        <w:rPr>
          <w:rFonts w:ascii="Simplified Arabic" w:hAnsi="Simplified Arabic" w:cs="Simplified Arabic"/>
          <w:b/>
          <w:bCs/>
          <w:sz w:val="28"/>
          <w:szCs w:val="28"/>
          <w:rtl/>
          <w:lang w:bidi="ar-DZ"/>
        </w:rPr>
      </w:pPr>
      <w:r w:rsidRPr="009A3E5A">
        <w:rPr>
          <w:rFonts w:ascii="Simplified Arabic" w:hAnsi="Simplified Arabic" w:cs="Simplified Arabic"/>
          <w:b/>
          <w:bCs/>
          <w:sz w:val="28"/>
          <w:szCs w:val="28"/>
        </w:rPr>
        <w:t xml:space="preserve">1.1 </w:t>
      </w:r>
      <w:r w:rsidRPr="009A3E5A">
        <w:rPr>
          <w:rFonts w:ascii="Simplified Arabic" w:hAnsi="Simplified Arabic" w:cs="Simplified Arabic" w:hint="cs"/>
          <w:b/>
          <w:bCs/>
          <w:sz w:val="28"/>
          <w:szCs w:val="28"/>
          <w:rtl/>
        </w:rPr>
        <w:t xml:space="preserve"> </w:t>
      </w:r>
      <w:r w:rsidRPr="009A3E5A">
        <w:rPr>
          <w:rFonts w:ascii="Simplified Arabic" w:hAnsi="Simplified Arabic" w:cs="Simplified Arabic"/>
          <w:b/>
          <w:bCs/>
          <w:sz w:val="28"/>
          <w:szCs w:val="28"/>
          <w:rtl/>
        </w:rPr>
        <w:t>مقدمة</w:t>
      </w:r>
      <w:r w:rsidRPr="009A3E5A">
        <w:rPr>
          <w:rFonts w:ascii="Simplified Arabic" w:hAnsi="Simplified Arabic" w:cs="Simplified Arabic"/>
          <w:b/>
          <w:bCs/>
          <w:sz w:val="28"/>
          <w:szCs w:val="28"/>
        </w:rPr>
        <w:t xml:space="preserve"> </w:t>
      </w:r>
      <w:r w:rsidRPr="009A3E5A">
        <w:rPr>
          <w:rFonts w:ascii="Simplified Arabic" w:hAnsi="Simplified Arabic" w:cs="Simplified Arabic"/>
          <w:b/>
          <w:bCs/>
          <w:sz w:val="28"/>
          <w:szCs w:val="28"/>
          <w:rtl/>
        </w:rPr>
        <w:t>عن</w:t>
      </w:r>
      <w:r w:rsidRPr="009A3E5A">
        <w:rPr>
          <w:rFonts w:ascii="Simplified Arabic" w:hAnsi="Simplified Arabic" w:cs="Simplified Arabic"/>
          <w:b/>
          <w:bCs/>
          <w:sz w:val="28"/>
          <w:szCs w:val="28"/>
        </w:rPr>
        <w:t xml:space="preserve"> </w:t>
      </w:r>
      <w:r w:rsidRPr="009A3E5A">
        <w:rPr>
          <w:rFonts w:ascii="Simplified Arabic" w:hAnsi="Simplified Arabic" w:cs="Simplified Arabic"/>
          <w:b/>
          <w:bCs/>
          <w:sz w:val="28"/>
          <w:szCs w:val="28"/>
          <w:rtl/>
        </w:rPr>
        <w:t>البيانات</w:t>
      </w:r>
    </w:p>
    <w:p w14:paraId="299DA857" w14:textId="77777777" w:rsidR="007D253F" w:rsidRPr="00704F2E" w:rsidRDefault="007D253F" w:rsidP="009A3E5A">
      <w:pPr>
        <w:bidi/>
        <w:rPr>
          <w:rFonts w:ascii="Simplified Arabic" w:hAnsi="Simplified Arabic" w:cs="Simplified Arabic"/>
          <w:sz w:val="28"/>
          <w:szCs w:val="28"/>
          <w:rtl/>
          <w:lang w:bidi="ar-DZ"/>
        </w:rPr>
      </w:pPr>
      <w:r w:rsidRPr="00704F2E">
        <w:rPr>
          <w:rFonts w:ascii="Simplified Arabic" w:hAnsi="Simplified Arabic" w:cs="Simplified Arabic"/>
          <w:sz w:val="28"/>
          <w:szCs w:val="28"/>
          <w:rtl/>
        </w:rPr>
        <w:t>تتناول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هذه</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الدراسة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تحليل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سلسلة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زمنية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تمثل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معدل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التضخم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السنوي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في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الجزائر</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للفترة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الممتدة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سنة</w:t>
      </w:r>
      <w:r w:rsidRPr="00704F2E">
        <w:rPr>
          <w:rFonts w:ascii="Simplified Arabic" w:hAnsi="Simplified Arabic" w:cs="Simplified Arabic"/>
          <w:sz w:val="28"/>
          <w:szCs w:val="28"/>
        </w:rPr>
        <w:t xml:space="preserve"> 2000 </w:t>
      </w:r>
      <w:r w:rsidRPr="00704F2E">
        <w:rPr>
          <w:rFonts w:ascii="Simplified Arabic" w:hAnsi="Simplified Arabic" w:cs="Simplified Arabic"/>
          <w:sz w:val="28"/>
          <w:szCs w:val="28"/>
          <w:rtl/>
        </w:rPr>
        <w:t>إلى</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سنة</w:t>
      </w:r>
      <w:r w:rsidRPr="00704F2E">
        <w:rPr>
          <w:rFonts w:ascii="Simplified Arabic" w:hAnsi="Simplified Arabic" w:cs="Simplified Arabic"/>
          <w:sz w:val="28"/>
          <w:szCs w:val="28"/>
        </w:rPr>
        <w:t xml:space="preserve"> 2022 </w:t>
      </w:r>
      <w:r w:rsidRPr="00704F2E">
        <w:rPr>
          <w:rFonts w:ascii="Simplified Arabic" w:hAnsi="Simplified Arabic" w:cs="Simplified Arabic"/>
          <w:sz w:val="28"/>
          <w:szCs w:val="28"/>
          <w:rtl/>
        </w:rPr>
        <w:t>وتتكون</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السلسلة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w:t>
      </w:r>
      <w:r w:rsidRPr="00704F2E">
        <w:rPr>
          <w:rFonts w:ascii="Simplified Arabic" w:hAnsi="Simplified Arabic" w:cs="Simplified Arabic"/>
          <w:sz w:val="28"/>
          <w:szCs w:val="28"/>
        </w:rPr>
        <w:t xml:space="preserve"> 23 </w:t>
      </w:r>
      <w:r w:rsidRPr="00704F2E">
        <w:rPr>
          <w:rFonts w:ascii="Simplified Arabic" w:hAnsi="Simplified Arabic" w:cs="Simplified Arabic"/>
          <w:sz w:val="28"/>
          <w:szCs w:val="28"/>
          <w:rtl/>
        </w:rPr>
        <w:t>مشاهدة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سنوية</w:t>
      </w:r>
      <w:r w:rsidRPr="00704F2E">
        <w:rPr>
          <w:rFonts w:ascii="Simplified Arabic" w:hAnsi="Simplified Arabic" w:cs="Simplified Arabic"/>
          <w:sz w:val="28"/>
          <w:szCs w:val="28"/>
        </w:rPr>
        <w:t>.</w:t>
      </w:r>
      <w:r w:rsidRPr="009A3E5A">
        <w:rPr>
          <w:rStyle w:val="Hyperlink"/>
          <w:rFonts w:ascii="Simplified Arabic" w:hAnsi="Simplified Arabic" w:cs="Simplified Arabic"/>
          <w:color w:val="auto"/>
          <w:sz w:val="28"/>
          <w:szCs w:val="28"/>
          <w:u w:val="none"/>
          <w:vertAlign w:val="superscript"/>
          <w:rtl/>
        </w:rPr>
        <w:footnoteReference w:id="32"/>
      </w:r>
    </w:p>
    <w:p w14:paraId="204FD02C" w14:textId="0073B69A" w:rsidR="007D253F" w:rsidRPr="00704F2E" w:rsidRDefault="007D253F" w:rsidP="009A3E5A">
      <w:pPr>
        <w:bidi/>
        <w:jc w:val="center"/>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w:t>
      </w:r>
      <w:r w:rsidRPr="000B3A82">
        <w:rPr>
          <w:rFonts w:ascii="Simplified Arabic" w:hAnsi="Simplified Arabic" w:cs="Simplified Arabic" w:hint="cs"/>
          <w:b/>
          <w:bCs/>
          <w:sz w:val="28"/>
          <w:szCs w:val="28"/>
          <w:rtl/>
        </w:rPr>
        <w:t xml:space="preserve"> </w:t>
      </w:r>
      <w:r w:rsidRPr="000B3A82">
        <w:rPr>
          <w:rFonts w:ascii="Simplified Arabic" w:hAnsi="Simplified Arabic" w:cs="Simplified Arabic"/>
          <w:b/>
          <w:bCs/>
          <w:sz w:val="28"/>
          <w:szCs w:val="28"/>
          <w:rtl/>
        </w:rPr>
        <w:t>جدول</w:t>
      </w:r>
      <w:r w:rsidR="00494827">
        <w:rPr>
          <w:rFonts w:ascii="Simplified Arabic" w:hAnsi="Simplified Arabic" w:cs="Simplified Arabic" w:hint="cs"/>
          <w:b/>
          <w:bCs/>
          <w:sz w:val="28"/>
          <w:szCs w:val="28"/>
          <w:rtl/>
        </w:rPr>
        <w:t xml:space="preserve"> رقم 2-1:</w:t>
      </w:r>
      <w:r w:rsidRPr="000B3A82">
        <w:rPr>
          <w:rFonts w:ascii="Simplified Arabic" w:hAnsi="Simplified Arabic" w:cs="Simplified Arabic"/>
          <w:b/>
          <w:bCs/>
          <w:sz w:val="28"/>
          <w:szCs w:val="28"/>
        </w:rPr>
        <w:t xml:space="preserve"> </w:t>
      </w:r>
      <w:r w:rsidRPr="000B3A82">
        <w:rPr>
          <w:rFonts w:ascii="Simplified Arabic" w:hAnsi="Simplified Arabic" w:cs="Simplified Arabic"/>
          <w:b/>
          <w:bCs/>
          <w:sz w:val="28"/>
          <w:szCs w:val="28"/>
          <w:rtl/>
        </w:rPr>
        <w:t>البيانات</w:t>
      </w:r>
      <w:r w:rsidRPr="000B3A82">
        <w:rPr>
          <w:rFonts w:ascii="Simplified Arabic" w:hAnsi="Simplified Arabic" w:cs="Simplified Arabic"/>
          <w:b/>
          <w:bCs/>
          <w:sz w:val="28"/>
          <w:szCs w:val="28"/>
        </w:rPr>
        <w:t xml:space="preserve"> </w:t>
      </w:r>
      <w:r w:rsidRPr="000B3A82">
        <w:rPr>
          <w:rFonts w:ascii="Simplified Arabic" w:hAnsi="Simplified Arabic" w:cs="Simplified Arabic"/>
          <w:b/>
          <w:bCs/>
          <w:sz w:val="28"/>
          <w:szCs w:val="28"/>
          <w:rtl/>
        </w:rPr>
        <w:t>الأصلية</w:t>
      </w:r>
      <w:r>
        <w:rPr>
          <w:rFonts w:ascii="Simplified Arabic" w:hAnsi="Simplified Arabic" w:cs="Simplified Arabic" w:hint="cs"/>
          <w:sz w:val="28"/>
          <w:szCs w:val="28"/>
          <w:rtl/>
          <w:lang w:bidi="ar-DZ"/>
        </w:rPr>
        <w:t xml:space="preserve">  </w:t>
      </w:r>
      <w:r w:rsidRPr="00AB6E80">
        <w:rPr>
          <w:rFonts w:ascii="Simplified Arabic" w:hAnsi="Simplified Arabic" w:cs="Simplified Arabic" w:hint="cs"/>
          <w:b/>
          <w:bCs/>
          <w:sz w:val="28"/>
          <w:szCs w:val="28"/>
          <w:rtl/>
          <w:lang w:bidi="ar-DZ"/>
        </w:rPr>
        <w:t>لمعدلات التضخم في الجزائر</w:t>
      </w:r>
      <w:r>
        <w:rPr>
          <w:rFonts w:ascii="Simplified Arabic" w:hAnsi="Simplified Arabic" w:cs="Simplified Arabic" w:hint="cs"/>
          <w:sz w:val="28"/>
          <w:szCs w:val="28"/>
          <w:rtl/>
          <w:lang w:bidi="ar-DZ"/>
        </w:rPr>
        <w:t xml:space="preserve"> </w:t>
      </w:r>
    </w:p>
    <w:tbl>
      <w:tblPr>
        <w:tblW w:w="9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805"/>
        <w:gridCol w:w="805"/>
        <w:gridCol w:w="805"/>
        <w:gridCol w:w="805"/>
        <w:gridCol w:w="805"/>
        <w:gridCol w:w="805"/>
        <w:gridCol w:w="805"/>
        <w:gridCol w:w="805"/>
        <w:gridCol w:w="805"/>
        <w:gridCol w:w="805"/>
        <w:gridCol w:w="805"/>
        <w:gridCol w:w="805"/>
      </w:tblGrid>
      <w:tr w:rsidR="007D253F" w:rsidRPr="00704F2E" w14:paraId="6DE81F85" w14:textId="77777777" w:rsidTr="009A3E5A">
        <w:trPr>
          <w:gridAfter w:val="1"/>
          <w:wAfter w:w="236" w:type="dxa"/>
          <w:jc w:val="center"/>
        </w:trPr>
        <w:tc>
          <w:tcPr>
            <w:tcW w:w="891" w:type="dxa"/>
          </w:tcPr>
          <w:p w14:paraId="30F1F52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السنة</w:t>
            </w:r>
          </w:p>
        </w:tc>
        <w:tc>
          <w:tcPr>
            <w:tcW w:w="743" w:type="dxa"/>
          </w:tcPr>
          <w:p w14:paraId="4D57032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2000</w:t>
            </w:r>
          </w:p>
        </w:tc>
        <w:tc>
          <w:tcPr>
            <w:tcW w:w="742" w:type="dxa"/>
          </w:tcPr>
          <w:p w14:paraId="1E21DB0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2001</w:t>
            </w:r>
          </w:p>
        </w:tc>
        <w:tc>
          <w:tcPr>
            <w:tcW w:w="742" w:type="dxa"/>
          </w:tcPr>
          <w:p w14:paraId="13DC2A7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2002</w:t>
            </w:r>
          </w:p>
        </w:tc>
        <w:tc>
          <w:tcPr>
            <w:tcW w:w="742" w:type="dxa"/>
          </w:tcPr>
          <w:p w14:paraId="0055839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2003</w:t>
            </w:r>
          </w:p>
        </w:tc>
        <w:tc>
          <w:tcPr>
            <w:tcW w:w="742" w:type="dxa"/>
          </w:tcPr>
          <w:p w14:paraId="6BA66E2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2004</w:t>
            </w:r>
          </w:p>
        </w:tc>
        <w:tc>
          <w:tcPr>
            <w:tcW w:w="742" w:type="dxa"/>
          </w:tcPr>
          <w:p w14:paraId="6ADCCBB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2005</w:t>
            </w:r>
          </w:p>
        </w:tc>
        <w:tc>
          <w:tcPr>
            <w:tcW w:w="742" w:type="dxa"/>
          </w:tcPr>
          <w:p w14:paraId="3381571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2006</w:t>
            </w:r>
          </w:p>
        </w:tc>
        <w:tc>
          <w:tcPr>
            <w:tcW w:w="742" w:type="dxa"/>
          </w:tcPr>
          <w:p w14:paraId="03F7258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2007</w:t>
            </w:r>
          </w:p>
        </w:tc>
        <w:tc>
          <w:tcPr>
            <w:tcW w:w="742" w:type="dxa"/>
          </w:tcPr>
          <w:p w14:paraId="3B67CF3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2008</w:t>
            </w:r>
          </w:p>
        </w:tc>
        <w:tc>
          <w:tcPr>
            <w:tcW w:w="742" w:type="dxa"/>
          </w:tcPr>
          <w:p w14:paraId="1886222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2009</w:t>
            </w:r>
          </w:p>
        </w:tc>
        <w:tc>
          <w:tcPr>
            <w:tcW w:w="1396" w:type="dxa"/>
          </w:tcPr>
          <w:p w14:paraId="6CD9784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2010</w:t>
            </w:r>
          </w:p>
        </w:tc>
      </w:tr>
      <w:tr w:rsidR="007D253F" w:rsidRPr="00704F2E" w14:paraId="0BF239E8" w14:textId="77777777" w:rsidTr="009A3E5A">
        <w:trPr>
          <w:gridAfter w:val="1"/>
          <w:wAfter w:w="236" w:type="dxa"/>
          <w:jc w:val="center"/>
        </w:trPr>
        <w:tc>
          <w:tcPr>
            <w:tcW w:w="891" w:type="dxa"/>
          </w:tcPr>
          <w:p w14:paraId="7D0E288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التضخم</w:t>
            </w:r>
            <w:r w:rsidRPr="00704F2E">
              <w:rPr>
                <w:rFonts w:ascii="Simplified Arabic" w:hAnsi="Simplified Arabic" w:cs="Simplified Arabic"/>
                <w:sz w:val="28"/>
                <w:szCs w:val="28"/>
              </w:rPr>
              <w:t xml:space="preserve"> %</w:t>
            </w:r>
          </w:p>
        </w:tc>
        <w:tc>
          <w:tcPr>
            <w:tcW w:w="743" w:type="dxa"/>
          </w:tcPr>
          <w:p w14:paraId="23359C96"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3.0</w:t>
            </w:r>
            <w:r>
              <w:rPr>
                <w:rFonts w:ascii="Simplified Arabic" w:hAnsi="Simplified Arabic" w:cs="Simplified Arabic" w:hint="cs"/>
                <w:sz w:val="28"/>
                <w:szCs w:val="28"/>
                <w:rtl/>
                <w:lang w:bidi="ar-DZ"/>
              </w:rPr>
              <w:t>*</w:t>
            </w:r>
          </w:p>
        </w:tc>
        <w:tc>
          <w:tcPr>
            <w:tcW w:w="742" w:type="dxa"/>
          </w:tcPr>
          <w:p w14:paraId="5AC4DC5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4.2</w:t>
            </w:r>
          </w:p>
        </w:tc>
        <w:tc>
          <w:tcPr>
            <w:tcW w:w="742" w:type="dxa"/>
          </w:tcPr>
          <w:p w14:paraId="4D46CCA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1.4</w:t>
            </w:r>
          </w:p>
        </w:tc>
        <w:tc>
          <w:tcPr>
            <w:tcW w:w="742" w:type="dxa"/>
          </w:tcPr>
          <w:p w14:paraId="3025051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2.6</w:t>
            </w:r>
          </w:p>
        </w:tc>
        <w:tc>
          <w:tcPr>
            <w:tcW w:w="742" w:type="dxa"/>
          </w:tcPr>
          <w:p w14:paraId="174143E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3.6</w:t>
            </w:r>
          </w:p>
        </w:tc>
        <w:tc>
          <w:tcPr>
            <w:tcW w:w="742" w:type="dxa"/>
          </w:tcPr>
          <w:p w14:paraId="3DD7F5F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1.6</w:t>
            </w:r>
          </w:p>
        </w:tc>
        <w:tc>
          <w:tcPr>
            <w:tcW w:w="742" w:type="dxa"/>
          </w:tcPr>
          <w:p w14:paraId="21043C9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2.5</w:t>
            </w:r>
          </w:p>
        </w:tc>
        <w:tc>
          <w:tcPr>
            <w:tcW w:w="742" w:type="dxa"/>
          </w:tcPr>
          <w:p w14:paraId="3A95D668"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3.5</w:t>
            </w:r>
          </w:p>
        </w:tc>
        <w:tc>
          <w:tcPr>
            <w:tcW w:w="742" w:type="dxa"/>
          </w:tcPr>
          <w:p w14:paraId="214F344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4.8</w:t>
            </w:r>
          </w:p>
        </w:tc>
        <w:tc>
          <w:tcPr>
            <w:tcW w:w="742" w:type="dxa"/>
          </w:tcPr>
          <w:p w14:paraId="7695D2E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5.7</w:t>
            </w:r>
          </w:p>
        </w:tc>
        <w:tc>
          <w:tcPr>
            <w:tcW w:w="1396" w:type="dxa"/>
          </w:tcPr>
          <w:p w14:paraId="6CC991F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3.9</w:t>
            </w:r>
          </w:p>
        </w:tc>
      </w:tr>
      <w:tr w:rsidR="007D253F" w:rsidRPr="00704F2E" w14:paraId="2C1696C4" w14:textId="77777777" w:rsidTr="009A3E5A">
        <w:trPr>
          <w:jc w:val="center"/>
        </w:trPr>
        <w:tc>
          <w:tcPr>
            <w:tcW w:w="891" w:type="dxa"/>
          </w:tcPr>
          <w:p w14:paraId="66A4262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السنة</w:t>
            </w:r>
          </w:p>
        </w:tc>
        <w:tc>
          <w:tcPr>
            <w:tcW w:w="743" w:type="dxa"/>
          </w:tcPr>
          <w:p w14:paraId="4258EB8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2011</w:t>
            </w:r>
          </w:p>
        </w:tc>
        <w:tc>
          <w:tcPr>
            <w:tcW w:w="742" w:type="dxa"/>
          </w:tcPr>
          <w:p w14:paraId="685084D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2012</w:t>
            </w:r>
          </w:p>
        </w:tc>
        <w:tc>
          <w:tcPr>
            <w:tcW w:w="742" w:type="dxa"/>
          </w:tcPr>
          <w:p w14:paraId="7404198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2013</w:t>
            </w:r>
          </w:p>
        </w:tc>
        <w:tc>
          <w:tcPr>
            <w:tcW w:w="742" w:type="dxa"/>
          </w:tcPr>
          <w:p w14:paraId="5C54DE9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2014</w:t>
            </w:r>
          </w:p>
        </w:tc>
        <w:tc>
          <w:tcPr>
            <w:tcW w:w="742" w:type="dxa"/>
          </w:tcPr>
          <w:p w14:paraId="3EECDCE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2015</w:t>
            </w:r>
          </w:p>
        </w:tc>
        <w:tc>
          <w:tcPr>
            <w:tcW w:w="742" w:type="dxa"/>
          </w:tcPr>
          <w:p w14:paraId="1FE3D97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2016</w:t>
            </w:r>
          </w:p>
        </w:tc>
        <w:tc>
          <w:tcPr>
            <w:tcW w:w="742" w:type="dxa"/>
          </w:tcPr>
          <w:p w14:paraId="031AAFF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2017</w:t>
            </w:r>
          </w:p>
        </w:tc>
        <w:tc>
          <w:tcPr>
            <w:tcW w:w="742" w:type="dxa"/>
          </w:tcPr>
          <w:p w14:paraId="31DDEC6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2018</w:t>
            </w:r>
          </w:p>
        </w:tc>
        <w:tc>
          <w:tcPr>
            <w:tcW w:w="742" w:type="dxa"/>
          </w:tcPr>
          <w:p w14:paraId="29C3ECF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2019</w:t>
            </w:r>
          </w:p>
        </w:tc>
        <w:tc>
          <w:tcPr>
            <w:tcW w:w="742" w:type="dxa"/>
          </w:tcPr>
          <w:p w14:paraId="5C658DC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2020</w:t>
            </w:r>
          </w:p>
        </w:tc>
        <w:tc>
          <w:tcPr>
            <w:tcW w:w="1396" w:type="dxa"/>
          </w:tcPr>
          <w:p w14:paraId="3EFCD5E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2021</w:t>
            </w:r>
          </w:p>
        </w:tc>
        <w:tc>
          <w:tcPr>
            <w:tcW w:w="236" w:type="dxa"/>
          </w:tcPr>
          <w:p w14:paraId="04A7954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2022</w:t>
            </w:r>
          </w:p>
        </w:tc>
      </w:tr>
      <w:tr w:rsidR="007D253F" w:rsidRPr="00704F2E" w14:paraId="56910046" w14:textId="77777777" w:rsidTr="009A3E5A">
        <w:trPr>
          <w:jc w:val="center"/>
        </w:trPr>
        <w:tc>
          <w:tcPr>
            <w:tcW w:w="891" w:type="dxa"/>
          </w:tcPr>
          <w:p w14:paraId="79A2AC1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التضخم</w:t>
            </w:r>
            <w:r w:rsidRPr="00704F2E">
              <w:rPr>
                <w:rFonts w:ascii="Simplified Arabic" w:hAnsi="Simplified Arabic" w:cs="Simplified Arabic"/>
                <w:sz w:val="28"/>
                <w:szCs w:val="28"/>
              </w:rPr>
              <w:t xml:space="preserve"> %</w:t>
            </w:r>
          </w:p>
        </w:tc>
        <w:tc>
          <w:tcPr>
            <w:tcW w:w="743" w:type="dxa"/>
          </w:tcPr>
          <w:p w14:paraId="70B1458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4.5</w:t>
            </w:r>
          </w:p>
        </w:tc>
        <w:tc>
          <w:tcPr>
            <w:tcW w:w="742" w:type="dxa"/>
          </w:tcPr>
          <w:p w14:paraId="5BC5FF7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8.5</w:t>
            </w:r>
          </w:p>
        </w:tc>
        <w:tc>
          <w:tcPr>
            <w:tcW w:w="742" w:type="dxa"/>
          </w:tcPr>
          <w:p w14:paraId="55E6A94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3.3</w:t>
            </w:r>
          </w:p>
        </w:tc>
        <w:tc>
          <w:tcPr>
            <w:tcW w:w="742" w:type="dxa"/>
          </w:tcPr>
          <w:p w14:paraId="0CF937A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2.9</w:t>
            </w:r>
          </w:p>
        </w:tc>
        <w:tc>
          <w:tcPr>
            <w:tcW w:w="742" w:type="dxa"/>
          </w:tcPr>
          <w:p w14:paraId="4FD9BFB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4.8</w:t>
            </w:r>
          </w:p>
        </w:tc>
        <w:tc>
          <w:tcPr>
            <w:tcW w:w="742" w:type="dxa"/>
          </w:tcPr>
          <w:p w14:paraId="6F9D91F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6.4</w:t>
            </w:r>
          </w:p>
        </w:tc>
        <w:tc>
          <w:tcPr>
            <w:tcW w:w="742" w:type="dxa"/>
          </w:tcPr>
          <w:p w14:paraId="0AF5CEE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5.6</w:t>
            </w:r>
          </w:p>
        </w:tc>
        <w:tc>
          <w:tcPr>
            <w:tcW w:w="742" w:type="dxa"/>
          </w:tcPr>
          <w:p w14:paraId="130F5ED8"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4.3</w:t>
            </w:r>
          </w:p>
        </w:tc>
        <w:tc>
          <w:tcPr>
            <w:tcW w:w="742" w:type="dxa"/>
          </w:tcPr>
          <w:p w14:paraId="4FB63FA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w:t>
            </w:r>
          </w:p>
        </w:tc>
        <w:tc>
          <w:tcPr>
            <w:tcW w:w="742" w:type="dxa"/>
          </w:tcPr>
          <w:p w14:paraId="1DB5234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2.4</w:t>
            </w:r>
          </w:p>
        </w:tc>
        <w:tc>
          <w:tcPr>
            <w:tcW w:w="1396" w:type="dxa"/>
          </w:tcPr>
          <w:p w14:paraId="4916BE9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4.5</w:t>
            </w:r>
          </w:p>
        </w:tc>
        <w:tc>
          <w:tcPr>
            <w:tcW w:w="236" w:type="dxa"/>
          </w:tcPr>
          <w:p w14:paraId="089BA83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9.7</w:t>
            </w:r>
          </w:p>
        </w:tc>
      </w:tr>
    </w:tbl>
    <w:p w14:paraId="5D5A98DF" w14:textId="36BED85A" w:rsidR="007D253F" w:rsidRDefault="007D253F" w:rsidP="009A3E5A">
      <w:pPr>
        <w:bidi/>
        <w:rPr>
          <w:rFonts w:ascii="Simplified Arabic" w:hAnsi="Simplified Arabic" w:cs="Simplified Arabic"/>
          <w:sz w:val="28"/>
          <w:szCs w:val="28"/>
          <w:rtl/>
        </w:rPr>
      </w:pPr>
      <w:bookmarkStart w:id="3" w:name="_Hlk230600604"/>
      <w:r>
        <w:rPr>
          <w:rFonts w:ascii="Simplified Arabic" w:hAnsi="Simplified Arabic" w:cs="Simplified Arabic" w:hint="cs"/>
          <w:sz w:val="28"/>
          <w:szCs w:val="28"/>
          <w:rtl/>
        </w:rPr>
        <w:t>المصدر: من اعداد الطالبتين بالاعتماد على بيانات صندوق النقد الدولي</w:t>
      </w:r>
      <w:r w:rsidR="009A3E5A">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الاحصاءات المالية </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 xml:space="preserve"> </w:t>
      </w:r>
    </w:p>
    <w:p w14:paraId="51930A03" w14:textId="575E8EC4" w:rsidR="009A3E5A" w:rsidRDefault="009A3E5A" w:rsidP="009A3E5A">
      <w:pPr>
        <w:bidi/>
        <w:rPr>
          <w:rFonts w:ascii="Simplified Arabic" w:hAnsi="Simplified Arabic" w:cs="Simplified Arabic"/>
          <w:sz w:val="28"/>
          <w:szCs w:val="28"/>
          <w:rtl/>
        </w:rPr>
      </w:pPr>
    </w:p>
    <w:p w14:paraId="6197C886" w14:textId="63069D2C" w:rsidR="009A3E5A" w:rsidRDefault="009A3E5A" w:rsidP="009A3E5A">
      <w:pPr>
        <w:bidi/>
        <w:rPr>
          <w:rFonts w:ascii="Simplified Arabic" w:hAnsi="Simplified Arabic" w:cs="Simplified Arabic"/>
          <w:sz w:val="28"/>
          <w:szCs w:val="28"/>
          <w:rtl/>
        </w:rPr>
      </w:pPr>
    </w:p>
    <w:p w14:paraId="0FC89294" w14:textId="527ED67A" w:rsidR="009A3E5A" w:rsidRDefault="009A3E5A" w:rsidP="009A3E5A">
      <w:pPr>
        <w:bidi/>
        <w:rPr>
          <w:rFonts w:ascii="Simplified Arabic" w:hAnsi="Simplified Arabic" w:cs="Simplified Arabic"/>
          <w:sz w:val="28"/>
          <w:szCs w:val="28"/>
          <w:rtl/>
        </w:rPr>
      </w:pPr>
    </w:p>
    <w:p w14:paraId="66F6E1BB" w14:textId="77777777" w:rsidR="009A3E5A" w:rsidRDefault="009A3E5A" w:rsidP="009A3E5A">
      <w:pPr>
        <w:bidi/>
        <w:rPr>
          <w:rFonts w:ascii="Simplified Arabic" w:hAnsi="Simplified Arabic" w:cs="Simplified Arabic"/>
          <w:sz w:val="28"/>
          <w:szCs w:val="28"/>
          <w:rtl/>
        </w:rPr>
      </w:pPr>
    </w:p>
    <w:p w14:paraId="6D7629EE" w14:textId="77777777" w:rsidR="009A3E5A" w:rsidRPr="00704F2E" w:rsidRDefault="009A3E5A" w:rsidP="009A3E5A">
      <w:pPr>
        <w:bidi/>
        <w:rPr>
          <w:rFonts w:ascii="Simplified Arabic" w:hAnsi="Simplified Arabic" w:cs="Simplified Arabic"/>
          <w:sz w:val="28"/>
          <w:szCs w:val="28"/>
          <w:rtl/>
          <w:lang w:bidi="ar-DZ"/>
        </w:rPr>
      </w:pPr>
    </w:p>
    <w:bookmarkEnd w:id="3"/>
    <w:p w14:paraId="5D58F42D" w14:textId="77777777" w:rsidR="007D1183" w:rsidRDefault="007D1183" w:rsidP="00494827">
      <w:pPr>
        <w:bidi/>
        <w:spacing w:after="0" w:line="240" w:lineRule="auto"/>
        <w:ind w:left="360"/>
        <w:jc w:val="center"/>
        <w:rPr>
          <w:rFonts w:ascii="Simplified Arabic" w:hAnsi="Simplified Arabic" w:cs="Simplified Arabic"/>
          <w:b/>
          <w:bCs/>
          <w:sz w:val="28"/>
          <w:szCs w:val="28"/>
          <w:rtl/>
        </w:rPr>
      </w:pPr>
    </w:p>
    <w:p w14:paraId="5FF6C9FE" w14:textId="77777777" w:rsidR="007D1183" w:rsidRDefault="007D1183" w:rsidP="007D1183">
      <w:pPr>
        <w:bidi/>
        <w:spacing w:after="0" w:line="240" w:lineRule="auto"/>
        <w:ind w:left="360"/>
        <w:jc w:val="center"/>
        <w:rPr>
          <w:rFonts w:ascii="Simplified Arabic" w:hAnsi="Simplified Arabic" w:cs="Simplified Arabic"/>
          <w:b/>
          <w:bCs/>
          <w:sz w:val="28"/>
          <w:szCs w:val="28"/>
          <w:rtl/>
        </w:rPr>
      </w:pPr>
    </w:p>
    <w:p w14:paraId="77A77AAD" w14:textId="389C51B1" w:rsidR="007D253F" w:rsidRDefault="007D253F" w:rsidP="007D1183">
      <w:pPr>
        <w:bidi/>
        <w:spacing w:after="0" w:line="240" w:lineRule="auto"/>
        <w:ind w:left="360"/>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rPr>
        <w:lastRenderedPageBreak/>
        <w:t>جدول</w:t>
      </w:r>
      <w:r w:rsidR="00494827">
        <w:rPr>
          <w:rFonts w:ascii="Simplified Arabic" w:hAnsi="Simplified Arabic" w:cs="Simplified Arabic" w:hint="cs"/>
          <w:b/>
          <w:bCs/>
          <w:sz w:val="28"/>
          <w:szCs w:val="28"/>
          <w:rtl/>
        </w:rPr>
        <w:t xml:space="preserve"> رقم 2-2-</w:t>
      </w:r>
      <w:r>
        <w:rPr>
          <w:rFonts w:ascii="Simplified Arabic" w:hAnsi="Simplified Arabic" w:cs="Simplified Arabic" w:hint="cs"/>
          <w:b/>
          <w:bCs/>
          <w:sz w:val="28"/>
          <w:szCs w:val="28"/>
          <w:rtl/>
        </w:rPr>
        <w:t xml:space="preserve"> </w:t>
      </w:r>
      <w:r w:rsidRPr="00F870AE">
        <w:rPr>
          <w:rFonts w:ascii="Simplified Arabic" w:hAnsi="Simplified Arabic" w:cs="Simplified Arabic"/>
          <w:b/>
          <w:bCs/>
          <w:sz w:val="28"/>
          <w:szCs w:val="28"/>
          <w:rtl/>
        </w:rPr>
        <w:t>الإحصائيات</w:t>
      </w:r>
      <w:r w:rsidRPr="00F870AE">
        <w:rPr>
          <w:rFonts w:ascii="Simplified Arabic" w:hAnsi="Simplified Arabic" w:cs="Simplified Arabic"/>
          <w:b/>
          <w:bCs/>
          <w:sz w:val="28"/>
          <w:szCs w:val="28"/>
        </w:rPr>
        <w:t xml:space="preserve"> </w:t>
      </w:r>
      <w:r w:rsidRPr="00F870AE">
        <w:rPr>
          <w:rFonts w:ascii="Simplified Arabic" w:hAnsi="Simplified Arabic" w:cs="Simplified Arabic"/>
          <w:b/>
          <w:bCs/>
          <w:sz w:val="28"/>
          <w:szCs w:val="28"/>
          <w:rtl/>
        </w:rPr>
        <w:t>الوصفية</w:t>
      </w:r>
      <w:r w:rsidRPr="00F870AE">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w:t>
      </w:r>
    </w:p>
    <w:tbl>
      <w:tblPr>
        <w:tblW w:w="0" w:type="auto"/>
        <w:jc w:val="center"/>
        <w:tblLook w:val="04A0" w:firstRow="1" w:lastRow="0" w:firstColumn="1" w:lastColumn="0" w:noHBand="0" w:noVBand="1"/>
      </w:tblPr>
      <w:tblGrid>
        <w:gridCol w:w="2855"/>
        <w:gridCol w:w="2840"/>
        <w:gridCol w:w="2827"/>
      </w:tblGrid>
      <w:tr w:rsidR="007D253F" w:rsidRPr="00704F2E" w14:paraId="1743C8A2" w14:textId="77777777" w:rsidTr="009A3E5A">
        <w:trPr>
          <w:jc w:val="center"/>
        </w:trPr>
        <w:tc>
          <w:tcPr>
            <w:tcW w:w="2855" w:type="dxa"/>
            <w:shd w:val="clear" w:color="auto" w:fill="4472C4"/>
          </w:tcPr>
          <w:p w14:paraId="5A2E874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المؤشر</w:t>
            </w:r>
          </w:p>
        </w:tc>
        <w:tc>
          <w:tcPr>
            <w:tcW w:w="2840" w:type="dxa"/>
            <w:shd w:val="clear" w:color="auto" w:fill="4472C4"/>
          </w:tcPr>
          <w:p w14:paraId="4608C5E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القيمة</w:t>
            </w:r>
          </w:p>
        </w:tc>
        <w:tc>
          <w:tcPr>
            <w:tcW w:w="2827" w:type="dxa"/>
            <w:shd w:val="clear" w:color="auto" w:fill="4472C4"/>
          </w:tcPr>
          <w:p w14:paraId="599DD6BC"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الملاحظة</w:t>
            </w:r>
          </w:p>
        </w:tc>
      </w:tr>
      <w:tr w:rsidR="007D253F" w:rsidRPr="00704F2E" w14:paraId="4E23FE69" w14:textId="77777777" w:rsidTr="009A3E5A">
        <w:trPr>
          <w:jc w:val="center"/>
        </w:trPr>
        <w:tc>
          <w:tcPr>
            <w:tcW w:w="2855" w:type="dxa"/>
          </w:tcPr>
          <w:p w14:paraId="1E74BCA1"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عدد</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المشاهدات</w:t>
            </w:r>
            <w:r w:rsidRPr="00704F2E">
              <w:rPr>
                <w:rFonts w:ascii="Simplified Arabic" w:hAnsi="Simplified Arabic" w:cs="Simplified Arabic"/>
                <w:sz w:val="28"/>
                <w:szCs w:val="28"/>
              </w:rPr>
              <w:t xml:space="preserve"> (n)</w:t>
            </w:r>
          </w:p>
        </w:tc>
        <w:tc>
          <w:tcPr>
            <w:tcW w:w="2840" w:type="dxa"/>
          </w:tcPr>
          <w:p w14:paraId="7F7534CA" w14:textId="77777777" w:rsidR="007D253F" w:rsidRPr="00704F2E" w:rsidRDefault="007D253F" w:rsidP="007D253F">
            <w:pPr>
              <w:bidi/>
              <w:rPr>
                <w:rFonts w:ascii="Simplified Arabic" w:hAnsi="Simplified Arabic" w:cs="Simplified Arabic"/>
                <w:sz w:val="28"/>
                <w:szCs w:val="28"/>
                <w:lang w:bidi="ar-DZ"/>
              </w:rPr>
            </w:pPr>
            <w:r w:rsidRPr="00704F2E">
              <w:rPr>
                <w:rFonts w:ascii="Simplified Arabic" w:hAnsi="Simplified Arabic" w:cs="Simplified Arabic"/>
                <w:sz w:val="28"/>
                <w:szCs w:val="28"/>
              </w:rPr>
              <w:t>23</w:t>
            </w:r>
          </w:p>
        </w:tc>
        <w:tc>
          <w:tcPr>
            <w:tcW w:w="2827" w:type="dxa"/>
          </w:tcPr>
          <w:p w14:paraId="4E773473"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سنوات</w:t>
            </w:r>
            <w:r w:rsidRPr="00704F2E">
              <w:rPr>
                <w:rFonts w:ascii="Simplified Arabic" w:hAnsi="Simplified Arabic" w:cs="Simplified Arabic"/>
                <w:sz w:val="28"/>
                <w:szCs w:val="28"/>
              </w:rPr>
              <w:t xml:space="preserve"> 2000-2022</w:t>
            </w:r>
          </w:p>
        </w:tc>
      </w:tr>
      <w:tr w:rsidR="007D253F" w:rsidRPr="00704F2E" w14:paraId="6017824E" w14:textId="77777777" w:rsidTr="009A3E5A">
        <w:trPr>
          <w:jc w:val="center"/>
        </w:trPr>
        <w:tc>
          <w:tcPr>
            <w:tcW w:w="2855" w:type="dxa"/>
          </w:tcPr>
          <w:p w14:paraId="55E3EBC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القيمة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الصغرى</w:t>
            </w:r>
            <w:r w:rsidRPr="00704F2E">
              <w:rPr>
                <w:rFonts w:ascii="Simplified Arabic" w:hAnsi="Simplified Arabic" w:cs="Simplified Arabic"/>
                <w:sz w:val="28"/>
                <w:szCs w:val="28"/>
              </w:rPr>
              <w:t xml:space="preserve"> (Min)</w:t>
            </w:r>
          </w:p>
        </w:tc>
        <w:tc>
          <w:tcPr>
            <w:tcW w:w="2840" w:type="dxa"/>
          </w:tcPr>
          <w:p w14:paraId="23D9A8E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1.4%</w:t>
            </w:r>
          </w:p>
        </w:tc>
        <w:tc>
          <w:tcPr>
            <w:tcW w:w="2827" w:type="dxa"/>
          </w:tcPr>
          <w:p w14:paraId="703298A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سنة</w:t>
            </w:r>
            <w:r w:rsidRPr="00704F2E">
              <w:rPr>
                <w:rFonts w:ascii="Simplified Arabic" w:hAnsi="Simplified Arabic" w:cs="Simplified Arabic"/>
                <w:sz w:val="28"/>
                <w:szCs w:val="28"/>
              </w:rPr>
              <w:t xml:space="preserve"> 2002</w:t>
            </w:r>
          </w:p>
        </w:tc>
      </w:tr>
      <w:tr w:rsidR="007D253F" w:rsidRPr="00704F2E" w14:paraId="71BBDF84" w14:textId="77777777" w:rsidTr="009A3E5A">
        <w:trPr>
          <w:jc w:val="center"/>
        </w:trPr>
        <w:tc>
          <w:tcPr>
            <w:tcW w:w="2855" w:type="dxa"/>
          </w:tcPr>
          <w:p w14:paraId="00EECE5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القيمة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العظمى</w:t>
            </w:r>
            <w:r w:rsidRPr="00704F2E">
              <w:rPr>
                <w:rFonts w:ascii="Simplified Arabic" w:hAnsi="Simplified Arabic" w:cs="Simplified Arabic"/>
                <w:sz w:val="28"/>
                <w:szCs w:val="28"/>
              </w:rPr>
              <w:t xml:space="preserve"> (Max)</w:t>
            </w:r>
          </w:p>
        </w:tc>
        <w:tc>
          <w:tcPr>
            <w:tcW w:w="2840" w:type="dxa"/>
          </w:tcPr>
          <w:p w14:paraId="646FB26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9.7%</w:t>
            </w:r>
          </w:p>
        </w:tc>
        <w:tc>
          <w:tcPr>
            <w:tcW w:w="2827" w:type="dxa"/>
          </w:tcPr>
          <w:p w14:paraId="2C1D0E5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سنة</w:t>
            </w:r>
            <w:r w:rsidRPr="00704F2E">
              <w:rPr>
                <w:rFonts w:ascii="Simplified Arabic" w:hAnsi="Simplified Arabic" w:cs="Simplified Arabic"/>
                <w:sz w:val="28"/>
                <w:szCs w:val="28"/>
              </w:rPr>
              <w:t xml:space="preserve"> 2022</w:t>
            </w:r>
          </w:p>
        </w:tc>
      </w:tr>
      <w:tr w:rsidR="007D253F" w:rsidRPr="00704F2E" w14:paraId="3E04BD19" w14:textId="77777777" w:rsidTr="009A3E5A">
        <w:trPr>
          <w:jc w:val="center"/>
        </w:trPr>
        <w:tc>
          <w:tcPr>
            <w:tcW w:w="2855" w:type="dxa"/>
          </w:tcPr>
          <w:p w14:paraId="4F7AC8D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المتوسط</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الحسابي</w:t>
            </w:r>
            <w:r w:rsidRPr="00704F2E">
              <w:rPr>
                <w:rFonts w:ascii="Simplified Arabic" w:hAnsi="Simplified Arabic" w:cs="Simplified Arabic"/>
                <w:sz w:val="28"/>
                <w:szCs w:val="28"/>
              </w:rPr>
              <w:t xml:space="preserve"> (Mean)</w:t>
            </w:r>
          </w:p>
        </w:tc>
        <w:tc>
          <w:tcPr>
            <w:tcW w:w="2840" w:type="dxa"/>
          </w:tcPr>
          <w:p w14:paraId="3477733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4.161%</w:t>
            </w:r>
          </w:p>
        </w:tc>
        <w:tc>
          <w:tcPr>
            <w:tcW w:w="2827" w:type="dxa"/>
          </w:tcPr>
          <w:p w14:paraId="658BC4AB"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tl/>
              </w:rPr>
              <w:t>مؤشر</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المركزية</w:t>
            </w:r>
          </w:p>
        </w:tc>
      </w:tr>
      <w:tr w:rsidR="007D253F" w:rsidRPr="00704F2E" w14:paraId="28CE3F13" w14:textId="77777777" w:rsidTr="009A3E5A">
        <w:trPr>
          <w:jc w:val="center"/>
        </w:trPr>
        <w:tc>
          <w:tcPr>
            <w:tcW w:w="2855" w:type="dxa"/>
          </w:tcPr>
          <w:p w14:paraId="56D72DE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الوسيط</w:t>
            </w:r>
            <w:r w:rsidRPr="00704F2E">
              <w:rPr>
                <w:rFonts w:ascii="Simplified Arabic" w:hAnsi="Simplified Arabic" w:cs="Simplified Arabic"/>
                <w:sz w:val="28"/>
                <w:szCs w:val="28"/>
              </w:rPr>
              <w:t xml:space="preserve"> (Median)</w:t>
            </w:r>
          </w:p>
        </w:tc>
        <w:tc>
          <w:tcPr>
            <w:tcW w:w="2840" w:type="dxa"/>
          </w:tcPr>
          <w:p w14:paraId="18094EF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3.900%</w:t>
            </w:r>
          </w:p>
        </w:tc>
        <w:tc>
          <w:tcPr>
            <w:tcW w:w="2827" w:type="dxa"/>
          </w:tcPr>
          <w:p w14:paraId="38261A5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مؤثر</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أقل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للقيم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المتطرفة</w:t>
            </w:r>
          </w:p>
        </w:tc>
      </w:tr>
      <w:tr w:rsidR="007D253F" w:rsidRPr="00704F2E" w14:paraId="5F970F4C" w14:textId="77777777" w:rsidTr="009A3E5A">
        <w:trPr>
          <w:jc w:val="center"/>
        </w:trPr>
        <w:tc>
          <w:tcPr>
            <w:tcW w:w="2855" w:type="dxa"/>
          </w:tcPr>
          <w:p w14:paraId="0B5674D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الانحراف</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المعياري</w:t>
            </w:r>
            <w:r w:rsidRPr="00704F2E">
              <w:rPr>
                <w:rFonts w:ascii="Simplified Arabic" w:hAnsi="Simplified Arabic" w:cs="Simplified Arabic"/>
                <w:sz w:val="28"/>
                <w:szCs w:val="28"/>
              </w:rPr>
              <w:t xml:space="preserve"> (Std)</w:t>
            </w:r>
          </w:p>
        </w:tc>
        <w:tc>
          <w:tcPr>
            <w:tcW w:w="2840" w:type="dxa"/>
          </w:tcPr>
          <w:p w14:paraId="0ECD8479"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2.041</w:t>
            </w:r>
          </w:p>
        </w:tc>
        <w:tc>
          <w:tcPr>
            <w:tcW w:w="2827" w:type="dxa"/>
          </w:tcPr>
          <w:p w14:paraId="7D5FCF0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قياس</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التشتت</w:t>
            </w:r>
          </w:p>
        </w:tc>
      </w:tr>
      <w:tr w:rsidR="007D253F" w:rsidRPr="00704F2E" w14:paraId="18AADEF4" w14:textId="77777777" w:rsidTr="009A3E5A">
        <w:trPr>
          <w:jc w:val="center"/>
        </w:trPr>
        <w:tc>
          <w:tcPr>
            <w:tcW w:w="2855" w:type="dxa"/>
          </w:tcPr>
          <w:p w14:paraId="4132ADE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معامل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التباين</w:t>
            </w:r>
            <w:r w:rsidRPr="00704F2E">
              <w:rPr>
                <w:rFonts w:ascii="Simplified Arabic" w:hAnsi="Simplified Arabic" w:cs="Simplified Arabic"/>
                <w:sz w:val="28"/>
                <w:szCs w:val="28"/>
              </w:rPr>
              <w:t xml:space="preserve"> (CV)</w:t>
            </w:r>
          </w:p>
        </w:tc>
        <w:tc>
          <w:tcPr>
            <w:tcW w:w="2840" w:type="dxa"/>
          </w:tcPr>
          <w:p w14:paraId="504641D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49.06%</w:t>
            </w:r>
          </w:p>
        </w:tc>
        <w:tc>
          <w:tcPr>
            <w:tcW w:w="2827" w:type="dxa"/>
          </w:tcPr>
          <w:p w14:paraId="3258EDE3"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tl/>
              </w:rPr>
              <w:t>نسبي</w:t>
            </w:r>
          </w:p>
        </w:tc>
      </w:tr>
    </w:tbl>
    <w:p w14:paraId="3709378E" w14:textId="2E0F5EAA" w:rsidR="007D253F" w:rsidRDefault="007D253F" w:rsidP="00494827">
      <w:pPr>
        <w:bidi/>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C40D9A">
        <w:rPr>
          <w:rFonts w:ascii="Simplified Arabic" w:hAnsi="Simplified Arabic" w:cs="Simplified Arabic" w:hint="cs"/>
          <w:sz w:val="28"/>
          <w:szCs w:val="28"/>
          <w:rtl/>
        </w:rPr>
        <w:t xml:space="preserve">المصدر من اعداد الطالبتين </w:t>
      </w:r>
      <w:r>
        <w:rPr>
          <w:rFonts w:ascii="Simplified Arabic" w:hAnsi="Simplified Arabic" w:cs="Simplified Arabic" w:hint="cs"/>
          <w:sz w:val="28"/>
          <w:szCs w:val="28"/>
          <w:rtl/>
        </w:rPr>
        <w:t xml:space="preserve">بالاعتماد على برنامج </w:t>
      </w:r>
      <w:r>
        <w:rPr>
          <w:rFonts w:ascii="Simplified Arabic" w:hAnsi="Simplified Arabic" w:cs="Simplified Arabic"/>
          <w:sz w:val="28"/>
          <w:szCs w:val="28"/>
        </w:rPr>
        <w:t>Excel</w:t>
      </w:r>
    </w:p>
    <w:p w14:paraId="1EAF59E8" w14:textId="4818CAF5" w:rsidR="00494827" w:rsidRDefault="00494827" w:rsidP="00494827">
      <w:pPr>
        <w:bidi/>
        <w:rPr>
          <w:rFonts w:ascii="Simplified Arabic" w:hAnsi="Simplified Arabic" w:cs="Simplified Arabic"/>
          <w:sz w:val="28"/>
          <w:szCs w:val="28"/>
          <w:rtl/>
        </w:rPr>
      </w:pPr>
    </w:p>
    <w:p w14:paraId="7A2F0340" w14:textId="789C9DD1" w:rsidR="00494827" w:rsidRDefault="00494827" w:rsidP="00494827">
      <w:pPr>
        <w:bidi/>
        <w:rPr>
          <w:rFonts w:ascii="Simplified Arabic" w:hAnsi="Simplified Arabic" w:cs="Simplified Arabic"/>
          <w:sz w:val="28"/>
          <w:szCs w:val="28"/>
          <w:rtl/>
        </w:rPr>
      </w:pPr>
    </w:p>
    <w:p w14:paraId="2B5F4699" w14:textId="0124362D" w:rsidR="00494827" w:rsidRDefault="00494827" w:rsidP="00494827">
      <w:pPr>
        <w:bidi/>
        <w:rPr>
          <w:rFonts w:ascii="Simplified Arabic" w:hAnsi="Simplified Arabic" w:cs="Simplified Arabic"/>
          <w:sz w:val="28"/>
          <w:szCs w:val="28"/>
          <w:rtl/>
        </w:rPr>
      </w:pPr>
    </w:p>
    <w:p w14:paraId="653F009C" w14:textId="3D075D94" w:rsidR="00494827" w:rsidRDefault="00494827" w:rsidP="00494827">
      <w:pPr>
        <w:bidi/>
        <w:rPr>
          <w:rFonts w:ascii="Simplified Arabic" w:hAnsi="Simplified Arabic" w:cs="Simplified Arabic"/>
          <w:sz w:val="28"/>
          <w:szCs w:val="28"/>
          <w:rtl/>
        </w:rPr>
      </w:pPr>
    </w:p>
    <w:p w14:paraId="5E9DD433" w14:textId="67E295C5" w:rsidR="00494827" w:rsidRDefault="00494827" w:rsidP="00494827">
      <w:pPr>
        <w:bidi/>
        <w:rPr>
          <w:rFonts w:ascii="Simplified Arabic" w:hAnsi="Simplified Arabic" w:cs="Simplified Arabic"/>
          <w:sz w:val="28"/>
          <w:szCs w:val="28"/>
          <w:rtl/>
        </w:rPr>
      </w:pPr>
    </w:p>
    <w:p w14:paraId="7A98A052" w14:textId="4C4B705C" w:rsidR="00494827" w:rsidRDefault="00494827" w:rsidP="00494827">
      <w:pPr>
        <w:bidi/>
        <w:rPr>
          <w:rFonts w:ascii="Simplified Arabic" w:hAnsi="Simplified Arabic" w:cs="Simplified Arabic"/>
          <w:sz w:val="28"/>
          <w:szCs w:val="28"/>
          <w:rtl/>
        </w:rPr>
      </w:pPr>
    </w:p>
    <w:p w14:paraId="05225BF5" w14:textId="122E7403" w:rsidR="00494827" w:rsidRDefault="00494827" w:rsidP="00494827">
      <w:pPr>
        <w:bidi/>
        <w:rPr>
          <w:rFonts w:ascii="Simplified Arabic" w:hAnsi="Simplified Arabic" w:cs="Simplified Arabic"/>
          <w:sz w:val="28"/>
          <w:szCs w:val="28"/>
          <w:rtl/>
        </w:rPr>
      </w:pPr>
    </w:p>
    <w:p w14:paraId="1B255ECC" w14:textId="03B28B6F" w:rsidR="00494827" w:rsidRDefault="00494827" w:rsidP="00494827">
      <w:pPr>
        <w:bidi/>
        <w:rPr>
          <w:rFonts w:ascii="Simplified Arabic" w:hAnsi="Simplified Arabic" w:cs="Simplified Arabic"/>
          <w:sz w:val="28"/>
          <w:szCs w:val="28"/>
          <w:rtl/>
        </w:rPr>
      </w:pPr>
    </w:p>
    <w:p w14:paraId="739BD433" w14:textId="3C288F2E" w:rsidR="00494827" w:rsidRDefault="00494827" w:rsidP="00494827">
      <w:pPr>
        <w:bidi/>
        <w:rPr>
          <w:rFonts w:ascii="Simplified Arabic" w:hAnsi="Simplified Arabic" w:cs="Simplified Arabic"/>
          <w:sz w:val="28"/>
          <w:szCs w:val="28"/>
          <w:rtl/>
        </w:rPr>
      </w:pPr>
    </w:p>
    <w:p w14:paraId="2D619204" w14:textId="77777777" w:rsidR="00494827" w:rsidRPr="00704F2E" w:rsidRDefault="00494827" w:rsidP="00494827">
      <w:pPr>
        <w:bidi/>
        <w:rPr>
          <w:rFonts w:ascii="Simplified Arabic" w:hAnsi="Simplified Arabic" w:cs="Simplified Arabic"/>
          <w:sz w:val="28"/>
          <w:szCs w:val="28"/>
          <w:lang w:bidi="ar-DZ"/>
        </w:rPr>
      </w:pPr>
    </w:p>
    <w:p w14:paraId="17B010AB" w14:textId="251794C0" w:rsidR="007D253F" w:rsidRDefault="00494827" w:rsidP="00494827">
      <w:pPr>
        <w:bidi/>
        <w:jc w:val="center"/>
        <w:rPr>
          <w:rFonts w:ascii="Simplified Arabic" w:hAnsi="Simplified Arabic" w:cs="Simplified Arabic"/>
          <w:sz w:val="28"/>
          <w:szCs w:val="28"/>
          <w:rtl/>
          <w:lang w:bidi="ar-DZ"/>
        </w:rPr>
      </w:pPr>
      <w:r w:rsidRPr="00704F2E">
        <w:rPr>
          <w:rFonts w:ascii="Simplified Arabic" w:hAnsi="Simplified Arabic" w:cs="Simplified Arabic"/>
          <w:noProof/>
          <w:sz w:val="28"/>
          <w:szCs w:val="28"/>
        </w:rPr>
        <w:lastRenderedPageBreak/>
        <w:drawing>
          <wp:anchor distT="0" distB="0" distL="114300" distR="114300" simplePos="0" relativeHeight="251668480" behindDoc="1" locked="0" layoutInCell="1" allowOverlap="1" wp14:anchorId="1CCF7A6F" wp14:editId="40F57F0B">
            <wp:simplePos x="0" y="0"/>
            <wp:positionH relativeFrom="column">
              <wp:posOffset>-257175</wp:posOffset>
            </wp:positionH>
            <wp:positionV relativeFrom="paragraph">
              <wp:posOffset>664210</wp:posOffset>
            </wp:positionV>
            <wp:extent cx="5895975" cy="3981450"/>
            <wp:effectExtent l="0" t="0" r="0" b="0"/>
            <wp:wrapTight wrapText="bothSides">
              <wp:wrapPolygon edited="0">
                <wp:start x="0" y="0"/>
                <wp:lineTo x="0" y="21497"/>
                <wp:lineTo x="21565" y="21497"/>
                <wp:lineTo x="21565" y="0"/>
                <wp:lineTo x="0" y="0"/>
              </wp:wrapPolygon>
            </wp:wrapTight>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r="49839"/>
                    <a:stretch/>
                  </pic:blipFill>
                  <pic:spPr bwMode="auto">
                    <a:xfrm>
                      <a:off x="0" y="0"/>
                      <a:ext cx="5895975" cy="3981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253F" w:rsidRPr="00704F2E">
        <w:rPr>
          <w:rFonts w:ascii="Simplified Arabic" w:hAnsi="Simplified Arabic" w:cs="Simplified Arabic"/>
          <w:sz w:val="28"/>
          <w:szCs w:val="28"/>
          <w:rtl/>
        </w:rPr>
        <w:t>الشكل</w:t>
      </w:r>
      <w:r w:rsidR="007D253F" w:rsidRPr="00704F2E">
        <w:rPr>
          <w:rFonts w:ascii="Simplified Arabic" w:hAnsi="Simplified Arabic" w:cs="Simplified Arabic"/>
          <w:sz w:val="28"/>
          <w:szCs w:val="28"/>
        </w:rPr>
        <w:t xml:space="preserve"> </w:t>
      </w:r>
      <w:r>
        <w:rPr>
          <w:rFonts w:ascii="Simplified Arabic" w:hAnsi="Simplified Arabic" w:cs="Simplified Arabic" w:hint="cs"/>
          <w:sz w:val="28"/>
          <w:szCs w:val="28"/>
          <w:rtl/>
        </w:rPr>
        <w:t>رقم 2-1-</w:t>
      </w:r>
      <w:r w:rsidR="007D253F" w:rsidRPr="00704F2E">
        <w:rPr>
          <w:rFonts w:ascii="Simplified Arabic" w:hAnsi="Simplified Arabic" w:cs="Simplified Arabic"/>
          <w:sz w:val="28"/>
          <w:szCs w:val="28"/>
        </w:rPr>
        <w:t xml:space="preserve"> </w:t>
      </w:r>
      <w:r w:rsidR="007D253F" w:rsidRPr="00704F2E">
        <w:rPr>
          <w:rFonts w:ascii="Simplified Arabic" w:hAnsi="Simplified Arabic" w:cs="Simplified Arabic"/>
          <w:sz w:val="28"/>
          <w:szCs w:val="28"/>
          <w:rtl/>
        </w:rPr>
        <w:t>الدراسة</w:t>
      </w:r>
      <w:r w:rsidR="007D253F" w:rsidRPr="00704F2E">
        <w:rPr>
          <w:rFonts w:ascii="Simplified Arabic" w:hAnsi="Simplified Arabic" w:cs="Simplified Arabic"/>
          <w:sz w:val="28"/>
          <w:szCs w:val="28"/>
        </w:rPr>
        <w:t xml:space="preserve"> </w:t>
      </w:r>
      <w:r w:rsidR="007D253F" w:rsidRPr="00704F2E">
        <w:rPr>
          <w:rFonts w:ascii="Simplified Arabic" w:hAnsi="Simplified Arabic" w:cs="Simplified Arabic"/>
          <w:sz w:val="28"/>
          <w:szCs w:val="28"/>
          <w:rtl/>
        </w:rPr>
        <w:t>الوصفية</w:t>
      </w:r>
      <w:r w:rsidR="007D253F" w:rsidRPr="00704F2E">
        <w:rPr>
          <w:rFonts w:ascii="Simplified Arabic" w:hAnsi="Simplified Arabic" w:cs="Simplified Arabic"/>
          <w:sz w:val="28"/>
          <w:szCs w:val="28"/>
        </w:rPr>
        <w:t xml:space="preserve"> </w:t>
      </w:r>
      <w:r w:rsidR="007D253F" w:rsidRPr="00704F2E">
        <w:rPr>
          <w:rFonts w:ascii="Simplified Arabic" w:hAnsi="Simplified Arabic" w:cs="Simplified Arabic"/>
          <w:sz w:val="28"/>
          <w:szCs w:val="28"/>
          <w:rtl/>
        </w:rPr>
        <w:t>لمعدل</w:t>
      </w:r>
      <w:r w:rsidR="007D253F" w:rsidRPr="00704F2E">
        <w:rPr>
          <w:rFonts w:ascii="Simplified Arabic" w:hAnsi="Simplified Arabic" w:cs="Simplified Arabic"/>
          <w:sz w:val="28"/>
          <w:szCs w:val="28"/>
        </w:rPr>
        <w:t xml:space="preserve"> </w:t>
      </w:r>
      <w:r w:rsidR="007D253F" w:rsidRPr="00704F2E">
        <w:rPr>
          <w:rFonts w:ascii="Simplified Arabic" w:hAnsi="Simplified Arabic" w:cs="Simplified Arabic"/>
          <w:sz w:val="28"/>
          <w:szCs w:val="28"/>
          <w:rtl/>
        </w:rPr>
        <w:t>التضخم</w:t>
      </w:r>
    </w:p>
    <w:p w14:paraId="587C3893" w14:textId="77777777" w:rsidR="007D253F" w:rsidRPr="003444F4" w:rsidRDefault="007D253F" w:rsidP="007D253F">
      <w:pPr>
        <w:bidi/>
        <w:jc w:val="center"/>
        <w:rPr>
          <w:rFonts w:ascii="Simplified Arabic" w:hAnsi="Simplified Arabic" w:cs="Simplified Arabic"/>
          <w:sz w:val="28"/>
          <w:szCs w:val="28"/>
        </w:rPr>
      </w:pPr>
      <w:r>
        <w:rPr>
          <w:rFonts w:ascii="Simplified Arabic" w:hAnsi="Simplified Arabic" w:cs="Simplified Arabic" w:hint="cs"/>
          <w:sz w:val="28"/>
          <w:szCs w:val="28"/>
          <w:rtl/>
        </w:rPr>
        <w:t xml:space="preserve">مصدر من اعداد الطالبتين بالاعتماد على مخرجات </w:t>
      </w:r>
      <w:r>
        <w:rPr>
          <w:rFonts w:ascii="Simplified Arabic" w:hAnsi="Simplified Arabic" w:cs="Simplified Arabic"/>
          <w:sz w:val="28"/>
          <w:szCs w:val="28"/>
        </w:rPr>
        <w:t>Excel</w:t>
      </w:r>
    </w:p>
    <w:p w14:paraId="3093520B" w14:textId="5931B3A9"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tl/>
        </w:rPr>
        <w:t>تحليل الشكل (1) والجدول الخاص بالدراسة الوصفية لمعدل التضخم في الجزائر خلال الفترة</w:t>
      </w:r>
      <w:r w:rsidRPr="00704F2E">
        <w:rPr>
          <w:rFonts w:ascii="Simplified Arabic" w:hAnsi="Simplified Arabic" w:cs="Simplified Arabic"/>
          <w:sz w:val="28"/>
          <w:szCs w:val="28"/>
        </w:rPr>
        <w:t xml:space="preserve"> </w:t>
      </w:r>
      <w:r>
        <w:rPr>
          <w:rFonts w:ascii="Simplified Arabic" w:hAnsi="Simplified Arabic" w:cs="Simplified Arabic"/>
          <w:sz w:val="28"/>
          <w:szCs w:val="28"/>
        </w:rPr>
        <w:t>2000</w:t>
      </w:r>
      <w:r w:rsidR="00494827">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2022</w:t>
      </w:r>
      <w:r w:rsidR="00494827">
        <w:rPr>
          <w:rFonts w:ascii="Simplified Arabic" w:hAnsi="Simplified Arabic" w:cs="Simplified Arabic" w:hint="cs"/>
          <w:sz w:val="28"/>
          <w:szCs w:val="28"/>
          <w:rtl/>
          <w:lang w:bidi="ar-DZ"/>
        </w:rPr>
        <w:t>:</w:t>
      </w:r>
    </w:p>
    <w:p w14:paraId="278B7CEE" w14:textId="62C63009" w:rsidR="007D253F" w:rsidRPr="00704F2E" w:rsidRDefault="007D253F" w:rsidP="00494827">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يُظهر الشكل (1) والجدول الإحصائي الوصفي التطور الزمني لمعدل التضخم في الجزائر خلال الفترة الممتدة من سنة 2000 إلى سنة 2022، بالإضافة إلى مجموعة من المؤشرات الإحصائية التي تساعد على فهم خصائص السلسلة الزمنية وطبيعة تذبذبها</w:t>
      </w:r>
      <w:r w:rsidRPr="00704F2E">
        <w:rPr>
          <w:rFonts w:ascii="Simplified Arabic" w:hAnsi="Simplified Arabic" w:cs="Simplified Arabic"/>
          <w:sz w:val="28"/>
          <w:szCs w:val="28"/>
        </w:rPr>
        <w:t>.</w:t>
      </w:r>
    </w:p>
    <w:p w14:paraId="6240D974" w14:textId="77777777" w:rsidR="00494827" w:rsidRDefault="007D253F" w:rsidP="00494827">
      <w:pPr>
        <w:bidi/>
        <w:jc w:val="both"/>
        <w:rPr>
          <w:rFonts w:ascii="Simplified Arabic" w:hAnsi="Simplified Arabic" w:cs="Simplified Arabic"/>
          <w:b/>
          <w:bCs/>
          <w:sz w:val="28"/>
          <w:szCs w:val="28"/>
          <w:rtl/>
        </w:rPr>
      </w:pPr>
      <w:r w:rsidRPr="00C713BE">
        <w:rPr>
          <w:rFonts w:ascii="Simplified Arabic" w:hAnsi="Simplified Arabic" w:cs="Simplified Arabic"/>
          <w:b/>
          <w:bCs/>
          <w:sz w:val="28"/>
          <w:szCs w:val="28"/>
          <w:rtl/>
        </w:rPr>
        <w:t>أولاً- تحليل تطور معدل التضخم عبر الزمن</w:t>
      </w:r>
      <w:r>
        <w:rPr>
          <w:rFonts w:ascii="Simplified Arabic" w:hAnsi="Simplified Arabic" w:cs="Simplified Arabic" w:hint="cs"/>
          <w:b/>
          <w:bCs/>
          <w:sz w:val="28"/>
          <w:szCs w:val="28"/>
          <w:rtl/>
        </w:rPr>
        <w:t xml:space="preserve"> :</w:t>
      </w:r>
      <w:r w:rsidR="00494827">
        <w:rPr>
          <w:rFonts w:ascii="Simplified Arabic" w:hAnsi="Simplified Arabic" w:cs="Simplified Arabic" w:hint="cs"/>
          <w:b/>
          <w:bCs/>
          <w:sz w:val="28"/>
          <w:szCs w:val="28"/>
          <w:rtl/>
        </w:rPr>
        <w:t xml:space="preserve"> </w:t>
      </w:r>
      <w:r w:rsidRPr="00704F2E">
        <w:rPr>
          <w:rFonts w:ascii="Simplified Arabic" w:hAnsi="Simplified Arabic" w:cs="Simplified Arabic"/>
          <w:sz w:val="28"/>
          <w:szCs w:val="28"/>
          <w:rtl/>
        </w:rPr>
        <w:t>من خلال المنحنى الزمني الموضح في الشكل، نلاحظ أن معدل التضخم في الجزائر لم يسلك اتجاهاً ثابتاً خلال فترة الدراسة، بل عرف مجموعة من التقلبات بين الارتفاع والانخفاض تبعاً للظروف الاقتصادية الداخلية والخارجية</w:t>
      </w:r>
      <w:r w:rsidRPr="00704F2E">
        <w:rPr>
          <w:rFonts w:ascii="Simplified Arabic" w:hAnsi="Simplified Arabic" w:cs="Simplified Arabic"/>
          <w:sz w:val="28"/>
          <w:szCs w:val="28"/>
        </w:rPr>
        <w:t>.</w:t>
      </w:r>
      <w:r w:rsidR="00494827">
        <w:rPr>
          <w:rFonts w:ascii="Simplified Arabic" w:hAnsi="Simplified Arabic" w:cs="Simplified Arabic" w:hint="cs"/>
          <w:b/>
          <w:bCs/>
          <w:sz w:val="28"/>
          <w:szCs w:val="28"/>
          <w:rtl/>
        </w:rPr>
        <w:t xml:space="preserve"> </w:t>
      </w:r>
    </w:p>
    <w:p w14:paraId="51C0726D" w14:textId="439FBDCA" w:rsidR="007D253F" w:rsidRPr="00494827" w:rsidRDefault="007D253F" w:rsidP="00494827">
      <w:pPr>
        <w:bidi/>
        <w:ind w:firstLine="708"/>
        <w:jc w:val="both"/>
        <w:rPr>
          <w:rFonts w:ascii="Simplified Arabic" w:hAnsi="Simplified Arabic" w:cs="Simplified Arabic"/>
          <w:b/>
          <w:bCs/>
          <w:sz w:val="28"/>
          <w:szCs w:val="28"/>
        </w:rPr>
      </w:pPr>
      <w:r w:rsidRPr="00704F2E">
        <w:rPr>
          <w:rFonts w:ascii="Simplified Arabic" w:hAnsi="Simplified Arabic" w:cs="Simplified Arabic"/>
          <w:sz w:val="28"/>
          <w:szCs w:val="28"/>
          <w:rtl/>
        </w:rPr>
        <w:lastRenderedPageBreak/>
        <w:t>ففي بداية الفترة، سجل معدل التضخم مستويات منخفضة نسبياً تراوحت بين 1.4% و4.2% خلال السنوات الممتدة من 2000 إلى 2007، وهو ما يعكس نوعاً من الاستقرار النسبي في الأسعار خلال تلك المرحلة. كما سجلت سنة 2002 أدنى قيمة للتضخم والمقدرة بـ1.4%، وهو ما قد يعود إلى استقرار نسبي في العرض النقدي وتحسن بعض المؤشرات الاقتصادية</w:t>
      </w:r>
      <w:r w:rsidRPr="00704F2E">
        <w:rPr>
          <w:rFonts w:ascii="Simplified Arabic" w:hAnsi="Simplified Arabic" w:cs="Simplified Arabic"/>
          <w:sz w:val="28"/>
          <w:szCs w:val="28"/>
        </w:rPr>
        <w:t>.</w:t>
      </w:r>
    </w:p>
    <w:p w14:paraId="5EF2970A" w14:textId="77777777" w:rsidR="007D253F" w:rsidRPr="00704F2E" w:rsidRDefault="007D253F" w:rsidP="00494827">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بعد ذلك بدأت معدلات التضخم في الارتفاع التدريجي ابتداءً من سنة 2008، حيث بلغت 4.8% ثم 5.7% سنة 2009، وهو ما يمكن تفسيره بتأثير الأزمة المالية العالمية وارتفاع أسعار المواد الأساسية والطاقة في الأسواق الدولية</w:t>
      </w:r>
      <w:r w:rsidRPr="00704F2E">
        <w:rPr>
          <w:rFonts w:ascii="Simplified Arabic" w:hAnsi="Simplified Arabic" w:cs="Simplified Arabic"/>
          <w:sz w:val="28"/>
          <w:szCs w:val="28"/>
        </w:rPr>
        <w:t>.</w:t>
      </w:r>
    </w:p>
    <w:p w14:paraId="1B993380" w14:textId="77777777" w:rsidR="007D253F" w:rsidRPr="00704F2E" w:rsidRDefault="007D253F" w:rsidP="00494827">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يلاحظ تسجيل قفزة واضحة في سنة 2012 حيث بلغ معدل التضخم 8.5%، وهي من أعلى القيم خلال فترة الدراسة، ويرجع ذلك إلى الضغوط التضخمية الناتجة عن ارتفاع الإنفاق العام وزيادة الطلب المحلي، إضافة إلى التأثيرات الخارجية المرتبطة بأسعار النفط والأسواق العالمية</w:t>
      </w:r>
      <w:r w:rsidRPr="00704F2E">
        <w:rPr>
          <w:rFonts w:ascii="Simplified Arabic" w:hAnsi="Simplified Arabic" w:cs="Simplified Arabic"/>
          <w:sz w:val="28"/>
          <w:szCs w:val="28"/>
        </w:rPr>
        <w:t>.</w:t>
      </w:r>
    </w:p>
    <w:p w14:paraId="5F59794F" w14:textId="77777777" w:rsidR="007D253F" w:rsidRPr="00704F2E" w:rsidRDefault="007D253F" w:rsidP="00494827">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وبعد هذه الفترة عاد معدل التضخم إلى مستويات متوسطة ومنخفضة نسبياً خلال السنوات 2013-2021، حيث تراوح بين 2% و6.4%، مما يعكس محاولات السلطات النقدية التحكم في الأسعار والحفاظ على نوع من الاستقرار الاقتصادي</w:t>
      </w:r>
      <w:r w:rsidRPr="00704F2E">
        <w:rPr>
          <w:rFonts w:ascii="Simplified Arabic" w:hAnsi="Simplified Arabic" w:cs="Simplified Arabic"/>
          <w:sz w:val="28"/>
          <w:szCs w:val="28"/>
        </w:rPr>
        <w:t>.</w:t>
      </w:r>
    </w:p>
    <w:p w14:paraId="5204B754" w14:textId="49DE84DC" w:rsidR="007D253F" w:rsidRPr="00704F2E" w:rsidRDefault="007D253F" w:rsidP="00494827">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أما سنة 2022 فقد سجلت أعلى قيمة خلال كامل فترة الدراسة بمعدل بلغ 9.7%، وهي قيمة مرتفعة تعكس تأثيرات الأزمة الاقتصادية العالمية وارتفاع أسعار الغذاء والطاقة بعد جائحة كورونا والحرب الروسية الأوكرانية، إضافة إلى اضطرابات سلاسل الإمداد العالمية</w:t>
      </w:r>
      <w:r w:rsidRPr="00704F2E">
        <w:rPr>
          <w:rFonts w:ascii="Simplified Arabic" w:hAnsi="Simplified Arabic" w:cs="Simplified Arabic"/>
          <w:sz w:val="28"/>
          <w:szCs w:val="28"/>
        </w:rPr>
        <w:t>.</w:t>
      </w:r>
    </w:p>
    <w:p w14:paraId="19F9E4B0" w14:textId="77777777" w:rsidR="007D253F" w:rsidRPr="000D2721" w:rsidRDefault="007D253F" w:rsidP="007D253F">
      <w:pPr>
        <w:bidi/>
        <w:rPr>
          <w:rFonts w:ascii="Simplified Arabic" w:hAnsi="Simplified Arabic" w:cs="Simplified Arabic"/>
          <w:b/>
          <w:bCs/>
          <w:sz w:val="28"/>
          <w:szCs w:val="28"/>
        </w:rPr>
      </w:pPr>
      <w:r w:rsidRPr="000D2721">
        <w:rPr>
          <w:rFonts w:ascii="Simplified Arabic" w:hAnsi="Simplified Arabic" w:cs="Simplified Arabic"/>
          <w:b/>
          <w:bCs/>
          <w:sz w:val="28"/>
          <w:szCs w:val="28"/>
          <w:rtl/>
        </w:rPr>
        <w:t>ثانياً- تحليل المتوسط الحسابي والوسيط</w:t>
      </w:r>
    </w:p>
    <w:p w14:paraId="22C6FF3E" w14:textId="77777777" w:rsidR="007D253F" w:rsidRPr="00704F2E" w:rsidRDefault="007D253F" w:rsidP="00494827">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أظهرت النتائج الإحصائية أن المتوسط الحسابي للسلسلة الزمنية بلغ 4.161%، وهو ما يعني أن معدل التضخم العام في الجزائر خلال فترة الدراسة كان في حدود 4% تقريباً. ويعتبر هذا المستوى متوسطاً نسبياً مقارنة ببعض الاقتصادات النامية التي تشهد معدلات تضخم مرتفعة</w:t>
      </w:r>
      <w:r w:rsidRPr="00704F2E">
        <w:rPr>
          <w:rFonts w:ascii="Simplified Arabic" w:hAnsi="Simplified Arabic" w:cs="Simplified Arabic"/>
          <w:sz w:val="28"/>
          <w:szCs w:val="28"/>
        </w:rPr>
        <w:t>.</w:t>
      </w:r>
    </w:p>
    <w:p w14:paraId="473AB60E"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lastRenderedPageBreak/>
        <w:t>أما الوسيط فقد بلغ 3.900%، وهو قريب جداً من المتوسط الحسابي، مما يدل على أن توزيع البيانات يتميز بدرجة مقبولة من التوازن، وأن القيم المتطرفة لم تؤثر بشكل كبير على مركز السلسلة الزمنية</w:t>
      </w:r>
      <w:r w:rsidRPr="00704F2E">
        <w:rPr>
          <w:rFonts w:ascii="Simplified Arabic" w:hAnsi="Simplified Arabic" w:cs="Simplified Arabic"/>
          <w:sz w:val="28"/>
          <w:szCs w:val="28"/>
        </w:rPr>
        <w:t>.</w:t>
      </w:r>
    </w:p>
    <w:p w14:paraId="32670A55"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يشير تقارب المتوسط الحسابي مع الوسيط إلى أن السلسلة لا تعاني من انحراف حاد جداً، رغم وجود بعض القيم المرتفعة مثل سنتي 2012 و2022</w:t>
      </w:r>
      <w:r w:rsidRPr="00704F2E">
        <w:rPr>
          <w:rFonts w:ascii="Simplified Arabic" w:hAnsi="Simplified Arabic" w:cs="Simplified Arabic"/>
          <w:sz w:val="28"/>
          <w:szCs w:val="28"/>
        </w:rPr>
        <w:t>.</w:t>
      </w:r>
    </w:p>
    <w:p w14:paraId="36043127" w14:textId="77777777" w:rsidR="007D253F" w:rsidRPr="000D2721" w:rsidRDefault="007D253F" w:rsidP="007D1183">
      <w:pPr>
        <w:bidi/>
        <w:jc w:val="both"/>
        <w:rPr>
          <w:rFonts w:ascii="Simplified Arabic" w:hAnsi="Simplified Arabic" w:cs="Simplified Arabic"/>
          <w:b/>
          <w:bCs/>
          <w:sz w:val="28"/>
          <w:szCs w:val="28"/>
        </w:rPr>
      </w:pPr>
      <w:r w:rsidRPr="000D2721">
        <w:rPr>
          <w:rFonts w:ascii="Simplified Arabic" w:hAnsi="Simplified Arabic" w:cs="Simplified Arabic"/>
          <w:b/>
          <w:bCs/>
          <w:sz w:val="28"/>
          <w:szCs w:val="28"/>
          <w:rtl/>
        </w:rPr>
        <w:t>ثالثاً- تحليل التشتت والتقلبات</w:t>
      </w:r>
    </w:p>
    <w:p w14:paraId="59DE6994"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بلغ الانحراف المعياري 2.041، وهو ما يعكس وجود تذبذب متوسط في معدلات التضخم خلال فترة الدراسة. كما بلغ معامل التباين حوالي 49.06%، وهي نسبة مرتفعة نسبياً، تدل على أن السلسلة الزمنية تتميز بدرجة معتبرة من التقلب وعدم الاستقرار النسبي</w:t>
      </w:r>
      <w:r w:rsidRPr="00704F2E">
        <w:rPr>
          <w:rFonts w:ascii="Simplified Arabic" w:hAnsi="Simplified Arabic" w:cs="Simplified Arabic"/>
          <w:sz w:val="28"/>
          <w:szCs w:val="28"/>
        </w:rPr>
        <w:t>.</w:t>
      </w:r>
    </w:p>
    <w:p w14:paraId="44852663"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ويؤكد ذلك ما يظهر في الشكل البياني من تغيرات متكررة بين الارتفاع والانخفاض عبر السنوات، خاصة خلال الفترات المرتبطة بالأزمات الاقتصادية أو تقلبات أسعار النفط</w:t>
      </w:r>
      <w:r w:rsidRPr="00704F2E">
        <w:rPr>
          <w:rFonts w:ascii="Simplified Arabic" w:hAnsi="Simplified Arabic" w:cs="Simplified Arabic"/>
          <w:sz w:val="28"/>
          <w:szCs w:val="28"/>
        </w:rPr>
        <w:t>.</w:t>
      </w:r>
    </w:p>
    <w:p w14:paraId="431E72B7"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أن ارتفاع معامل التباين يعكس حساسية الاقتصاد الجزائري للصدمات الخارجية، نظراً لاعتماده الكبير على قطاع المحروقات وتأثره بالتغيرات العالمية في أسعار الطاقة والسلع الأساسية</w:t>
      </w:r>
      <w:r w:rsidRPr="00704F2E">
        <w:rPr>
          <w:rFonts w:ascii="Simplified Arabic" w:hAnsi="Simplified Arabic" w:cs="Simplified Arabic"/>
          <w:sz w:val="28"/>
          <w:szCs w:val="28"/>
        </w:rPr>
        <w:t>.</w:t>
      </w:r>
    </w:p>
    <w:p w14:paraId="0223ACA7" w14:textId="77777777" w:rsidR="007D253F" w:rsidRPr="007D1183" w:rsidRDefault="007D253F" w:rsidP="007D1183">
      <w:pPr>
        <w:bidi/>
        <w:jc w:val="both"/>
        <w:rPr>
          <w:rFonts w:ascii="Simplified Arabic" w:hAnsi="Simplified Arabic" w:cs="Simplified Arabic"/>
          <w:b/>
          <w:bCs/>
          <w:sz w:val="28"/>
          <w:szCs w:val="28"/>
        </w:rPr>
      </w:pPr>
      <w:r w:rsidRPr="007D1183">
        <w:rPr>
          <w:rFonts w:ascii="Simplified Arabic" w:hAnsi="Simplified Arabic" w:cs="Simplified Arabic"/>
          <w:b/>
          <w:bCs/>
          <w:sz w:val="28"/>
          <w:szCs w:val="28"/>
          <w:rtl/>
        </w:rPr>
        <w:t>رابعاً- تحليل المدرج التكراري</w:t>
      </w:r>
      <w:r w:rsidRPr="007D1183">
        <w:rPr>
          <w:rFonts w:ascii="Simplified Arabic" w:hAnsi="Simplified Arabic" w:cs="Simplified Arabic"/>
          <w:b/>
          <w:bCs/>
          <w:sz w:val="28"/>
          <w:szCs w:val="28"/>
        </w:rPr>
        <w:t xml:space="preserve"> (Histogram)</w:t>
      </w:r>
    </w:p>
    <w:p w14:paraId="2DA331CD"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يبين المدرج التكراري أن معظم قيم التضخم تركزت بين 2% و5%، وهو ما يدل على أن التضخم في الجزائر كان غالباً ضمن المستويات المنخفضة والمتوسطة خلال فترة الدراسة</w:t>
      </w:r>
      <w:r w:rsidRPr="00704F2E">
        <w:rPr>
          <w:rFonts w:ascii="Simplified Arabic" w:hAnsi="Simplified Arabic" w:cs="Simplified Arabic"/>
          <w:sz w:val="28"/>
          <w:szCs w:val="28"/>
        </w:rPr>
        <w:t>.</w:t>
      </w:r>
    </w:p>
    <w:p w14:paraId="68BA429D" w14:textId="77777777" w:rsidR="007D253F" w:rsidRPr="00704F2E" w:rsidRDefault="007D253F" w:rsidP="007D1183">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كما نلاحظ وجود عدد محدود من القيم المرتفعة التي تجاوزت 8%، وهي تمثل حالات استثنائية مرتبطة بظروف اقتصادية خاصة. ويؤكد ذلك أن التضخم المرتفع لم يكن ظاهرة دائمة، وإنما حالة مؤقتة وعابرة</w:t>
      </w:r>
      <w:r w:rsidRPr="00704F2E">
        <w:rPr>
          <w:rFonts w:ascii="Simplified Arabic" w:hAnsi="Simplified Arabic" w:cs="Simplified Arabic"/>
          <w:sz w:val="28"/>
          <w:szCs w:val="28"/>
        </w:rPr>
        <w:t>.</w:t>
      </w:r>
    </w:p>
    <w:p w14:paraId="4C9A7A45" w14:textId="77777777" w:rsidR="007D253F" w:rsidRPr="000D2721" w:rsidRDefault="007D253F" w:rsidP="007D1183">
      <w:pPr>
        <w:bidi/>
        <w:jc w:val="both"/>
        <w:rPr>
          <w:rFonts w:ascii="Simplified Arabic" w:hAnsi="Simplified Arabic" w:cs="Simplified Arabic"/>
          <w:b/>
          <w:bCs/>
          <w:sz w:val="28"/>
          <w:szCs w:val="28"/>
        </w:rPr>
      </w:pPr>
      <w:r w:rsidRPr="000D2721">
        <w:rPr>
          <w:rFonts w:ascii="Simplified Arabic" w:hAnsi="Simplified Arabic" w:cs="Simplified Arabic"/>
          <w:b/>
          <w:bCs/>
          <w:sz w:val="28"/>
          <w:szCs w:val="28"/>
          <w:rtl/>
        </w:rPr>
        <w:t>خامساً- تحليل صندوق الانتشار</w:t>
      </w:r>
      <w:r w:rsidRPr="000D2721">
        <w:rPr>
          <w:rFonts w:ascii="Simplified Arabic" w:hAnsi="Simplified Arabic" w:cs="Simplified Arabic"/>
          <w:b/>
          <w:bCs/>
          <w:sz w:val="28"/>
          <w:szCs w:val="28"/>
        </w:rPr>
        <w:t xml:space="preserve"> (Box Plot)</w:t>
      </w:r>
    </w:p>
    <w:p w14:paraId="5D517EDC"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يظهر مخطط الصندوق أن الوسيط يقع بالقرب من مركز الصندوق، وهو ما يعكس نوعاً من التوازن النسبي في توزيع البيانات. كما يوضح الشكل وجود قيم متطرفة مرتفعة تمثلت أساساً في سنتي 2012 و2022</w:t>
      </w:r>
      <w:r w:rsidRPr="00704F2E">
        <w:rPr>
          <w:rFonts w:ascii="Simplified Arabic" w:hAnsi="Simplified Arabic" w:cs="Simplified Arabic"/>
          <w:sz w:val="28"/>
          <w:szCs w:val="28"/>
        </w:rPr>
        <w:t>.</w:t>
      </w:r>
    </w:p>
    <w:p w14:paraId="1A7C96F0"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lastRenderedPageBreak/>
        <w:t>وتشير هذه القيم المتطرفة إلى حدوث صدمات اقتصادية استثنائية أثرت بشكل واضح على تطور معدلات التضخم خلال تلك السنوات</w:t>
      </w:r>
      <w:r w:rsidRPr="00704F2E">
        <w:rPr>
          <w:rFonts w:ascii="Simplified Arabic" w:hAnsi="Simplified Arabic" w:cs="Simplified Arabic"/>
          <w:sz w:val="28"/>
          <w:szCs w:val="28"/>
        </w:rPr>
        <w:t>.</w:t>
      </w:r>
    </w:p>
    <w:p w14:paraId="38B746EF" w14:textId="77777777" w:rsidR="007D253F" w:rsidRPr="000D2721" w:rsidRDefault="007D253F" w:rsidP="007D1183">
      <w:pPr>
        <w:bidi/>
        <w:jc w:val="both"/>
        <w:rPr>
          <w:rFonts w:ascii="Simplified Arabic" w:hAnsi="Simplified Arabic" w:cs="Simplified Arabic"/>
          <w:b/>
          <w:bCs/>
          <w:sz w:val="28"/>
          <w:szCs w:val="28"/>
        </w:rPr>
      </w:pPr>
      <w:r w:rsidRPr="000D2721">
        <w:rPr>
          <w:rFonts w:ascii="Simplified Arabic" w:hAnsi="Simplified Arabic" w:cs="Simplified Arabic"/>
          <w:b/>
          <w:bCs/>
          <w:sz w:val="28"/>
          <w:szCs w:val="28"/>
          <w:rtl/>
        </w:rPr>
        <w:t>سادساً- تفسير الشكل الخاص بمستويات التضخم السنوي</w:t>
      </w:r>
    </w:p>
    <w:p w14:paraId="6A291F2E" w14:textId="77777777" w:rsidR="007D253F" w:rsidRPr="00704F2E" w:rsidRDefault="007D253F" w:rsidP="007D1183">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يوضح الشكل العمودي الخاص بمعدلات التضخم السنوية أن أغلب السنوات كانت ضمن المستويات المنخفضة والمتوسطة، بينما كانت السنوات ذات التضخم المرتفع قليلة العدد</w:t>
      </w:r>
      <w:r w:rsidRPr="00704F2E">
        <w:rPr>
          <w:rFonts w:ascii="Simplified Arabic" w:hAnsi="Simplified Arabic" w:cs="Simplified Arabic"/>
          <w:sz w:val="28"/>
          <w:szCs w:val="28"/>
        </w:rPr>
        <w:t>.</w:t>
      </w:r>
    </w:p>
    <w:p w14:paraId="1A8D9E75" w14:textId="77777777" w:rsidR="007D1183" w:rsidRDefault="007D253F" w:rsidP="007D1183">
      <w:pPr>
        <w:bidi/>
        <w:ind w:firstLine="708"/>
        <w:jc w:val="both"/>
        <w:rPr>
          <w:rFonts w:ascii="Simplified Arabic" w:hAnsi="Simplified Arabic" w:cs="Simplified Arabic"/>
          <w:sz w:val="28"/>
          <w:szCs w:val="28"/>
          <w:rtl/>
        </w:rPr>
      </w:pPr>
      <w:r w:rsidRPr="00704F2E">
        <w:rPr>
          <w:rFonts w:ascii="Simplified Arabic" w:hAnsi="Simplified Arabic" w:cs="Simplified Arabic"/>
          <w:sz w:val="28"/>
          <w:szCs w:val="28"/>
          <w:rtl/>
        </w:rPr>
        <w:t>كما يتضح أن سنوات التضخم المرتفع جاءت متباعدة زمنياً، وهو ما يدل على أن الاقتصاد الجزائري لا يشهد عادة تضخماً مرتفعاً بشكل مستمر، وإنما تظهر هذه الحالات نتيجة عوامل ظرفية مؤقتة</w:t>
      </w:r>
      <w:r w:rsidRPr="00704F2E">
        <w:rPr>
          <w:rFonts w:ascii="Simplified Arabic" w:hAnsi="Simplified Arabic" w:cs="Simplified Arabic"/>
          <w:sz w:val="28"/>
          <w:szCs w:val="28"/>
        </w:rPr>
        <w:t>.</w:t>
      </w:r>
    </w:p>
    <w:p w14:paraId="6F4CC88F" w14:textId="01F7CD5A" w:rsidR="007D253F" w:rsidRPr="007D1183" w:rsidRDefault="007D253F" w:rsidP="007D1183">
      <w:pPr>
        <w:bidi/>
        <w:ind w:firstLine="84"/>
        <w:jc w:val="both"/>
        <w:rPr>
          <w:rFonts w:ascii="Simplified Arabic" w:hAnsi="Simplified Arabic" w:cs="Simplified Arabic"/>
          <w:sz w:val="28"/>
          <w:szCs w:val="28"/>
        </w:rPr>
      </w:pPr>
      <w:r w:rsidRPr="000D2721">
        <w:rPr>
          <w:rFonts w:ascii="Simplified Arabic" w:hAnsi="Simplified Arabic" w:cs="Simplified Arabic"/>
          <w:b/>
          <w:bCs/>
          <w:sz w:val="28"/>
          <w:szCs w:val="28"/>
          <w:u w:val="single"/>
          <w:rtl/>
        </w:rPr>
        <w:t>الجزء</w:t>
      </w:r>
      <w:r w:rsidRPr="000D2721">
        <w:rPr>
          <w:rFonts w:ascii="Simplified Arabic" w:hAnsi="Simplified Arabic" w:cs="Simplified Arabic"/>
          <w:b/>
          <w:bCs/>
          <w:sz w:val="28"/>
          <w:szCs w:val="28"/>
          <w:u w:val="single"/>
        </w:rPr>
        <w:t xml:space="preserve"> </w:t>
      </w:r>
      <w:r w:rsidRPr="000D2721">
        <w:rPr>
          <w:rFonts w:ascii="Simplified Arabic" w:hAnsi="Simplified Arabic" w:cs="Simplified Arabic"/>
          <w:b/>
          <w:bCs/>
          <w:sz w:val="28"/>
          <w:szCs w:val="28"/>
          <w:u w:val="single"/>
          <w:rtl/>
        </w:rPr>
        <w:t>الثاني</w:t>
      </w:r>
      <w:r w:rsidRPr="000D2721">
        <w:rPr>
          <w:rFonts w:ascii="Simplified Arabic" w:hAnsi="Simplified Arabic" w:cs="Simplified Arabic"/>
          <w:b/>
          <w:bCs/>
          <w:sz w:val="28"/>
          <w:szCs w:val="28"/>
          <w:u w:val="single"/>
        </w:rPr>
        <w:t xml:space="preserve">: </w:t>
      </w:r>
      <w:r w:rsidRPr="000D2721">
        <w:rPr>
          <w:rFonts w:ascii="Simplified Arabic" w:hAnsi="Simplified Arabic" w:cs="Simplified Arabic"/>
          <w:b/>
          <w:bCs/>
          <w:sz w:val="28"/>
          <w:szCs w:val="28"/>
          <w:u w:val="single"/>
          <w:rtl/>
        </w:rPr>
        <w:t>تصنيف</w:t>
      </w:r>
      <w:r w:rsidRPr="000D2721">
        <w:rPr>
          <w:rFonts w:ascii="Simplified Arabic" w:hAnsi="Simplified Arabic" w:cs="Simplified Arabic"/>
          <w:b/>
          <w:bCs/>
          <w:sz w:val="28"/>
          <w:szCs w:val="28"/>
          <w:u w:val="single"/>
        </w:rPr>
        <w:t xml:space="preserve"> </w:t>
      </w:r>
      <w:r w:rsidRPr="000D2721">
        <w:rPr>
          <w:rFonts w:ascii="Simplified Arabic" w:hAnsi="Simplified Arabic" w:cs="Simplified Arabic"/>
          <w:b/>
          <w:bCs/>
          <w:sz w:val="28"/>
          <w:szCs w:val="28"/>
          <w:u w:val="single"/>
          <w:rtl/>
        </w:rPr>
        <w:t>البيانات</w:t>
      </w:r>
      <w:r w:rsidRPr="000D2721">
        <w:rPr>
          <w:rFonts w:ascii="Simplified Arabic" w:hAnsi="Simplified Arabic" w:cs="Simplified Arabic"/>
          <w:b/>
          <w:bCs/>
          <w:sz w:val="28"/>
          <w:szCs w:val="28"/>
          <w:u w:val="single"/>
        </w:rPr>
        <w:t xml:space="preserve"> </w:t>
      </w:r>
      <w:r w:rsidRPr="000D2721">
        <w:rPr>
          <w:rFonts w:ascii="Simplified Arabic" w:hAnsi="Simplified Arabic" w:cs="Simplified Arabic"/>
          <w:b/>
          <w:bCs/>
          <w:sz w:val="28"/>
          <w:szCs w:val="28"/>
          <w:u w:val="single"/>
          <w:rtl/>
        </w:rPr>
        <w:t>إلى</w:t>
      </w:r>
      <w:r w:rsidRPr="000D2721">
        <w:rPr>
          <w:rFonts w:ascii="Simplified Arabic" w:hAnsi="Simplified Arabic" w:cs="Simplified Arabic"/>
          <w:b/>
          <w:bCs/>
          <w:sz w:val="28"/>
          <w:szCs w:val="28"/>
          <w:u w:val="single"/>
        </w:rPr>
        <w:t xml:space="preserve"> </w:t>
      </w:r>
      <w:r w:rsidRPr="000D2721">
        <w:rPr>
          <w:rFonts w:ascii="Simplified Arabic" w:hAnsi="Simplified Arabic" w:cs="Simplified Arabic"/>
          <w:b/>
          <w:bCs/>
          <w:sz w:val="28"/>
          <w:szCs w:val="28"/>
          <w:u w:val="single"/>
          <w:rtl/>
        </w:rPr>
        <w:t>مستويات</w:t>
      </w:r>
    </w:p>
    <w:p w14:paraId="6FB70896" w14:textId="77777777" w:rsidR="007D253F" w:rsidRPr="00704F2E" w:rsidRDefault="007D253F" w:rsidP="007D1183">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بعد الانتهاء من الدراسة الوصفية للسلسلة الزمنية، تم الانتقال إلى مرحلة تصنيف بيانات معدل التضخم إلى مستويات، وذلك بهدف تبسيط السلسلة الزمنية وتحويلها إلى حالات يمكن تحليل انتقالاتها باستخدام نموذج سلاسل ماركوف. وتعتبر هذه المرحلة من أهم مراحل بناء النموذج، لأنها تسمح بدراسة ديناميكية انتقال التضخم بين الحالات المختلفة عبر الزمن</w:t>
      </w:r>
      <w:r w:rsidRPr="00704F2E">
        <w:rPr>
          <w:rFonts w:ascii="Simplified Arabic" w:hAnsi="Simplified Arabic" w:cs="Simplified Arabic"/>
          <w:sz w:val="28"/>
          <w:szCs w:val="28"/>
          <w:lang w:bidi="ar-DZ"/>
        </w:rPr>
        <w:t>.</w:t>
      </w:r>
    </w:p>
    <w:p w14:paraId="5BD15F65" w14:textId="77777777" w:rsidR="007D253F" w:rsidRPr="00C01810" w:rsidRDefault="007D253F" w:rsidP="007D253F">
      <w:pPr>
        <w:bidi/>
        <w:rPr>
          <w:rFonts w:ascii="Simplified Arabic" w:hAnsi="Simplified Arabic" w:cs="Simplified Arabic"/>
          <w:b/>
          <w:bCs/>
          <w:sz w:val="28"/>
          <w:szCs w:val="28"/>
          <w:rtl/>
          <w:lang w:bidi="ar-DZ"/>
        </w:rPr>
      </w:pPr>
      <w:r w:rsidRPr="00C01810">
        <w:rPr>
          <w:rFonts w:ascii="Simplified Arabic" w:hAnsi="Simplified Arabic" w:cs="Simplified Arabic"/>
          <w:b/>
          <w:bCs/>
          <w:sz w:val="28"/>
          <w:szCs w:val="28"/>
        </w:rPr>
        <w:t xml:space="preserve">2.1 </w:t>
      </w:r>
      <w:r w:rsidRPr="00C01810">
        <w:rPr>
          <w:rFonts w:ascii="Simplified Arabic" w:hAnsi="Simplified Arabic" w:cs="Simplified Arabic" w:hint="cs"/>
          <w:b/>
          <w:bCs/>
          <w:sz w:val="28"/>
          <w:szCs w:val="28"/>
          <w:rtl/>
          <w:lang w:bidi="ar-DZ"/>
        </w:rPr>
        <w:t xml:space="preserve"> </w:t>
      </w:r>
      <w:r w:rsidRPr="00C01810">
        <w:rPr>
          <w:rFonts w:ascii="Simplified Arabic" w:hAnsi="Simplified Arabic" w:cs="Simplified Arabic"/>
          <w:b/>
          <w:bCs/>
          <w:sz w:val="28"/>
          <w:szCs w:val="28"/>
          <w:rtl/>
        </w:rPr>
        <w:t>خطوات</w:t>
      </w:r>
      <w:r w:rsidRPr="00C01810">
        <w:rPr>
          <w:rFonts w:ascii="Simplified Arabic" w:hAnsi="Simplified Arabic" w:cs="Simplified Arabic"/>
          <w:b/>
          <w:bCs/>
          <w:sz w:val="28"/>
          <w:szCs w:val="28"/>
        </w:rPr>
        <w:t xml:space="preserve"> </w:t>
      </w:r>
      <w:r w:rsidRPr="00C01810">
        <w:rPr>
          <w:rFonts w:ascii="Simplified Arabic" w:hAnsi="Simplified Arabic" w:cs="Simplified Arabic"/>
          <w:b/>
          <w:bCs/>
          <w:sz w:val="28"/>
          <w:szCs w:val="28"/>
          <w:rtl/>
        </w:rPr>
        <w:t>التصنيف</w:t>
      </w:r>
    </w:p>
    <w:p w14:paraId="615AA611" w14:textId="6DA1C7B8" w:rsidR="007D1183" w:rsidRDefault="007D253F" w:rsidP="007D253F">
      <w:pPr>
        <w:bidi/>
        <w:rPr>
          <w:rFonts w:ascii="Simplified Arabic" w:hAnsi="Simplified Arabic" w:cs="Simplified Arabic"/>
          <w:sz w:val="28"/>
          <w:szCs w:val="28"/>
          <w:rtl/>
        </w:rPr>
      </w:pPr>
      <w:r w:rsidRPr="00704F2E">
        <w:rPr>
          <w:rFonts w:ascii="Simplified Arabic" w:hAnsi="Simplified Arabic" w:cs="Simplified Arabic"/>
          <w:sz w:val="28"/>
          <w:szCs w:val="28"/>
          <w:rtl/>
        </w:rPr>
        <w:t>الخطوة</w:t>
      </w:r>
      <w:r w:rsidRPr="00704F2E">
        <w:rPr>
          <w:rFonts w:ascii="Simplified Arabic" w:hAnsi="Simplified Arabic" w:cs="Simplified Arabic"/>
          <w:sz w:val="28"/>
          <w:szCs w:val="28"/>
        </w:rPr>
        <w:t xml:space="preserve"> 1</w:t>
      </w:r>
      <w:r w:rsidR="007D1183">
        <w:rPr>
          <w:rFonts w:ascii="Simplified Arabic" w:hAnsi="Simplified Arabic" w:cs="Simplified Arabic" w:hint="cs"/>
          <w:sz w:val="28"/>
          <w:szCs w:val="28"/>
          <w:rtl/>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حساب</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المد</w:t>
      </w:r>
      <w:r w:rsidR="007D1183">
        <w:rPr>
          <w:rFonts w:ascii="Simplified Arabic" w:hAnsi="Simplified Arabic" w:cs="Simplified Arabic" w:hint="cs"/>
          <w:sz w:val="28"/>
          <w:szCs w:val="28"/>
          <w:rtl/>
        </w:rPr>
        <w:t>ى:</w:t>
      </w:r>
    </w:p>
    <w:p w14:paraId="0A459E1B" w14:textId="7904A155" w:rsidR="007D253F" w:rsidRPr="00704F2E" w:rsidRDefault="007D253F" w:rsidP="007D1183">
      <w:pPr>
        <w:bidi/>
        <w:jc w:val="center"/>
        <w:rPr>
          <w:rFonts w:ascii="Simplified Arabic" w:hAnsi="Simplified Arabic" w:cs="Simplified Arabic"/>
          <w:sz w:val="28"/>
          <w:szCs w:val="28"/>
        </w:rPr>
      </w:pPr>
      <w:r w:rsidRPr="00704F2E">
        <w:rPr>
          <w:rFonts w:ascii="Simplified Arabic" w:hAnsi="Simplified Arabic" w:cs="Simplified Arabic"/>
          <w:sz w:val="28"/>
          <w:szCs w:val="28"/>
        </w:rPr>
        <w:t>(Range): Range = Max - Min = 9.7 - 1.4 = 8.3000</w:t>
      </w:r>
    </w:p>
    <w:p w14:paraId="6379D6B8" w14:textId="542F3EFD" w:rsidR="007D1183" w:rsidRDefault="007D253F" w:rsidP="007D253F">
      <w:pPr>
        <w:bidi/>
        <w:rPr>
          <w:rFonts w:ascii="Simplified Arabic" w:hAnsi="Simplified Arabic" w:cs="Simplified Arabic"/>
          <w:sz w:val="28"/>
          <w:szCs w:val="28"/>
          <w:rtl/>
        </w:rPr>
      </w:pPr>
      <w:r w:rsidRPr="00704F2E">
        <w:rPr>
          <w:rFonts w:ascii="Simplified Arabic" w:hAnsi="Simplified Arabic" w:cs="Simplified Arabic"/>
          <w:sz w:val="28"/>
          <w:szCs w:val="28"/>
          <w:rtl/>
        </w:rPr>
        <w:t>الخطوة</w:t>
      </w:r>
      <w:r w:rsidRPr="00704F2E">
        <w:rPr>
          <w:rFonts w:ascii="Simplified Arabic" w:hAnsi="Simplified Arabic" w:cs="Simplified Arabic"/>
          <w:sz w:val="28"/>
          <w:szCs w:val="28"/>
        </w:rPr>
        <w:t xml:space="preserve"> 2 </w:t>
      </w:r>
      <w:r w:rsidRPr="00704F2E">
        <w:rPr>
          <w:rFonts w:ascii="Simplified Arabic" w:hAnsi="Simplified Arabic" w:cs="Simplified Arabic"/>
          <w:sz w:val="28"/>
          <w:szCs w:val="28"/>
          <w:rtl/>
        </w:rPr>
        <w:t>حساب</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طول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الفئ</w:t>
      </w:r>
      <w:r w:rsidR="007D1183">
        <w:rPr>
          <w:rFonts w:ascii="Simplified Arabic" w:hAnsi="Simplified Arabic" w:cs="Simplified Arabic" w:hint="cs"/>
          <w:sz w:val="28"/>
          <w:szCs w:val="28"/>
          <w:rtl/>
        </w:rPr>
        <w:t>ة:</w:t>
      </w:r>
    </w:p>
    <w:p w14:paraId="2BCF2151" w14:textId="417B5BA5" w:rsidR="007D253F" w:rsidRPr="00704F2E" w:rsidRDefault="007D253F" w:rsidP="007D1183">
      <w:pPr>
        <w:bidi/>
        <w:jc w:val="center"/>
        <w:rPr>
          <w:rFonts w:ascii="Simplified Arabic" w:hAnsi="Simplified Arabic" w:cs="Simplified Arabic"/>
          <w:sz w:val="28"/>
          <w:szCs w:val="28"/>
        </w:rPr>
      </w:pPr>
      <w:r w:rsidRPr="00704F2E">
        <w:rPr>
          <w:rFonts w:ascii="Simplified Arabic" w:hAnsi="Simplified Arabic" w:cs="Simplified Arabic"/>
          <w:sz w:val="28"/>
          <w:szCs w:val="28"/>
        </w:rPr>
        <w:t xml:space="preserve">(L): L = Range / k = 8.3000 / 3 = 2.766667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2.767</w:t>
      </w:r>
    </w:p>
    <w:p w14:paraId="443DDA0C" w14:textId="54EE6547" w:rsidR="007D253F"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tl/>
        </w:rPr>
        <w:t>الخطوة</w:t>
      </w:r>
      <w:r w:rsidRPr="00704F2E">
        <w:rPr>
          <w:rFonts w:ascii="Simplified Arabic" w:hAnsi="Simplified Arabic" w:cs="Simplified Arabic"/>
          <w:sz w:val="28"/>
          <w:szCs w:val="28"/>
        </w:rPr>
        <w:t xml:space="preserve"> 3 </w:t>
      </w:r>
      <w:r w:rsidRPr="00704F2E">
        <w:rPr>
          <w:rFonts w:ascii="Simplified Arabic" w:hAnsi="Simplified Arabic" w:cs="Simplified Arabic"/>
          <w:sz w:val="28"/>
          <w:szCs w:val="28"/>
          <w:rtl/>
        </w:rPr>
        <w:t>تحديد</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حدود</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المستويات</w:t>
      </w:r>
      <w:r w:rsidRPr="00704F2E">
        <w:rPr>
          <w:rFonts w:ascii="Simplified Arabic" w:hAnsi="Simplified Arabic" w:cs="Simplified Arabic"/>
          <w:sz w:val="28"/>
          <w:szCs w:val="28"/>
        </w:rPr>
        <w:t xml:space="preserve">: </w:t>
      </w:r>
    </w:p>
    <w:p w14:paraId="13E2CBFD" w14:textId="3D92B4D7" w:rsidR="007D253F" w:rsidRDefault="007D253F" w:rsidP="00727084">
      <w:pPr>
        <w:bidi/>
        <w:jc w:val="center"/>
        <w:rPr>
          <w:rFonts w:ascii="Simplified Arabic" w:hAnsi="Simplified Arabic" w:cs="Simplified Arabic"/>
          <w:sz w:val="28"/>
          <w:szCs w:val="28"/>
          <w:rtl/>
        </w:rPr>
      </w:pPr>
      <w:r>
        <w:rPr>
          <w:rFonts w:ascii="Simplified Arabic" w:hAnsi="Simplified Arabic" w:cs="Simplified Arabic" w:hint="cs"/>
          <w:sz w:val="28"/>
          <w:szCs w:val="28"/>
          <w:rtl/>
          <w:lang w:bidi="ar-DZ"/>
        </w:rPr>
        <w:t>(</w:t>
      </w:r>
      <w:r w:rsidRPr="00704F2E">
        <w:rPr>
          <w:rFonts w:ascii="Simplified Arabic" w:hAnsi="Simplified Arabic" w:cs="Simplified Arabic"/>
          <w:sz w:val="28"/>
          <w:szCs w:val="28"/>
          <w:rtl/>
        </w:rPr>
        <w:t>المستوى</w:t>
      </w:r>
      <w:r>
        <w:rPr>
          <w:rFonts w:ascii="Simplified Arabic" w:hAnsi="Simplified Arabic" w:cs="Simplified Arabic"/>
          <w:sz w:val="28"/>
          <w:szCs w:val="28"/>
        </w:rPr>
        <w:t>(</w:t>
      </w:r>
      <w:r w:rsidRPr="00704F2E">
        <w:rPr>
          <w:rFonts w:ascii="Simplified Arabic" w:hAnsi="Simplified Arabic" w:cs="Simplified Arabic"/>
          <w:sz w:val="28"/>
          <w:szCs w:val="28"/>
        </w:rPr>
        <w:t xml:space="preserve"> </w:t>
      </w:r>
      <w:r>
        <w:rPr>
          <w:rFonts w:ascii="Simplified Arabic" w:hAnsi="Simplified Arabic" w:cs="Simplified Arabic"/>
          <w:sz w:val="28"/>
          <w:szCs w:val="28"/>
        </w:rPr>
        <w:t>1</w:t>
      </w:r>
      <w:r w:rsidRPr="00704F2E">
        <w:rPr>
          <w:rFonts w:ascii="Simplified Arabic" w:hAnsi="Simplified Arabic" w:cs="Simplified Arabic"/>
          <w:sz w:val="28"/>
          <w:szCs w:val="28"/>
        </w:rPr>
        <w:t xml:space="preserve"> </w:t>
      </w:r>
      <w:r>
        <w:rPr>
          <w:rFonts w:ascii="Simplified Arabic" w:hAnsi="Simplified Arabic" w:cs="Simplified Arabic" w:hint="cs"/>
          <w:sz w:val="28"/>
          <w:szCs w:val="28"/>
          <w:rtl/>
          <w:lang w:bidi="ar-DZ"/>
        </w:rPr>
        <w:t xml:space="preserve"> : </w:t>
      </w: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 xml:space="preserve"> [1.400, 4.167</w:t>
      </w:r>
      <w:r w:rsidRPr="00704F2E">
        <w:rPr>
          <w:rFonts w:ascii="Simplified Arabic" w:hAnsi="Simplified Arabic" w:cs="Simplified Arabic"/>
          <w:sz w:val="28"/>
          <w:szCs w:val="28"/>
        </w:rPr>
        <w:br/>
      </w:r>
      <w:r>
        <w:rPr>
          <w:rFonts w:ascii="Simplified Arabic" w:hAnsi="Simplified Arabic" w:cs="Simplified Arabic" w:hint="cs"/>
          <w:sz w:val="28"/>
          <w:szCs w:val="28"/>
          <w:rtl/>
        </w:rPr>
        <w:t xml:space="preserve">( </w:t>
      </w:r>
      <w:r w:rsidRPr="00704F2E">
        <w:rPr>
          <w:rFonts w:ascii="Simplified Arabic" w:hAnsi="Simplified Arabic" w:cs="Simplified Arabic"/>
          <w:sz w:val="28"/>
          <w:szCs w:val="28"/>
          <w:rtl/>
        </w:rPr>
        <w:t>المستوى</w:t>
      </w:r>
      <w:r w:rsidRPr="00704F2E">
        <w:rPr>
          <w:rFonts w:ascii="Simplified Arabic" w:hAnsi="Simplified Arabic" w:cs="Simplified Arabic"/>
          <w:sz w:val="28"/>
          <w:szCs w:val="28"/>
        </w:rPr>
        <w:t xml:space="preserve"> 2 </w:t>
      </w:r>
      <w:r>
        <w:rPr>
          <w:rFonts w:ascii="Simplified Arabic" w:hAnsi="Simplified Arabic" w:cs="Simplified Arabic" w:hint="cs"/>
          <w:sz w:val="28"/>
          <w:szCs w:val="28"/>
          <w:rtl/>
        </w:rPr>
        <w:t xml:space="preserve">) : </w:t>
      </w:r>
      <w:r w:rsidRPr="00704F2E">
        <w:rPr>
          <w:rFonts w:ascii="Simplified Arabic" w:hAnsi="Simplified Arabic" w:cs="Simplified Arabic"/>
          <w:sz w:val="28"/>
          <w:szCs w:val="28"/>
          <w:rtl/>
        </w:rPr>
        <w:t>متوسط</w:t>
      </w:r>
      <w:r w:rsidRPr="00704F2E">
        <w:rPr>
          <w:rFonts w:ascii="Simplified Arabic" w:hAnsi="Simplified Arabic" w:cs="Simplified Arabic"/>
          <w:sz w:val="28"/>
          <w:szCs w:val="28"/>
        </w:rPr>
        <w:t xml:space="preserve"> [4.167, 6.933</w:t>
      </w:r>
      <w:r>
        <w:rPr>
          <w:rFonts w:ascii="Simplified Arabic" w:hAnsi="Simplified Arabic" w:cs="Simplified Arabic"/>
          <w:sz w:val="28"/>
          <w:szCs w:val="28"/>
        </w:rPr>
        <w:t xml:space="preserve"> </w:t>
      </w:r>
      <w:r w:rsidRPr="000D2721">
        <w:rPr>
          <w:rtl/>
        </w:rPr>
        <w:t xml:space="preserve"> </w:t>
      </w:r>
      <w:r>
        <w:rPr>
          <w:rFonts w:ascii="Simplified Arabic" w:hAnsi="Simplified Arabic" w:cs="Simplified Arabic"/>
          <w:sz w:val="28"/>
          <w:szCs w:val="28"/>
        </w:rPr>
        <w:t xml:space="preserve"> </w:t>
      </w:r>
      <w:r w:rsidRPr="000D2721">
        <w:rPr>
          <w:rtl/>
        </w:rPr>
        <w:t xml:space="preserve"> </w:t>
      </w:r>
      <w:r>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r w:rsidRPr="00704F2E">
        <w:rPr>
          <w:rFonts w:ascii="Simplified Arabic" w:hAnsi="Simplified Arabic" w:cs="Simplified Arabic"/>
          <w:sz w:val="28"/>
          <w:szCs w:val="28"/>
        </w:rPr>
        <w:br/>
      </w:r>
      <w:r>
        <w:rPr>
          <w:rFonts w:ascii="Simplified Arabic" w:hAnsi="Simplified Arabic" w:cs="Simplified Arabic" w:hint="cs"/>
          <w:sz w:val="28"/>
          <w:szCs w:val="28"/>
          <w:rtl/>
        </w:rPr>
        <w:t xml:space="preserve">( </w:t>
      </w:r>
      <w:r w:rsidRPr="00704F2E">
        <w:rPr>
          <w:rFonts w:ascii="Simplified Arabic" w:hAnsi="Simplified Arabic" w:cs="Simplified Arabic"/>
          <w:sz w:val="28"/>
          <w:szCs w:val="28"/>
          <w:rtl/>
        </w:rPr>
        <w:t>المستوى</w:t>
      </w:r>
      <w:r>
        <w:rPr>
          <w:rFonts w:ascii="Simplified Arabic" w:hAnsi="Simplified Arabic" w:cs="Simplified Arabic"/>
          <w:sz w:val="28"/>
          <w:szCs w:val="28"/>
        </w:rPr>
        <w:t xml:space="preserve"> :</w:t>
      </w:r>
      <w:r w:rsidRPr="00704F2E">
        <w:rPr>
          <w:rFonts w:ascii="Simplified Arabic" w:hAnsi="Simplified Arabic" w:cs="Simplified Arabic"/>
          <w:sz w:val="28"/>
          <w:szCs w:val="28"/>
        </w:rPr>
        <w:t xml:space="preserve"> </w:t>
      </w:r>
      <w:r>
        <w:rPr>
          <w:rFonts w:ascii="Simplified Arabic" w:hAnsi="Simplified Arabic" w:cs="Simplified Arabic"/>
          <w:sz w:val="28"/>
          <w:szCs w:val="28"/>
        </w:rPr>
        <w:t xml:space="preserve"> (</w:t>
      </w:r>
      <w:r w:rsidRPr="00704F2E">
        <w:rPr>
          <w:rFonts w:ascii="Simplified Arabic" w:hAnsi="Simplified Arabic" w:cs="Simplified Arabic"/>
          <w:sz w:val="28"/>
          <w:szCs w:val="28"/>
        </w:rPr>
        <w:t xml:space="preserve">3 </w:t>
      </w:r>
      <w:r w:rsidRPr="00704F2E">
        <w:rPr>
          <w:rFonts w:ascii="Simplified Arabic" w:hAnsi="Simplified Arabic" w:cs="Simplified Arabic"/>
          <w:sz w:val="28"/>
          <w:szCs w:val="28"/>
          <w:rtl/>
        </w:rPr>
        <w:t>مرتفع</w:t>
      </w:r>
      <w:r>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Pr>
        <w:t xml:space="preserve"> [6.933, 9.700]</w:t>
      </w:r>
    </w:p>
    <w:p w14:paraId="40306EE7" w14:textId="77777777" w:rsidR="00727084" w:rsidRPr="00704F2E" w:rsidRDefault="00727084" w:rsidP="00727084">
      <w:pPr>
        <w:bidi/>
        <w:jc w:val="center"/>
        <w:rPr>
          <w:rFonts w:ascii="Simplified Arabic" w:hAnsi="Simplified Arabic" w:cs="Simplified Arabic"/>
          <w:sz w:val="28"/>
          <w:szCs w:val="28"/>
          <w:rtl/>
        </w:rPr>
      </w:pPr>
    </w:p>
    <w:p w14:paraId="7EB86347" w14:textId="49177B14" w:rsidR="007D253F" w:rsidRPr="00C01810" w:rsidRDefault="00727084" w:rsidP="00727084">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lastRenderedPageBreak/>
        <w:t xml:space="preserve">جدول رقم 2-3: </w:t>
      </w:r>
      <w:r w:rsidR="007D253F" w:rsidRPr="00C01810">
        <w:rPr>
          <w:rFonts w:ascii="Simplified Arabic" w:hAnsi="Simplified Arabic" w:cs="Simplified Arabic"/>
          <w:b/>
          <w:bCs/>
          <w:sz w:val="28"/>
          <w:szCs w:val="28"/>
          <w:rtl/>
        </w:rPr>
        <w:t>تصنيف</w:t>
      </w:r>
      <w:r w:rsidR="007D253F" w:rsidRPr="00C01810">
        <w:rPr>
          <w:rFonts w:ascii="Simplified Arabic" w:hAnsi="Simplified Arabic" w:cs="Simplified Arabic"/>
          <w:b/>
          <w:bCs/>
          <w:sz w:val="28"/>
          <w:szCs w:val="28"/>
        </w:rPr>
        <w:t xml:space="preserve"> </w:t>
      </w:r>
      <w:r w:rsidR="007D253F" w:rsidRPr="00C01810">
        <w:rPr>
          <w:rFonts w:ascii="Simplified Arabic" w:hAnsi="Simplified Arabic" w:cs="Simplified Arabic"/>
          <w:b/>
          <w:bCs/>
          <w:sz w:val="28"/>
          <w:szCs w:val="28"/>
          <w:rtl/>
        </w:rPr>
        <w:t>معدلات</w:t>
      </w:r>
      <w:r w:rsidR="007D253F" w:rsidRPr="00C01810">
        <w:rPr>
          <w:rFonts w:ascii="Simplified Arabic" w:hAnsi="Simplified Arabic" w:cs="Simplified Arabic"/>
          <w:b/>
          <w:bCs/>
          <w:sz w:val="28"/>
          <w:szCs w:val="28"/>
        </w:rPr>
        <w:t xml:space="preserve"> </w:t>
      </w:r>
      <w:r w:rsidR="007D253F" w:rsidRPr="00C01810">
        <w:rPr>
          <w:rFonts w:ascii="Simplified Arabic" w:hAnsi="Simplified Arabic" w:cs="Simplified Arabic"/>
          <w:b/>
          <w:bCs/>
          <w:sz w:val="28"/>
          <w:szCs w:val="28"/>
          <w:rtl/>
        </w:rPr>
        <w:t>التضخم</w:t>
      </w:r>
    </w:p>
    <w:tbl>
      <w:tblPr>
        <w:tblW w:w="0" w:type="auto"/>
        <w:jc w:val="center"/>
        <w:tblLook w:val="04A0" w:firstRow="1" w:lastRow="0" w:firstColumn="1" w:lastColumn="0" w:noHBand="0" w:noVBand="1"/>
      </w:tblPr>
      <w:tblGrid>
        <w:gridCol w:w="2112"/>
        <w:gridCol w:w="2137"/>
        <w:gridCol w:w="2130"/>
        <w:gridCol w:w="2143"/>
      </w:tblGrid>
      <w:tr w:rsidR="007D253F" w:rsidRPr="00704F2E" w14:paraId="0EFA34A0" w14:textId="77777777" w:rsidTr="00E33DA0">
        <w:trPr>
          <w:jc w:val="center"/>
        </w:trPr>
        <w:tc>
          <w:tcPr>
            <w:tcW w:w="2351" w:type="dxa"/>
            <w:shd w:val="clear" w:color="auto" w:fill="4472C4"/>
          </w:tcPr>
          <w:p w14:paraId="02C587BE"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السنة</w:t>
            </w:r>
          </w:p>
        </w:tc>
        <w:tc>
          <w:tcPr>
            <w:tcW w:w="2351" w:type="dxa"/>
            <w:shd w:val="clear" w:color="auto" w:fill="4472C4"/>
          </w:tcPr>
          <w:p w14:paraId="6EF53BB1"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معدل</w:t>
            </w:r>
            <w:r w:rsidRPr="00704F2E">
              <w:rPr>
                <w:rFonts w:ascii="Simplified Arabic" w:hAnsi="Simplified Arabic" w:cs="Simplified Arabic"/>
                <w:color w:val="FFFFFF"/>
                <w:sz w:val="28"/>
                <w:szCs w:val="28"/>
              </w:rPr>
              <w:t xml:space="preserve"> </w:t>
            </w:r>
            <w:r w:rsidRPr="00704F2E">
              <w:rPr>
                <w:rFonts w:ascii="Simplified Arabic" w:hAnsi="Simplified Arabic" w:cs="Simplified Arabic"/>
                <w:color w:val="FFFFFF"/>
                <w:sz w:val="28"/>
                <w:szCs w:val="28"/>
                <w:rtl/>
              </w:rPr>
              <w:t>التضخم</w:t>
            </w:r>
            <w:r w:rsidRPr="00704F2E">
              <w:rPr>
                <w:rFonts w:ascii="Simplified Arabic" w:hAnsi="Simplified Arabic" w:cs="Simplified Arabic"/>
                <w:color w:val="FFFFFF"/>
                <w:sz w:val="28"/>
                <w:szCs w:val="28"/>
              </w:rPr>
              <w:t xml:space="preserve"> (%)</w:t>
            </w:r>
          </w:p>
        </w:tc>
        <w:tc>
          <w:tcPr>
            <w:tcW w:w="2351" w:type="dxa"/>
            <w:shd w:val="clear" w:color="auto" w:fill="4472C4"/>
          </w:tcPr>
          <w:p w14:paraId="50FFF3E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المستوى</w:t>
            </w:r>
          </w:p>
        </w:tc>
        <w:tc>
          <w:tcPr>
            <w:tcW w:w="2351" w:type="dxa"/>
            <w:shd w:val="clear" w:color="auto" w:fill="4472C4"/>
          </w:tcPr>
          <w:p w14:paraId="063DE15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التصنيف</w:t>
            </w:r>
          </w:p>
        </w:tc>
      </w:tr>
      <w:tr w:rsidR="007D253F" w:rsidRPr="00704F2E" w14:paraId="51E0202D" w14:textId="77777777" w:rsidTr="00E33DA0">
        <w:trPr>
          <w:jc w:val="center"/>
        </w:trPr>
        <w:tc>
          <w:tcPr>
            <w:tcW w:w="2351" w:type="dxa"/>
          </w:tcPr>
          <w:p w14:paraId="2FC1A13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2000</w:t>
            </w:r>
          </w:p>
        </w:tc>
        <w:tc>
          <w:tcPr>
            <w:tcW w:w="2351" w:type="dxa"/>
          </w:tcPr>
          <w:p w14:paraId="325177B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3.0</w:t>
            </w:r>
          </w:p>
        </w:tc>
        <w:tc>
          <w:tcPr>
            <w:tcW w:w="2351" w:type="dxa"/>
            <w:shd w:val="clear" w:color="auto" w:fill="C6EFCE"/>
          </w:tcPr>
          <w:p w14:paraId="7A6A9A0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66A48DC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4FC9FFD5" w14:textId="77777777" w:rsidTr="00E33DA0">
        <w:trPr>
          <w:jc w:val="center"/>
        </w:trPr>
        <w:tc>
          <w:tcPr>
            <w:tcW w:w="2351" w:type="dxa"/>
          </w:tcPr>
          <w:p w14:paraId="1E3F351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2001</w:t>
            </w:r>
          </w:p>
        </w:tc>
        <w:tc>
          <w:tcPr>
            <w:tcW w:w="2351" w:type="dxa"/>
          </w:tcPr>
          <w:p w14:paraId="79E5806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4.2</w:t>
            </w:r>
          </w:p>
        </w:tc>
        <w:tc>
          <w:tcPr>
            <w:tcW w:w="2351" w:type="dxa"/>
            <w:shd w:val="clear" w:color="auto" w:fill="FFEB9C"/>
          </w:tcPr>
          <w:p w14:paraId="747C250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59A5FC3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449BC787" w14:textId="77777777" w:rsidTr="00E33DA0">
        <w:trPr>
          <w:jc w:val="center"/>
        </w:trPr>
        <w:tc>
          <w:tcPr>
            <w:tcW w:w="2351" w:type="dxa"/>
          </w:tcPr>
          <w:p w14:paraId="1368622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2002</w:t>
            </w:r>
          </w:p>
        </w:tc>
        <w:tc>
          <w:tcPr>
            <w:tcW w:w="2351" w:type="dxa"/>
          </w:tcPr>
          <w:p w14:paraId="268A287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1.4</w:t>
            </w:r>
          </w:p>
        </w:tc>
        <w:tc>
          <w:tcPr>
            <w:tcW w:w="2351" w:type="dxa"/>
            <w:shd w:val="clear" w:color="auto" w:fill="C6EFCE"/>
          </w:tcPr>
          <w:p w14:paraId="1D4037B4"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43A5A44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69D6C5A9" w14:textId="77777777" w:rsidTr="00E33DA0">
        <w:trPr>
          <w:jc w:val="center"/>
        </w:trPr>
        <w:tc>
          <w:tcPr>
            <w:tcW w:w="2351" w:type="dxa"/>
          </w:tcPr>
          <w:p w14:paraId="2742656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2003</w:t>
            </w:r>
          </w:p>
        </w:tc>
        <w:tc>
          <w:tcPr>
            <w:tcW w:w="2351" w:type="dxa"/>
          </w:tcPr>
          <w:p w14:paraId="3939E934"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2.6</w:t>
            </w:r>
          </w:p>
        </w:tc>
        <w:tc>
          <w:tcPr>
            <w:tcW w:w="2351" w:type="dxa"/>
            <w:shd w:val="clear" w:color="auto" w:fill="C6EFCE"/>
          </w:tcPr>
          <w:p w14:paraId="7DB44B3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08B6DA0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794760E8" w14:textId="77777777" w:rsidTr="00E33DA0">
        <w:trPr>
          <w:jc w:val="center"/>
        </w:trPr>
        <w:tc>
          <w:tcPr>
            <w:tcW w:w="2351" w:type="dxa"/>
          </w:tcPr>
          <w:p w14:paraId="6F69C80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2004</w:t>
            </w:r>
          </w:p>
        </w:tc>
        <w:tc>
          <w:tcPr>
            <w:tcW w:w="2351" w:type="dxa"/>
          </w:tcPr>
          <w:p w14:paraId="482C648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3.6</w:t>
            </w:r>
          </w:p>
        </w:tc>
        <w:tc>
          <w:tcPr>
            <w:tcW w:w="2351" w:type="dxa"/>
            <w:shd w:val="clear" w:color="auto" w:fill="C6EFCE"/>
          </w:tcPr>
          <w:p w14:paraId="6A1965B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6B60BD34"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41BE4ED2" w14:textId="77777777" w:rsidTr="00E33DA0">
        <w:trPr>
          <w:jc w:val="center"/>
        </w:trPr>
        <w:tc>
          <w:tcPr>
            <w:tcW w:w="2351" w:type="dxa"/>
          </w:tcPr>
          <w:p w14:paraId="425DAF93"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2005</w:t>
            </w:r>
          </w:p>
        </w:tc>
        <w:tc>
          <w:tcPr>
            <w:tcW w:w="2351" w:type="dxa"/>
          </w:tcPr>
          <w:p w14:paraId="1F2567A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1.6</w:t>
            </w:r>
          </w:p>
        </w:tc>
        <w:tc>
          <w:tcPr>
            <w:tcW w:w="2351" w:type="dxa"/>
            <w:shd w:val="clear" w:color="auto" w:fill="C6EFCE"/>
          </w:tcPr>
          <w:p w14:paraId="790655E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031B19E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4A2ED289" w14:textId="77777777" w:rsidTr="00E33DA0">
        <w:trPr>
          <w:jc w:val="center"/>
        </w:trPr>
        <w:tc>
          <w:tcPr>
            <w:tcW w:w="2351" w:type="dxa"/>
          </w:tcPr>
          <w:p w14:paraId="3CE2B132"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2006</w:t>
            </w:r>
          </w:p>
        </w:tc>
        <w:tc>
          <w:tcPr>
            <w:tcW w:w="2351" w:type="dxa"/>
          </w:tcPr>
          <w:p w14:paraId="5FB4B303"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2.5</w:t>
            </w:r>
          </w:p>
        </w:tc>
        <w:tc>
          <w:tcPr>
            <w:tcW w:w="2351" w:type="dxa"/>
            <w:shd w:val="clear" w:color="auto" w:fill="C6EFCE"/>
          </w:tcPr>
          <w:p w14:paraId="324470D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06AA313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53CEEA55" w14:textId="77777777" w:rsidTr="00E33DA0">
        <w:trPr>
          <w:jc w:val="center"/>
        </w:trPr>
        <w:tc>
          <w:tcPr>
            <w:tcW w:w="2351" w:type="dxa"/>
          </w:tcPr>
          <w:p w14:paraId="014FBD8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2007</w:t>
            </w:r>
          </w:p>
        </w:tc>
        <w:tc>
          <w:tcPr>
            <w:tcW w:w="2351" w:type="dxa"/>
          </w:tcPr>
          <w:p w14:paraId="6B26526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3.5</w:t>
            </w:r>
          </w:p>
        </w:tc>
        <w:tc>
          <w:tcPr>
            <w:tcW w:w="2351" w:type="dxa"/>
            <w:shd w:val="clear" w:color="auto" w:fill="C6EFCE"/>
          </w:tcPr>
          <w:p w14:paraId="3835523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70A061A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754D3D41" w14:textId="77777777" w:rsidTr="00E33DA0">
        <w:trPr>
          <w:jc w:val="center"/>
        </w:trPr>
        <w:tc>
          <w:tcPr>
            <w:tcW w:w="2351" w:type="dxa"/>
          </w:tcPr>
          <w:p w14:paraId="44008E3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2008</w:t>
            </w:r>
          </w:p>
        </w:tc>
        <w:tc>
          <w:tcPr>
            <w:tcW w:w="2351" w:type="dxa"/>
          </w:tcPr>
          <w:p w14:paraId="645D2E9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4.8</w:t>
            </w:r>
          </w:p>
        </w:tc>
        <w:tc>
          <w:tcPr>
            <w:tcW w:w="2351" w:type="dxa"/>
            <w:shd w:val="clear" w:color="auto" w:fill="FFEB9C"/>
          </w:tcPr>
          <w:p w14:paraId="65D264A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536C1AC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3968B41C" w14:textId="77777777" w:rsidTr="00E33DA0">
        <w:trPr>
          <w:jc w:val="center"/>
        </w:trPr>
        <w:tc>
          <w:tcPr>
            <w:tcW w:w="2351" w:type="dxa"/>
          </w:tcPr>
          <w:p w14:paraId="2F33E073"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2009</w:t>
            </w:r>
          </w:p>
        </w:tc>
        <w:tc>
          <w:tcPr>
            <w:tcW w:w="2351" w:type="dxa"/>
          </w:tcPr>
          <w:p w14:paraId="74365CB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5.7</w:t>
            </w:r>
          </w:p>
        </w:tc>
        <w:tc>
          <w:tcPr>
            <w:tcW w:w="2351" w:type="dxa"/>
            <w:shd w:val="clear" w:color="auto" w:fill="FFEB9C"/>
          </w:tcPr>
          <w:p w14:paraId="6490AB01"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1CFD3861"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5CDEC455" w14:textId="77777777" w:rsidTr="00E33DA0">
        <w:trPr>
          <w:jc w:val="center"/>
        </w:trPr>
        <w:tc>
          <w:tcPr>
            <w:tcW w:w="2351" w:type="dxa"/>
          </w:tcPr>
          <w:p w14:paraId="00D26BF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2010</w:t>
            </w:r>
          </w:p>
        </w:tc>
        <w:tc>
          <w:tcPr>
            <w:tcW w:w="2351" w:type="dxa"/>
          </w:tcPr>
          <w:p w14:paraId="2384BBB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3.9</w:t>
            </w:r>
          </w:p>
        </w:tc>
        <w:tc>
          <w:tcPr>
            <w:tcW w:w="2351" w:type="dxa"/>
            <w:shd w:val="clear" w:color="auto" w:fill="C6EFCE"/>
          </w:tcPr>
          <w:p w14:paraId="36236023"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062BE43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1D22C2BA" w14:textId="77777777" w:rsidTr="00E33DA0">
        <w:trPr>
          <w:jc w:val="center"/>
        </w:trPr>
        <w:tc>
          <w:tcPr>
            <w:tcW w:w="2351" w:type="dxa"/>
          </w:tcPr>
          <w:p w14:paraId="691ECD1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2011</w:t>
            </w:r>
          </w:p>
        </w:tc>
        <w:tc>
          <w:tcPr>
            <w:tcW w:w="2351" w:type="dxa"/>
          </w:tcPr>
          <w:p w14:paraId="5DAFC26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4.5</w:t>
            </w:r>
          </w:p>
        </w:tc>
        <w:tc>
          <w:tcPr>
            <w:tcW w:w="2351" w:type="dxa"/>
            <w:shd w:val="clear" w:color="auto" w:fill="FFEB9C"/>
          </w:tcPr>
          <w:p w14:paraId="3AC0CBD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1158F7B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7DE61FBB" w14:textId="77777777" w:rsidTr="00E33DA0">
        <w:trPr>
          <w:jc w:val="center"/>
        </w:trPr>
        <w:tc>
          <w:tcPr>
            <w:tcW w:w="2351" w:type="dxa"/>
          </w:tcPr>
          <w:p w14:paraId="59951E5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2012</w:t>
            </w:r>
          </w:p>
        </w:tc>
        <w:tc>
          <w:tcPr>
            <w:tcW w:w="2351" w:type="dxa"/>
          </w:tcPr>
          <w:p w14:paraId="48BA592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8.5</w:t>
            </w:r>
          </w:p>
        </w:tc>
        <w:tc>
          <w:tcPr>
            <w:tcW w:w="2351" w:type="dxa"/>
            <w:shd w:val="clear" w:color="auto" w:fill="FFC7CE"/>
          </w:tcPr>
          <w:p w14:paraId="2FFB340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مرتفع</w:t>
            </w:r>
          </w:p>
        </w:tc>
        <w:tc>
          <w:tcPr>
            <w:tcW w:w="2351" w:type="dxa"/>
            <w:shd w:val="clear" w:color="auto" w:fill="FFC7CE"/>
          </w:tcPr>
          <w:p w14:paraId="53083BA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مرتفع</w:t>
            </w:r>
          </w:p>
        </w:tc>
      </w:tr>
      <w:tr w:rsidR="007D253F" w:rsidRPr="00704F2E" w14:paraId="50F28CBA" w14:textId="77777777" w:rsidTr="00E33DA0">
        <w:trPr>
          <w:jc w:val="center"/>
        </w:trPr>
        <w:tc>
          <w:tcPr>
            <w:tcW w:w="2351" w:type="dxa"/>
          </w:tcPr>
          <w:p w14:paraId="005C3882"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2013</w:t>
            </w:r>
          </w:p>
        </w:tc>
        <w:tc>
          <w:tcPr>
            <w:tcW w:w="2351" w:type="dxa"/>
          </w:tcPr>
          <w:p w14:paraId="6CF0722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3.3</w:t>
            </w:r>
          </w:p>
        </w:tc>
        <w:tc>
          <w:tcPr>
            <w:tcW w:w="2351" w:type="dxa"/>
            <w:shd w:val="clear" w:color="auto" w:fill="C6EFCE"/>
          </w:tcPr>
          <w:p w14:paraId="5F58DC7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6F0FEC8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4CEF336A" w14:textId="77777777" w:rsidTr="00E33DA0">
        <w:trPr>
          <w:jc w:val="center"/>
        </w:trPr>
        <w:tc>
          <w:tcPr>
            <w:tcW w:w="2351" w:type="dxa"/>
          </w:tcPr>
          <w:p w14:paraId="040D9BB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2014</w:t>
            </w:r>
          </w:p>
        </w:tc>
        <w:tc>
          <w:tcPr>
            <w:tcW w:w="2351" w:type="dxa"/>
          </w:tcPr>
          <w:p w14:paraId="191B23F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2.9</w:t>
            </w:r>
          </w:p>
        </w:tc>
        <w:tc>
          <w:tcPr>
            <w:tcW w:w="2351" w:type="dxa"/>
            <w:shd w:val="clear" w:color="auto" w:fill="C6EFCE"/>
          </w:tcPr>
          <w:p w14:paraId="413F2022"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2DC07FA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58D8B8E1" w14:textId="77777777" w:rsidTr="00E33DA0">
        <w:trPr>
          <w:jc w:val="center"/>
        </w:trPr>
        <w:tc>
          <w:tcPr>
            <w:tcW w:w="2351" w:type="dxa"/>
          </w:tcPr>
          <w:p w14:paraId="0F94575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2015</w:t>
            </w:r>
          </w:p>
        </w:tc>
        <w:tc>
          <w:tcPr>
            <w:tcW w:w="2351" w:type="dxa"/>
          </w:tcPr>
          <w:p w14:paraId="48E7FC7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4.8</w:t>
            </w:r>
          </w:p>
        </w:tc>
        <w:tc>
          <w:tcPr>
            <w:tcW w:w="2351" w:type="dxa"/>
            <w:shd w:val="clear" w:color="auto" w:fill="FFEB9C"/>
          </w:tcPr>
          <w:p w14:paraId="06CD939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17A2BA7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705431EF" w14:textId="77777777" w:rsidTr="00E33DA0">
        <w:trPr>
          <w:jc w:val="center"/>
        </w:trPr>
        <w:tc>
          <w:tcPr>
            <w:tcW w:w="2351" w:type="dxa"/>
          </w:tcPr>
          <w:p w14:paraId="0D39726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2016</w:t>
            </w:r>
          </w:p>
        </w:tc>
        <w:tc>
          <w:tcPr>
            <w:tcW w:w="2351" w:type="dxa"/>
          </w:tcPr>
          <w:p w14:paraId="6FE7552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6.4</w:t>
            </w:r>
          </w:p>
        </w:tc>
        <w:tc>
          <w:tcPr>
            <w:tcW w:w="2351" w:type="dxa"/>
            <w:shd w:val="clear" w:color="auto" w:fill="FFEB9C"/>
          </w:tcPr>
          <w:p w14:paraId="18BB852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6CF0E37D"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7925C122" w14:textId="77777777" w:rsidTr="00E33DA0">
        <w:trPr>
          <w:jc w:val="center"/>
        </w:trPr>
        <w:tc>
          <w:tcPr>
            <w:tcW w:w="2351" w:type="dxa"/>
          </w:tcPr>
          <w:p w14:paraId="690CA40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2017</w:t>
            </w:r>
          </w:p>
        </w:tc>
        <w:tc>
          <w:tcPr>
            <w:tcW w:w="2351" w:type="dxa"/>
          </w:tcPr>
          <w:p w14:paraId="24FD39F2"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5.6</w:t>
            </w:r>
          </w:p>
        </w:tc>
        <w:tc>
          <w:tcPr>
            <w:tcW w:w="2351" w:type="dxa"/>
            <w:shd w:val="clear" w:color="auto" w:fill="FFEB9C"/>
          </w:tcPr>
          <w:p w14:paraId="21A4C27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48C643D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2601C234" w14:textId="77777777" w:rsidTr="00E33DA0">
        <w:trPr>
          <w:jc w:val="center"/>
        </w:trPr>
        <w:tc>
          <w:tcPr>
            <w:tcW w:w="2351" w:type="dxa"/>
          </w:tcPr>
          <w:p w14:paraId="386F255F"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lastRenderedPageBreak/>
              <w:t>2018</w:t>
            </w:r>
          </w:p>
        </w:tc>
        <w:tc>
          <w:tcPr>
            <w:tcW w:w="2351" w:type="dxa"/>
          </w:tcPr>
          <w:p w14:paraId="1AF9764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4.3</w:t>
            </w:r>
          </w:p>
        </w:tc>
        <w:tc>
          <w:tcPr>
            <w:tcW w:w="2351" w:type="dxa"/>
            <w:shd w:val="clear" w:color="auto" w:fill="FFEB9C"/>
          </w:tcPr>
          <w:p w14:paraId="6F3AF6D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441CF57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79206D19" w14:textId="77777777" w:rsidTr="00E33DA0">
        <w:trPr>
          <w:jc w:val="center"/>
        </w:trPr>
        <w:tc>
          <w:tcPr>
            <w:tcW w:w="2351" w:type="dxa"/>
          </w:tcPr>
          <w:p w14:paraId="2C8414E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2019</w:t>
            </w:r>
          </w:p>
        </w:tc>
        <w:tc>
          <w:tcPr>
            <w:tcW w:w="2351" w:type="dxa"/>
          </w:tcPr>
          <w:p w14:paraId="62232E8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w:t>
            </w:r>
          </w:p>
        </w:tc>
        <w:tc>
          <w:tcPr>
            <w:tcW w:w="2351" w:type="dxa"/>
            <w:shd w:val="clear" w:color="auto" w:fill="C6EFCE"/>
          </w:tcPr>
          <w:p w14:paraId="7ABD8D0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54D7E2B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3B5C6881" w14:textId="77777777" w:rsidTr="00E33DA0">
        <w:trPr>
          <w:jc w:val="center"/>
        </w:trPr>
        <w:tc>
          <w:tcPr>
            <w:tcW w:w="2351" w:type="dxa"/>
          </w:tcPr>
          <w:p w14:paraId="6C065F40"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2020</w:t>
            </w:r>
          </w:p>
        </w:tc>
        <w:tc>
          <w:tcPr>
            <w:tcW w:w="2351" w:type="dxa"/>
          </w:tcPr>
          <w:p w14:paraId="4B810E2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2.4</w:t>
            </w:r>
          </w:p>
        </w:tc>
        <w:tc>
          <w:tcPr>
            <w:tcW w:w="2351" w:type="dxa"/>
            <w:shd w:val="clear" w:color="auto" w:fill="C6EFCE"/>
          </w:tcPr>
          <w:p w14:paraId="31093B1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4A2CFFC1"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r>
      <w:tr w:rsidR="007D253F" w:rsidRPr="00704F2E" w14:paraId="466EBD75" w14:textId="77777777" w:rsidTr="00E33DA0">
        <w:trPr>
          <w:jc w:val="center"/>
        </w:trPr>
        <w:tc>
          <w:tcPr>
            <w:tcW w:w="2351" w:type="dxa"/>
          </w:tcPr>
          <w:p w14:paraId="6321EB1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2021</w:t>
            </w:r>
          </w:p>
        </w:tc>
        <w:tc>
          <w:tcPr>
            <w:tcW w:w="2351" w:type="dxa"/>
          </w:tcPr>
          <w:p w14:paraId="27449D1C"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4.5</w:t>
            </w:r>
          </w:p>
        </w:tc>
        <w:tc>
          <w:tcPr>
            <w:tcW w:w="2351" w:type="dxa"/>
            <w:shd w:val="clear" w:color="auto" w:fill="FFEB9C"/>
          </w:tcPr>
          <w:p w14:paraId="0E4C072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2351" w:type="dxa"/>
            <w:shd w:val="clear" w:color="auto" w:fill="FFEB9C"/>
          </w:tcPr>
          <w:p w14:paraId="15BB1DB1"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r>
      <w:tr w:rsidR="007D253F" w:rsidRPr="00704F2E" w14:paraId="3ED5DCE1" w14:textId="77777777" w:rsidTr="00E33DA0">
        <w:trPr>
          <w:jc w:val="center"/>
        </w:trPr>
        <w:tc>
          <w:tcPr>
            <w:tcW w:w="2351" w:type="dxa"/>
          </w:tcPr>
          <w:p w14:paraId="2167072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2022</w:t>
            </w:r>
          </w:p>
        </w:tc>
        <w:tc>
          <w:tcPr>
            <w:tcW w:w="2351" w:type="dxa"/>
          </w:tcPr>
          <w:p w14:paraId="088A07E3"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9.7</w:t>
            </w:r>
          </w:p>
        </w:tc>
        <w:tc>
          <w:tcPr>
            <w:tcW w:w="2351" w:type="dxa"/>
            <w:shd w:val="clear" w:color="auto" w:fill="FFC7CE"/>
          </w:tcPr>
          <w:p w14:paraId="325D431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مرتفع</w:t>
            </w:r>
          </w:p>
        </w:tc>
        <w:tc>
          <w:tcPr>
            <w:tcW w:w="2351" w:type="dxa"/>
            <w:shd w:val="clear" w:color="auto" w:fill="FFC7CE"/>
          </w:tcPr>
          <w:p w14:paraId="3EE3A8F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مرتفع</w:t>
            </w:r>
          </w:p>
        </w:tc>
      </w:tr>
    </w:tbl>
    <w:p w14:paraId="2D8772B7" w14:textId="77777777" w:rsidR="007D253F" w:rsidRPr="00704F2E" w:rsidRDefault="007D253F" w:rsidP="007D253F">
      <w:pPr>
        <w:bidi/>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 xml:space="preserve"> </w:t>
      </w:r>
      <w:r w:rsidRPr="00C40D9A">
        <w:rPr>
          <w:rFonts w:ascii="Simplified Arabic" w:hAnsi="Simplified Arabic" w:cs="Simplified Arabic" w:hint="cs"/>
          <w:sz w:val="28"/>
          <w:szCs w:val="28"/>
          <w:rtl/>
        </w:rPr>
        <w:t>المصدر من اعداد الطالبتين</w:t>
      </w:r>
      <w:r>
        <w:rPr>
          <w:rFonts w:ascii="Simplified Arabic" w:hAnsi="Simplified Arabic" w:cs="Simplified Arabic" w:hint="cs"/>
          <w:sz w:val="28"/>
          <w:szCs w:val="28"/>
          <w:rtl/>
        </w:rPr>
        <w:t xml:space="preserve"> بالاعتماد على برنامج </w:t>
      </w:r>
      <w:r>
        <w:rPr>
          <w:rFonts w:ascii="Simplified Arabic" w:hAnsi="Simplified Arabic" w:cs="Simplified Arabic"/>
          <w:sz w:val="28"/>
          <w:szCs w:val="28"/>
        </w:rPr>
        <w:t>Excel</w:t>
      </w:r>
      <w:r w:rsidRPr="00C40D9A">
        <w:rPr>
          <w:rFonts w:ascii="Simplified Arabic" w:hAnsi="Simplified Arabic" w:cs="Simplified Arabic" w:hint="cs"/>
          <w:sz w:val="28"/>
          <w:szCs w:val="28"/>
          <w:rtl/>
        </w:rPr>
        <w:t xml:space="preserve"> </w:t>
      </w:r>
    </w:p>
    <w:p w14:paraId="40489B31" w14:textId="7864472D" w:rsidR="007D253F" w:rsidRPr="00C01810" w:rsidRDefault="00727084" w:rsidP="00727084">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 xml:space="preserve">جدول رقم 2-4: </w:t>
      </w:r>
      <w:r w:rsidR="007D253F" w:rsidRPr="00C01810">
        <w:rPr>
          <w:rFonts w:ascii="Simplified Arabic" w:hAnsi="Simplified Arabic" w:cs="Simplified Arabic"/>
          <w:b/>
          <w:bCs/>
          <w:sz w:val="28"/>
          <w:szCs w:val="28"/>
          <w:rtl/>
        </w:rPr>
        <w:t>إحصائيات</w:t>
      </w:r>
      <w:r w:rsidR="007D253F" w:rsidRPr="00C01810">
        <w:rPr>
          <w:rFonts w:ascii="Simplified Arabic" w:hAnsi="Simplified Arabic" w:cs="Simplified Arabic"/>
          <w:b/>
          <w:bCs/>
          <w:sz w:val="28"/>
          <w:szCs w:val="28"/>
        </w:rPr>
        <w:t xml:space="preserve"> </w:t>
      </w:r>
      <w:r w:rsidR="007D253F" w:rsidRPr="00C01810">
        <w:rPr>
          <w:rFonts w:ascii="Simplified Arabic" w:hAnsi="Simplified Arabic" w:cs="Simplified Arabic"/>
          <w:b/>
          <w:bCs/>
          <w:sz w:val="28"/>
          <w:szCs w:val="28"/>
          <w:rtl/>
        </w:rPr>
        <w:t>المستويات</w:t>
      </w:r>
      <w:r w:rsidR="007D253F">
        <w:rPr>
          <w:rFonts w:ascii="Simplified Arabic" w:hAnsi="Simplified Arabic" w:cs="Simplified Arabic" w:hint="cs"/>
          <w:b/>
          <w:bCs/>
          <w:sz w:val="28"/>
          <w:szCs w:val="28"/>
          <w:rtl/>
          <w:lang w:bidi="ar-DZ"/>
        </w:rPr>
        <w:t xml:space="preserve"> </w:t>
      </w:r>
    </w:p>
    <w:tbl>
      <w:tblPr>
        <w:tblW w:w="0" w:type="auto"/>
        <w:jc w:val="center"/>
        <w:tblLook w:val="04A0" w:firstRow="1" w:lastRow="0" w:firstColumn="1" w:lastColumn="0" w:noHBand="0" w:noVBand="1"/>
      </w:tblPr>
      <w:tblGrid>
        <w:gridCol w:w="1706"/>
        <w:gridCol w:w="1699"/>
        <w:gridCol w:w="1715"/>
        <w:gridCol w:w="1742"/>
        <w:gridCol w:w="1660"/>
      </w:tblGrid>
      <w:tr w:rsidR="007D253F" w:rsidRPr="00704F2E" w14:paraId="5FF014A4" w14:textId="77777777" w:rsidTr="00E33DA0">
        <w:trPr>
          <w:jc w:val="center"/>
        </w:trPr>
        <w:tc>
          <w:tcPr>
            <w:tcW w:w="1881" w:type="dxa"/>
            <w:shd w:val="clear" w:color="auto" w:fill="4472C4"/>
          </w:tcPr>
          <w:p w14:paraId="3C766FEE"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المستوى</w:t>
            </w:r>
          </w:p>
        </w:tc>
        <w:tc>
          <w:tcPr>
            <w:tcW w:w="1881" w:type="dxa"/>
            <w:shd w:val="clear" w:color="auto" w:fill="4472C4"/>
          </w:tcPr>
          <w:p w14:paraId="26B0E217"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عدد</w:t>
            </w:r>
            <w:r w:rsidRPr="00704F2E">
              <w:rPr>
                <w:rFonts w:ascii="Simplified Arabic" w:hAnsi="Simplified Arabic" w:cs="Simplified Arabic"/>
                <w:color w:val="FFFFFF"/>
                <w:sz w:val="28"/>
                <w:szCs w:val="28"/>
              </w:rPr>
              <w:t xml:space="preserve"> </w:t>
            </w:r>
            <w:r w:rsidRPr="00704F2E">
              <w:rPr>
                <w:rFonts w:ascii="Simplified Arabic" w:hAnsi="Simplified Arabic" w:cs="Simplified Arabic"/>
                <w:color w:val="FFFFFF"/>
                <w:sz w:val="28"/>
                <w:szCs w:val="28"/>
                <w:rtl/>
              </w:rPr>
              <w:t>السنوات</w:t>
            </w:r>
          </w:p>
        </w:tc>
        <w:tc>
          <w:tcPr>
            <w:tcW w:w="1881" w:type="dxa"/>
            <w:shd w:val="clear" w:color="auto" w:fill="4472C4"/>
          </w:tcPr>
          <w:p w14:paraId="6ADE640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النسبة</w:t>
            </w:r>
            <w:r w:rsidRPr="00704F2E">
              <w:rPr>
                <w:rFonts w:ascii="Simplified Arabic" w:hAnsi="Simplified Arabic" w:cs="Simplified Arabic"/>
                <w:color w:val="FFFFFF"/>
                <w:sz w:val="28"/>
                <w:szCs w:val="28"/>
              </w:rPr>
              <w:t xml:space="preserve"> %</w:t>
            </w:r>
          </w:p>
        </w:tc>
        <w:tc>
          <w:tcPr>
            <w:tcW w:w="1881" w:type="dxa"/>
            <w:shd w:val="clear" w:color="auto" w:fill="4472C4"/>
          </w:tcPr>
          <w:p w14:paraId="70B0019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المتوسط</w:t>
            </w:r>
          </w:p>
        </w:tc>
        <w:tc>
          <w:tcPr>
            <w:tcW w:w="1881" w:type="dxa"/>
            <w:shd w:val="clear" w:color="auto" w:fill="4472C4"/>
          </w:tcPr>
          <w:p w14:paraId="2B39B561"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القيم</w:t>
            </w:r>
          </w:p>
        </w:tc>
      </w:tr>
      <w:tr w:rsidR="007D253F" w:rsidRPr="00704F2E" w14:paraId="4B482E61" w14:textId="77777777" w:rsidTr="00E33DA0">
        <w:trPr>
          <w:jc w:val="center"/>
        </w:trPr>
        <w:tc>
          <w:tcPr>
            <w:tcW w:w="1881" w:type="dxa"/>
            <w:shd w:val="clear" w:color="auto" w:fill="C6EFCE"/>
          </w:tcPr>
          <w:p w14:paraId="1854BF95"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1881" w:type="dxa"/>
            <w:shd w:val="clear" w:color="auto" w:fill="C6EFCE"/>
          </w:tcPr>
          <w:p w14:paraId="06466F1B"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12</w:t>
            </w:r>
          </w:p>
        </w:tc>
        <w:tc>
          <w:tcPr>
            <w:tcW w:w="1881" w:type="dxa"/>
            <w:shd w:val="clear" w:color="auto" w:fill="C6EFCE"/>
          </w:tcPr>
          <w:p w14:paraId="5721063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52.2%</w:t>
            </w:r>
          </w:p>
        </w:tc>
        <w:tc>
          <w:tcPr>
            <w:tcW w:w="1881" w:type="dxa"/>
            <w:shd w:val="clear" w:color="auto" w:fill="C6EFCE"/>
          </w:tcPr>
          <w:p w14:paraId="28F88104"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2.725%</w:t>
            </w:r>
          </w:p>
        </w:tc>
        <w:tc>
          <w:tcPr>
            <w:tcW w:w="1881" w:type="dxa"/>
            <w:shd w:val="clear" w:color="auto" w:fill="C6EFCE"/>
          </w:tcPr>
          <w:p w14:paraId="607A34CB"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1.4, 1.6, 2.0, 2.4, 2.5, 2.6, 2.9, 3.0, 3.3, 3.5, 3.6, 3.9</w:t>
            </w:r>
          </w:p>
        </w:tc>
      </w:tr>
      <w:tr w:rsidR="007D253F" w:rsidRPr="00704F2E" w14:paraId="0FC701C8" w14:textId="77777777" w:rsidTr="00E33DA0">
        <w:trPr>
          <w:jc w:val="center"/>
        </w:trPr>
        <w:tc>
          <w:tcPr>
            <w:tcW w:w="1881" w:type="dxa"/>
            <w:shd w:val="clear" w:color="auto" w:fill="FFEB9C"/>
          </w:tcPr>
          <w:p w14:paraId="2B2828E4"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متوسط</w:t>
            </w:r>
          </w:p>
        </w:tc>
        <w:tc>
          <w:tcPr>
            <w:tcW w:w="1881" w:type="dxa"/>
            <w:shd w:val="clear" w:color="auto" w:fill="FFEB9C"/>
          </w:tcPr>
          <w:p w14:paraId="3EB56AA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9</w:t>
            </w:r>
          </w:p>
        </w:tc>
        <w:tc>
          <w:tcPr>
            <w:tcW w:w="1881" w:type="dxa"/>
            <w:shd w:val="clear" w:color="auto" w:fill="FFEB9C"/>
          </w:tcPr>
          <w:p w14:paraId="50C94882"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39.1%</w:t>
            </w:r>
          </w:p>
        </w:tc>
        <w:tc>
          <w:tcPr>
            <w:tcW w:w="1881" w:type="dxa"/>
            <w:shd w:val="clear" w:color="auto" w:fill="FFEB9C"/>
          </w:tcPr>
          <w:p w14:paraId="54EF73C6"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4.978%</w:t>
            </w:r>
          </w:p>
        </w:tc>
        <w:tc>
          <w:tcPr>
            <w:tcW w:w="1881" w:type="dxa"/>
            <w:shd w:val="clear" w:color="auto" w:fill="FFEB9C"/>
          </w:tcPr>
          <w:p w14:paraId="013956E3"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4.2, 4.3, 4.5, 4.5, 4.8, 4.8, 5.6, 5.7, 6.4</w:t>
            </w:r>
          </w:p>
        </w:tc>
      </w:tr>
      <w:tr w:rsidR="007D253F" w:rsidRPr="00704F2E" w14:paraId="622FC06D" w14:textId="77777777" w:rsidTr="00E33DA0">
        <w:trPr>
          <w:jc w:val="center"/>
        </w:trPr>
        <w:tc>
          <w:tcPr>
            <w:tcW w:w="1881" w:type="dxa"/>
            <w:shd w:val="clear" w:color="auto" w:fill="FFC7CE"/>
          </w:tcPr>
          <w:p w14:paraId="609C1BCA"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tl/>
              </w:rPr>
              <w:t>مرتفع</w:t>
            </w:r>
          </w:p>
        </w:tc>
        <w:tc>
          <w:tcPr>
            <w:tcW w:w="1881" w:type="dxa"/>
            <w:shd w:val="clear" w:color="auto" w:fill="FFC7CE"/>
          </w:tcPr>
          <w:p w14:paraId="5FE2FA52" w14:textId="77777777" w:rsidR="007D253F" w:rsidRPr="00704F2E" w:rsidRDefault="007D253F" w:rsidP="007D253F">
            <w:pPr>
              <w:bidi/>
              <w:rPr>
                <w:rFonts w:ascii="Simplified Arabic" w:hAnsi="Simplified Arabic" w:cs="Simplified Arabic"/>
                <w:sz w:val="28"/>
                <w:szCs w:val="28"/>
                <w:rtl/>
                <w:lang w:bidi="ar-DZ"/>
              </w:rPr>
            </w:pPr>
            <w:r w:rsidRPr="00704F2E">
              <w:rPr>
                <w:rFonts w:ascii="Simplified Arabic" w:hAnsi="Simplified Arabic" w:cs="Simplified Arabic"/>
                <w:sz w:val="28"/>
                <w:szCs w:val="28"/>
              </w:rPr>
              <w:t>2</w:t>
            </w:r>
          </w:p>
        </w:tc>
        <w:tc>
          <w:tcPr>
            <w:tcW w:w="1881" w:type="dxa"/>
            <w:shd w:val="clear" w:color="auto" w:fill="FFC7CE"/>
          </w:tcPr>
          <w:p w14:paraId="21AA0D8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8.7%</w:t>
            </w:r>
          </w:p>
        </w:tc>
        <w:tc>
          <w:tcPr>
            <w:tcW w:w="1881" w:type="dxa"/>
            <w:shd w:val="clear" w:color="auto" w:fill="FFC7CE"/>
          </w:tcPr>
          <w:p w14:paraId="13D5E9E8"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9.100%</w:t>
            </w:r>
          </w:p>
        </w:tc>
        <w:tc>
          <w:tcPr>
            <w:tcW w:w="1881" w:type="dxa"/>
            <w:shd w:val="clear" w:color="auto" w:fill="FFC7CE"/>
          </w:tcPr>
          <w:p w14:paraId="107B3869" w14:textId="77777777" w:rsidR="007D253F" w:rsidRPr="00704F2E" w:rsidRDefault="007D253F" w:rsidP="007D253F">
            <w:pPr>
              <w:bidi/>
              <w:rPr>
                <w:rFonts w:ascii="Simplified Arabic" w:hAnsi="Simplified Arabic" w:cs="Simplified Arabic"/>
                <w:sz w:val="28"/>
                <w:szCs w:val="28"/>
              </w:rPr>
            </w:pPr>
            <w:r w:rsidRPr="00704F2E">
              <w:rPr>
                <w:rFonts w:ascii="Simplified Arabic" w:hAnsi="Simplified Arabic" w:cs="Simplified Arabic"/>
                <w:sz w:val="28"/>
                <w:szCs w:val="28"/>
              </w:rPr>
              <w:t>8.5, 9.7</w:t>
            </w:r>
          </w:p>
        </w:tc>
      </w:tr>
    </w:tbl>
    <w:p w14:paraId="5CF5FCD9" w14:textId="77777777" w:rsidR="007D253F" w:rsidRPr="00A6776F" w:rsidRDefault="007D253F" w:rsidP="007D253F">
      <w:pPr>
        <w:bidi/>
        <w:rPr>
          <w:rFonts w:ascii="Simplified Arabic" w:hAnsi="Simplified Arabic" w:cs="Simplified Arabic"/>
          <w:sz w:val="28"/>
          <w:szCs w:val="28"/>
          <w:lang w:bidi="ar-DZ"/>
        </w:rPr>
      </w:pPr>
      <w:r>
        <w:rPr>
          <w:rFonts w:ascii="Simplified Arabic" w:hAnsi="Simplified Arabic" w:cs="Simplified Arabic" w:hint="cs"/>
          <w:sz w:val="28"/>
          <w:szCs w:val="28"/>
          <w:rtl/>
        </w:rPr>
        <w:t xml:space="preserve">                       </w:t>
      </w:r>
      <w:r w:rsidRPr="00C40D9A">
        <w:rPr>
          <w:rFonts w:ascii="Simplified Arabic" w:hAnsi="Simplified Arabic" w:cs="Simplified Arabic" w:hint="cs"/>
          <w:sz w:val="28"/>
          <w:szCs w:val="28"/>
          <w:rtl/>
        </w:rPr>
        <w:t xml:space="preserve">المصدر من اعداد الطالبتين </w:t>
      </w:r>
      <w:r>
        <w:rPr>
          <w:rFonts w:ascii="Simplified Arabic" w:hAnsi="Simplified Arabic" w:cs="Simplified Arabic" w:hint="cs"/>
          <w:sz w:val="28"/>
          <w:szCs w:val="28"/>
          <w:rtl/>
          <w:lang w:bidi="ar-DZ"/>
        </w:rPr>
        <w:t xml:space="preserve">بالاعتماد على برنامج  </w:t>
      </w:r>
      <w:r>
        <w:rPr>
          <w:rFonts w:ascii="Simplified Arabic" w:hAnsi="Simplified Arabic" w:cs="Simplified Arabic"/>
          <w:sz w:val="28"/>
          <w:szCs w:val="28"/>
          <w:lang w:bidi="ar-DZ"/>
        </w:rPr>
        <w:t>Excel</w:t>
      </w:r>
    </w:p>
    <w:p w14:paraId="63F1F635" w14:textId="77777777" w:rsidR="007D253F" w:rsidRPr="00745D37" w:rsidRDefault="007D253F" w:rsidP="007D253F">
      <w:pPr>
        <w:bidi/>
        <w:rPr>
          <w:rFonts w:ascii="Simplified Arabic" w:hAnsi="Simplified Arabic" w:cs="Simplified Arabic"/>
          <w:b/>
          <w:bCs/>
          <w:sz w:val="28"/>
          <w:szCs w:val="28"/>
          <w:rtl/>
          <w:lang w:bidi="ar-DZ"/>
        </w:rPr>
      </w:pPr>
      <w:r w:rsidRPr="00745D37">
        <w:rPr>
          <w:rFonts w:ascii="Simplified Arabic" w:hAnsi="Simplified Arabic" w:cs="Simplified Arabic"/>
          <w:b/>
          <w:bCs/>
          <w:sz w:val="28"/>
          <w:szCs w:val="28"/>
          <w:lang w:bidi="ar-DZ"/>
        </w:rPr>
        <w:t xml:space="preserve"> 2.2 </w:t>
      </w:r>
      <w:r w:rsidRPr="00745D37">
        <w:rPr>
          <w:rFonts w:ascii="Simplified Arabic" w:hAnsi="Simplified Arabic" w:cs="Simplified Arabic"/>
          <w:b/>
          <w:bCs/>
          <w:sz w:val="28"/>
          <w:szCs w:val="28"/>
          <w:rtl/>
        </w:rPr>
        <w:t>تحليل جدول تصنيف معدلات التضخم</w:t>
      </w:r>
    </w:p>
    <w:p w14:paraId="547F463D" w14:textId="77777777" w:rsidR="007D253F" w:rsidRPr="00704F2E" w:rsidRDefault="007D253F" w:rsidP="00727084">
      <w:pPr>
        <w:bidi/>
        <w:ind w:firstLine="708"/>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lastRenderedPageBreak/>
        <w:t>من خلال جدول التصنيف، نلاحظ أن أغلب سنوات الدراسة تمركزت ضمن المستوى المنخفض، حيث بلغ عددها 12 سنة من أصل 23 سنة، وهو ما يعكس أن الاقتصاد الجزائري عرف في معظم الفترات معدلات تضخم منخفضة نسبياً</w:t>
      </w:r>
      <w:r w:rsidRPr="00704F2E">
        <w:rPr>
          <w:rFonts w:ascii="Simplified Arabic" w:hAnsi="Simplified Arabic" w:cs="Simplified Arabic"/>
          <w:sz w:val="28"/>
          <w:szCs w:val="28"/>
          <w:lang w:bidi="ar-DZ"/>
        </w:rPr>
        <w:t>.</w:t>
      </w:r>
    </w:p>
    <w:p w14:paraId="31B67D16" w14:textId="77777777" w:rsidR="007D253F" w:rsidRPr="00704F2E" w:rsidRDefault="007D253F" w:rsidP="00727084">
      <w:pPr>
        <w:bidi/>
        <w:ind w:firstLine="708"/>
        <w:rPr>
          <w:rFonts w:ascii="Simplified Arabic" w:hAnsi="Simplified Arabic" w:cs="Simplified Arabic"/>
          <w:sz w:val="28"/>
          <w:szCs w:val="28"/>
          <w:lang w:bidi="ar-DZ"/>
        </w:rPr>
      </w:pPr>
      <w:r w:rsidRPr="00704F2E">
        <w:rPr>
          <w:rFonts w:ascii="Simplified Arabic" w:hAnsi="Simplified Arabic" w:cs="Simplified Arabic"/>
          <w:sz w:val="28"/>
          <w:szCs w:val="28"/>
          <w:rtl/>
        </w:rPr>
        <w:t>كما سجل المستوى المتوسط 9 سنوات، وهو ما يدل على وجود فترات انتقالية اتسمت بارتفاع نسبي في معدلات التضخم دون الوصول إلى مستويات حادة</w:t>
      </w:r>
      <w:r w:rsidRPr="00704F2E">
        <w:rPr>
          <w:rFonts w:ascii="Simplified Arabic" w:hAnsi="Simplified Arabic" w:cs="Simplified Arabic"/>
          <w:sz w:val="28"/>
          <w:szCs w:val="28"/>
          <w:lang w:bidi="ar-DZ"/>
        </w:rPr>
        <w:t>.</w:t>
      </w:r>
    </w:p>
    <w:p w14:paraId="40E97030" w14:textId="77777777" w:rsidR="007D253F" w:rsidRPr="00704F2E" w:rsidRDefault="007D253F" w:rsidP="0072708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أما المستوى المرتفع فلم يسجل سوى حالتين فقط خلال كامل فترة الدراسة، وهما سنتا 2012 و2022، حيث بلغ التضخم فيهما 8.5% و9.7% على التوالي. وتشير هذه النتيجة إلى أن التضخم المرتفع في الجزائر لم يكن ظاهرة مستمرة، بل كان مرتبطاً بفترات استثنائية ناتجة عن صدمات اقتصادية داخلية وخارجية</w:t>
      </w:r>
      <w:r w:rsidRPr="00704F2E">
        <w:rPr>
          <w:rFonts w:ascii="Simplified Arabic" w:hAnsi="Simplified Arabic" w:cs="Simplified Arabic"/>
          <w:sz w:val="28"/>
          <w:szCs w:val="28"/>
          <w:lang w:bidi="ar-DZ"/>
        </w:rPr>
        <w:t>.</w:t>
      </w:r>
    </w:p>
    <w:p w14:paraId="5681A7F2" w14:textId="77777777" w:rsidR="007D253F" w:rsidRPr="00704F2E" w:rsidRDefault="007D253F" w:rsidP="0072708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كما يلاحظ أن فترات التضخم المرتفع جاءت متباعدة زمنياً، وهو ما يدل على أن الاقتصاد الجزائري يمتلك قدرة نسبية على استعادة الاستقرار بعد فترات الارتفاع الحاد للأسعار</w:t>
      </w:r>
      <w:r w:rsidRPr="00704F2E">
        <w:rPr>
          <w:rFonts w:ascii="Simplified Arabic" w:hAnsi="Simplified Arabic" w:cs="Simplified Arabic"/>
          <w:sz w:val="28"/>
          <w:szCs w:val="28"/>
          <w:lang w:bidi="ar-DZ"/>
        </w:rPr>
        <w:t>.</w:t>
      </w:r>
    </w:p>
    <w:p w14:paraId="4714C5D5" w14:textId="77777777" w:rsidR="007D253F" w:rsidRPr="00F112F8" w:rsidRDefault="007D253F" w:rsidP="007D253F">
      <w:pPr>
        <w:bidi/>
        <w:rPr>
          <w:rFonts w:ascii="Simplified Arabic" w:hAnsi="Simplified Arabic" w:cs="Simplified Arabic"/>
          <w:b/>
          <w:bCs/>
          <w:sz w:val="28"/>
          <w:szCs w:val="28"/>
          <w:lang w:bidi="ar-DZ"/>
        </w:rPr>
      </w:pPr>
      <w:r w:rsidRPr="00F112F8">
        <w:rPr>
          <w:rFonts w:ascii="Simplified Arabic" w:hAnsi="Simplified Arabic" w:cs="Simplified Arabic"/>
          <w:b/>
          <w:bCs/>
          <w:sz w:val="28"/>
          <w:szCs w:val="28"/>
          <w:lang w:bidi="ar-DZ"/>
        </w:rPr>
        <w:t xml:space="preserve">2.3 </w:t>
      </w:r>
      <w:r>
        <w:rPr>
          <w:rFonts w:ascii="Simplified Arabic" w:hAnsi="Simplified Arabic" w:cs="Simplified Arabic" w:hint="cs"/>
          <w:b/>
          <w:bCs/>
          <w:sz w:val="28"/>
          <w:szCs w:val="28"/>
          <w:rtl/>
        </w:rPr>
        <w:t xml:space="preserve"> </w:t>
      </w:r>
      <w:r w:rsidRPr="00F112F8">
        <w:rPr>
          <w:rFonts w:ascii="Simplified Arabic" w:hAnsi="Simplified Arabic" w:cs="Simplified Arabic"/>
          <w:b/>
          <w:bCs/>
          <w:sz w:val="28"/>
          <w:szCs w:val="28"/>
          <w:rtl/>
        </w:rPr>
        <w:t>تحليل إحصائيات المستويات</w:t>
      </w:r>
      <w:r>
        <w:rPr>
          <w:rFonts w:ascii="Simplified Arabic" w:hAnsi="Simplified Arabic" w:cs="Simplified Arabic" w:hint="cs"/>
          <w:b/>
          <w:bCs/>
          <w:sz w:val="28"/>
          <w:szCs w:val="28"/>
          <w:rtl/>
          <w:lang w:bidi="ar-DZ"/>
        </w:rPr>
        <w:t xml:space="preserve"> :</w:t>
      </w:r>
    </w:p>
    <w:p w14:paraId="02F64AD5" w14:textId="77777777" w:rsidR="007D253F" w:rsidRPr="00F112F8" w:rsidRDefault="007D253F" w:rsidP="007D253F">
      <w:pPr>
        <w:bidi/>
        <w:rPr>
          <w:rFonts w:ascii="Simplified Arabic" w:hAnsi="Simplified Arabic" w:cs="Simplified Arabic"/>
          <w:b/>
          <w:bCs/>
          <w:sz w:val="28"/>
          <w:szCs w:val="28"/>
          <w:lang w:bidi="ar-DZ"/>
        </w:rPr>
      </w:pPr>
      <w:r w:rsidRPr="00F112F8">
        <w:rPr>
          <w:rFonts w:ascii="Simplified Arabic" w:hAnsi="Simplified Arabic" w:cs="Simplified Arabic"/>
          <w:b/>
          <w:bCs/>
          <w:sz w:val="28"/>
          <w:szCs w:val="28"/>
          <w:rtl/>
        </w:rPr>
        <w:t>أولاً- المستوى المنخفض</w:t>
      </w:r>
      <w:r>
        <w:rPr>
          <w:rFonts w:ascii="Simplified Arabic" w:hAnsi="Simplified Arabic" w:cs="Simplified Arabic" w:hint="cs"/>
          <w:b/>
          <w:bCs/>
          <w:sz w:val="28"/>
          <w:szCs w:val="28"/>
          <w:rtl/>
        </w:rPr>
        <w:t xml:space="preserve"> :</w:t>
      </w:r>
    </w:p>
    <w:p w14:paraId="3DA187AC" w14:textId="77777777" w:rsidR="007D253F" w:rsidRPr="00704F2E" w:rsidRDefault="007D253F" w:rsidP="0072708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أظهر التحليل أن المستوى المنخفض يمثل الحالة الأكثر تكراراً، حيث بلغ عدد سنواته 12 سنة بنسبة قدرت بـ52.2% من إجمالي المشاهدات. كما بلغ متوسط التضخم داخل هذا المستوى حوالي 2.725</w:t>
      </w:r>
      <w:r w:rsidRPr="00704F2E">
        <w:rPr>
          <w:rFonts w:ascii="Simplified Arabic" w:hAnsi="Simplified Arabic" w:cs="Simplified Arabic"/>
          <w:sz w:val="28"/>
          <w:szCs w:val="28"/>
          <w:lang w:bidi="ar-DZ"/>
        </w:rPr>
        <w:t>%.</w:t>
      </w:r>
    </w:p>
    <w:p w14:paraId="78DEB776" w14:textId="77777777" w:rsidR="007D253F" w:rsidRPr="00704F2E" w:rsidRDefault="007D253F" w:rsidP="0072708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وتشير هذه النتيجة إلى أن الاقتصاد الجزائري يميل غالباً إلى الاستقرار في مستويات تضخم منخفضة، وهو ما يعكس فعالية نسبية للسياسات النقدية في التحكم في الأسعار خلال أغلب سنوات الدراسة</w:t>
      </w:r>
      <w:r w:rsidRPr="00704F2E">
        <w:rPr>
          <w:rFonts w:ascii="Simplified Arabic" w:hAnsi="Simplified Arabic" w:cs="Simplified Arabic"/>
          <w:sz w:val="28"/>
          <w:szCs w:val="28"/>
          <w:lang w:bidi="ar-DZ"/>
        </w:rPr>
        <w:t>.</w:t>
      </w:r>
    </w:p>
    <w:p w14:paraId="133122E1"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كما أن تركز أكثر من نصف القيم داخل هذا المستوى يدل على أن التضخم المنخفض يمثل الحالة الطبيعية أو المستقرة للسلسلة الزمنية</w:t>
      </w:r>
      <w:r w:rsidRPr="00704F2E">
        <w:rPr>
          <w:rFonts w:ascii="Simplified Arabic" w:hAnsi="Simplified Arabic" w:cs="Simplified Arabic"/>
          <w:sz w:val="28"/>
          <w:szCs w:val="28"/>
          <w:lang w:bidi="ar-DZ"/>
        </w:rPr>
        <w:t>.</w:t>
      </w:r>
    </w:p>
    <w:p w14:paraId="5F13D2B3" w14:textId="77777777" w:rsidR="007D253F" w:rsidRPr="00F112F8" w:rsidRDefault="007D253F" w:rsidP="007D253F">
      <w:pPr>
        <w:bidi/>
        <w:rPr>
          <w:rFonts w:ascii="Simplified Arabic" w:hAnsi="Simplified Arabic" w:cs="Simplified Arabic"/>
          <w:b/>
          <w:bCs/>
          <w:sz w:val="28"/>
          <w:szCs w:val="28"/>
          <w:rtl/>
          <w:lang w:bidi="ar-DZ"/>
        </w:rPr>
      </w:pPr>
      <w:r w:rsidRPr="00F112F8">
        <w:rPr>
          <w:rFonts w:ascii="Simplified Arabic" w:hAnsi="Simplified Arabic" w:cs="Simplified Arabic"/>
          <w:b/>
          <w:bCs/>
          <w:sz w:val="28"/>
          <w:szCs w:val="28"/>
          <w:rtl/>
        </w:rPr>
        <w:t>ثانياً- المستوى المتوسط</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DZ"/>
        </w:rPr>
        <w:t>:</w:t>
      </w:r>
    </w:p>
    <w:p w14:paraId="16870960" w14:textId="77777777" w:rsidR="007D253F" w:rsidRPr="00704F2E" w:rsidRDefault="007D253F" w:rsidP="0072708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بلغ عدد سنوات المستوى المتوسط 9 سنوات بنسبة قدرت بـ39.1%، في حين بلغ متوسط التضخم داخله حوالي 4.978</w:t>
      </w:r>
      <w:r w:rsidRPr="00704F2E">
        <w:rPr>
          <w:rFonts w:ascii="Simplified Arabic" w:hAnsi="Simplified Arabic" w:cs="Simplified Arabic"/>
          <w:sz w:val="28"/>
          <w:szCs w:val="28"/>
          <w:lang w:bidi="ar-DZ"/>
        </w:rPr>
        <w:t>%.</w:t>
      </w:r>
    </w:p>
    <w:p w14:paraId="557F7460" w14:textId="77777777" w:rsidR="007D253F" w:rsidRPr="00704F2E" w:rsidRDefault="007D253F" w:rsidP="00727084">
      <w:pPr>
        <w:bidi/>
        <w:ind w:firstLine="708"/>
        <w:rPr>
          <w:rFonts w:ascii="Simplified Arabic" w:hAnsi="Simplified Arabic" w:cs="Simplified Arabic"/>
          <w:sz w:val="28"/>
          <w:szCs w:val="28"/>
          <w:lang w:bidi="ar-DZ"/>
        </w:rPr>
      </w:pPr>
      <w:r w:rsidRPr="00704F2E">
        <w:rPr>
          <w:rFonts w:ascii="Simplified Arabic" w:hAnsi="Simplified Arabic" w:cs="Simplified Arabic"/>
          <w:sz w:val="28"/>
          <w:szCs w:val="28"/>
          <w:rtl/>
        </w:rPr>
        <w:lastRenderedPageBreak/>
        <w:t>ويمثل هذا المستوى مرحلة انتقالية بين الاستقرار والتضخم المرتفع، حيث يعكس فترات شهد فيها الاقتصاد بعض الضغوط التضخمية الناتجة عن تغيرات اقتصادية مختلفة، مثل ارتفاع الطلب أو زيادة الإنفاق العام أو التقلبات الخارجية</w:t>
      </w:r>
      <w:r w:rsidRPr="00704F2E">
        <w:rPr>
          <w:rFonts w:ascii="Simplified Arabic" w:hAnsi="Simplified Arabic" w:cs="Simplified Arabic"/>
          <w:sz w:val="28"/>
          <w:szCs w:val="28"/>
          <w:lang w:bidi="ar-DZ"/>
        </w:rPr>
        <w:t>.</w:t>
      </w:r>
    </w:p>
    <w:p w14:paraId="15A0722D" w14:textId="77777777" w:rsidR="007D253F" w:rsidRPr="00704F2E" w:rsidRDefault="007D253F" w:rsidP="00727084">
      <w:pPr>
        <w:bidi/>
        <w:ind w:firstLine="708"/>
        <w:rPr>
          <w:rFonts w:ascii="Simplified Arabic" w:hAnsi="Simplified Arabic" w:cs="Simplified Arabic"/>
          <w:sz w:val="28"/>
          <w:szCs w:val="28"/>
          <w:lang w:bidi="ar-DZ"/>
        </w:rPr>
      </w:pPr>
      <w:r w:rsidRPr="00704F2E">
        <w:rPr>
          <w:rFonts w:ascii="Simplified Arabic" w:hAnsi="Simplified Arabic" w:cs="Simplified Arabic"/>
          <w:sz w:val="28"/>
          <w:szCs w:val="28"/>
          <w:rtl/>
        </w:rPr>
        <w:t>كما أن ارتفاع نسبة هذا المستوى يدل على أن الاقتصاد الجزائري يتعرض أحياناً لفترات عدم استقرار نسبي، لكنها لا تصل غالباً إلى مستويات تضخم خطيرة</w:t>
      </w:r>
      <w:r w:rsidRPr="00704F2E">
        <w:rPr>
          <w:rFonts w:ascii="Simplified Arabic" w:hAnsi="Simplified Arabic" w:cs="Simplified Arabic"/>
          <w:sz w:val="28"/>
          <w:szCs w:val="28"/>
          <w:lang w:bidi="ar-DZ"/>
        </w:rPr>
        <w:t>.</w:t>
      </w:r>
    </w:p>
    <w:p w14:paraId="4748E005" w14:textId="77777777" w:rsidR="007D253F" w:rsidRPr="00F112F8" w:rsidRDefault="007D253F" w:rsidP="00727084">
      <w:pPr>
        <w:bidi/>
        <w:jc w:val="both"/>
        <w:rPr>
          <w:rFonts w:ascii="Simplified Arabic" w:hAnsi="Simplified Arabic" w:cs="Simplified Arabic"/>
          <w:b/>
          <w:bCs/>
          <w:sz w:val="28"/>
          <w:szCs w:val="28"/>
          <w:lang w:bidi="ar-DZ"/>
        </w:rPr>
      </w:pPr>
      <w:r w:rsidRPr="00F112F8">
        <w:rPr>
          <w:rFonts w:ascii="Simplified Arabic" w:hAnsi="Simplified Arabic" w:cs="Simplified Arabic"/>
          <w:b/>
          <w:bCs/>
          <w:sz w:val="28"/>
          <w:szCs w:val="28"/>
          <w:rtl/>
        </w:rPr>
        <w:t>ثالثاً- المستوى المرتفع</w:t>
      </w:r>
    </w:p>
    <w:p w14:paraId="51C6F815" w14:textId="77777777" w:rsidR="007D253F" w:rsidRPr="00704F2E" w:rsidRDefault="007D253F" w:rsidP="00A1479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سجل المستوى المرتفع أقل عدد من المشاهدات، حيث بلغ عدد سنواته سنتين فقط بنسبة 8.7%، بينما بلغ متوسط التضخم داخله حوالي 9.100</w:t>
      </w:r>
      <w:r w:rsidRPr="00704F2E">
        <w:rPr>
          <w:rFonts w:ascii="Simplified Arabic" w:hAnsi="Simplified Arabic" w:cs="Simplified Arabic"/>
          <w:sz w:val="28"/>
          <w:szCs w:val="28"/>
          <w:lang w:bidi="ar-DZ"/>
        </w:rPr>
        <w:t>%.</w:t>
      </w:r>
    </w:p>
    <w:p w14:paraId="5928166B" w14:textId="77777777" w:rsidR="007D253F" w:rsidRPr="00704F2E" w:rsidRDefault="007D253F" w:rsidP="00A1479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وتدل هذه النتيجة على أن التضخم المرتفع يمثل حالة استثنائية وغير متكررة خلال فترة الدراسة، وهو ما يؤكد أن الاقتصاد الجزائري لا يعاني عادة من تضخم مفرط دائم</w:t>
      </w:r>
      <w:r w:rsidRPr="00704F2E">
        <w:rPr>
          <w:rFonts w:ascii="Simplified Arabic" w:hAnsi="Simplified Arabic" w:cs="Simplified Arabic"/>
          <w:sz w:val="28"/>
          <w:szCs w:val="28"/>
          <w:lang w:bidi="ar-DZ"/>
        </w:rPr>
        <w:t>.</w:t>
      </w:r>
    </w:p>
    <w:p w14:paraId="71F0EA13" w14:textId="77777777" w:rsidR="007D253F" w:rsidRPr="00704F2E" w:rsidRDefault="007D253F" w:rsidP="00A1479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كما يمكن تفسير ظهور هذه القيم المرتفعة بارتباطها بصدمات اقتصادية خارجية، مثل ارتفاع أسعار المواد الأساسية والطاقة أو الأزمات الاقتصادية العالمية</w:t>
      </w:r>
      <w:r w:rsidRPr="00704F2E">
        <w:rPr>
          <w:rFonts w:ascii="Simplified Arabic" w:hAnsi="Simplified Arabic" w:cs="Simplified Arabic"/>
          <w:sz w:val="28"/>
          <w:szCs w:val="28"/>
          <w:lang w:bidi="ar-DZ"/>
        </w:rPr>
        <w:t>.</w:t>
      </w:r>
    </w:p>
    <w:p w14:paraId="4250C7A0" w14:textId="77777777" w:rsidR="007D253F" w:rsidRDefault="007D253F" w:rsidP="00727084">
      <w:pPr>
        <w:bidi/>
        <w:jc w:val="both"/>
        <w:rPr>
          <w:rFonts w:ascii="Simplified Arabic" w:hAnsi="Simplified Arabic" w:cs="Simplified Arabic"/>
          <w:b/>
          <w:bCs/>
          <w:sz w:val="28"/>
          <w:szCs w:val="28"/>
          <w:u w:val="single"/>
          <w:rtl/>
        </w:rPr>
      </w:pPr>
    </w:p>
    <w:p w14:paraId="30070E2E" w14:textId="77777777" w:rsidR="007D253F" w:rsidRDefault="007D253F" w:rsidP="00727084">
      <w:pPr>
        <w:bidi/>
        <w:jc w:val="both"/>
        <w:rPr>
          <w:rFonts w:ascii="Simplified Arabic" w:hAnsi="Simplified Arabic" w:cs="Simplified Arabic"/>
          <w:b/>
          <w:bCs/>
          <w:sz w:val="28"/>
          <w:szCs w:val="28"/>
          <w:u w:val="single"/>
          <w:rtl/>
        </w:rPr>
      </w:pPr>
    </w:p>
    <w:p w14:paraId="19B7D860" w14:textId="77777777" w:rsidR="007D253F" w:rsidRDefault="007D253F" w:rsidP="00727084">
      <w:pPr>
        <w:bidi/>
        <w:jc w:val="both"/>
        <w:rPr>
          <w:rFonts w:ascii="Simplified Arabic" w:hAnsi="Simplified Arabic" w:cs="Simplified Arabic"/>
          <w:b/>
          <w:bCs/>
          <w:sz w:val="28"/>
          <w:szCs w:val="28"/>
          <w:u w:val="single"/>
          <w:rtl/>
        </w:rPr>
      </w:pPr>
    </w:p>
    <w:p w14:paraId="3CF4904D" w14:textId="77777777" w:rsidR="007D253F" w:rsidRDefault="007D253F" w:rsidP="00727084">
      <w:pPr>
        <w:bidi/>
        <w:jc w:val="both"/>
        <w:rPr>
          <w:rFonts w:ascii="Simplified Arabic" w:hAnsi="Simplified Arabic" w:cs="Simplified Arabic"/>
          <w:b/>
          <w:bCs/>
          <w:sz w:val="28"/>
          <w:szCs w:val="28"/>
          <w:u w:val="single"/>
          <w:rtl/>
        </w:rPr>
      </w:pPr>
    </w:p>
    <w:p w14:paraId="0D50A102" w14:textId="77777777" w:rsidR="007D253F" w:rsidRDefault="007D253F" w:rsidP="00727084">
      <w:pPr>
        <w:bidi/>
        <w:jc w:val="both"/>
        <w:rPr>
          <w:rFonts w:ascii="Simplified Arabic" w:hAnsi="Simplified Arabic" w:cs="Simplified Arabic"/>
          <w:b/>
          <w:bCs/>
          <w:sz w:val="28"/>
          <w:szCs w:val="28"/>
          <w:u w:val="single"/>
          <w:rtl/>
        </w:rPr>
      </w:pPr>
    </w:p>
    <w:p w14:paraId="693D84B1" w14:textId="77777777" w:rsidR="007D253F" w:rsidRDefault="007D253F" w:rsidP="00727084">
      <w:pPr>
        <w:bidi/>
        <w:jc w:val="both"/>
        <w:rPr>
          <w:rFonts w:ascii="Simplified Arabic" w:hAnsi="Simplified Arabic" w:cs="Simplified Arabic"/>
          <w:b/>
          <w:bCs/>
          <w:sz w:val="28"/>
          <w:szCs w:val="28"/>
          <w:u w:val="single"/>
          <w:rtl/>
        </w:rPr>
      </w:pPr>
    </w:p>
    <w:p w14:paraId="781878A0" w14:textId="77777777" w:rsidR="007D253F" w:rsidRDefault="007D253F" w:rsidP="00727084">
      <w:pPr>
        <w:bidi/>
        <w:jc w:val="both"/>
        <w:rPr>
          <w:rFonts w:ascii="Simplified Arabic" w:hAnsi="Simplified Arabic" w:cs="Simplified Arabic"/>
          <w:b/>
          <w:bCs/>
          <w:sz w:val="28"/>
          <w:szCs w:val="28"/>
          <w:u w:val="single"/>
          <w:rtl/>
        </w:rPr>
      </w:pPr>
    </w:p>
    <w:p w14:paraId="5DD89BC4" w14:textId="77777777" w:rsidR="007D253F" w:rsidRDefault="007D253F" w:rsidP="00727084">
      <w:pPr>
        <w:bidi/>
        <w:jc w:val="both"/>
        <w:rPr>
          <w:rFonts w:ascii="Simplified Arabic" w:hAnsi="Simplified Arabic" w:cs="Simplified Arabic"/>
          <w:b/>
          <w:bCs/>
          <w:sz w:val="28"/>
          <w:szCs w:val="28"/>
          <w:u w:val="single"/>
          <w:rtl/>
        </w:rPr>
      </w:pPr>
    </w:p>
    <w:p w14:paraId="59DCA1F7" w14:textId="77777777" w:rsidR="007D253F" w:rsidRDefault="007D253F" w:rsidP="00727084">
      <w:pPr>
        <w:bidi/>
        <w:jc w:val="both"/>
        <w:rPr>
          <w:rFonts w:ascii="Simplified Arabic" w:hAnsi="Simplified Arabic" w:cs="Simplified Arabic"/>
          <w:sz w:val="28"/>
          <w:szCs w:val="28"/>
          <w:rtl/>
          <w:lang w:bidi="ar-DZ"/>
        </w:rPr>
      </w:pPr>
    </w:p>
    <w:p w14:paraId="003E72ED" w14:textId="77777777" w:rsidR="007D253F" w:rsidRPr="00704F2E" w:rsidRDefault="007D253F" w:rsidP="00727084">
      <w:pPr>
        <w:bidi/>
        <w:jc w:val="both"/>
        <w:rPr>
          <w:rFonts w:ascii="Simplified Arabic" w:hAnsi="Simplified Arabic" w:cs="Simplified Arabic"/>
          <w:sz w:val="28"/>
          <w:szCs w:val="28"/>
          <w:lang w:bidi="ar-DZ"/>
        </w:rPr>
      </w:pPr>
    </w:p>
    <w:p w14:paraId="76CB9AAD" w14:textId="77777777" w:rsidR="007D253F" w:rsidRPr="00F112F8" w:rsidRDefault="007D253F" w:rsidP="00727084">
      <w:pPr>
        <w:bidi/>
        <w:jc w:val="both"/>
        <w:rPr>
          <w:rFonts w:ascii="Simplified Arabic" w:hAnsi="Simplified Arabic" w:cs="Simplified Arabic"/>
          <w:b/>
          <w:bCs/>
          <w:sz w:val="28"/>
          <w:szCs w:val="28"/>
          <w:u w:val="single"/>
        </w:rPr>
      </w:pPr>
      <w:r w:rsidRPr="00F112F8">
        <w:rPr>
          <w:rFonts w:ascii="Simplified Arabic" w:hAnsi="Simplified Arabic" w:cs="Simplified Arabic"/>
          <w:b/>
          <w:bCs/>
          <w:sz w:val="28"/>
          <w:szCs w:val="28"/>
          <w:u w:val="single"/>
          <w:rtl/>
        </w:rPr>
        <w:lastRenderedPageBreak/>
        <w:t>الجزء</w:t>
      </w:r>
      <w:r w:rsidRPr="00F112F8">
        <w:rPr>
          <w:rFonts w:ascii="Simplified Arabic" w:hAnsi="Simplified Arabic" w:cs="Simplified Arabic"/>
          <w:b/>
          <w:bCs/>
          <w:sz w:val="28"/>
          <w:szCs w:val="28"/>
          <w:u w:val="single"/>
        </w:rPr>
        <w:t xml:space="preserve"> </w:t>
      </w:r>
      <w:r w:rsidRPr="00F112F8">
        <w:rPr>
          <w:rFonts w:ascii="Simplified Arabic" w:hAnsi="Simplified Arabic" w:cs="Simplified Arabic"/>
          <w:b/>
          <w:bCs/>
          <w:sz w:val="28"/>
          <w:szCs w:val="28"/>
          <w:u w:val="single"/>
          <w:rtl/>
        </w:rPr>
        <w:t>الثالث</w:t>
      </w:r>
      <w:r w:rsidRPr="00F112F8">
        <w:rPr>
          <w:rFonts w:ascii="Simplified Arabic" w:hAnsi="Simplified Arabic" w:cs="Simplified Arabic"/>
          <w:b/>
          <w:bCs/>
          <w:sz w:val="28"/>
          <w:szCs w:val="28"/>
          <w:u w:val="single"/>
        </w:rPr>
        <w:t xml:space="preserve">: </w:t>
      </w:r>
      <w:r w:rsidRPr="00F112F8">
        <w:rPr>
          <w:rFonts w:ascii="Simplified Arabic" w:hAnsi="Simplified Arabic" w:cs="Simplified Arabic"/>
          <w:b/>
          <w:bCs/>
          <w:sz w:val="28"/>
          <w:szCs w:val="28"/>
          <w:u w:val="single"/>
          <w:rtl/>
        </w:rPr>
        <w:t>بناء</w:t>
      </w:r>
      <w:r w:rsidRPr="00F112F8">
        <w:rPr>
          <w:rFonts w:ascii="Simplified Arabic" w:hAnsi="Simplified Arabic" w:cs="Simplified Arabic"/>
          <w:b/>
          <w:bCs/>
          <w:sz w:val="28"/>
          <w:szCs w:val="28"/>
          <w:u w:val="single"/>
        </w:rPr>
        <w:t xml:space="preserve"> </w:t>
      </w:r>
      <w:r w:rsidRPr="00F112F8">
        <w:rPr>
          <w:rFonts w:ascii="Simplified Arabic" w:hAnsi="Simplified Arabic" w:cs="Simplified Arabic"/>
          <w:b/>
          <w:bCs/>
          <w:sz w:val="28"/>
          <w:szCs w:val="28"/>
          <w:u w:val="single"/>
          <w:rtl/>
        </w:rPr>
        <w:t>مصفوفة</w:t>
      </w:r>
      <w:r w:rsidRPr="00F112F8">
        <w:rPr>
          <w:rFonts w:ascii="Simplified Arabic" w:hAnsi="Simplified Arabic" w:cs="Simplified Arabic"/>
          <w:b/>
          <w:bCs/>
          <w:sz w:val="28"/>
          <w:szCs w:val="28"/>
          <w:u w:val="single"/>
        </w:rPr>
        <w:t xml:space="preserve"> </w:t>
      </w:r>
      <w:r w:rsidRPr="00F112F8">
        <w:rPr>
          <w:rFonts w:ascii="Simplified Arabic" w:hAnsi="Simplified Arabic" w:cs="Simplified Arabic"/>
          <w:b/>
          <w:bCs/>
          <w:sz w:val="28"/>
          <w:szCs w:val="28"/>
          <w:u w:val="single"/>
          <w:rtl/>
        </w:rPr>
        <w:t>الانتقال</w:t>
      </w:r>
    </w:p>
    <w:p w14:paraId="7BF9E1F8" w14:textId="77777777" w:rsidR="007D253F" w:rsidRPr="00704F2E" w:rsidRDefault="007D253F" w:rsidP="00A14794">
      <w:pPr>
        <w:bidi/>
        <w:ind w:firstLine="708"/>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بعد الانتهاء من تصنيف السلسلة الزمنية إلى ثلاثة مستويات (منخفض، متوسط، مرتفع)، تم الانتقال إلى مرحلة بناء مصفوفة الانتقال، والتي تعتبر من أهم المراحل الأساسية في نموذج سلاسل ماركوف، لأنها تسمح بدراسة ديناميكية انتقال معدل التضخم بين الحالات المختلفة عبر الزمن</w:t>
      </w:r>
      <w:r w:rsidRPr="00704F2E">
        <w:rPr>
          <w:rFonts w:ascii="Simplified Arabic" w:hAnsi="Simplified Arabic" w:cs="Simplified Arabic"/>
          <w:sz w:val="28"/>
          <w:szCs w:val="28"/>
          <w:lang w:bidi="ar-DZ"/>
        </w:rPr>
        <w:t>.</w:t>
      </w:r>
    </w:p>
    <w:p w14:paraId="3C5EF0BD" w14:textId="77777777" w:rsidR="007D253F" w:rsidRPr="00755DCA" w:rsidRDefault="007D253F" w:rsidP="00727084">
      <w:pPr>
        <w:bidi/>
        <w:jc w:val="both"/>
        <w:rPr>
          <w:rFonts w:ascii="Simplified Arabic" w:hAnsi="Simplified Arabic" w:cs="Simplified Arabic"/>
          <w:b/>
          <w:bCs/>
          <w:sz w:val="28"/>
          <w:szCs w:val="28"/>
          <w:rtl/>
          <w:lang w:bidi="ar-DZ"/>
        </w:rPr>
      </w:pPr>
      <w:r>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Pr>
        <w:t xml:space="preserve">1.3 </w:t>
      </w:r>
      <w:r w:rsidRPr="00755DCA">
        <w:rPr>
          <w:rFonts w:ascii="Simplified Arabic" w:hAnsi="Simplified Arabic" w:cs="Simplified Arabic"/>
          <w:b/>
          <w:bCs/>
          <w:sz w:val="28"/>
          <w:szCs w:val="28"/>
          <w:rtl/>
        </w:rPr>
        <w:t>مبدأ</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بناء</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مصفوفة</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الانتقال</w:t>
      </w:r>
    </w:p>
    <w:p w14:paraId="21465010" w14:textId="77777777" w:rsidR="007D253F" w:rsidRDefault="007D253F" w:rsidP="00A14794">
      <w:pPr>
        <w:bidi/>
        <w:ind w:firstLine="708"/>
        <w:jc w:val="both"/>
        <w:rPr>
          <w:rFonts w:ascii="Simplified Arabic" w:hAnsi="Simplified Arabic" w:cs="Simplified Arabic"/>
          <w:sz w:val="28"/>
          <w:szCs w:val="28"/>
          <w:rtl/>
        </w:rPr>
      </w:pPr>
      <w:r w:rsidRPr="00704F2E">
        <w:rPr>
          <w:rFonts w:ascii="Simplified Arabic" w:hAnsi="Simplified Arabic" w:cs="Simplified Arabic"/>
          <w:sz w:val="28"/>
          <w:szCs w:val="28"/>
          <w:rtl/>
        </w:rPr>
        <w:t>مصفوفة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الانتقال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هي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مصفوفة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مربعة</w:t>
      </w:r>
      <w:r w:rsidRPr="00704F2E">
        <w:rPr>
          <w:rFonts w:ascii="Simplified Arabic" w:hAnsi="Simplified Arabic" w:cs="Simplified Arabic"/>
          <w:sz w:val="28"/>
          <w:szCs w:val="28"/>
        </w:rPr>
        <w:t xml:space="preserve"> (n×n) </w:t>
      </w:r>
      <w:r w:rsidRPr="00704F2E">
        <w:rPr>
          <w:rFonts w:ascii="Simplified Arabic" w:hAnsi="Simplified Arabic" w:cs="Simplified Arabic"/>
          <w:sz w:val="28"/>
          <w:szCs w:val="28"/>
          <w:rtl/>
        </w:rPr>
        <w:t>حيث</w:t>
      </w:r>
      <w:r w:rsidRPr="00704F2E">
        <w:rPr>
          <w:rFonts w:ascii="Simplified Arabic" w:hAnsi="Simplified Arabic" w:cs="Simplified Arabic"/>
          <w:sz w:val="28"/>
          <w:szCs w:val="28"/>
        </w:rPr>
        <w:t xml:space="preserve"> n </w:t>
      </w:r>
      <w:r w:rsidRPr="00704F2E">
        <w:rPr>
          <w:rFonts w:ascii="Simplified Arabic" w:hAnsi="Simplified Arabic" w:cs="Simplified Arabic"/>
          <w:sz w:val="28"/>
          <w:szCs w:val="28"/>
          <w:rtl/>
        </w:rPr>
        <w:t>هو</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عدد</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الحالات</w:t>
      </w:r>
      <w:r w:rsidRPr="00704F2E">
        <w:rPr>
          <w:rFonts w:ascii="Simplified Arabic" w:hAnsi="Simplified Arabic" w:cs="Simplified Arabic"/>
          <w:sz w:val="28"/>
          <w:szCs w:val="28"/>
        </w:rPr>
        <w:t xml:space="preserve"> </w:t>
      </w:r>
      <w:r>
        <w:rPr>
          <w:rFonts w:ascii="Simplified Arabic" w:hAnsi="Simplified Arabic" w:cs="Simplified Arabic" w:hint="cs"/>
          <w:sz w:val="28"/>
          <w:szCs w:val="28"/>
          <w:rtl/>
        </w:rPr>
        <w:t>(</w:t>
      </w:r>
      <w:r w:rsidRPr="00704F2E">
        <w:rPr>
          <w:rFonts w:ascii="Simplified Arabic" w:hAnsi="Simplified Arabic" w:cs="Simplified Arabic"/>
          <w:sz w:val="28"/>
          <w:szCs w:val="28"/>
          <w:rtl/>
        </w:rPr>
        <w:t>المستويات</w:t>
      </w:r>
      <w:r>
        <w:rPr>
          <w:rFonts w:ascii="Simplified Arabic" w:hAnsi="Simplified Arabic" w:cs="Simplified Arabic" w:hint="cs"/>
          <w:sz w:val="28"/>
          <w:szCs w:val="28"/>
          <w:rtl/>
        </w:rPr>
        <w:t xml:space="preserve"> ) </w:t>
      </w:r>
      <w:r w:rsidRPr="00704F2E">
        <w:rPr>
          <w:rFonts w:ascii="Simplified Arabic" w:hAnsi="Simplified Arabic" w:cs="Simplified Arabic"/>
          <w:sz w:val="28"/>
          <w:szCs w:val="28"/>
          <w:rtl/>
        </w:rPr>
        <w:t>كل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عنصر</w:t>
      </w:r>
      <w:r w:rsidRPr="00704F2E">
        <w:rPr>
          <w:rFonts w:ascii="Simplified Arabic" w:hAnsi="Simplified Arabic" w:cs="Simplified Arabic"/>
          <w:sz w:val="28"/>
          <w:szCs w:val="28"/>
        </w:rPr>
        <w:t xml:space="preserve"> pij </w:t>
      </w:r>
      <w:r w:rsidRPr="00704F2E">
        <w:rPr>
          <w:rFonts w:ascii="Simplified Arabic" w:hAnsi="Simplified Arabic" w:cs="Simplified Arabic"/>
          <w:sz w:val="28"/>
          <w:szCs w:val="28"/>
          <w:rtl/>
        </w:rPr>
        <w:t>يمثل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احتمال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انتقال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السلسلة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الحالة</w:t>
      </w:r>
      <w:r w:rsidRPr="00704F2E">
        <w:rPr>
          <w:rFonts w:ascii="Simplified Arabic" w:hAnsi="Simplified Arabic" w:cs="Simplified Arabic"/>
          <w:sz w:val="28"/>
          <w:szCs w:val="28"/>
        </w:rPr>
        <w:t xml:space="preserve"> i </w:t>
      </w:r>
      <w:r w:rsidRPr="00704F2E">
        <w:rPr>
          <w:rFonts w:ascii="Simplified Arabic" w:hAnsi="Simplified Arabic" w:cs="Simplified Arabic"/>
          <w:sz w:val="28"/>
          <w:szCs w:val="28"/>
          <w:rtl/>
        </w:rPr>
        <w:t>إلى</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الحالة</w:t>
      </w:r>
      <w:r w:rsidRPr="00704F2E">
        <w:rPr>
          <w:rFonts w:ascii="Simplified Arabic" w:hAnsi="Simplified Arabic" w:cs="Simplified Arabic"/>
          <w:sz w:val="28"/>
          <w:szCs w:val="28"/>
        </w:rPr>
        <w:t xml:space="preserve"> j </w:t>
      </w:r>
      <w:r w:rsidRPr="00704F2E">
        <w:rPr>
          <w:rFonts w:ascii="Simplified Arabic" w:hAnsi="Simplified Arabic" w:cs="Simplified Arabic"/>
          <w:sz w:val="28"/>
          <w:szCs w:val="28"/>
          <w:rtl/>
        </w:rPr>
        <w:t>في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خطوة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زمنية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واحدة</w:t>
      </w:r>
      <w:r w:rsidRPr="00704F2E">
        <w:rPr>
          <w:rFonts w:ascii="Simplified Arabic" w:hAnsi="Simplified Arabic" w:cs="Simplified Arabic"/>
          <w:sz w:val="28"/>
          <w:szCs w:val="28"/>
        </w:rPr>
        <w:t>.</w:t>
      </w:r>
    </w:p>
    <w:p w14:paraId="217A41A4" w14:textId="77777777" w:rsidR="007D253F" w:rsidRPr="00704F2E" w:rsidRDefault="007D253F" w:rsidP="00A14794">
      <w:pPr>
        <w:bidi/>
        <w:ind w:firstLine="708"/>
        <w:jc w:val="both"/>
        <w:rPr>
          <w:rFonts w:ascii="Simplified Arabic" w:hAnsi="Simplified Arabic" w:cs="Simplified Arabic"/>
          <w:sz w:val="28"/>
          <w:szCs w:val="28"/>
        </w:rPr>
      </w:pPr>
      <w:r w:rsidRPr="00991D75">
        <w:rPr>
          <w:rFonts w:ascii="Simplified Arabic" w:hAnsi="Simplified Arabic" w:cs="Simplified Arabic" w:hint="cs"/>
          <w:sz w:val="28"/>
          <w:szCs w:val="28"/>
          <w:rtl/>
        </w:rPr>
        <w:t>ويعتمد</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بناء</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مصفوفة</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الانتقال</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على</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تتبع</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حركة</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السلسلة</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الزمنية</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بين</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السنوات</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المتتالية،</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وتسجيل</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عدد</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مرات</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انتقال</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التضخم</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من</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مستوى</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معين</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إلى</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مستوى</w:t>
      </w:r>
      <w:r w:rsidRPr="00991D75">
        <w:rPr>
          <w:rFonts w:ascii="Simplified Arabic" w:hAnsi="Simplified Arabic" w:cs="Simplified Arabic"/>
          <w:sz w:val="28"/>
          <w:szCs w:val="28"/>
          <w:rtl/>
        </w:rPr>
        <w:t xml:space="preserve"> </w:t>
      </w:r>
      <w:r w:rsidRPr="00991D75">
        <w:rPr>
          <w:rFonts w:ascii="Simplified Arabic" w:hAnsi="Simplified Arabic" w:cs="Simplified Arabic" w:hint="cs"/>
          <w:sz w:val="28"/>
          <w:szCs w:val="28"/>
          <w:rtl/>
        </w:rPr>
        <w:t>آخر</w:t>
      </w:r>
      <w:r w:rsidRPr="00991D75">
        <w:rPr>
          <w:rFonts w:ascii="Simplified Arabic" w:hAnsi="Simplified Arabic" w:cs="Simplified Arabic"/>
          <w:sz w:val="28"/>
          <w:szCs w:val="28"/>
          <w:rtl/>
        </w:rPr>
        <w:t>.</w:t>
      </w:r>
    </w:p>
    <w:p w14:paraId="6A350386" w14:textId="77777777" w:rsidR="007D253F" w:rsidRPr="00755DCA" w:rsidRDefault="007D253F" w:rsidP="00727084">
      <w:pPr>
        <w:bidi/>
        <w:jc w:val="both"/>
        <w:rPr>
          <w:rFonts w:ascii="Simplified Arabic" w:hAnsi="Simplified Arabic" w:cs="Simplified Arabic"/>
          <w:b/>
          <w:bCs/>
          <w:sz w:val="28"/>
          <w:szCs w:val="28"/>
          <w:rtl/>
          <w:lang w:bidi="ar-DZ"/>
        </w:rPr>
      </w:pPr>
      <w:r w:rsidRPr="00755DCA">
        <w:rPr>
          <w:rFonts w:ascii="Simplified Arabic" w:hAnsi="Simplified Arabic" w:cs="Simplified Arabic"/>
          <w:b/>
          <w:bCs/>
          <w:sz w:val="28"/>
          <w:szCs w:val="28"/>
        </w:rPr>
        <w:t xml:space="preserve"> 2.3 </w:t>
      </w:r>
      <w:r w:rsidRPr="00755DCA">
        <w:rPr>
          <w:rFonts w:ascii="Simplified Arabic" w:hAnsi="Simplified Arabic" w:cs="Simplified Arabic"/>
          <w:b/>
          <w:bCs/>
          <w:sz w:val="28"/>
          <w:szCs w:val="28"/>
          <w:rtl/>
        </w:rPr>
        <w:t>تسلسل</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الحالات</w:t>
      </w:r>
      <w:r w:rsidRPr="00755DCA">
        <w:rPr>
          <w:rFonts w:ascii="Simplified Arabic" w:hAnsi="Simplified Arabic" w:cs="Simplified Arabic" w:hint="cs"/>
          <w:b/>
          <w:bCs/>
          <w:sz w:val="28"/>
          <w:szCs w:val="28"/>
          <w:rtl/>
        </w:rPr>
        <w:t xml:space="preserve"> (</w:t>
      </w:r>
      <w:r w:rsidRPr="00755DCA">
        <w:rPr>
          <w:rFonts w:ascii="Simplified Arabic" w:hAnsi="Simplified Arabic" w:cs="Simplified Arabic"/>
          <w:b/>
          <w:bCs/>
          <w:sz w:val="28"/>
          <w:szCs w:val="28"/>
          <w:rtl/>
        </w:rPr>
        <w:t>الانتقالات</w:t>
      </w:r>
      <w:r w:rsidRPr="00755DCA">
        <w:rPr>
          <w:rFonts w:ascii="Simplified Arabic" w:hAnsi="Simplified Arabic" w:cs="Simplified Arabic" w:hint="cs"/>
          <w:b/>
          <w:bCs/>
          <w:sz w:val="28"/>
          <w:szCs w:val="28"/>
          <w:rtl/>
        </w:rPr>
        <w:t>)</w:t>
      </w:r>
      <w:r w:rsidRPr="00755DCA">
        <w:rPr>
          <w:rFonts w:ascii="Simplified Arabic" w:hAnsi="Simplified Arabic" w:cs="Simplified Arabic" w:hint="cs"/>
          <w:b/>
          <w:bCs/>
          <w:sz w:val="28"/>
          <w:szCs w:val="28"/>
          <w:rtl/>
          <w:lang w:bidi="ar-DZ"/>
        </w:rPr>
        <w:t xml:space="preserve"> :</w:t>
      </w:r>
    </w:p>
    <w:p w14:paraId="0ED50872" w14:textId="6B5AED41" w:rsidR="007D253F" w:rsidRDefault="007D253F" w:rsidP="00A14794">
      <w:pPr>
        <w:bidi/>
        <w:jc w:val="both"/>
        <w:rPr>
          <w:rFonts w:ascii="Simplified Arabic" w:hAnsi="Simplified Arabic" w:cs="Simplified Arabic"/>
          <w:sz w:val="28"/>
          <w:szCs w:val="28"/>
          <w:rtl/>
        </w:rPr>
      </w:pPr>
      <w:r w:rsidRPr="00704F2E">
        <w:rPr>
          <w:rFonts w:ascii="Simplified Arabic" w:hAnsi="Simplified Arabic" w:cs="Simplified Arabic"/>
          <w:sz w:val="28"/>
          <w:szCs w:val="28"/>
          <w:rtl/>
        </w:rPr>
        <w:t>عدد</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الانتقالات</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الكلي</w:t>
      </w:r>
      <w:r w:rsidRPr="00704F2E">
        <w:rPr>
          <w:rFonts w:ascii="Simplified Arabic" w:hAnsi="Simplified Arabic" w:cs="Simplified Arabic"/>
          <w:sz w:val="28"/>
          <w:szCs w:val="28"/>
        </w:rPr>
        <w:t xml:space="preserve"> = 22</w:t>
      </w:r>
      <w:r>
        <w:rPr>
          <w:rFonts w:ascii="Simplified Arabic" w:hAnsi="Simplified Arabic" w:cs="Simplified Arabic"/>
          <w:sz w:val="28"/>
          <w:szCs w:val="28"/>
        </w:rPr>
        <w:t xml:space="preserve"> </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w:t>
      </w:r>
      <w:r w:rsidRPr="00704F2E">
        <w:rPr>
          <w:rFonts w:ascii="Simplified Arabic" w:hAnsi="Simplified Arabic" w:cs="Simplified Arabic"/>
          <w:sz w:val="28"/>
          <w:szCs w:val="28"/>
        </w:rPr>
        <w:t xml:space="preserve"> 2000</w:t>
      </w:r>
      <w:r w:rsidRPr="00704F2E">
        <w:rPr>
          <w:rFonts w:ascii="Arial" w:hAnsi="Arial" w:cs="Arial"/>
          <w:sz w:val="28"/>
          <w:szCs w:val="28"/>
        </w:rPr>
        <w:t>→</w:t>
      </w:r>
      <w:r w:rsidRPr="00704F2E">
        <w:rPr>
          <w:rFonts w:ascii="Simplified Arabic" w:hAnsi="Simplified Arabic" w:cs="Simplified Arabic"/>
          <w:sz w:val="28"/>
          <w:szCs w:val="28"/>
        </w:rPr>
        <w:t xml:space="preserve">2001 </w:t>
      </w:r>
      <w:r w:rsidRPr="00704F2E">
        <w:rPr>
          <w:rFonts w:ascii="Simplified Arabic" w:hAnsi="Simplified Arabic" w:cs="Simplified Arabic"/>
          <w:sz w:val="28"/>
          <w:szCs w:val="28"/>
          <w:rtl/>
        </w:rPr>
        <w:t>حتى</w:t>
      </w:r>
      <w:r w:rsidRPr="00704F2E">
        <w:rPr>
          <w:rFonts w:ascii="Simplified Arabic" w:hAnsi="Simplified Arabic" w:cs="Simplified Arabic"/>
          <w:sz w:val="28"/>
          <w:szCs w:val="28"/>
        </w:rPr>
        <w:t xml:space="preserve"> 2021</w:t>
      </w:r>
      <w:r w:rsidRPr="00704F2E">
        <w:rPr>
          <w:rFonts w:ascii="Arial" w:hAnsi="Arial" w:cs="Arial"/>
          <w:sz w:val="28"/>
          <w:szCs w:val="28"/>
        </w:rPr>
        <w:t>→</w:t>
      </w:r>
      <w:r w:rsidRPr="00704F2E">
        <w:rPr>
          <w:rFonts w:ascii="Simplified Arabic" w:hAnsi="Simplified Arabic" w:cs="Simplified Arabic"/>
          <w:sz w:val="28"/>
          <w:szCs w:val="28"/>
        </w:rPr>
        <w:t>2022)</w:t>
      </w:r>
    </w:p>
    <w:p w14:paraId="1DB1ABF2" w14:textId="77777777" w:rsidR="007D253F" w:rsidRPr="00FF49BB" w:rsidRDefault="007D253F" w:rsidP="00A14794">
      <w:pPr>
        <w:bidi/>
        <w:ind w:firstLine="708"/>
        <w:jc w:val="both"/>
        <w:rPr>
          <w:rFonts w:ascii="Simplified Arabic" w:hAnsi="Simplified Arabic" w:cs="Simplified Arabic"/>
          <w:sz w:val="28"/>
          <w:szCs w:val="28"/>
          <w:rtl/>
          <w:lang w:bidi="ar-DZ"/>
        </w:rPr>
      </w:pPr>
      <w:r w:rsidRPr="00FF49BB">
        <w:rPr>
          <w:rFonts w:ascii="Simplified Arabic" w:hAnsi="Simplified Arabic" w:cs="Simplified Arabic" w:hint="cs"/>
          <w:sz w:val="28"/>
          <w:szCs w:val="28"/>
          <w:rtl/>
          <w:lang w:bidi="ar-DZ"/>
        </w:rPr>
        <w:t>بلغ</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عدد</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الانتقالات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الكلي</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في</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الدراسة</w:t>
      </w:r>
      <w:r w:rsidRPr="00FF49BB">
        <w:rPr>
          <w:rFonts w:ascii="Simplified Arabic" w:hAnsi="Simplified Arabic" w:cs="Simplified Arabic"/>
          <w:sz w:val="28"/>
          <w:szCs w:val="28"/>
          <w:rtl/>
          <w:lang w:bidi="ar-DZ"/>
        </w:rPr>
        <w:t xml:space="preserve"> 22 </w:t>
      </w:r>
      <w:r w:rsidRPr="00FF49BB">
        <w:rPr>
          <w:rFonts w:ascii="Simplified Arabic" w:hAnsi="Simplified Arabic" w:cs="Simplified Arabic" w:hint="cs"/>
          <w:sz w:val="28"/>
          <w:szCs w:val="28"/>
          <w:rtl/>
          <w:lang w:bidi="ar-DZ"/>
        </w:rPr>
        <w:t>انتقالاً،</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وذلك</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لأن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عدد</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المشاهدات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الأصلية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يساوي</w:t>
      </w:r>
      <w:r w:rsidRPr="00FF49BB">
        <w:rPr>
          <w:rFonts w:ascii="Simplified Arabic" w:hAnsi="Simplified Arabic" w:cs="Simplified Arabic"/>
          <w:sz w:val="28"/>
          <w:szCs w:val="28"/>
          <w:rtl/>
          <w:lang w:bidi="ar-DZ"/>
        </w:rPr>
        <w:t xml:space="preserve"> 23 </w:t>
      </w:r>
      <w:r w:rsidRPr="00FF49BB">
        <w:rPr>
          <w:rFonts w:ascii="Simplified Arabic" w:hAnsi="Simplified Arabic" w:cs="Simplified Arabic" w:hint="cs"/>
          <w:sz w:val="28"/>
          <w:szCs w:val="28"/>
          <w:rtl/>
          <w:lang w:bidi="ar-DZ"/>
        </w:rPr>
        <w:t>مشاهدة،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وبالتالي</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فإن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عدد</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الانتقالات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يحسب</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بالعلاقة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التالية</w:t>
      </w:r>
      <w:r w:rsidRPr="00FF49BB">
        <w:rPr>
          <w:rFonts w:ascii="Simplified Arabic" w:hAnsi="Simplified Arabic" w:cs="Simplified Arabic"/>
          <w:sz w:val="28"/>
          <w:szCs w:val="28"/>
          <w:rtl/>
          <w:lang w:bidi="ar-DZ"/>
        </w:rPr>
        <w:t>:</w:t>
      </w:r>
    </w:p>
    <w:p w14:paraId="441E3509" w14:textId="77777777" w:rsidR="007D253F" w:rsidRPr="00FF49BB" w:rsidRDefault="007D253F" w:rsidP="00A14794">
      <w:pPr>
        <w:bidi/>
        <w:jc w:val="center"/>
        <w:rPr>
          <w:rFonts w:ascii="Simplified Arabic" w:hAnsi="Simplified Arabic" w:cs="Simplified Arabic"/>
          <w:sz w:val="28"/>
          <w:szCs w:val="28"/>
          <w:lang w:bidi="ar-DZ"/>
        </w:rPr>
      </w:pPr>
      <w:r w:rsidRPr="00FF49BB">
        <w:rPr>
          <w:rFonts w:ascii="Simplified Arabic" w:hAnsi="Simplified Arabic" w:cs="Simplified Arabic"/>
          <w:sz w:val="28"/>
          <w:szCs w:val="28"/>
          <w:lang w:bidi="ar-DZ"/>
        </w:rPr>
        <w:t>Nombre\ des\ transitions = n - 1 = 23 - 1 = 22</w:t>
      </w:r>
    </w:p>
    <w:p w14:paraId="55E5771B" w14:textId="77777777" w:rsidR="007D253F" w:rsidRDefault="007D253F" w:rsidP="00A14794">
      <w:pPr>
        <w:bidi/>
        <w:ind w:firstLine="708"/>
        <w:jc w:val="both"/>
        <w:rPr>
          <w:rFonts w:ascii="Simplified Arabic" w:hAnsi="Simplified Arabic" w:cs="Simplified Arabic"/>
          <w:sz w:val="28"/>
          <w:szCs w:val="28"/>
          <w:rtl/>
          <w:lang w:bidi="ar-DZ"/>
        </w:rPr>
      </w:pPr>
      <w:r w:rsidRPr="00FF49BB">
        <w:rPr>
          <w:rFonts w:ascii="Simplified Arabic" w:hAnsi="Simplified Arabic" w:cs="Simplified Arabic" w:hint="cs"/>
          <w:sz w:val="28"/>
          <w:szCs w:val="28"/>
          <w:rtl/>
          <w:lang w:bidi="ar-DZ"/>
        </w:rPr>
        <w:t>وقد</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تم</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تتبع</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انتقالات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السلسلة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الزمنية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من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سنة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إلى</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أخرى،</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حيث</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لوحظ</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أن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أغلب</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الانتقالات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تمت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داخل</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المستوى</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المنخفض</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أو</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بين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المستوى</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المنخفض</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والمتوسط،</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في</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حين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كانت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الانتقالات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نحو</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المستوى</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المرتفع</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قليلة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جداً</w:t>
      </w:r>
      <w:r w:rsidRPr="00FF49BB">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r w:rsidRPr="00FF49BB">
        <w:rPr>
          <w:rFonts w:ascii="Simplified Arabic" w:hAnsi="Simplified Arabic" w:cs="Simplified Arabic" w:hint="cs"/>
          <w:sz w:val="28"/>
          <w:szCs w:val="28"/>
          <w:rtl/>
          <w:lang w:bidi="ar-DZ"/>
        </w:rPr>
        <w:t>ويعكس</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ذلك</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أن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التضخم</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في</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الجزائر</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يتسم</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بدرجة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من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الاستقرار</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النسبي،</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وأن</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الانتقال</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نحو</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معدلات</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تضخم</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مرتفعة</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لا</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يحدث</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بشكل</w:t>
      </w:r>
      <w:r w:rsidRPr="00FF49BB">
        <w:rPr>
          <w:rFonts w:ascii="Simplified Arabic" w:hAnsi="Simplified Arabic" w:cs="Simplified Arabic"/>
          <w:sz w:val="28"/>
          <w:szCs w:val="28"/>
          <w:rtl/>
          <w:lang w:bidi="ar-DZ"/>
        </w:rPr>
        <w:t xml:space="preserve"> </w:t>
      </w:r>
      <w:r w:rsidRPr="00FF49BB">
        <w:rPr>
          <w:rFonts w:ascii="Simplified Arabic" w:hAnsi="Simplified Arabic" w:cs="Simplified Arabic" w:hint="cs"/>
          <w:sz w:val="28"/>
          <w:szCs w:val="28"/>
          <w:rtl/>
          <w:lang w:bidi="ar-DZ"/>
        </w:rPr>
        <w:t>متكرر</w:t>
      </w:r>
      <w:r w:rsidRPr="00FF49BB">
        <w:rPr>
          <w:rFonts w:ascii="Simplified Arabic" w:hAnsi="Simplified Arabic" w:cs="Simplified Arabic"/>
          <w:sz w:val="28"/>
          <w:szCs w:val="28"/>
          <w:rtl/>
          <w:lang w:bidi="ar-DZ"/>
        </w:rPr>
        <w:t>.</w:t>
      </w:r>
    </w:p>
    <w:p w14:paraId="5F1722AB" w14:textId="7C7415AA" w:rsidR="007D253F" w:rsidRDefault="007D253F" w:rsidP="00727084">
      <w:pPr>
        <w:bidi/>
        <w:jc w:val="both"/>
        <w:rPr>
          <w:rFonts w:ascii="Simplified Arabic" w:hAnsi="Simplified Arabic" w:cs="Simplified Arabic"/>
          <w:sz w:val="28"/>
          <w:szCs w:val="28"/>
          <w:rtl/>
          <w:lang w:bidi="ar-DZ"/>
        </w:rPr>
      </w:pPr>
    </w:p>
    <w:p w14:paraId="0C700E3A" w14:textId="41DE7719" w:rsidR="00A14794" w:rsidRDefault="00A14794" w:rsidP="00A14794">
      <w:pPr>
        <w:bidi/>
        <w:jc w:val="both"/>
        <w:rPr>
          <w:rFonts w:ascii="Simplified Arabic" w:hAnsi="Simplified Arabic" w:cs="Simplified Arabic"/>
          <w:sz w:val="28"/>
          <w:szCs w:val="28"/>
          <w:rtl/>
          <w:lang w:bidi="ar-DZ"/>
        </w:rPr>
      </w:pPr>
    </w:p>
    <w:p w14:paraId="0E8BE47C" w14:textId="27C919D4" w:rsidR="00A14794" w:rsidRDefault="00A14794" w:rsidP="00A14794">
      <w:pPr>
        <w:bidi/>
        <w:jc w:val="both"/>
        <w:rPr>
          <w:rFonts w:ascii="Simplified Arabic" w:hAnsi="Simplified Arabic" w:cs="Simplified Arabic"/>
          <w:sz w:val="28"/>
          <w:szCs w:val="28"/>
          <w:rtl/>
          <w:lang w:bidi="ar-DZ"/>
        </w:rPr>
      </w:pPr>
    </w:p>
    <w:p w14:paraId="68F09701" w14:textId="77777777" w:rsidR="00A14794" w:rsidRPr="00704F2E" w:rsidRDefault="00A14794" w:rsidP="00A14794">
      <w:pPr>
        <w:bidi/>
        <w:jc w:val="center"/>
        <w:rPr>
          <w:rFonts w:ascii="Simplified Arabic" w:hAnsi="Simplified Arabic" w:cs="Simplified Arabic"/>
          <w:sz w:val="28"/>
          <w:szCs w:val="28"/>
          <w:rtl/>
          <w:lang w:bidi="ar-DZ"/>
        </w:rPr>
      </w:pPr>
    </w:p>
    <w:p w14:paraId="1599EE7D" w14:textId="46C7DCF2" w:rsidR="007D253F" w:rsidRPr="00755DCA" w:rsidRDefault="007D253F" w:rsidP="00A14794">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 xml:space="preserve">جدول </w:t>
      </w:r>
      <w:r w:rsidR="00A14794">
        <w:rPr>
          <w:rFonts w:ascii="Simplified Arabic" w:hAnsi="Simplified Arabic" w:cs="Simplified Arabic" w:hint="cs"/>
          <w:b/>
          <w:bCs/>
          <w:sz w:val="28"/>
          <w:szCs w:val="28"/>
          <w:rtl/>
          <w:lang w:bidi="ar-DZ"/>
        </w:rPr>
        <w:t xml:space="preserve">رقم 2-5: </w:t>
      </w:r>
      <w:r w:rsidRPr="00755DCA">
        <w:rPr>
          <w:rFonts w:ascii="Simplified Arabic" w:hAnsi="Simplified Arabic" w:cs="Simplified Arabic"/>
          <w:b/>
          <w:bCs/>
          <w:sz w:val="28"/>
          <w:szCs w:val="28"/>
          <w:rtl/>
        </w:rPr>
        <w:t>مصفوفة</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الانتقال</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التكرارية</w:t>
      </w:r>
      <w:r w:rsidRPr="00755DCA">
        <w:rPr>
          <w:rFonts w:ascii="Simplified Arabic" w:hAnsi="Simplified Arabic" w:cs="Simplified Arabic"/>
          <w:b/>
          <w:bCs/>
          <w:sz w:val="28"/>
          <w:szCs w:val="28"/>
        </w:rPr>
        <w:t xml:space="preserve"> (Frequency Matrix)</w:t>
      </w:r>
    </w:p>
    <w:tbl>
      <w:tblPr>
        <w:tblW w:w="0" w:type="auto"/>
        <w:jc w:val="center"/>
        <w:tblLook w:val="04A0" w:firstRow="1" w:lastRow="0" w:firstColumn="1" w:lastColumn="0" w:noHBand="0" w:noVBand="1"/>
      </w:tblPr>
      <w:tblGrid>
        <w:gridCol w:w="1718"/>
        <w:gridCol w:w="1717"/>
        <w:gridCol w:w="1697"/>
        <w:gridCol w:w="1676"/>
        <w:gridCol w:w="1714"/>
      </w:tblGrid>
      <w:tr w:rsidR="007D253F" w:rsidRPr="00704F2E" w14:paraId="1D9051F3" w14:textId="77777777" w:rsidTr="00E33DA0">
        <w:trPr>
          <w:jc w:val="center"/>
        </w:trPr>
        <w:tc>
          <w:tcPr>
            <w:tcW w:w="1881" w:type="dxa"/>
            <w:shd w:val="clear" w:color="auto" w:fill="4472C4"/>
          </w:tcPr>
          <w:p w14:paraId="4D5EE842"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من</w:t>
            </w:r>
            <w:r w:rsidRPr="00704F2E">
              <w:rPr>
                <w:rFonts w:ascii="Simplified Arabic" w:hAnsi="Simplified Arabic" w:cs="Simplified Arabic"/>
                <w:color w:val="FFFFFF"/>
                <w:sz w:val="28"/>
                <w:szCs w:val="28"/>
              </w:rPr>
              <w:t xml:space="preserve"> / </w:t>
            </w:r>
            <w:r w:rsidRPr="00704F2E">
              <w:rPr>
                <w:rFonts w:ascii="Simplified Arabic" w:hAnsi="Simplified Arabic" w:cs="Simplified Arabic"/>
                <w:color w:val="FFFFFF"/>
                <w:sz w:val="28"/>
                <w:szCs w:val="28"/>
                <w:rtl/>
              </w:rPr>
              <w:t>إلى</w:t>
            </w:r>
          </w:p>
        </w:tc>
        <w:tc>
          <w:tcPr>
            <w:tcW w:w="1881" w:type="dxa"/>
            <w:shd w:val="clear" w:color="auto" w:fill="4472C4"/>
          </w:tcPr>
          <w:p w14:paraId="4D010451"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منخفض</w:t>
            </w:r>
          </w:p>
        </w:tc>
        <w:tc>
          <w:tcPr>
            <w:tcW w:w="1881" w:type="dxa"/>
            <w:shd w:val="clear" w:color="auto" w:fill="4472C4"/>
          </w:tcPr>
          <w:p w14:paraId="3B0F772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متوسط</w:t>
            </w:r>
          </w:p>
        </w:tc>
        <w:tc>
          <w:tcPr>
            <w:tcW w:w="1881" w:type="dxa"/>
            <w:shd w:val="clear" w:color="auto" w:fill="4472C4"/>
          </w:tcPr>
          <w:p w14:paraId="5B5C2528"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مرتفع</w:t>
            </w:r>
          </w:p>
        </w:tc>
        <w:tc>
          <w:tcPr>
            <w:tcW w:w="1881" w:type="dxa"/>
            <w:shd w:val="clear" w:color="auto" w:fill="4472C4"/>
          </w:tcPr>
          <w:p w14:paraId="790A5CA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المجموع</w:t>
            </w:r>
          </w:p>
        </w:tc>
      </w:tr>
      <w:tr w:rsidR="007D253F" w:rsidRPr="00704F2E" w14:paraId="6C58A91A" w14:textId="77777777" w:rsidTr="00E33DA0">
        <w:trPr>
          <w:jc w:val="center"/>
        </w:trPr>
        <w:tc>
          <w:tcPr>
            <w:tcW w:w="1881" w:type="dxa"/>
            <w:shd w:val="clear" w:color="auto" w:fill="4472C4"/>
          </w:tcPr>
          <w:p w14:paraId="44A4997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منخفض</w:t>
            </w:r>
          </w:p>
        </w:tc>
        <w:tc>
          <w:tcPr>
            <w:tcW w:w="1881" w:type="dxa"/>
          </w:tcPr>
          <w:p w14:paraId="799F466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7</w:t>
            </w:r>
          </w:p>
        </w:tc>
        <w:tc>
          <w:tcPr>
            <w:tcW w:w="1881" w:type="dxa"/>
          </w:tcPr>
          <w:p w14:paraId="6E5E0DF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5</w:t>
            </w:r>
          </w:p>
        </w:tc>
        <w:tc>
          <w:tcPr>
            <w:tcW w:w="1881" w:type="dxa"/>
          </w:tcPr>
          <w:p w14:paraId="294B213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w:t>
            </w:r>
          </w:p>
        </w:tc>
        <w:tc>
          <w:tcPr>
            <w:tcW w:w="1881" w:type="dxa"/>
          </w:tcPr>
          <w:p w14:paraId="42450188"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12</w:t>
            </w:r>
          </w:p>
        </w:tc>
      </w:tr>
      <w:tr w:rsidR="007D253F" w:rsidRPr="00704F2E" w14:paraId="3CC5DC06" w14:textId="77777777" w:rsidTr="00E33DA0">
        <w:trPr>
          <w:jc w:val="center"/>
        </w:trPr>
        <w:tc>
          <w:tcPr>
            <w:tcW w:w="1881" w:type="dxa"/>
            <w:shd w:val="clear" w:color="auto" w:fill="4472C4"/>
          </w:tcPr>
          <w:p w14:paraId="205C3D76"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متوسط</w:t>
            </w:r>
          </w:p>
        </w:tc>
        <w:tc>
          <w:tcPr>
            <w:tcW w:w="1881" w:type="dxa"/>
          </w:tcPr>
          <w:p w14:paraId="0DAEAAD1"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3</w:t>
            </w:r>
          </w:p>
        </w:tc>
        <w:tc>
          <w:tcPr>
            <w:tcW w:w="1881" w:type="dxa"/>
          </w:tcPr>
          <w:p w14:paraId="00DBCA5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4</w:t>
            </w:r>
          </w:p>
        </w:tc>
        <w:tc>
          <w:tcPr>
            <w:tcW w:w="1881" w:type="dxa"/>
          </w:tcPr>
          <w:p w14:paraId="0AEDA70D"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w:t>
            </w:r>
          </w:p>
        </w:tc>
        <w:tc>
          <w:tcPr>
            <w:tcW w:w="1881" w:type="dxa"/>
          </w:tcPr>
          <w:p w14:paraId="5A2E497B"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9</w:t>
            </w:r>
          </w:p>
        </w:tc>
      </w:tr>
      <w:tr w:rsidR="007D253F" w:rsidRPr="00704F2E" w14:paraId="0D2159AD" w14:textId="77777777" w:rsidTr="00E33DA0">
        <w:trPr>
          <w:jc w:val="center"/>
        </w:trPr>
        <w:tc>
          <w:tcPr>
            <w:tcW w:w="1881" w:type="dxa"/>
            <w:shd w:val="clear" w:color="auto" w:fill="4472C4"/>
          </w:tcPr>
          <w:p w14:paraId="0D96965E"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مرتفع</w:t>
            </w:r>
          </w:p>
        </w:tc>
        <w:tc>
          <w:tcPr>
            <w:tcW w:w="1881" w:type="dxa"/>
          </w:tcPr>
          <w:p w14:paraId="651352DD"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1</w:t>
            </w:r>
          </w:p>
        </w:tc>
        <w:tc>
          <w:tcPr>
            <w:tcW w:w="1881" w:type="dxa"/>
          </w:tcPr>
          <w:p w14:paraId="315EC366"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w:t>
            </w:r>
          </w:p>
        </w:tc>
        <w:tc>
          <w:tcPr>
            <w:tcW w:w="1881" w:type="dxa"/>
          </w:tcPr>
          <w:p w14:paraId="1B7AF51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w:t>
            </w:r>
          </w:p>
        </w:tc>
        <w:tc>
          <w:tcPr>
            <w:tcW w:w="1881" w:type="dxa"/>
          </w:tcPr>
          <w:p w14:paraId="5719A02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1</w:t>
            </w:r>
          </w:p>
        </w:tc>
      </w:tr>
    </w:tbl>
    <w:p w14:paraId="5379F818" w14:textId="77777777" w:rsidR="007D253F" w:rsidRPr="00A8079A" w:rsidRDefault="007D253F" w:rsidP="0072708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Pr="00C40D9A">
        <w:rPr>
          <w:rFonts w:ascii="Simplified Arabic" w:hAnsi="Simplified Arabic" w:cs="Simplified Arabic" w:hint="cs"/>
          <w:sz w:val="28"/>
          <w:szCs w:val="28"/>
          <w:rtl/>
        </w:rPr>
        <w:t xml:space="preserve">المصدر من اعداد الطالبتين </w:t>
      </w:r>
      <w:r>
        <w:rPr>
          <w:rFonts w:ascii="Simplified Arabic" w:hAnsi="Simplified Arabic" w:cs="Simplified Arabic" w:hint="cs"/>
          <w:sz w:val="28"/>
          <w:szCs w:val="28"/>
          <w:rtl/>
          <w:lang w:bidi="ar-DZ"/>
        </w:rPr>
        <w:t xml:space="preserve">بالاعتماد على برنامج </w:t>
      </w:r>
      <w:r>
        <w:rPr>
          <w:rFonts w:ascii="Simplified Arabic" w:hAnsi="Simplified Arabic" w:cs="Simplified Arabic"/>
          <w:sz w:val="28"/>
          <w:szCs w:val="28"/>
          <w:lang w:bidi="ar-DZ"/>
        </w:rPr>
        <w:t>Excel</w:t>
      </w:r>
    </w:p>
    <w:p w14:paraId="092F9E0B" w14:textId="77777777" w:rsidR="007D253F" w:rsidRPr="00CE2CD3" w:rsidRDefault="007D253F" w:rsidP="00727084">
      <w:pPr>
        <w:bidi/>
        <w:jc w:val="both"/>
        <w:rPr>
          <w:rFonts w:ascii="Simplified Arabic" w:hAnsi="Simplified Arabic" w:cs="Simplified Arabic"/>
          <w:b/>
          <w:bCs/>
          <w:sz w:val="28"/>
          <w:szCs w:val="28"/>
          <w:u w:val="single"/>
          <w:rtl/>
          <w:lang w:bidi="ar-DZ"/>
        </w:rPr>
      </w:pPr>
      <w:r w:rsidRPr="00CE2CD3">
        <w:rPr>
          <w:rFonts w:ascii="Simplified Arabic" w:hAnsi="Simplified Arabic" w:cs="Simplified Arabic"/>
          <w:b/>
          <w:bCs/>
          <w:sz w:val="28"/>
          <w:szCs w:val="28"/>
          <w:u w:val="single"/>
          <w:rtl/>
          <w:lang w:bidi="ar-DZ"/>
        </w:rPr>
        <w:t xml:space="preserve">  </w:t>
      </w:r>
      <w:r w:rsidRPr="00CE2CD3">
        <w:rPr>
          <w:rFonts w:ascii="Simplified Arabic" w:hAnsi="Simplified Arabic" w:cs="Simplified Arabic" w:hint="cs"/>
          <w:b/>
          <w:bCs/>
          <w:sz w:val="28"/>
          <w:szCs w:val="28"/>
          <w:u w:val="single"/>
          <w:rtl/>
          <w:lang w:bidi="ar-DZ"/>
        </w:rPr>
        <w:t>تحليل</w:t>
      </w:r>
      <w:r w:rsidRPr="00CE2CD3">
        <w:rPr>
          <w:rFonts w:ascii="Simplified Arabic" w:hAnsi="Simplified Arabic" w:cs="Simplified Arabic"/>
          <w:b/>
          <w:bCs/>
          <w:sz w:val="28"/>
          <w:szCs w:val="28"/>
          <w:u w:val="single"/>
          <w:rtl/>
          <w:lang w:bidi="ar-DZ"/>
        </w:rPr>
        <w:t xml:space="preserve"> </w:t>
      </w:r>
      <w:r w:rsidRPr="00CE2CD3">
        <w:rPr>
          <w:rFonts w:ascii="Simplified Arabic" w:hAnsi="Simplified Arabic" w:cs="Simplified Arabic" w:hint="cs"/>
          <w:b/>
          <w:bCs/>
          <w:sz w:val="28"/>
          <w:szCs w:val="28"/>
          <w:u w:val="single"/>
          <w:rtl/>
          <w:lang w:bidi="ar-DZ"/>
        </w:rPr>
        <w:t>مصفوفة</w:t>
      </w:r>
      <w:r w:rsidRPr="00CE2CD3">
        <w:rPr>
          <w:rFonts w:ascii="Simplified Arabic" w:hAnsi="Simplified Arabic" w:cs="Simplified Arabic"/>
          <w:b/>
          <w:bCs/>
          <w:sz w:val="28"/>
          <w:szCs w:val="28"/>
          <w:u w:val="single"/>
          <w:rtl/>
          <w:lang w:bidi="ar-DZ"/>
        </w:rPr>
        <w:t xml:space="preserve"> </w:t>
      </w:r>
      <w:r w:rsidRPr="00CE2CD3">
        <w:rPr>
          <w:rFonts w:ascii="Simplified Arabic" w:hAnsi="Simplified Arabic" w:cs="Simplified Arabic" w:hint="cs"/>
          <w:b/>
          <w:bCs/>
          <w:sz w:val="28"/>
          <w:szCs w:val="28"/>
          <w:u w:val="single"/>
          <w:rtl/>
          <w:lang w:bidi="ar-DZ"/>
        </w:rPr>
        <w:t>الانتقال</w:t>
      </w:r>
      <w:r w:rsidRPr="00CE2CD3">
        <w:rPr>
          <w:rFonts w:ascii="Simplified Arabic" w:hAnsi="Simplified Arabic" w:cs="Simplified Arabic"/>
          <w:b/>
          <w:bCs/>
          <w:sz w:val="28"/>
          <w:szCs w:val="28"/>
          <w:u w:val="single"/>
          <w:rtl/>
          <w:lang w:bidi="ar-DZ"/>
        </w:rPr>
        <w:t xml:space="preserve"> </w:t>
      </w:r>
      <w:r w:rsidRPr="00CE2CD3">
        <w:rPr>
          <w:rFonts w:ascii="Simplified Arabic" w:hAnsi="Simplified Arabic" w:cs="Simplified Arabic" w:hint="cs"/>
          <w:b/>
          <w:bCs/>
          <w:sz w:val="28"/>
          <w:szCs w:val="28"/>
          <w:u w:val="single"/>
          <w:rtl/>
          <w:lang w:bidi="ar-DZ"/>
        </w:rPr>
        <w:t>التكرارية</w:t>
      </w:r>
      <w:r w:rsidRPr="00CE2CD3">
        <w:rPr>
          <w:rFonts w:ascii="Simplified Arabic" w:hAnsi="Simplified Arabic" w:cs="Simplified Arabic"/>
          <w:b/>
          <w:bCs/>
          <w:sz w:val="28"/>
          <w:szCs w:val="28"/>
          <w:u w:val="single"/>
          <w:rtl/>
          <w:lang w:bidi="ar-DZ"/>
        </w:rPr>
        <w:t xml:space="preserve"> (</w:t>
      </w:r>
      <w:r w:rsidRPr="00CE2CD3">
        <w:rPr>
          <w:rFonts w:ascii="Simplified Arabic" w:hAnsi="Simplified Arabic" w:cs="Simplified Arabic"/>
          <w:b/>
          <w:bCs/>
          <w:sz w:val="28"/>
          <w:szCs w:val="28"/>
          <w:u w:val="single"/>
          <w:lang w:bidi="ar-DZ"/>
        </w:rPr>
        <w:t>Frequency Matrix</w:t>
      </w:r>
      <w:r w:rsidRPr="00CE2CD3">
        <w:rPr>
          <w:rFonts w:ascii="Simplified Arabic" w:hAnsi="Simplified Arabic" w:cs="Simplified Arabic"/>
          <w:b/>
          <w:bCs/>
          <w:sz w:val="28"/>
          <w:szCs w:val="28"/>
          <w:u w:val="single"/>
          <w:rtl/>
          <w:lang w:bidi="ar-DZ"/>
        </w:rPr>
        <w:t>)</w:t>
      </w:r>
    </w:p>
    <w:p w14:paraId="02CEC000" w14:textId="72C18290" w:rsidR="007D253F" w:rsidRPr="00CE2CD3" w:rsidRDefault="007D253F" w:rsidP="00CB55B0">
      <w:pPr>
        <w:bidi/>
        <w:ind w:firstLine="708"/>
        <w:jc w:val="both"/>
        <w:rPr>
          <w:rFonts w:ascii="Simplified Arabic" w:hAnsi="Simplified Arabic" w:cs="Simplified Arabic"/>
          <w:sz w:val="28"/>
          <w:szCs w:val="28"/>
          <w:rtl/>
          <w:lang w:bidi="ar-DZ"/>
        </w:rPr>
      </w:pPr>
      <w:r w:rsidRPr="00CE2CD3">
        <w:rPr>
          <w:rFonts w:ascii="Simplified Arabic" w:hAnsi="Simplified Arabic" w:cs="Simplified Arabic" w:hint="cs"/>
          <w:sz w:val="28"/>
          <w:szCs w:val="28"/>
          <w:rtl/>
          <w:lang w:bidi="ar-DZ"/>
        </w:rPr>
        <w:t>من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خلال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هذه</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النتائج</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يمكن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تقديم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التحليل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التالي</w:t>
      </w:r>
      <w:r w:rsidRPr="00CE2CD3">
        <w:rPr>
          <w:rFonts w:ascii="Simplified Arabic" w:hAnsi="Simplified Arabic" w:cs="Simplified Arabic"/>
          <w:sz w:val="28"/>
          <w:szCs w:val="28"/>
          <w:rtl/>
          <w:lang w:bidi="ar-DZ"/>
        </w:rPr>
        <w:t>:</w:t>
      </w:r>
    </w:p>
    <w:p w14:paraId="50A875B9" w14:textId="77777777" w:rsidR="007D253F" w:rsidRPr="00CE2CD3" w:rsidRDefault="007D253F" w:rsidP="00727084">
      <w:pPr>
        <w:bidi/>
        <w:jc w:val="both"/>
        <w:rPr>
          <w:rFonts w:ascii="Simplified Arabic" w:hAnsi="Simplified Arabic" w:cs="Simplified Arabic"/>
          <w:b/>
          <w:bCs/>
          <w:sz w:val="28"/>
          <w:szCs w:val="28"/>
          <w:rtl/>
          <w:lang w:bidi="ar-DZ"/>
        </w:rPr>
      </w:pPr>
      <w:r w:rsidRPr="00CE2CD3">
        <w:rPr>
          <w:rFonts w:ascii="Simplified Arabic" w:hAnsi="Simplified Arabic" w:cs="Simplified Arabic" w:hint="cs"/>
          <w:b/>
          <w:bCs/>
          <w:sz w:val="28"/>
          <w:szCs w:val="28"/>
          <w:rtl/>
          <w:lang w:bidi="ar-DZ"/>
        </w:rPr>
        <w:t>أولاً</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استقرار</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المستوى</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المنخفض</w:t>
      </w:r>
      <w:r w:rsidRPr="00CE2CD3">
        <w:rPr>
          <w:rFonts w:ascii="Simplified Arabic" w:hAnsi="Simplified Arabic" w:cs="Simplified Arabic"/>
          <w:b/>
          <w:bCs/>
          <w:sz w:val="28"/>
          <w:szCs w:val="28"/>
          <w:rtl/>
          <w:lang w:bidi="ar-DZ"/>
        </w:rPr>
        <w:t>:</w:t>
      </w:r>
    </w:p>
    <w:p w14:paraId="69B91D1D" w14:textId="77777777" w:rsidR="007D253F" w:rsidRPr="00CE2CD3" w:rsidRDefault="007D253F" w:rsidP="00CB55B0">
      <w:pPr>
        <w:bidi/>
        <w:ind w:firstLine="708"/>
        <w:jc w:val="both"/>
        <w:rPr>
          <w:rFonts w:ascii="Simplified Arabic" w:hAnsi="Simplified Arabic" w:cs="Simplified Arabic"/>
          <w:sz w:val="28"/>
          <w:szCs w:val="28"/>
          <w:rtl/>
          <w:lang w:bidi="ar-DZ"/>
        </w:rPr>
      </w:pPr>
      <w:r w:rsidRPr="00CE2CD3">
        <w:rPr>
          <w:rFonts w:ascii="Simplified Arabic" w:hAnsi="Simplified Arabic" w:cs="Simplified Arabic" w:hint="cs"/>
          <w:sz w:val="28"/>
          <w:szCs w:val="28"/>
          <w:rtl/>
          <w:lang w:bidi="ar-DZ"/>
        </w:rPr>
        <w:t>سجلت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حالة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الانتقال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منخفض</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منخفض</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أكبر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عدد</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التكرارات</w:t>
      </w:r>
      <w:r w:rsidRPr="00CE2CD3">
        <w:rPr>
          <w:rFonts w:ascii="Simplified Arabic" w:hAnsi="Simplified Arabic" w:cs="Simplified Arabic"/>
          <w:sz w:val="28"/>
          <w:szCs w:val="28"/>
          <w:rtl/>
          <w:lang w:bidi="ar-DZ"/>
        </w:rPr>
        <w:t xml:space="preserve"> (7 </w:t>
      </w:r>
      <w:r w:rsidRPr="00CE2CD3">
        <w:rPr>
          <w:rFonts w:ascii="Simplified Arabic" w:hAnsi="Simplified Arabic" w:cs="Simplified Arabic" w:hint="cs"/>
          <w:sz w:val="28"/>
          <w:szCs w:val="28"/>
          <w:rtl/>
          <w:lang w:bidi="ar-DZ"/>
        </w:rPr>
        <w:t>مرات</w:t>
      </w:r>
      <w:r w:rsidRPr="00CE2CD3">
        <w:rPr>
          <w:rFonts w:ascii="Simplified Arabic" w:hAnsi="Simplified Arabic" w:cs="Simplified Arabic"/>
          <w:sz w:val="28"/>
          <w:szCs w:val="28"/>
          <w:rtl/>
          <w:lang w:bidi="ar-DZ"/>
        </w:rPr>
        <w:t>)</w:t>
      </w:r>
      <w:r w:rsidRPr="00CE2CD3">
        <w:rPr>
          <w:rFonts w:ascii="Simplified Arabic" w:hAnsi="Simplified Arabic" w:cs="Simplified Arabic" w:hint="cs"/>
          <w:sz w:val="28"/>
          <w:szCs w:val="28"/>
          <w:rtl/>
          <w:lang w:bidi="ar-DZ"/>
        </w:rPr>
        <w:t>،</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وهو</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ما</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يدل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على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التضخم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المنخفض</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يمثل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الحالة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الأكثر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استقراراً</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خلال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فترة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الدراسة</w:t>
      </w:r>
      <w:r w:rsidRPr="00CE2CD3">
        <w:rPr>
          <w:rFonts w:ascii="Simplified Arabic" w:hAnsi="Simplified Arabic" w:cs="Simplified Arabic"/>
          <w:sz w:val="28"/>
          <w:szCs w:val="28"/>
          <w:rtl/>
          <w:lang w:bidi="ar-DZ"/>
        </w:rPr>
        <w:t xml:space="preserve"> , </w:t>
      </w:r>
      <w:r w:rsidRPr="00CE2CD3">
        <w:rPr>
          <w:rFonts w:ascii="Simplified Arabic" w:hAnsi="Simplified Arabic" w:cs="Simplified Arabic" w:hint="cs"/>
          <w:sz w:val="28"/>
          <w:szCs w:val="28"/>
          <w:rtl/>
          <w:lang w:bidi="ar-DZ"/>
        </w:rPr>
        <w:t>كما</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عدد</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الانتقالات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منخفض</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متوسط</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بلغ</w:t>
      </w:r>
      <w:r w:rsidRPr="00CE2CD3">
        <w:rPr>
          <w:rFonts w:ascii="Simplified Arabic" w:hAnsi="Simplified Arabic" w:cs="Simplified Arabic"/>
          <w:sz w:val="28"/>
          <w:szCs w:val="28"/>
          <w:rtl/>
          <w:lang w:bidi="ar-DZ"/>
        </w:rPr>
        <w:t xml:space="preserve"> 5 </w:t>
      </w:r>
      <w:r w:rsidRPr="00CE2CD3">
        <w:rPr>
          <w:rFonts w:ascii="Simplified Arabic" w:hAnsi="Simplified Arabic" w:cs="Simplified Arabic" w:hint="cs"/>
          <w:sz w:val="28"/>
          <w:szCs w:val="28"/>
          <w:rtl/>
          <w:lang w:bidi="ar-DZ"/>
        </w:rPr>
        <w:t>مرات،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في</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حين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لم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يسجل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أي</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انتقال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مباشر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منخفض</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مرتفع،</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مما</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يعني</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التضخم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لا</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ينتقل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بشكل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فجائي</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حالة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الاستقرار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حالة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التضخم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المرتفع</w:t>
      </w:r>
      <w:r w:rsidRPr="00CE2CD3">
        <w:rPr>
          <w:rFonts w:ascii="Simplified Arabic" w:hAnsi="Simplified Arabic" w:cs="Simplified Arabic"/>
          <w:sz w:val="28"/>
          <w:szCs w:val="28"/>
          <w:rtl/>
          <w:lang w:bidi="ar-DZ"/>
        </w:rPr>
        <w:t>.</w:t>
      </w:r>
    </w:p>
    <w:p w14:paraId="7D9EC962" w14:textId="77777777" w:rsidR="007D253F" w:rsidRPr="00CE2CD3" w:rsidRDefault="007D253F" w:rsidP="00727084">
      <w:pPr>
        <w:bidi/>
        <w:jc w:val="both"/>
        <w:rPr>
          <w:rFonts w:ascii="Simplified Arabic" w:hAnsi="Simplified Arabic" w:cs="Simplified Arabic"/>
          <w:b/>
          <w:bCs/>
          <w:sz w:val="28"/>
          <w:szCs w:val="28"/>
          <w:rtl/>
          <w:lang w:bidi="ar-DZ"/>
        </w:rPr>
      </w:pPr>
      <w:r w:rsidRPr="00CE2CD3">
        <w:rPr>
          <w:rFonts w:ascii="Simplified Arabic" w:hAnsi="Simplified Arabic" w:cs="Simplified Arabic" w:hint="cs"/>
          <w:b/>
          <w:bCs/>
          <w:sz w:val="28"/>
          <w:szCs w:val="28"/>
          <w:rtl/>
          <w:lang w:bidi="ar-DZ"/>
        </w:rPr>
        <w:t>ثانياً</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مرونة</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المستوى</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المتوسط</w:t>
      </w:r>
      <w:r w:rsidRPr="00CE2CD3">
        <w:rPr>
          <w:rFonts w:ascii="Simplified Arabic" w:hAnsi="Simplified Arabic" w:cs="Simplified Arabic"/>
          <w:b/>
          <w:bCs/>
          <w:sz w:val="28"/>
          <w:szCs w:val="28"/>
          <w:rtl/>
          <w:lang w:bidi="ar-DZ"/>
        </w:rPr>
        <w:t>:</w:t>
      </w:r>
    </w:p>
    <w:p w14:paraId="4FA0AB5D" w14:textId="77777777" w:rsidR="007D253F" w:rsidRPr="00CE2CD3" w:rsidRDefault="007D253F" w:rsidP="00CB55B0">
      <w:pPr>
        <w:bidi/>
        <w:ind w:firstLine="708"/>
        <w:jc w:val="both"/>
        <w:rPr>
          <w:rFonts w:ascii="Simplified Arabic" w:hAnsi="Simplified Arabic" w:cs="Simplified Arabic"/>
          <w:sz w:val="28"/>
          <w:szCs w:val="28"/>
          <w:rtl/>
          <w:lang w:bidi="ar-DZ"/>
        </w:rPr>
      </w:pPr>
      <w:r w:rsidRPr="00CE2CD3">
        <w:rPr>
          <w:rFonts w:ascii="Simplified Arabic" w:hAnsi="Simplified Arabic" w:cs="Simplified Arabic" w:hint="cs"/>
          <w:sz w:val="28"/>
          <w:szCs w:val="28"/>
          <w:rtl/>
          <w:lang w:bidi="ar-DZ"/>
        </w:rPr>
        <w:t>أظهرت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النتائج</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المستوى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المتوسط</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عرف</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انتقالات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نحو</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جميع</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المستويات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الأخرى،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حيث</w:t>
      </w:r>
      <w:r w:rsidRPr="00CE2CD3">
        <w:rPr>
          <w:rFonts w:ascii="Simplified Arabic" w:hAnsi="Simplified Arabic" w:cs="Simplified Arabic"/>
          <w:sz w:val="28"/>
          <w:szCs w:val="28"/>
          <w:rtl/>
          <w:lang w:bidi="ar-DZ"/>
        </w:rPr>
        <w:t>:</w:t>
      </w:r>
    </w:p>
    <w:p w14:paraId="61DAE4E0" w14:textId="48BB1C08" w:rsidR="007D253F" w:rsidRPr="00CB55B0" w:rsidRDefault="007D253F" w:rsidP="002541E0">
      <w:pPr>
        <w:pStyle w:val="ListParagraph"/>
        <w:numPr>
          <w:ilvl w:val="0"/>
          <w:numId w:val="11"/>
        </w:numPr>
        <w:bidi/>
        <w:jc w:val="both"/>
        <w:rPr>
          <w:rFonts w:ascii="Simplified Arabic" w:hAnsi="Simplified Arabic" w:cs="Simplified Arabic"/>
          <w:sz w:val="28"/>
          <w:szCs w:val="28"/>
          <w:rtl/>
          <w:lang w:bidi="ar-DZ"/>
        </w:rPr>
      </w:pPr>
      <w:r w:rsidRPr="00CB55B0">
        <w:rPr>
          <w:rFonts w:ascii="Simplified Arabic" w:hAnsi="Simplified Arabic" w:cs="Simplified Arabic" w:hint="cs"/>
          <w:sz w:val="28"/>
          <w:szCs w:val="28"/>
          <w:rtl/>
          <w:lang w:bidi="ar-DZ"/>
        </w:rPr>
        <w:t>انتقل</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إلى</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منخفض</w:t>
      </w:r>
      <w:r w:rsidRPr="00CB55B0">
        <w:rPr>
          <w:rFonts w:ascii="Simplified Arabic" w:hAnsi="Simplified Arabic" w:cs="Simplified Arabic"/>
          <w:sz w:val="28"/>
          <w:szCs w:val="28"/>
          <w:rtl/>
          <w:lang w:bidi="ar-DZ"/>
        </w:rPr>
        <w:t xml:space="preserve"> 3 </w:t>
      </w:r>
      <w:r w:rsidRPr="00CB55B0">
        <w:rPr>
          <w:rFonts w:ascii="Simplified Arabic" w:hAnsi="Simplified Arabic" w:cs="Simplified Arabic" w:hint="cs"/>
          <w:sz w:val="28"/>
          <w:szCs w:val="28"/>
          <w:rtl/>
          <w:lang w:bidi="ar-DZ"/>
        </w:rPr>
        <w:t>مرات</w:t>
      </w:r>
      <w:r w:rsidRPr="00CB55B0">
        <w:rPr>
          <w:rFonts w:ascii="Simplified Arabic" w:hAnsi="Simplified Arabic" w:cs="Simplified Arabic"/>
          <w:sz w:val="28"/>
          <w:szCs w:val="28"/>
          <w:rtl/>
          <w:lang w:bidi="ar-DZ"/>
        </w:rPr>
        <w:t>.</w:t>
      </w:r>
    </w:p>
    <w:p w14:paraId="258B5A44" w14:textId="60E28C3A" w:rsidR="007D253F" w:rsidRPr="00CB55B0" w:rsidRDefault="007D253F" w:rsidP="002541E0">
      <w:pPr>
        <w:pStyle w:val="ListParagraph"/>
        <w:numPr>
          <w:ilvl w:val="0"/>
          <w:numId w:val="11"/>
        </w:numPr>
        <w:bidi/>
        <w:jc w:val="both"/>
        <w:rPr>
          <w:rFonts w:ascii="Simplified Arabic" w:hAnsi="Simplified Arabic" w:cs="Simplified Arabic"/>
          <w:sz w:val="28"/>
          <w:szCs w:val="28"/>
          <w:rtl/>
          <w:lang w:bidi="ar-DZ"/>
        </w:rPr>
      </w:pPr>
      <w:r w:rsidRPr="00CB55B0">
        <w:rPr>
          <w:rFonts w:ascii="Simplified Arabic" w:hAnsi="Simplified Arabic" w:cs="Simplified Arabic" w:hint="cs"/>
          <w:sz w:val="28"/>
          <w:szCs w:val="28"/>
          <w:rtl/>
          <w:lang w:bidi="ar-DZ"/>
        </w:rPr>
        <w:t>بقي</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في</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المستوى</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المتوسط</w:t>
      </w:r>
      <w:r w:rsidRPr="00CB55B0">
        <w:rPr>
          <w:rFonts w:ascii="Simplified Arabic" w:hAnsi="Simplified Arabic" w:cs="Simplified Arabic"/>
          <w:sz w:val="28"/>
          <w:szCs w:val="28"/>
          <w:rtl/>
          <w:lang w:bidi="ar-DZ"/>
        </w:rPr>
        <w:t xml:space="preserve"> 4 </w:t>
      </w:r>
      <w:r w:rsidRPr="00CB55B0">
        <w:rPr>
          <w:rFonts w:ascii="Simplified Arabic" w:hAnsi="Simplified Arabic" w:cs="Simplified Arabic" w:hint="cs"/>
          <w:sz w:val="28"/>
          <w:szCs w:val="28"/>
          <w:rtl/>
          <w:lang w:bidi="ar-DZ"/>
        </w:rPr>
        <w:t>مرات</w:t>
      </w:r>
      <w:r w:rsidRPr="00CB55B0">
        <w:rPr>
          <w:rFonts w:ascii="Simplified Arabic" w:hAnsi="Simplified Arabic" w:cs="Simplified Arabic"/>
          <w:sz w:val="28"/>
          <w:szCs w:val="28"/>
          <w:rtl/>
          <w:lang w:bidi="ar-DZ"/>
        </w:rPr>
        <w:t>.</w:t>
      </w:r>
    </w:p>
    <w:p w14:paraId="6E12A3F7" w14:textId="568A569D" w:rsidR="007D253F" w:rsidRPr="00CB55B0" w:rsidRDefault="007D253F" w:rsidP="002541E0">
      <w:pPr>
        <w:pStyle w:val="ListParagraph"/>
        <w:numPr>
          <w:ilvl w:val="0"/>
          <w:numId w:val="11"/>
        </w:numPr>
        <w:bidi/>
        <w:jc w:val="both"/>
        <w:rPr>
          <w:rFonts w:ascii="Simplified Arabic" w:hAnsi="Simplified Arabic" w:cs="Simplified Arabic"/>
          <w:sz w:val="28"/>
          <w:szCs w:val="28"/>
          <w:rtl/>
          <w:lang w:bidi="ar-DZ"/>
        </w:rPr>
      </w:pPr>
      <w:r w:rsidRPr="00CB55B0">
        <w:rPr>
          <w:rFonts w:ascii="Simplified Arabic" w:hAnsi="Simplified Arabic" w:cs="Simplified Arabic" w:hint="cs"/>
          <w:sz w:val="28"/>
          <w:szCs w:val="28"/>
          <w:rtl/>
          <w:lang w:bidi="ar-DZ"/>
        </w:rPr>
        <w:t>انتقل</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إلى</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المرتفع</w:t>
      </w:r>
      <w:r w:rsidRPr="00CB55B0">
        <w:rPr>
          <w:rFonts w:ascii="Simplified Arabic" w:hAnsi="Simplified Arabic" w:cs="Simplified Arabic"/>
          <w:sz w:val="28"/>
          <w:szCs w:val="28"/>
          <w:rtl/>
          <w:lang w:bidi="ar-DZ"/>
        </w:rPr>
        <w:t xml:space="preserve"> </w:t>
      </w:r>
      <w:r w:rsidRPr="00CB55B0">
        <w:rPr>
          <w:rFonts w:ascii="Simplified Arabic" w:hAnsi="Simplified Arabic" w:cs="Simplified Arabic" w:hint="cs"/>
          <w:sz w:val="28"/>
          <w:szCs w:val="28"/>
          <w:rtl/>
          <w:lang w:bidi="ar-DZ"/>
        </w:rPr>
        <w:t>مرتين</w:t>
      </w:r>
      <w:r w:rsidRPr="00CB55B0">
        <w:rPr>
          <w:rFonts w:ascii="Simplified Arabic" w:hAnsi="Simplified Arabic" w:cs="Simplified Arabic"/>
          <w:sz w:val="28"/>
          <w:szCs w:val="28"/>
          <w:rtl/>
          <w:lang w:bidi="ar-DZ"/>
        </w:rPr>
        <w:t>.</w:t>
      </w:r>
    </w:p>
    <w:p w14:paraId="5C291C96" w14:textId="77777777" w:rsidR="007D253F" w:rsidRPr="00CE2CD3" w:rsidRDefault="007D253F" w:rsidP="00CB55B0">
      <w:pPr>
        <w:bidi/>
        <w:ind w:firstLine="360"/>
        <w:jc w:val="both"/>
        <w:rPr>
          <w:rFonts w:ascii="Simplified Arabic" w:hAnsi="Simplified Arabic" w:cs="Simplified Arabic"/>
          <w:sz w:val="28"/>
          <w:szCs w:val="28"/>
          <w:rtl/>
          <w:lang w:bidi="ar-DZ"/>
        </w:rPr>
      </w:pPr>
      <w:r w:rsidRPr="00CE2CD3">
        <w:rPr>
          <w:rFonts w:ascii="Simplified Arabic" w:hAnsi="Simplified Arabic" w:cs="Simplified Arabic" w:hint="cs"/>
          <w:sz w:val="28"/>
          <w:szCs w:val="28"/>
          <w:rtl/>
          <w:lang w:bidi="ar-DZ"/>
        </w:rPr>
        <w:t>ويعكس</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ذلك</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المستوى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المتوسط</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يمثل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حالة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انتقالية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مرنة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تتأثر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بالتغيرات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الاقتصادية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المختلفة،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ويمكن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تتطور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نحو</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الاستقرار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أو</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نحو</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ارتفاع</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التضخم</w:t>
      </w:r>
      <w:r w:rsidRPr="00CE2CD3">
        <w:rPr>
          <w:rFonts w:ascii="Simplified Arabic" w:hAnsi="Simplified Arabic" w:cs="Simplified Arabic"/>
          <w:sz w:val="28"/>
          <w:szCs w:val="28"/>
          <w:rtl/>
          <w:lang w:bidi="ar-DZ"/>
        </w:rPr>
        <w:t>.</w:t>
      </w:r>
    </w:p>
    <w:p w14:paraId="303A8906" w14:textId="77777777" w:rsidR="007D253F" w:rsidRPr="00CE2CD3" w:rsidRDefault="007D253F" w:rsidP="00727084">
      <w:pPr>
        <w:bidi/>
        <w:jc w:val="both"/>
        <w:rPr>
          <w:rFonts w:ascii="Simplified Arabic" w:hAnsi="Simplified Arabic" w:cs="Simplified Arabic"/>
          <w:b/>
          <w:bCs/>
          <w:sz w:val="28"/>
          <w:szCs w:val="28"/>
          <w:rtl/>
          <w:lang w:bidi="ar-DZ"/>
        </w:rPr>
      </w:pPr>
      <w:r w:rsidRPr="00CE2CD3">
        <w:rPr>
          <w:rFonts w:ascii="Simplified Arabic" w:hAnsi="Simplified Arabic" w:cs="Simplified Arabic" w:hint="cs"/>
          <w:b/>
          <w:bCs/>
          <w:sz w:val="28"/>
          <w:szCs w:val="28"/>
          <w:rtl/>
          <w:lang w:bidi="ar-DZ"/>
        </w:rPr>
        <w:lastRenderedPageBreak/>
        <w:t>ثالثاً</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ضعف</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استمرارية</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المستوى</w:t>
      </w:r>
      <w:r w:rsidRPr="00CE2CD3">
        <w:rPr>
          <w:rFonts w:ascii="Simplified Arabic" w:hAnsi="Simplified Arabic" w:cs="Simplified Arabic"/>
          <w:b/>
          <w:bCs/>
          <w:sz w:val="28"/>
          <w:szCs w:val="28"/>
          <w:rtl/>
          <w:lang w:bidi="ar-DZ"/>
        </w:rPr>
        <w:t xml:space="preserve"> </w:t>
      </w:r>
      <w:r w:rsidRPr="00CE2CD3">
        <w:rPr>
          <w:rFonts w:ascii="Simplified Arabic" w:hAnsi="Simplified Arabic" w:cs="Simplified Arabic" w:hint="cs"/>
          <w:b/>
          <w:bCs/>
          <w:sz w:val="28"/>
          <w:szCs w:val="28"/>
          <w:rtl/>
          <w:lang w:bidi="ar-DZ"/>
        </w:rPr>
        <w:t>المرتفع</w:t>
      </w:r>
      <w:r w:rsidRPr="00CE2CD3">
        <w:rPr>
          <w:rFonts w:ascii="Simplified Arabic" w:hAnsi="Simplified Arabic" w:cs="Simplified Arabic"/>
          <w:b/>
          <w:bCs/>
          <w:sz w:val="28"/>
          <w:szCs w:val="28"/>
          <w:rtl/>
          <w:lang w:bidi="ar-DZ"/>
        </w:rPr>
        <w:t>:</w:t>
      </w:r>
    </w:p>
    <w:p w14:paraId="50A77F8C" w14:textId="77777777" w:rsidR="007D253F" w:rsidRPr="00CE2CD3" w:rsidRDefault="007D253F" w:rsidP="00CB55B0">
      <w:pPr>
        <w:bidi/>
        <w:ind w:firstLine="708"/>
        <w:jc w:val="both"/>
        <w:rPr>
          <w:rFonts w:ascii="Simplified Arabic" w:hAnsi="Simplified Arabic" w:cs="Simplified Arabic"/>
          <w:sz w:val="28"/>
          <w:szCs w:val="28"/>
          <w:rtl/>
          <w:lang w:bidi="ar-DZ"/>
        </w:rPr>
      </w:pPr>
      <w:r w:rsidRPr="00CE2CD3">
        <w:rPr>
          <w:rFonts w:ascii="Simplified Arabic" w:hAnsi="Simplified Arabic" w:cs="Simplified Arabic" w:hint="cs"/>
          <w:sz w:val="28"/>
          <w:szCs w:val="28"/>
          <w:rtl/>
          <w:lang w:bidi="ar-DZ"/>
        </w:rPr>
        <w:t>أوضحت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النتائج</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المستوى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المرتفع</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لم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يستمر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سوى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واحدة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فقط،</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حيث</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انتقل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مباشرة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المستوى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المنخفض</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دون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المرور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بالمستوى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المتوسط</w:t>
      </w:r>
      <w:r w:rsidRPr="00CE2CD3">
        <w:rPr>
          <w:rFonts w:ascii="Simplified Arabic" w:hAnsi="Simplified Arabic" w:cs="Simplified Arabic"/>
          <w:sz w:val="28"/>
          <w:szCs w:val="28"/>
          <w:rtl/>
          <w:lang w:bidi="ar-DZ"/>
        </w:rPr>
        <w:t>.</w:t>
      </w:r>
    </w:p>
    <w:p w14:paraId="44D50BEE" w14:textId="77777777" w:rsidR="007D253F" w:rsidRPr="00704F2E" w:rsidRDefault="007D253F" w:rsidP="00CB55B0">
      <w:pPr>
        <w:bidi/>
        <w:ind w:firstLine="708"/>
        <w:jc w:val="both"/>
        <w:rPr>
          <w:rFonts w:ascii="Simplified Arabic" w:hAnsi="Simplified Arabic" w:cs="Simplified Arabic"/>
          <w:sz w:val="28"/>
          <w:szCs w:val="28"/>
          <w:lang w:bidi="ar-DZ"/>
        </w:rPr>
      </w:pPr>
      <w:r w:rsidRPr="00CE2CD3">
        <w:rPr>
          <w:rFonts w:ascii="Simplified Arabic" w:hAnsi="Simplified Arabic" w:cs="Simplified Arabic" w:hint="cs"/>
          <w:sz w:val="28"/>
          <w:szCs w:val="28"/>
          <w:rtl/>
          <w:lang w:bidi="ar-DZ"/>
        </w:rPr>
        <w:t>ويشير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ذلك</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أن</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فترات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التضخم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المرتفع</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في</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الجزائر</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كانت</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مؤقتة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وعابرة،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ولم</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تتحول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إلى</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ظاهرة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مستمرة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خلال</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فترة</w:t>
      </w:r>
      <w:r w:rsidRPr="00CE2CD3">
        <w:rPr>
          <w:rFonts w:ascii="Simplified Arabic" w:hAnsi="Simplified Arabic" w:cs="Simplified Arabic"/>
          <w:sz w:val="28"/>
          <w:szCs w:val="28"/>
          <w:rtl/>
          <w:lang w:bidi="ar-DZ"/>
        </w:rPr>
        <w:t xml:space="preserve"> </w:t>
      </w:r>
      <w:r w:rsidRPr="00CE2CD3">
        <w:rPr>
          <w:rFonts w:ascii="Simplified Arabic" w:hAnsi="Simplified Arabic" w:cs="Simplified Arabic" w:hint="cs"/>
          <w:sz w:val="28"/>
          <w:szCs w:val="28"/>
          <w:rtl/>
          <w:lang w:bidi="ar-DZ"/>
        </w:rPr>
        <w:t>الدراسة</w:t>
      </w:r>
      <w:r w:rsidRPr="00CE2CD3">
        <w:rPr>
          <w:rFonts w:ascii="Simplified Arabic" w:hAnsi="Simplified Arabic" w:cs="Simplified Arabic"/>
          <w:sz w:val="28"/>
          <w:szCs w:val="28"/>
          <w:rtl/>
          <w:lang w:bidi="ar-DZ"/>
        </w:rPr>
        <w:t>.</w:t>
      </w:r>
    </w:p>
    <w:p w14:paraId="3C377CC8" w14:textId="77777777" w:rsidR="007D253F" w:rsidRPr="00755DCA" w:rsidRDefault="007D253F" w:rsidP="00727084">
      <w:pPr>
        <w:bidi/>
        <w:jc w:val="both"/>
        <w:rPr>
          <w:rFonts w:ascii="Simplified Arabic" w:hAnsi="Simplified Arabic" w:cs="Simplified Arabic"/>
          <w:b/>
          <w:bCs/>
          <w:sz w:val="28"/>
          <w:szCs w:val="28"/>
          <w:rtl/>
          <w:lang w:bidi="ar-DZ"/>
        </w:rPr>
      </w:pPr>
      <w:r w:rsidRPr="00755DCA">
        <w:rPr>
          <w:rFonts w:ascii="Simplified Arabic" w:hAnsi="Simplified Arabic" w:cs="Simplified Arabic"/>
          <w:b/>
          <w:bCs/>
          <w:sz w:val="28"/>
          <w:szCs w:val="28"/>
        </w:rPr>
        <w:t xml:space="preserve">  3</w:t>
      </w:r>
      <w:r w:rsidRPr="00755DCA">
        <w:rPr>
          <w:rFonts w:ascii="Simplified Arabic" w:hAnsi="Simplified Arabic" w:cs="Simplified Arabic" w:hint="cs"/>
          <w:b/>
          <w:bCs/>
          <w:sz w:val="28"/>
          <w:szCs w:val="28"/>
          <w:rtl/>
        </w:rPr>
        <w:t xml:space="preserve">4  </w:t>
      </w:r>
      <w:r w:rsidRPr="00755DCA">
        <w:rPr>
          <w:rFonts w:ascii="Simplified Arabic" w:hAnsi="Simplified Arabic" w:cs="Simplified Arabic"/>
          <w:b/>
          <w:bCs/>
          <w:sz w:val="28"/>
          <w:szCs w:val="28"/>
          <w:rtl/>
        </w:rPr>
        <w:t>حساب</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الاحتمالات</w:t>
      </w:r>
      <w:r w:rsidRPr="00755DCA">
        <w:rPr>
          <w:rFonts w:ascii="Simplified Arabic" w:hAnsi="Simplified Arabic" w:cs="Simplified Arabic"/>
          <w:b/>
          <w:bCs/>
          <w:sz w:val="28"/>
          <w:szCs w:val="28"/>
        </w:rPr>
        <w:t xml:space="preserve"> </w:t>
      </w:r>
      <w:r w:rsidRPr="00755DCA">
        <w:rPr>
          <w:rFonts w:ascii="Simplified Arabic" w:hAnsi="Simplified Arabic" w:cs="Simplified Arabic"/>
          <w:b/>
          <w:bCs/>
          <w:sz w:val="28"/>
          <w:szCs w:val="28"/>
          <w:rtl/>
        </w:rPr>
        <w:t>النسبية</w:t>
      </w:r>
      <w:r w:rsidRPr="00755DCA">
        <w:rPr>
          <w:rFonts w:ascii="Simplified Arabic" w:hAnsi="Simplified Arabic" w:cs="Simplified Arabic" w:hint="cs"/>
          <w:b/>
          <w:bCs/>
          <w:sz w:val="28"/>
          <w:szCs w:val="28"/>
          <w:rtl/>
        </w:rPr>
        <w:t xml:space="preserve"> :</w:t>
      </w:r>
    </w:p>
    <w:p w14:paraId="37BADDE6" w14:textId="77777777" w:rsidR="007D253F" w:rsidRPr="0027306E" w:rsidRDefault="007D253F" w:rsidP="00727084">
      <w:pPr>
        <w:bidi/>
        <w:jc w:val="both"/>
        <w:rPr>
          <w:rFonts w:ascii="Simplified Arabic" w:hAnsi="Simplified Arabic" w:cs="Simplified Arabic"/>
          <w:b/>
          <w:bCs/>
          <w:sz w:val="28"/>
          <w:szCs w:val="28"/>
          <w:rtl/>
          <w:lang w:bidi="ar-DZ"/>
        </w:rPr>
      </w:pPr>
      <w:r w:rsidRPr="0027306E">
        <w:rPr>
          <w:rFonts w:ascii="Simplified Arabic" w:hAnsi="Simplified Arabic" w:cs="Simplified Arabic"/>
          <w:b/>
          <w:bCs/>
          <w:sz w:val="28"/>
          <w:szCs w:val="28"/>
          <w:rtl/>
        </w:rPr>
        <w:t>من</w:t>
      </w:r>
      <w:r w:rsidRPr="0027306E">
        <w:rPr>
          <w:rFonts w:ascii="Simplified Arabic" w:hAnsi="Simplified Arabic" w:cs="Simplified Arabic"/>
          <w:b/>
          <w:bCs/>
          <w:sz w:val="28"/>
          <w:szCs w:val="28"/>
        </w:rPr>
        <w:t xml:space="preserve"> </w:t>
      </w:r>
      <w:r w:rsidRPr="0027306E">
        <w:rPr>
          <w:rFonts w:ascii="Simplified Arabic" w:hAnsi="Simplified Arabic" w:cs="Simplified Arabic"/>
          <w:b/>
          <w:bCs/>
          <w:sz w:val="28"/>
          <w:szCs w:val="28"/>
          <w:rtl/>
        </w:rPr>
        <w:t>حالة</w:t>
      </w:r>
      <w:r w:rsidRPr="0027306E">
        <w:rPr>
          <w:rFonts w:ascii="Simplified Arabic" w:hAnsi="Simplified Arabic" w:cs="Simplified Arabic"/>
          <w:b/>
          <w:bCs/>
          <w:sz w:val="28"/>
          <w:szCs w:val="28"/>
        </w:rPr>
        <w:t xml:space="preserve"> "</w:t>
      </w:r>
      <w:r w:rsidRPr="0027306E">
        <w:rPr>
          <w:rFonts w:ascii="Simplified Arabic" w:hAnsi="Simplified Arabic" w:cs="Simplified Arabic" w:hint="cs"/>
          <w:b/>
          <w:bCs/>
          <w:sz w:val="28"/>
          <w:szCs w:val="28"/>
          <w:rtl/>
        </w:rPr>
        <w:t>(</w:t>
      </w:r>
      <w:r w:rsidRPr="0027306E">
        <w:rPr>
          <w:rFonts w:ascii="Simplified Arabic" w:hAnsi="Simplified Arabic" w:cs="Simplified Arabic"/>
          <w:b/>
          <w:bCs/>
          <w:sz w:val="28"/>
          <w:szCs w:val="28"/>
          <w:rtl/>
        </w:rPr>
        <w:t>منخفض</w:t>
      </w:r>
      <w:r w:rsidRPr="0027306E">
        <w:rPr>
          <w:rFonts w:ascii="Simplified Arabic" w:hAnsi="Simplified Arabic" w:cs="Simplified Arabic" w:hint="cs"/>
          <w:b/>
          <w:bCs/>
          <w:sz w:val="28"/>
          <w:szCs w:val="28"/>
          <w:rtl/>
        </w:rPr>
        <w:t>) م</w:t>
      </w:r>
      <w:r w:rsidRPr="0027306E">
        <w:rPr>
          <w:rFonts w:ascii="Simplified Arabic" w:hAnsi="Simplified Arabic" w:cs="Simplified Arabic"/>
          <w:b/>
          <w:bCs/>
          <w:sz w:val="28"/>
          <w:szCs w:val="28"/>
          <w:rtl/>
        </w:rPr>
        <w:t>جموع</w:t>
      </w:r>
      <w:r w:rsidRPr="0027306E">
        <w:rPr>
          <w:rFonts w:ascii="Simplified Arabic" w:hAnsi="Simplified Arabic" w:cs="Simplified Arabic" w:hint="cs"/>
          <w:b/>
          <w:bCs/>
          <w:sz w:val="28"/>
          <w:szCs w:val="28"/>
          <w:rtl/>
        </w:rPr>
        <w:t xml:space="preserve"> يساوي : </w:t>
      </w:r>
      <w:r w:rsidRPr="0027306E">
        <w:rPr>
          <w:rFonts w:ascii="Simplified Arabic" w:hAnsi="Simplified Arabic" w:cs="Simplified Arabic"/>
          <w:b/>
          <w:bCs/>
          <w:sz w:val="28"/>
          <w:szCs w:val="28"/>
        </w:rPr>
        <w:t xml:space="preserve">  12</w:t>
      </w:r>
      <w:r w:rsidRPr="0027306E">
        <w:rPr>
          <w:rFonts w:ascii="Simplified Arabic" w:hAnsi="Simplified Arabic" w:cs="Simplified Arabic" w:hint="cs"/>
          <w:b/>
          <w:bCs/>
          <w:sz w:val="28"/>
          <w:szCs w:val="28"/>
          <w:rtl/>
        </w:rPr>
        <w:t xml:space="preserve"> </w:t>
      </w:r>
    </w:p>
    <w:p w14:paraId="16DF80D9"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منخفض</w:t>
      </w:r>
      <w:r>
        <w:rPr>
          <w:rFonts w:ascii="Simplified Arabic" w:hAnsi="Simplified Arabic" w:cs="Simplified Arabic"/>
          <w:sz w:val="28"/>
          <w:szCs w:val="28"/>
        </w:rPr>
        <w:t xml:space="preserve"> p </w:t>
      </w:r>
      <w:r w:rsidRPr="00704F2E">
        <w:rPr>
          <w:rFonts w:ascii="Simplified Arabic" w:hAnsi="Simplified Arabic" w:cs="Simplified Arabic"/>
          <w:sz w:val="28"/>
          <w:szCs w:val="28"/>
        </w:rPr>
        <w:t>= 7/12 = 0.583</w:t>
      </w:r>
    </w:p>
    <w:p w14:paraId="175EB277"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متوسط</w:t>
      </w:r>
      <w:r>
        <w:rPr>
          <w:rFonts w:ascii="Simplified Arabic" w:hAnsi="Simplified Arabic" w:cs="Simplified Arabic"/>
          <w:sz w:val="28"/>
          <w:szCs w:val="28"/>
        </w:rPr>
        <w:t>p</w:t>
      </w:r>
      <w:r w:rsidRPr="00704F2E">
        <w:rPr>
          <w:rFonts w:ascii="Simplified Arabic" w:hAnsi="Simplified Arabic" w:cs="Simplified Arabic"/>
          <w:sz w:val="28"/>
          <w:szCs w:val="28"/>
        </w:rPr>
        <w:t xml:space="preserve"> = 5/12 = 0.417</w:t>
      </w:r>
    </w:p>
    <w:p w14:paraId="26F14A76" w14:textId="77777777" w:rsidR="007D253F"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مرتفع</w:t>
      </w:r>
      <w:r>
        <w:rPr>
          <w:rFonts w:ascii="Simplified Arabic" w:hAnsi="Simplified Arabic" w:cs="Simplified Arabic" w:hint="cs"/>
          <w:sz w:val="28"/>
          <w:szCs w:val="28"/>
          <w:rtl/>
        </w:rPr>
        <w:t xml:space="preserve"> </w:t>
      </w:r>
      <w:r>
        <w:rPr>
          <w:rFonts w:ascii="Simplified Arabic" w:hAnsi="Simplified Arabic" w:cs="Simplified Arabic"/>
          <w:sz w:val="28"/>
          <w:szCs w:val="28"/>
        </w:rPr>
        <w:t>p</w:t>
      </w:r>
      <w:r w:rsidRPr="00704F2E">
        <w:rPr>
          <w:rFonts w:ascii="Simplified Arabic" w:hAnsi="Simplified Arabic" w:cs="Simplified Arabic"/>
          <w:sz w:val="28"/>
          <w:szCs w:val="28"/>
        </w:rPr>
        <w:t xml:space="preserve"> = 0/12 = 0.000</w:t>
      </w:r>
    </w:p>
    <w:p w14:paraId="11C2526F" w14:textId="77777777" w:rsidR="007D253F" w:rsidRPr="00755DCA" w:rsidRDefault="007D253F" w:rsidP="00727084">
      <w:pPr>
        <w:bidi/>
        <w:jc w:val="both"/>
        <w:rPr>
          <w:rFonts w:ascii="Simplified Arabic" w:hAnsi="Simplified Arabic" w:cs="Simplified Arabic"/>
          <w:sz w:val="28"/>
          <w:szCs w:val="28"/>
          <w:rtl/>
          <w:lang w:bidi="ar-DZ"/>
        </w:rPr>
      </w:pPr>
      <w:r w:rsidRPr="0027306E">
        <w:rPr>
          <w:rFonts w:ascii="Simplified Arabic" w:hAnsi="Simplified Arabic" w:cs="Simplified Arabic" w:hint="cs"/>
          <w:sz w:val="28"/>
          <w:szCs w:val="28"/>
          <w:rtl/>
          <w:lang w:bidi="ar-DZ"/>
        </w:rPr>
        <w:t>وتدل</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هذه</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النتائج</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على</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أن</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احتمال</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بقاء</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التضخم</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في</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المستوى</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المنخفض</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أكبر</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من</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احتمال</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انتقاله</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إلى</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المستوى</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المتوسط،</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بينما</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ينعدم</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احتمال</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انتقاله</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مباشرة</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إلى</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المستوى</w:t>
      </w:r>
      <w:r w:rsidRPr="0027306E">
        <w:rPr>
          <w:rFonts w:ascii="Simplified Arabic" w:hAnsi="Simplified Arabic" w:cs="Simplified Arabic"/>
          <w:sz w:val="28"/>
          <w:szCs w:val="28"/>
          <w:rtl/>
          <w:lang w:bidi="ar-DZ"/>
        </w:rPr>
        <w:t xml:space="preserve"> </w:t>
      </w:r>
      <w:r w:rsidRPr="0027306E">
        <w:rPr>
          <w:rFonts w:ascii="Simplified Arabic" w:hAnsi="Simplified Arabic" w:cs="Simplified Arabic" w:hint="cs"/>
          <w:sz w:val="28"/>
          <w:szCs w:val="28"/>
          <w:rtl/>
          <w:lang w:bidi="ar-DZ"/>
        </w:rPr>
        <w:t>المرتفع</w:t>
      </w:r>
      <w:r w:rsidRPr="0027306E">
        <w:rPr>
          <w:rFonts w:ascii="Simplified Arabic" w:hAnsi="Simplified Arabic" w:cs="Simplified Arabic"/>
          <w:sz w:val="28"/>
          <w:szCs w:val="28"/>
          <w:rtl/>
          <w:lang w:bidi="ar-DZ"/>
        </w:rPr>
        <w:t>.</w:t>
      </w:r>
    </w:p>
    <w:p w14:paraId="66E11D53" w14:textId="77777777" w:rsidR="007D253F" w:rsidRPr="0027306E" w:rsidRDefault="007D253F" w:rsidP="00727084">
      <w:pPr>
        <w:bidi/>
        <w:jc w:val="both"/>
        <w:rPr>
          <w:rFonts w:ascii="Simplified Arabic" w:hAnsi="Simplified Arabic" w:cs="Simplified Arabic"/>
          <w:b/>
          <w:bCs/>
          <w:sz w:val="28"/>
          <w:szCs w:val="28"/>
          <w:rtl/>
          <w:lang w:bidi="ar-DZ"/>
        </w:rPr>
      </w:pPr>
      <w:r w:rsidRPr="0027306E">
        <w:rPr>
          <w:rFonts w:ascii="Simplified Arabic" w:hAnsi="Simplified Arabic" w:cs="Simplified Arabic"/>
          <w:b/>
          <w:bCs/>
          <w:sz w:val="28"/>
          <w:szCs w:val="28"/>
          <w:rtl/>
        </w:rPr>
        <w:t>من</w:t>
      </w:r>
      <w:r w:rsidRPr="0027306E">
        <w:rPr>
          <w:rFonts w:ascii="Simplified Arabic" w:hAnsi="Simplified Arabic" w:cs="Simplified Arabic"/>
          <w:b/>
          <w:bCs/>
          <w:sz w:val="28"/>
          <w:szCs w:val="28"/>
        </w:rPr>
        <w:t xml:space="preserve"> </w:t>
      </w:r>
      <w:r w:rsidRPr="0027306E">
        <w:rPr>
          <w:rFonts w:ascii="Simplified Arabic" w:hAnsi="Simplified Arabic" w:cs="Simplified Arabic"/>
          <w:b/>
          <w:bCs/>
          <w:sz w:val="28"/>
          <w:szCs w:val="28"/>
          <w:rtl/>
        </w:rPr>
        <w:t>حالة</w:t>
      </w:r>
      <w:r w:rsidRPr="0027306E">
        <w:rPr>
          <w:rFonts w:ascii="Simplified Arabic" w:hAnsi="Simplified Arabic" w:cs="Simplified Arabic"/>
          <w:b/>
          <w:bCs/>
          <w:sz w:val="28"/>
          <w:szCs w:val="28"/>
        </w:rPr>
        <w:t xml:space="preserve"> "</w:t>
      </w:r>
      <w:r w:rsidRPr="0027306E">
        <w:rPr>
          <w:rFonts w:ascii="Simplified Arabic" w:hAnsi="Simplified Arabic" w:cs="Simplified Arabic" w:hint="cs"/>
          <w:b/>
          <w:bCs/>
          <w:sz w:val="28"/>
          <w:szCs w:val="28"/>
          <w:rtl/>
          <w:lang w:bidi="ar-DZ"/>
        </w:rPr>
        <w:t xml:space="preserve"> (</w:t>
      </w:r>
      <w:r w:rsidRPr="0027306E">
        <w:rPr>
          <w:rFonts w:ascii="Simplified Arabic" w:hAnsi="Simplified Arabic" w:cs="Simplified Arabic"/>
          <w:b/>
          <w:bCs/>
          <w:sz w:val="28"/>
          <w:szCs w:val="28"/>
          <w:rtl/>
        </w:rPr>
        <w:t>متوس</w:t>
      </w:r>
      <w:r w:rsidRPr="0027306E">
        <w:rPr>
          <w:rFonts w:ascii="Simplified Arabic" w:hAnsi="Simplified Arabic" w:cs="Simplified Arabic" w:hint="cs"/>
          <w:b/>
          <w:bCs/>
          <w:sz w:val="28"/>
          <w:szCs w:val="28"/>
          <w:rtl/>
        </w:rPr>
        <w:t>ط</w:t>
      </w:r>
      <w:r w:rsidRPr="0027306E">
        <w:rPr>
          <w:rFonts w:ascii="Simplified Arabic" w:hAnsi="Simplified Arabic" w:cs="Simplified Arabic"/>
          <w:b/>
          <w:bCs/>
          <w:sz w:val="28"/>
          <w:szCs w:val="28"/>
        </w:rPr>
        <w:t>"(</w:t>
      </w:r>
      <w:r w:rsidRPr="0027306E">
        <w:rPr>
          <w:rFonts w:ascii="Simplified Arabic" w:hAnsi="Simplified Arabic" w:cs="Simplified Arabic" w:hint="cs"/>
          <w:b/>
          <w:bCs/>
          <w:sz w:val="28"/>
          <w:szCs w:val="28"/>
          <w:rtl/>
        </w:rPr>
        <w:t xml:space="preserve"> </w:t>
      </w:r>
      <w:r w:rsidRPr="0027306E">
        <w:rPr>
          <w:rFonts w:ascii="Simplified Arabic" w:hAnsi="Simplified Arabic" w:cs="Simplified Arabic"/>
          <w:b/>
          <w:bCs/>
          <w:sz w:val="28"/>
          <w:szCs w:val="28"/>
          <w:rtl/>
        </w:rPr>
        <w:t>مجموع</w:t>
      </w:r>
      <w:r w:rsidRPr="0027306E">
        <w:rPr>
          <w:rFonts w:ascii="Simplified Arabic" w:hAnsi="Simplified Arabic" w:cs="Simplified Arabic" w:hint="cs"/>
          <w:b/>
          <w:bCs/>
          <w:sz w:val="28"/>
          <w:szCs w:val="28"/>
          <w:rtl/>
        </w:rPr>
        <w:t xml:space="preserve">  يساوي </w:t>
      </w:r>
      <w:r w:rsidRPr="0027306E">
        <w:rPr>
          <w:rFonts w:ascii="Simplified Arabic" w:hAnsi="Simplified Arabic" w:cs="Simplified Arabic" w:hint="cs"/>
          <w:b/>
          <w:bCs/>
          <w:sz w:val="28"/>
          <w:szCs w:val="28"/>
          <w:rtl/>
          <w:lang w:bidi="ar-DZ"/>
        </w:rPr>
        <w:t>9</w:t>
      </w:r>
    </w:p>
    <w:p w14:paraId="652EF169"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متوسط</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منخفض</w:t>
      </w:r>
      <w:r>
        <w:rPr>
          <w:rFonts w:ascii="Simplified Arabic" w:hAnsi="Simplified Arabic" w:cs="Simplified Arabic"/>
          <w:sz w:val="28"/>
          <w:szCs w:val="28"/>
        </w:rPr>
        <w:t>p</w:t>
      </w:r>
      <w:r w:rsidRPr="00704F2E">
        <w:rPr>
          <w:rFonts w:ascii="Simplified Arabic" w:hAnsi="Simplified Arabic" w:cs="Simplified Arabic"/>
          <w:sz w:val="28"/>
          <w:szCs w:val="28"/>
        </w:rPr>
        <w:t xml:space="preserve"> = 3/9 = 0.333</w:t>
      </w:r>
    </w:p>
    <w:p w14:paraId="54F03770"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متوسط</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متوسط</w:t>
      </w:r>
      <w:r>
        <w:rPr>
          <w:rFonts w:ascii="Simplified Arabic" w:hAnsi="Simplified Arabic" w:cs="Simplified Arabic"/>
          <w:sz w:val="28"/>
          <w:szCs w:val="28"/>
        </w:rPr>
        <w:t>p</w:t>
      </w:r>
      <w:r w:rsidRPr="00704F2E">
        <w:rPr>
          <w:rFonts w:ascii="Simplified Arabic" w:hAnsi="Simplified Arabic" w:cs="Simplified Arabic"/>
          <w:sz w:val="28"/>
          <w:szCs w:val="28"/>
        </w:rPr>
        <w:t xml:space="preserve"> = 4/9 = 0.444</w:t>
      </w:r>
    </w:p>
    <w:p w14:paraId="1E8BABEA" w14:textId="77777777" w:rsidR="007D253F" w:rsidRDefault="007D253F" w:rsidP="00727084">
      <w:pPr>
        <w:bidi/>
        <w:jc w:val="both"/>
        <w:rPr>
          <w:rFonts w:ascii="Simplified Arabic" w:hAnsi="Simplified Arabic" w:cs="Simplified Arabic"/>
          <w:sz w:val="28"/>
          <w:szCs w:val="28"/>
          <w:rtl/>
        </w:rPr>
      </w:pP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متوسط</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مرتفع</w:t>
      </w:r>
      <w:r>
        <w:rPr>
          <w:rFonts w:ascii="Simplified Arabic" w:hAnsi="Simplified Arabic" w:cs="Simplified Arabic"/>
          <w:sz w:val="28"/>
          <w:szCs w:val="28"/>
        </w:rPr>
        <w:t xml:space="preserve">p </w:t>
      </w:r>
      <w:r w:rsidRPr="00704F2E">
        <w:rPr>
          <w:rFonts w:ascii="Simplified Arabic" w:hAnsi="Simplified Arabic" w:cs="Simplified Arabic"/>
          <w:sz w:val="28"/>
          <w:szCs w:val="28"/>
        </w:rPr>
        <w:t>= 2/9 = 0.222</w:t>
      </w:r>
      <w:r>
        <w:rPr>
          <w:rFonts w:ascii="Simplified Arabic" w:hAnsi="Simplified Arabic" w:cs="Simplified Arabic"/>
          <w:sz w:val="28"/>
          <w:szCs w:val="28"/>
        </w:rPr>
        <w:t xml:space="preserve"> </w:t>
      </w:r>
    </w:p>
    <w:p w14:paraId="6F4EFCE2" w14:textId="77777777" w:rsidR="007D253F" w:rsidRPr="00704F2E" w:rsidRDefault="007D253F" w:rsidP="00727084">
      <w:pPr>
        <w:bidi/>
        <w:jc w:val="both"/>
        <w:rPr>
          <w:rFonts w:ascii="Simplified Arabic" w:hAnsi="Simplified Arabic" w:cs="Simplified Arabic"/>
          <w:sz w:val="28"/>
          <w:szCs w:val="28"/>
        </w:rPr>
      </w:pPr>
      <w:r w:rsidRPr="0027306E">
        <w:rPr>
          <w:rFonts w:ascii="Simplified Arabic" w:hAnsi="Simplified Arabic" w:cs="Simplified Arabic" w:hint="cs"/>
          <w:sz w:val="28"/>
          <w:szCs w:val="28"/>
          <w:rtl/>
        </w:rPr>
        <w:t>وتشير</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هذه</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النتائج</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إلى</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أن</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المستوى</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المتوسط</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يتميز</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بدرجة</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كبيرة</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من</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المرونة</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وعدم</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الاستقرار،</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حيث</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يمكن</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أن</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ينتقل</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إلى</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أي</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مستوى</w:t>
      </w:r>
      <w:r w:rsidRPr="0027306E">
        <w:rPr>
          <w:rFonts w:ascii="Simplified Arabic" w:hAnsi="Simplified Arabic" w:cs="Simplified Arabic"/>
          <w:sz w:val="28"/>
          <w:szCs w:val="28"/>
          <w:rtl/>
        </w:rPr>
        <w:t xml:space="preserve"> </w:t>
      </w:r>
      <w:r w:rsidRPr="0027306E">
        <w:rPr>
          <w:rFonts w:ascii="Simplified Arabic" w:hAnsi="Simplified Arabic" w:cs="Simplified Arabic" w:hint="cs"/>
          <w:sz w:val="28"/>
          <w:szCs w:val="28"/>
          <w:rtl/>
        </w:rPr>
        <w:t>آخر</w:t>
      </w:r>
      <w:r w:rsidRPr="0027306E">
        <w:rPr>
          <w:rFonts w:ascii="Simplified Arabic" w:hAnsi="Simplified Arabic" w:cs="Simplified Arabic"/>
          <w:sz w:val="28"/>
          <w:szCs w:val="28"/>
          <w:rtl/>
        </w:rPr>
        <w:t>.</w:t>
      </w:r>
    </w:p>
    <w:p w14:paraId="444851E1" w14:textId="77777777" w:rsidR="007D253F" w:rsidRPr="0027306E" w:rsidRDefault="007D253F" w:rsidP="00727084">
      <w:pPr>
        <w:bidi/>
        <w:jc w:val="both"/>
        <w:rPr>
          <w:rFonts w:ascii="Simplified Arabic" w:hAnsi="Simplified Arabic" w:cs="Simplified Arabic"/>
          <w:b/>
          <w:bCs/>
          <w:sz w:val="28"/>
          <w:szCs w:val="28"/>
          <w:rtl/>
          <w:lang w:bidi="ar-DZ"/>
        </w:rPr>
      </w:pPr>
      <w:r w:rsidRPr="0027306E">
        <w:rPr>
          <w:rFonts w:ascii="Simplified Arabic" w:hAnsi="Simplified Arabic" w:cs="Simplified Arabic"/>
          <w:b/>
          <w:bCs/>
          <w:sz w:val="28"/>
          <w:szCs w:val="28"/>
          <w:rtl/>
        </w:rPr>
        <w:t>من</w:t>
      </w:r>
      <w:r w:rsidRPr="0027306E">
        <w:rPr>
          <w:rFonts w:ascii="Simplified Arabic" w:hAnsi="Simplified Arabic" w:cs="Simplified Arabic"/>
          <w:b/>
          <w:bCs/>
          <w:sz w:val="28"/>
          <w:szCs w:val="28"/>
        </w:rPr>
        <w:t xml:space="preserve"> </w:t>
      </w:r>
      <w:r w:rsidRPr="0027306E">
        <w:rPr>
          <w:rFonts w:ascii="Simplified Arabic" w:hAnsi="Simplified Arabic" w:cs="Simplified Arabic"/>
          <w:b/>
          <w:bCs/>
          <w:sz w:val="28"/>
          <w:szCs w:val="28"/>
          <w:rtl/>
        </w:rPr>
        <w:t>حالة</w:t>
      </w:r>
      <w:r w:rsidRPr="0027306E">
        <w:rPr>
          <w:rFonts w:ascii="Simplified Arabic" w:hAnsi="Simplified Arabic" w:cs="Simplified Arabic"/>
          <w:b/>
          <w:bCs/>
          <w:sz w:val="28"/>
          <w:szCs w:val="28"/>
        </w:rPr>
        <w:t>) "</w:t>
      </w:r>
      <w:r w:rsidRPr="0027306E">
        <w:rPr>
          <w:rFonts w:ascii="Simplified Arabic" w:hAnsi="Simplified Arabic" w:cs="Simplified Arabic"/>
          <w:b/>
          <w:bCs/>
          <w:sz w:val="28"/>
          <w:szCs w:val="28"/>
          <w:rtl/>
        </w:rPr>
        <w:t>مرتفع</w:t>
      </w:r>
      <w:r w:rsidRPr="0027306E">
        <w:rPr>
          <w:rFonts w:ascii="Simplified Arabic" w:hAnsi="Simplified Arabic" w:cs="Simplified Arabic"/>
          <w:b/>
          <w:bCs/>
          <w:sz w:val="28"/>
          <w:szCs w:val="28"/>
        </w:rPr>
        <w:t>" (</w:t>
      </w:r>
      <w:r w:rsidRPr="0027306E">
        <w:rPr>
          <w:rFonts w:ascii="Simplified Arabic" w:hAnsi="Simplified Arabic" w:cs="Simplified Arabic"/>
          <w:b/>
          <w:bCs/>
          <w:sz w:val="28"/>
          <w:szCs w:val="28"/>
          <w:rtl/>
        </w:rPr>
        <w:t>مجموع</w:t>
      </w:r>
      <w:r w:rsidRPr="0027306E">
        <w:rPr>
          <w:rFonts w:ascii="Simplified Arabic" w:hAnsi="Simplified Arabic" w:cs="Simplified Arabic"/>
          <w:b/>
          <w:bCs/>
          <w:sz w:val="28"/>
          <w:szCs w:val="28"/>
        </w:rPr>
        <w:t xml:space="preserve">  </w:t>
      </w:r>
      <w:r w:rsidRPr="0027306E">
        <w:rPr>
          <w:rFonts w:ascii="Simplified Arabic" w:hAnsi="Simplified Arabic" w:cs="Simplified Arabic" w:hint="cs"/>
          <w:b/>
          <w:bCs/>
          <w:sz w:val="28"/>
          <w:szCs w:val="28"/>
          <w:rtl/>
          <w:lang w:bidi="ar-DZ"/>
        </w:rPr>
        <w:t xml:space="preserve">يساوي </w:t>
      </w:r>
      <w:r w:rsidRPr="0027306E">
        <w:rPr>
          <w:rFonts w:ascii="Simplified Arabic" w:hAnsi="Simplified Arabic" w:cs="Simplified Arabic"/>
          <w:b/>
          <w:bCs/>
          <w:sz w:val="28"/>
          <w:szCs w:val="28"/>
        </w:rPr>
        <w:t xml:space="preserve">1 </w:t>
      </w:r>
      <w:r w:rsidRPr="0027306E">
        <w:rPr>
          <w:rFonts w:ascii="Simplified Arabic" w:hAnsi="Simplified Arabic" w:cs="Simplified Arabic" w:hint="cs"/>
          <w:b/>
          <w:bCs/>
          <w:sz w:val="28"/>
          <w:szCs w:val="28"/>
          <w:rtl/>
          <w:lang w:bidi="ar-DZ"/>
        </w:rPr>
        <w:t xml:space="preserve"> :</w:t>
      </w:r>
    </w:p>
    <w:p w14:paraId="2579EE3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مرتفع</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منخفض</w:t>
      </w:r>
      <w:r>
        <w:rPr>
          <w:rFonts w:ascii="Simplified Arabic" w:hAnsi="Simplified Arabic" w:cs="Simplified Arabic"/>
          <w:sz w:val="28"/>
          <w:szCs w:val="28"/>
        </w:rPr>
        <w:t>p</w:t>
      </w:r>
      <w:r w:rsidRPr="00704F2E">
        <w:rPr>
          <w:rFonts w:ascii="Simplified Arabic" w:hAnsi="Simplified Arabic" w:cs="Simplified Arabic"/>
          <w:sz w:val="28"/>
          <w:szCs w:val="28"/>
        </w:rPr>
        <w:t xml:space="preserve"> = 1/1 = 1.000</w:t>
      </w:r>
    </w:p>
    <w:p w14:paraId="51B5A1A1" w14:textId="77777777" w:rsidR="007D253F"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مرتفع</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متوسط</w:t>
      </w:r>
      <w:r>
        <w:rPr>
          <w:rFonts w:ascii="Simplified Arabic" w:hAnsi="Simplified Arabic" w:cs="Simplified Arabic"/>
          <w:sz w:val="28"/>
          <w:szCs w:val="28"/>
        </w:rPr>
        <w:t>p = 0/1 = 0.000</w:t>
      </w:r>
    </w:p>
    <w:p w14:paraId="400686EA" w14:textId="77777777" w:rsidR="007D253F"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lastRenderedPageBreak/>
        <w:t xml:space="preserve">  </w:t>
      </w:r>
      <w:r w:rsidRPr="00704F2E">
        <w:rPr>
          <w:rFonts w:ascii="Simplified Arabic" w:hAnsi="Simplified Arabic" w:cs="Simplified Arabic"/>
          <w:sz w:val="28"/>
          <w:szCs w:val="28"/>
          <w:rtl/>
        </w:rPr>
        <w:t>مرتفع</w:t>
      </w:r>
      <w:r w:rsidRPr="00704F2E">
        <w:rPr>
          <w:rFonts w:ascii="Simplified Arabic" w:hAnsi="Simplified Arabic" w:cs="Simplified Arabic"/>
          <w:sz w:val="28"/>
          <w:szCs w:val="28"/>
        </w:rPr>
        <w:t xml:space="preserve"> </w:t>
      </w:r>
      <w:r w:rsidRPr="00704F2E">
        <w:rPr>
          <w:rFonts w:ascii="Arial" w:hAnsi="Arial" w:cs="Arial"/>
          <w:sz w:val="28"/>
          <w:szCs w:val="28"/>
        </w:rPr>
        <w:t>→</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مرتفع</w:t>
      </w:r>
      <w:r>
        <w:rPr>
          <w:rFonts w:ascii="Simplified Arabic" w:hAnsi="Simplified Arabic" w:cs="Simplified Arabic"/>
          <w:sz w:val="28"/>
          <w:szCs w:val="28"/>
        </w:rPr>
        <w:t>p = 0/1 = 0.000</w:t>
      </w:r>
    </w:p>
    <w:p w14:paraId="55728849" w14:textId="77777777" w:rsidR="007D253F" w:rsidRPr="00755DCA" w:rsidRDefault="007D253F" w:rsidP="00727084">
      <w:pPr>
        <w:bidi/>
        <w:jc w:val="both"/>
        <w:rPr>
          <w:rFonts w:ascii="Simplified Arabic" w:hAnsi="Simplified Arabic" w:cs="Simplified Arabic"/>
          <w:sz w:val="28"/>
          <w:szCs w:val="28"/>
          <w:rtl/>
          <w:lang w:bidi="ar-DZ"/>
        </w:rPr>
      </w:pPr>
      <w:r w:rsidRPr="00BF5E2D">
        <w:rPr>
          <w:rFonts w:ascii="Simplified Arabic" w:hAnsi="Simplified Arabic" w:cs="Simplified Arabic" w:hint="cs"/>
          <w:sz w:val="28"/>
          <w:szCs w:val="28"/>
          <w:rtl/>
          <w:lang w:bidi="ar-DZ"/>
        </w:rPr>
        <w:t>وتوضح</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هذه</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النتائج</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أن</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التضخم</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المرتفع</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لا</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يستمر</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لفترات</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طويلة،</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بل</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يعود</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مباشرة</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إلى</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المستويات</w:t>
      </w:r>
      <w:r w:rsidRPr="00BF5E2D">
        <w:rPr>
          <w:rFonts w:ascii="Simplified Arabic" w:hAnsi="Simplified Arabic" w:cs="Simplified Arabic"/>
          <w:sz w:val="28"/>
          <w:szCs w:val="28"/>
          <w:rtl/>
          <w:lang w:bidi="ar-DZ"/>
        </w:rPr>
        <w:t xml:space="preserve"> </w:t>
      </w:r>
      <w:r w:rsidRPr="00BF5E2D">
        <w:rPr>
          <w:rFonts w:ascii="Simplified Arabic" w:hAnsi="Simplified Arabic" w:cs="Simplified Arabic" w:hint="cs"/>
          <w:sz w:val="28"/>
          <w:szCs w:val="28"/>
          <w:rtl/>
          <w:lang w:bidi="ar-DZ"/>
        </w:rPr>
        <w:t>المنخفضة</w:t>
      </w:r>
      <w:r w:rsidRPr="0027306E">
        <w:rPr>
          <w:rFonts w:ascii="Simplified Arabic" w:hAnsi="Simplified Arabic" w:cs="Simplified Arabic"/>
          <w:sz w:val="28"/>
          <w:szCs w:val="28"/>
          <w:rtl/>
          <w:lang w:bidi="ar-DZ"/>
        </w:rPr>
        <w:t>.</w:t>
      </w:r>
    </w:p>
    <w:p w14:paraId="25E34B16" w14:textId="0380ED3E" w:rsidR="007D253F" w:rsidRPr="009E5AA0" w:rsidRDefault="007D253F" w:rsidP="00CB55B0">
      <w:pPr>
        <w:bidi/>
        <w:jc w:val="center"/>
        <w:rPr>
          <w:rFonts w:ascii="Simplified Arabic" w:hAnsi="Simplified Arabic" w:cs="Simplified Arabic"/>
          <w:b/>
          <w:bCs/>
          <w:sz w:val="28"/>
          <w:szCs w:val="28"/>
        </w:rPr>
      </w:pPr>
      <w:r>
        <w:rPr>
          <w:rFonts w:ascii="Simplified Arabic" w:hAnsi="Simplified Arabic" w:cs="Simplified Arabic" w:hint="cs"/>
          <w:b/>
          <w:bCs/>
          <w:sz w:val="28"/>
          <w:szCs w:val="28"/>
          <w:rtl/>
          <w:lang w:bidi="ar-DZ"/>
        </w:rPr>
        <w:t>جدول</w:t>
      </w:r>
      <w:r w:rsidR="00CB55B0">
        <w:rPr>
          <w:rFonts w:ascii="Simplified Arabic" w:hAnsi="Simplified Arabic" w:cs="Simplified Arabic" w:hint="cs"/>
          <w:b/>
          <w:bCs/>
          <w:sz w:val="28"/>
          <w:szCs w:val="28"/>
          <w:rtl/>
          <w:lang w:bidi="ar-DZ"/>
        </w:rPr>
        <w:t xml:space="preserve"> رقم 2-6: </w:t>
      </w:r>
      <w:r>
        <w:rPr>
          <w:rFonts w:ascii="Simplified Arabic" w:hAnsi="Simplified Arabic" w:cs="Simplified Arabic" w:hint="cs"/>
          <w:b/>
          <w:bCs/>
          <w:sz w:val="28"/>
          <w:szCs w:val="28"/>
          <w:rtl/>
          <w:lang w:bidi="ar-DZ"/>
        </w:rPr>
        <w:t xml:space="preserve"> </w:t>
      </w:r>
      <w:r w:rsidRPr="009E5AA0">
        <w:rPr>
          <w:rFonts w:ascii="Simplified Arabic" w:hAnsi="Simplified Arabic" w:cs="Simplified Arabic"/>
          <w:b/>
          <w:bCs/>
          <w:sz w:val="28"/>
          <w:szCs w:val="28"/>
          <w:rtl/>
        </w:rPr>
        <w:t>مصفوفة</w:t>
      </w:r>
      <w:r w:rsidRPr="009E5AA0">
        <w:rPr>
          <w:rFonts w:ascii="Simplified Arabic" w:hAnsi="Simplified Arabic" w:cs="Simplified Arabic"/>
          <w:b/>
          <w:bCs/>
          <w:sz w:val="28"/>
          <w:szCs w:val="28"/>
        </w:rPr>
        <w:t xml:space="preserve"> </w:t>
      </w:r>
      <w:r w:rsidRPr="009E5AA0">
        <w:rPr>
          <w:rFonts w:ascii="Simplified Arabic" w:hAnsi="Simplified Arabic" w:cs="Simplified Arabic"/>
          <w:b/>
          <w:bCs/>
          <w:sz w:val="28"/>
          <w:szCs w:val="28"/>
          <w:rtl/>
        </w:rPr>
        <w:t>الانتقال</w:t>
      </w:r>
      <w:r w:rsidRPr="009E5AA0">
        <w:rPr>
          <w:rFonts w:ascii="Simplified Arabic" w:hAnsi="Simplified Arabic" w:cs="Simplified Arabic"/>
          <w:b/>
          <w:bCs/>
          <w:sz w:val="28"/>
          <w:szCs w:val="28"/>
        </w:rPr>
        <w:t xml:space="preserve"> </w:t>
      </w:r>
      <w:r w:rsidRPr="009E5AA0">
        <w:rPr>
          <w:rFonts w:ascii="Simplified Arabic" w:hAnsi="Simplified Arabic" w:cs="Simplified Arabic"/>
          <w:b/>
          <w:bCs/>
          <w:sz w:val="28"/>
          <w:szCs w:val="28"/>
          <w:rtl/>
        </w:rPr>
        <w:t>النسبية</w:t>
      </w:r>
      <w:r w:rsidRPr="009E5AA0">
        <w:rPr>
          <w:rFonts w:ascii="Simplified Arabic" w:hAnsi="Simplified Arabic" w:cs="Simplified Arabic"/>
          <w:b/>
          <w:bCs/>
          <w:sz w:val="28"/>
          <w:szCs w:val="28"/>
        </w:rPr>
        <w:t xml:space="preserve"> (Transition Probability Matrix)</w:t>
      </w:r>
    </w:p>
    <w:tbl>
      <w:tblPr>
        <w:tblW w:w="0" w:type="auto"/>
        <w:jc w:val="center"/>
        <w:tblLook w:val="04A0" w:firstRow="1" w:lastRow="0" w:firstColumn="1" w:lastColumn="0" w:noHBand="0" w:noVBand="1"/>
      </w:tblPr>
      <w:tblGrid>
        <w:gridCol w:w="1686"/>
        <w:gridCol w:w="1709"/>
        <w:gridCol w:w="1709"/>
        <w:gridCol w:w="1709"/>
        <w:gridCol w:w="1709"/>
      </w:tblGrid>
      <w:tr w:rsidR="007D253F" w:rsidRPr="00704F2E" w14:paraId="1A796634" w14:textId="77777777" w:rsidTr="00E33DA0">
        <w:trPr>
          <w:jc w:val="center"/>
        </w:trPr>
        <w:tc>
          <w:tcPr>
            <w:tcW w:w="1881" w:type="dxa"/>
            <w:shd w:val="clear" w:color="auto" w:fill="4472C4"/>
          </w:tcPr>
          <w:p w14:paraId="1BC45A6B"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من</w:t>
            </w:r>
            <w:r w:rsidRPr="00704F2E">
              <w:rPr>
                <w:rFonts w:ascii="Simplified Arabic" w:hAnsi="Simplified Arabic" w:cs="Simplified Arabic"/>
                <w:color w:val="FFFFFF"/>
                <w:sz w:val="28"/>
                <w:szCs w:val="28"/>
              </w:rPr>
              <w:t xml:space="preserve"> / </w:t>
            </w:r>
            <w:r w:rsidRPr="00704F2E">
              <w:rPr>
                <w:rFonts w:ascii="Simplified Arabic" w:hAnsi="Simplified Arabic" w:cs="Simplified Arabic"/>
                <w:color w:val="FFFFFF"/>
                <w:sz w:val="28"/>
                <w:szCs w:val="28"/>
                <w:rtl/>
              </w:rPr>
              <w:t>إلى</w:t>
            </w:r>
          </w:p>
        </w:tc>
        <w:tc>
          <w:tcPr>
            <w:tcW w:w="1881" w:type="dxa"/>
            <w:shd w:val="clear" w:color="auto" w:fill="4472C4"/>
          </w:tcPr>
          <w:p w14:paraId="56CD8307"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منخفض</w:t>
            </w:r>
          </w:p>
        </w:tc>
        <w:tc>
          <w:tcPr>
            <w:tcW w:w="1881" w:type="dxa"/>
            <w:shd w:val="clear" w:color="auto" w:fill="4472C4"/>
          </w:tcPr>
          <w:p w14:paraId="25287A50"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متوسط</w:t>
            </w:r>
          </w:p>
        </w:tc>
        <w:tc>
          <w:tcPr>
            <w:tcW w:w="1881" w:type="dxa"/>
            <w:shd w:val="clear" w:color="auto" w:fill="4472C4"/>
          </w:tcPr>
          <w:p w14:paraId="1CE90F94"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مرتفع</w:t>
            </w:r>
          </w:p>
        </w:tc>
        <w:tc>
          <w:tcPr>
            <w:tcW w:w="1881" w:type="dxa"/>
            <w:shd w:val="clear" w:color="auto" w:fill="4472C4"/>
          </w:tcPr>
          <w:p w14:paraId="3407634E"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المجموع</w:t>
            </w:r>
          </w:p>
        </w:tc>
      </w:tr>
      <w:tr w:rsidR="007D253F" w:rsidRPr="00704F2E" w14:paraId="614A7655" w14:textId="77777777" w:rsidTr="00E33DA0">
        <w:trPr>
          <w:jc w:val="center"/>
        </w:trPr>
        <w:tc>
          <w:tcPr>
            <w:tcW w:w="1881" w:type="dxa"/>
            <w:shd w:val="clear" w:color="auto" w:fill="4472C4"/>
          </w:tcPr>
          <w:p w14:paraId="3E529B9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منخفض</w:t>
            </w:r>
          </w:p>
        </w:tc>
        <w:tc>
          <w:tcPr>
            <w:tcW w:w="1881" w:type="dxa"/>
          </w:tcPr>
          <w:p w14:paraId="02274992"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0.5833</w:t>
            </w:r>
          </w:p>
        </w:tc>
        <w:tc>
          <w:tcPr>
            <w:tcW w:w="1881" w:type="dxa"/>
          </w:tcPr>
          <w:p w14:paraId="383E207C"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0.4167</w:t>
            </w:r>
          </w:p>
        </w:tc>
        <w:tc>
          <w:tcPr>
            <w:tcW w:w="1881" w:type="dxa"/>
          </w:tcPr>
          <w:p w14:paraId="4271029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0.0000</w:t>
            </w:r>
          </w:p>
        </w:tc>
        <w:tc>
          <w:tcPr>
            <w:tcW w:w="1881" w:type="dxa"/>
            <w:shd w:val="clear" w:color="auto" w:fill="E7E6E6"/>
          </w:tcPr>
          <w:p w14:paraId="047D985A"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sz w:val="28"/>
                <w:szCs w:val="28"/>
              </w:rPr>
              <w:t>1.0000</w:t>
            </w:r>
          </w:p>
        </w:tc>
      </w:tr>
      <w:tr w:rsidR="007D253F" w:rsidRPr="00704F2E" w14:paraId="4D1FE004" w14:textId="77777777" w:rsidTr="00E33DA0">
        <w:trPr>
          <w:jc w:val="center"/>
        </w:trPr>
        <w:tc>
          <w:tcPr>
            <w:tcW w:w="1881" w:type="dxa"/>
            <w:shd w:val="clear" w:color="auto" w:fill="4472C4"/>
          </w:tcPr>
          <w:p w14:paraId="00AA7938"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متوسط</w:t>
            </w:r>
          </w:p>
        </w:tc>
        <w:tc>
          <w:tcPr>
            <w:tcW w:w="1881" w:type="dxa"/>
          </w:tcPr>
          <w:p w14:paraId="26F900C2"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0.3333</w:t>
            </w:r>
          </w:p>
        </w:tc>
        <w:tc>
          <w:tcPr>
            <w:tcW w:w="1881" w:type="dxa"/>
          </w:tcPr>
          <w:p w14:paraId="399EDAC9"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0.4444</w:t>
            </w:r>
          </w:p>
        </w:tc>
        <w:tc>
          <w:tcPr>
            <w:tcW w:w="1881" w:type="dxa"/>
          </w:tcPr>
          <w:p w14:paraId="1E3C1ADD"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0.2222</w:t>
            </w:r>
          </w:p>
        </w:tc>
        <w:tc>
          <w:tcPr>
            <w:tcW w:w="1881" w:type="dxa"/>
            <w:shd w:val="clear" w:color="auto" w:fill="E7E6E6"/>
          </w:tcPr>
          <w:p w14:paraId="02DF572C"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1.0000</w:t>
            </w:r>
          </w:p>
        </w:tc>
      </w:tr>
      <w:tr w:rsidR="007D253F" w:rsidRPr="00704F2E" w14:paraId="7C6822C4" w14:textId="77777777" w:rsidTr="00E33DA0">
        <w:trPr>
          <w:jc w:val="center"/>
        </w:trPr>
        <w:tc>
          <w:tcPr>
            <w:tcW w:w="1881" w:type="dxa"/>
            <w:shd w:val="clear" w:color="auto" w:fill="4472C4"/>
          </w:tcPr>
          <w:p w14:paraId="5AE1D9A9"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مرتفع</w:t>
            </w:r>
          </w:p>
        </w:tc>
        <w:tc>
          <w:tcPr>
            <w:tcW w:w="1881" w:type="dxa"/>
          </w:tcPr>
          <w:p w14:paraId="256821EE"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1.0000</w:t>
            </w:r>
          </w:p>
        </w:tc>
        <w:tc>
          <w:tcPr>
            <w:tcW w:w="1881" w:type="dxa"/>
          </w:tcPr>
          <w:p w14:paraId="26EA72C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0.0000</w:t>
            </w:r>
          </w:p>
        </w:tc>
        <w:tc>
          <w:tcPr>
            <w:tcW w:w="1881" w:type="dxa"/>
          </w:tcPr>
          <w:p w14:paraId="0B4191BD"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0.0000</w:t>
            </w:r>
          </w:p>
        </w:tc>
        <w:tc>
          <w:tcPr>
            <w:tcW w:w="1881" w:type="dxa"/>
            <w:shd w:val="clear" w:color="auto" w:fill="E7E6E6"/>
          </w:tcPr>
          <w:p w14:paraId="6D80AC8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1.0000</w:t>
            </w:r>
          </w:p>
        </w:tc>
      </w:tr>
    </w:tbl>
    <w:p w14:paraId="420AA420" w14:textId="77777777" w:rsidR="007D253F" w:rsidRPr="00A8079A" w:rsidRDefault="007D253F" w:rsidP="00727084">
      <w:pPr>
        <w:bidi/>
        <w:jc w:val="both"/>
        <w:rPr>
          <w:rFonts w:ascii="Simplified Arabic" w:hAnsi="Simplified Arabic" w:cs="Simplified Arabic"/>
          <w:sz w:val="28"/>
          <w:szCs w:val="28"/>
          <w:lang w:bidi="ar-DZ"/>
        </w:rPr>
      </w:pPr>
      <w:r w:rsidRPr="00C40D9A">
        <w:rPr>
          <w:rFonts w:ascii="Simplified Arabic" w:hAnsi="Simplified Arabic" w:cs="Simplified Arabic" w:hint="cs"/>
          <w:sz w:val="28"/>
          <w:szCs w:val="28"/>
          <w:rtl/>
        </w:rPr>
        <w:t>المصدر من اعداد الطالبتين</w:t>
      </w:r>
      <w:r>
        <w:rPr>
          <w:rFonts w:ascii="Simplified Arabic" w:hAnsi="Simplified Arabic" w:cs="Simplified Arabic" w:hint="cs"/>
          <w:sz w:val="28"/>
          <w:szCs w:val="28"/>
          <w:rtl/>
        </w:rPr>
        <w:t xml:space="preserve"> بالاعتماد على مخرجات </w:t>
      </w:r>
      <w:r>
        <w:rPr>
          <w:rFonts w:ascii="Simplified Arabic" w:hAnsi="Simplified Arabic" w:cs="Simplified Arabic"/>
          <w:sz w:val="28"/>
          <w:szCs w:val="28"/>
          <w:lang w:bidi="ar-DZ"/>
        </w:rPr>
        <w:t>WinQsB</w:t>
      </w:r>
    </w:p>
    <w:p w14:paraId="2D474142" w14:textId="77777777" w:rsidR="007D253F" w:rsidRPr="00E9123C" w:rsidRDefault="007D253F" w:rsidP="00727084">
      <w:pPr>
        <w:bidi/>
        <w:jc w:val="both"/>
        <w:rPr>
          <w:rFonts w:ascii="Simplified Arabic" w:hAnsi="Simplified Arabic" w:cs="Simplified Arabic"/>
          <w:b/>
          <w:bCs/>
          <w:sz w:val="28"/>
          <w:szCs w:val="28"/>
          <w:u w:val="single"/>
          <w:rtl/>
          <w:lang w:bidi="ar-DZ"/>
        </w:rPr>
      </w:pPr>
      <w:r w:rsidRPr="00E9123C">
        <w:rPr>
          <w:rFonts w:ascii="Simplified Arabic" w:hAnsi="Simplified Arabic" w:cs="Simplified Arabic"/>
          <w:b/>
          <w:bCs/>
          <w:sz w:val="28"/>
          <w:szCs w:val="28"/>
          <w:u w:val="single"/>
          <w:rtl/>
        </w:rPr>
        <w:t>تحليل مصفوفة الانتقال النسبية</w:t>
      </w:r>
    </w:p>
    <w:p w14:paraId="219F4E74" w14:textId="77777777" w:rsidR="007D253F" w:rsidRPr="004C35E4" w:rsidRDefault="007D253F" w:rsidP="00CB55B0">
      <w:pPr>
        <w:bidi/>
        <w:ind w:firstLine="708"/>
        <w:jc w:val="both"/>
        <w:rPr>
          <w:rFonts w:ascii="Simplified Arabic" w:hAnsi="Simplified Arabic" w:cs="Simplified Arabic"/>
          <w:sz w:val="28"/>
          <w:szCs w:val="28"/>
          <w:rtl/>
        </w:rPr>
      </w:pPr>
      <w:r w:rsidRPr="004C35E4">
        <w:rPr>
          <w:rFonts w:ascii="Simplified Arabic" w:hAnsi="Simplified Arabic" w:cs="Simplified Arabic" w:hint="cs"/>
          <w:sz w:val="28"/>
          <w:szCs w:val="28"/>
          <w:rtl/>
        </w:rPr>
        <w:t>تعبر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مصفوفة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الاحتمالات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عن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بين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المستويات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المختلفة،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حيث</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تحويل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التكرارات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نسبية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تتراوح</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بين</w:t>
      </w:r>
      <w:r w:rsidRPr="004C35E4">
        <w:rPr>
          <w:rFonts w:ascii="Simplified Arabic" w:hAnsi="Simplified Arabic" w:cs="Simplified Arabic"/>
          <w:sz w:val="28"/>
          <w:szCs w:val="28"/>
          <w:rtl/>
        </w:rPr>
        <w:t xml:space="preserve"> 0 </w:t>
      </w:r>
      <w:r w:rsidRPr="004C35E4">
        <w:rPr>
          <w:rFonts w:ascii="Simplified Arabic" w:hAnsi="Simplified Arabic" w:cs="Simplified Arabic" w:hint="cs"/>
          <w:sz w:val="28"/>
          <w:szCs w:val="28"/>
          <w:rtl/>
        </w:rPr>
        <w:t>و</w:t>
      </w:r>
      <w:r w:rsidRPr="004C35E4">
        <w:rPr>
          <w:rFonts w:ascii="Simplified Arabic" w:hAnsi="Simplified Arabic" w:cs="Simplified Arabic"/>
          <w:sz w:val="28"/>
          <w:szCs w:val="28"/>
          <w:rtl/>
        </w:rPr>
        <w:t>1.</w:t>
      </w:r>
    </w:p>
    <w:p w14:paraId="77918AEF" w14:textId="77777777" w:rsidR="007D253F" w:rsidRPr="00CB55B0" w:rsidRDefault="007D253F" w:rsidP="00727084">
      <w:pPr>
        <w:bidi/>
        <w:jc w:val="both"/>
        <w:rPr>
          <w:rFonts w:ascii="Simplified Arabic" w:hAnsi="Simplified Arabic" w:cs="Simplified Arabic"/>
          <w:b/>
          <w:bCs/>
          <w:sz w:val="28"/>
          <w:szCs w:val="28"/>
          <w:rtl/>
        </w:rPr>
      </w:pPr>
      <w:r w:rsidRPr="00CB55B0">
        <w:rPr>
          <w:rFonts w:ascii="Simplified Arabic" w:hAnsi="Simplified Arabic" w:cs="Simplified Arabic"/>
          <w:b/>
          <w:bCs/>
          <w:sz w:val="28"/>
          <w:szCs w:val="28"/>
          <w:rtl/>
        </w:rPr>
        <w:t xml:space="preserve">1- </w:t>
      </w:r>
      <w:r w:rsidRPr="00CB55B0">
        <w:rPr>
          <w:rFonts w:ascii="Simplified Arabic" w:hAnsi="Simplified Arabic" w:cs="Simplified Arabic" w:hint="cs"/>
          <w:b/>
          <w:bCs/>
          <w:sz w:val="28"/>
          <w:szCs w:val="28"/>
          <w:rtl/>
        </w:rPr>
        <w:t>تحليل</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احتمالات</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المستوى</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المنخفض</w:t>
      </w:r>
      <w:r w:rsidRPr="00CB55B0">
        <w:rPr>
          <w:rFonts w:ascii="Simplified Arabic" w:hAnsi="Simplified Arabic" w:cs="Simplified Arabic"/>
          <w:b/>
          <w:bCs/>
          <w:sz w:val="28"/>
          <w:szCs w:val="28"/>
          <w:rtl/>
        </w:rPr>
        <w:t>:</w:t>
      </w:r>
    </w:p>
    <w:p w14:paraId="258BE804"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cs"/>
          <w:sz w:val="28"/>
          <w:szCs w:val="28"/>
          <w:rtl/>
        </w:rPr>
        <w:t>أظهرت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النتائج</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w:t>
      </w:r>
    </w:p>
    <w:p w14:paraId="0350983B"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البقاء</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المنخفض</w:t>
      </w:r>
      <w:r w:rsidRPr="004C35E4">
        <w:rPr>
          <w:rFonts w:ascii="Simplified Arabic" w:hAnsi="Simplified Arabic" w:cs="Simplified Arabic"/>
          <w:sz w:val="28"/>
          <w:szCs w:val="28"/>
          <w:rtl/>
        </w:rPr>
        <w:t xml:space="preserve"> = 0.583</w:t>
      </w:r>
    </w:p>
    <w:p w14:paraId="45ECBA71"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 0.417</w:t>
      </w:r>
    </w:p>
    <w:p w14:paraId="25B964EF"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 0.000</w:t>
      </w:r>
    </w:p>
    <w:p w14:paraId="5461F42C" w14:textId="6F33D987" w:rsidR="007D253F" w:rsidRDefault="007D253F" w:rsidP="00CB55B0">
      <w:pPr>
        <w:bidi/>
        <w:ind w:firstLine="708"/>
        <w:jc w:val="both"/>
        <w:rPr>
          <w:rFonts w:ascii="Simplified Arabic" w:hAnsi="Simplified Arabic" w:cs="Simplified Arabic"/>
          <w:sz w:val="28"/>
          <w:szCs w:val="28"/>
          <w:rtl/>
        </w:rPr>
      </w:pPr>
      <w:r w:rsidRPr="004C35E4">
        <w:rPr>
          <w:rFonts w:ascii="Simplified Arabic" w:hAnsi="Simplified Arabic" w:cs="Simplified Arabic" w:hint="cs"/>
          <w:sz w:val="28"/>
          <w:szCs w:val="28"/>
          <w:rtl/>
        </w:rPr>
        <w:t>وتوضح</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هذه</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النتائج</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المنخفض</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يمثل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الحالة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الأكثر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استقراراً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السلسلة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الزمنية،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حيث</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استمرار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التضخم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داخل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هذا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يفوق</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انتقاله</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w:t>
      </w:r>
      <w:r w:rsidR="00CB55B0">
        <w:rPr>
          <w:rFonts w:ascii="Simplified Arabic" w:hAnsi="Simplified Arabic" w:cs="Simplified Arabic" w:hint="cs"/>
          <w:sz w:val="28"/>
          <w:szCs w:val="28"/>
          <w:rtl/>
        </w:rPr>
        <w:t xml:space="preserve"> </w:t>
      </w:r>
      <w:r w:rsidRPr="004C35E4">
        <w:rPr>
          <w:rFonts w:ascii="Simplified Arabic" w:hAnsi="Simplified Arabic" w:cs="Simplified Arabic" w:hint="cs"/>
          <w:sz w:val="28"/>
          <w:szCs w:val="28"/>
          <w:rtl/>
        </w:rPr>
        <w:t>كما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انعدام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المباشر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نحو</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يدل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على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التضخم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بشكل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فجائي،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يمر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بمراحل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تدريجية</w:t>
      </w:r>
      <w:r w:rsidRPr="004C35E4">
        <w:rPr>
          <w:rFonts w:ascii="Simplified Arabic" w:hAnsi="Simplified Arabic" w:cs="Simplified Arabic"/>
          <w:sz w:val="28"/>
          <w:szCs w:val="28"/>
          <w:rtl/>
        </w:rPr>
        <w:t>.</w:t>
      </w:r>
    </w:p>
    <w:p w14:paraId="332D0D79" w14:textId="77777777" w:rsidR="00CB55B0" w:rsidRPr="004C35E4" w:rsidRDefault="00CB55B0" w:rsidP="00CB55B0">
      <w:pPr>
        <w:bidi/>
        <w:ind w:firstLine="708"/>
        <w:jc w:val="both"/>
        <w:rPr>
          <w:rFonts w:ascii="Simplified Arabic" w:hAnsi="Simplified Arabic" w:cs="Simplified Arabic"/>
          <w:sz w:val="28"/>
          <w:szCs w:val="28"/>
          <w:rtl/>
        </w:rPr>
      </w:pPr>
    </w:p>
    <w:p w14:paraId="4CE12389" w14:textId="77777777" w:rsidR="007D253F" w:rsidRPr="00CB55B0" w:rsidRDefault="007D253F" w:rsidP="00727084">
      <w:pPr>
        <w:bidi/>
        <w:jc w:val="both"/>
        <w:rPr>
          <w:rFonts w:ascii="Simplified Arabic" w:hAnsi="Simplified Arabic" w:cs="Simplified Arabic"/>
          <w:b/>
          <w:bCs/>
          <w:sz w:val="28"/>
          <w:szCs w:val="28"/>
          <w:rtl/>
        </w:rPr>
      </w:pPr>
      <w:r w:rsidRPr="00CB55B0">
        <w:rPr>
          <w:rFonts w:ascii="Simplified Arabic" w:hAnsi="Simplified Arabic" w:cs="Simplified Arabic"/>
          <w:b/>
          <w:bCs/>
          <w:sz w:val="28"/>
          <w:szCs w:val="28"/>
          <w:rtl/>
        </w:rPr>
        <w:lastRenderedPageBreak/>
        <w:t xml:space="preserve">2- </w:t>
      </w:r>
      <w:r w:rsidRPr="00CB55B0">
        <w:rPr>
          <w:rFonts w:ascii="Simplified Arabic" w:hAnsi="Simplified Arabic" w:cs="Simplified Arabic" w:hint="cs"/>
          <w:b/>
          <w:bCs/>
          <w:sz w:val="28"/>
          <w:szCs w:val="28"/>
          <w:rtl/>
        </w:rPr>
        <w:t>تحليل</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احتمالات</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المستوى</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المتوسط</w:t>
      </w:r>
      <w:r w:rsidRPr="00CB55B0">
        <w:rPr>
          <w:rFonts w:ascii="Simplified Arabic" w:hAnsi="Simplified Arabic" w:cs="Simplified Arabic"/>
          <w:b/>
          <w:bCs/>
          <w:sz w:val="28"/>
          <w:szCs w:val="28"/>
          <w:rtl/>
        </w:rPr>
        <w:t>:</w:t>
      </w:r>
    </w:p>
    <w:p w14:paraId="741D19A8"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cs"/>
          <w:sz w:val="28"/>
          <w:szCs w:val="28"/>
          <w:rtl/>
        </w:rPr>
        <w:t>سجل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الاحتمالات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التالية</w:t>
      </w:r>
      <w:r w:rsidRPr="004C35E4">
        <w:rPr>
          <w:rFonts w:ascii="Simplified Arabic" w:hAnsi="Simplified Arabic" w:cs="Simplified Arabic"/>
          <w:sz w:val="28"/>
          <w:szCs w:val="28"/>
          <w:rtl/>
        </w:rPr>
        <w:t>:</w:t>
      </w:r>
    </w:p>
    <w:p w14:paraId="1B6E2889" w14:textId="74B862E3"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منخفض</w:t>
      </w:r>
      <w:r w:rsidRPr="004C35E4">
        <w:rPr>
          <w:rFonts w:ascii="Simplified Arabic" w:hAnsi="Simplified Arabic" w:cs="Simplified Arabic"/>
          <w:sz w:val="28"/>
          <w:szCs w:val="28"/>
          <w:rtl/>
        </w:rPr>
        <w:t xml:space="preserve"> = 0.333</w:t>
      </w:r>
      <w:r w:rsidR="009B256D">
        <w:rPr>
          <w:rFonts w:ascii="Simplified Arabic" w:hAnsi="Simplified Arabic" w:cs="Simplified Arabic" w:hint="cs"/>
          <w:sz w:val="28"/>
          <w:szCs w:val="28"/>
          <w:rtl/>
        </w:rPr>
        <w:t>.</w:t>
      </w:r>
    </w:p>
    <w:p w14:paraId="6C15D5D3" w14:textId="60B6A316"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البقاء</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 0.444</w:t>
      </w:r>
      <w:r w:rsidR="009B256D">
        <w:rPr>
          <w:rFonts w:ascii="Simplified Arabic" w:hAnsi="Simplified Arabic" w:cs="Simplified Arabic" w:hint="cs"/>
          <w:sz w:val="28"/>
          <w:szCs w:val="28"/>
          <w:rtl/>
        </w:rPr>
        <w:t>.</w:t>
      </w:r>
    </w:p>
    <w:p w14:paraId="1CB8F97D" w14:textId="599B7050"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مرتفع</w:t>
      </w:r>
      <w:r w:rsidRPr="004C35E4">
        <w:rPr>
          <w:rFonts w:ascii="Simplified Arabic" w:hAnsi="Simplified Arabic" w:cs="Simplified Arabic"/>
          <w:sz w:val="28"/>
          <w:szCs w:val="28"/>
          <w:rtl/>
        </w:rPr>
        <w:t xml:space="preserve"> = 0.222</w:t>
      </w:r>
      <w:r w:rsidR="009B256D">
        <w:rPr>
          <w:rFonts w:ascii="Simplified Arabic" w:hAnsi="Simplified Arabic" w:cs="Simplified Arabic" w:hint="cs"/>
          <w:sz w:val="28"/>
          <w:szCs w:val="28"/>
          <w:rtl/>
        </w:rPr>
        <w:t>.</w:t>
      </w:r>
    </w:p>
    <w:p w14:paraId="7F47F15F" w14:textId="356B449C" w:rsidR="007D253F" w:rsidRPr="004C35E4" w:rsidRDefault="007D253F" w:rsidP="00CB55B0">
      <w:pPr>
        <w:bidi/>
        <w:ind w:firstLine="708"/>
        <w:jc w:val="both"/>
        <w:rPr>
          <w:rFonts w:ascii="Simplified Arabic" w:hAnsi="Simplified Arabic" w:cs="Simplified Arabic"/>
          <w:sz w:val="28"/>
          <w:szCs w:val="28"/>
          <w:rtl/>
        </w:rPr>
      </w:pPr>
      <w:r w:rsidRPr="004C35E4">
        <w:rPr>
          <w:rFonts w:ascii="Simplified Arabic" w:hAnsi="Simplified Arabic" w:cs="Simplified Arabic" w:hint="cs"/>
          <w:sz w:val="28"/>
          <w:szCs w:val="28"/>
          <w:rtl/>
        </w:rPr>
        <w:t>وتشير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هذه</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النتائج</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يتميز</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بدرجة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كبيرة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المرونة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وعدم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الاستقرار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النسبي،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حيث</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تتوزع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بين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المستويات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الثلاثة</w:t>
      </w:r>
      <w:r w:rsidRPr="004C35E4">
        <w:rPr>
          <w:rFonts w:ascii="Simplified Arabic" w:hAnsi="Simplified Arabic" w:cs="Simplified Arabic"/>
          <w:sz w:val="28"/>
          <w:szCs w:val="28"/>
          <w:rtl/>
        </w:rPr>
        <w:t>.</w:t>
      </w:r>
      <w:r w:rsidR="00CB55B0">
        <w:rPr>
          <w:rFonts w:ascii="Simplified Arabic" w:hAnsi="Simplified Arabic" w:cs="Simplified Arabic" w:hint="cs"/>
          <w:sz w:val="28"/>
          <w:szCs w:val="28"/>
          <w:rtl/>
        </w:rPr>
        <w:t xml:space="preserve"> </w:t>
      </w:r>
      <w:r w:rsidRPr="004C35E4">
        <w:rPr>
          <w:rFonts w:ascii="Simplified Arabic" w:hAnsi="Simplified Arabic" w:cs="Simplified Arabic" w:hint="cs"/>
          <w:sz w:val="28"/>
          <w:szCs w:val="28"/>
          <w:rtl/>
        </w:rPr>
        <w:t>كما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أكبر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كان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للبقاء</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وهو</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يدل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على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التضخم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قد</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يستمر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لفترات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معينة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قبل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ينتقل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آخر</w:t>
      </w:r>
      <w:r w:rsidRPr="004C35E4">
        <w:rPr>
          <w:rFonts w:ascii="Simplified Arabic" w:hAnsi="Simplified Arabic" w:cs="Simplified Arabic"/>
          <w:sz w:val="28"/>
          <w:szCs w:val="28"/>
          <w:rtl/>
        </w:rPr>
        <w:t>.</w:t>
      </w:r>
      <w:r w:rsidR="00CB55B0">
        <w:rPr>
          <w:rFonts w:ascii="Simplified Arabic" w:hAnsi="Simplified Arabic" w:cs="Simplified Arabic" w:hint="cs"/>
          <w:sz w:val="28"/>
          <w:szCs w:val="28"/>
          <w:rtl/>
        </w:rPr>
        <w:t xml:space="preserve"> </w:t>
      </w:r>
      <w:r w:rsidRPr="004C35E4">
        <w:rPr>
          <w:rFonts w:ascii="Simplified Arabic" w:hAnsi="Simplified Arabic" w:cs="Simplified Arabic" w:hint="cs"/>
          <w:sz w:val="28"/>
          <w:szCs w:val="28"/>
          <w:rtl/>
        </w:rPr>
        <w:t>أما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فقد</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بقي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محدوداً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نسبياً،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مما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يشير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التضخم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ليس</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الحالة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السائدة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الاقتصاد</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الجزائري</w:t>
      </w:r>
      <w:r w:rsidRPr="004C35E4">
        <w:rPr>
          <w:rFonts w:ascii="Simplified Arabic" w:hAnsi="Simplified Arabic" w:cs="Simplified Arabic"/>
          <w:sz w:val="28"/>
          <w:szCs w:val="28"/>
          <w:rtl/>
        </w:rPr>
        <w:t>.</w:t>
      </w:r>
    </w:p>
    <w:p w14:paraId="0603B5DD" w14:textId="77777777" w:rsidR="007D253F" w:rsidRPr="00CB55B0" w:rsidRDefault="007D253F" w:rsidP="00727084">
      <w:pPr>
        <w:bidi/>
        <w:jc w:val="both"/>
        <w:rPr>
          <w:rFonts w:ascii="Simplified Arabic" w:hAnsi="Simplified Arabic" w:cs="Simplified Arabic"/>
          <w:b/>
          <w:bCs/>
          <w:sz w:val="28"/>
          <w:szCs w:val="28"/>
          <w:rtl/>
        </w:rPr>
      </w:pPr>
      <w:r w:rsidRPr="00CB55B0">
        <w:rPr>
          <w:rFonts w:ascii="Simplified Arabic" w:hAnsi="Simplified Arabic" w:cs="Simplified Arabic"/>
          <w:b/>
          <w:bCs/>
          <w:sz w:val="28"/>
          <w:szCs w:val="28"/>
          <w:rtl/>
        </w:rPr>
        <w:t xml:space="preserve">3- </w:t>
      </w:r>
      <w:r w:rsidRPr="00CB55B0">
        <w:rPr>
          <w:rFonts w:ascii="Simplified Arabic" w:hAnsi="Simplified Arabic" w:cs="Simplified Arabic" w:hint="cs"/>
          <w:b/>
          <w:bCs/>
          <w:sz w:val="28"/>
          <w:szCs w:val="28"/>
          <w:rtl/>
        </w:rPr>
        <w:t>تحليل</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احتمالات</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المستوى</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المرتفع</w:t>
      </w:r>
      <w:r w:rsidRPr="00CB55B0">
        <w:rPr>
          <w:rFonts w:ascii="Simplified Arabic" w:hAnsi="Simplified Arabic" w:cs="Simplified Arabic"/>
          <w:b/>
          <w:bCs/>
          <w:sz w:val="28"/>
          <w:szCs w:val="28"/>
          <w:rtl/>
        </w:rPr>
        <w:t>:</w:t>
      </w:r>
      <w:r w:rsidRPr="00CB55B0">
        <w:rPr>
          <w:rFonts w:ascii="Simplified Arabic" w:hAnsi="Simplified Arabic" w:cs="Simplified Arabic" w:hint="cs"/>
          <w:b/>
          <w:bCs/>
          <w:sz w:val="28"/>
          <w:szCs w:val="28"/>
          <w:rtl/>
        </w:rPr>
        <w:t xml:space="preserve"> أظهرت</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النتائج</w:t>
      </w:r>
      <w:r w:rsidRPr="00CB55B0">
        <w:rPr>
          <w:rFonts w:ascii="Simplified Arabic" w:hAnsi="Simplified Arabic" w:cs="Simplified Arabic"/>
          <w:b/>
          <w:bCs/>
          <w:sz w:val="28"/>
          <w:szCs w:val="28"/>
          <w:rtl/>
        </w:rPr>
        <w:t xml:space="preserve"> </w:t>
      </w:r>
      <w:r w:rsidRPr="00CB55B0">
        <w:rPr>
          <w:rFonts w:ascii="Simplified Arabic" w:hAnsi="Simplified Arabic" w:cs="Simplified Arabic" w:hint="cs"/>
          <w:b/>
          <w:bCs/>
          <w:sz w:val="28"/>
          <w:szCs w:val="28"/>
          <w:rtl/>
        </w:rPr>
        <w:t>أن</w:t>
      </w:r>
      <w:r w:rsidRPr="00CB55B0">
        <w:rPr>
          <w:rFonts w:ascii="Simplified Arabic" w:hAnsi="Simplified Arabic" w:cs="Simplified Arabic"/>
          <w:b/>
          <w:bCs/>
          <w:sz w:val="28"/>
          <w:szCs w:val="28"/>
          <w:rtl/>
        </w:rPr>
        <w:t>:</w:t>
      </w:r>
    </w:p>
    <w:p w14:paraId="57648593"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المنخفض</w:t>
      </w:r>
      <w:r w:rsidRPr="004C35E4">
        <w:rPr>
          <w:rFonts w:ascii="Simplified Arabic" w:hAnsi="Simplified Arabic" w:cs="Simplified Arabic"/>
          <w:sz w:val="28"/>
          <w:szCs w:val="28"/>
          <w:rtl/>
        </w:rPr>
        <w:t xml:space="preserve"> = 1.000</w:t>
      </w:r>
    </w:p>
    <w:p w14:paraId="46652B46"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الانتقال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المتوسط</w:t>
      </w:r>
      <w:r w:rsidRPr="004C35E4">
        <w:rPr>
          <w:rFonts w:ascii="Simplified Arabic" w:hAnsi="Simplified Arabic" w:cs="Simplified Arabic"/>
          <w:sz w:val="28"/>
          <w:szCs w:val="28"/>
          <w:rtl/>
        </w:rPr>
        <w:t xml:space="preserve"> = 0.000</w:t>
      </w:r>
    </w:p>
    <w:p w14:paraId="3239F239"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eastAsia"/>
          <w:sz w:val="28"/>
          <w:szCs w:val="28"/>
          <w:rtl/>
        </w:rPr>
        <w:t>•</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احتمال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البقاء</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 0.000</w:t>
      </w:r>
    </w:p>
    <w:p w14:paraId="740E4DB8" w14:textId="77777777" w:rsidR="007D253F" w:rsidRPr="004C35E4" w:rsidRDefault="007D253F" w:rsidP="00727084">
      <w:pPr>
        <w:bidi/>
        <w:jc w:val="both"/>
        <w:rPr>
          <w:rFonts w:ascii="Simplified Arabic" w:hAnsi="Simplified Arabic" w:cs="Simplified Arabic"/>
          <w:sz w:val="28"/>
          <w:szCs w:val="28"/>
          <w:rtl/>
        </w:rPr>
      </w:pPr>
      <w:r w:rsidRPr="004C35E4">
        <w:rPr>
          <w:rFonts w:ascii="Simplified Arabic" w:hAnsi="Simplified Arabic" w:cs="Simplified Arabic" w:hint="cs"/>
          <w:sz w:val="28"/>
          <w:szCs w:val="28"/>
          <w:rtl/>
        </w:rPr>
        <w:t>وتعتبر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هذه</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النتيجة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أهم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نتائج</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الدراسة،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لأنها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تعكس</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التضخم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المرتفع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يستمر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لفترات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طويلة،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يعود</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مباشرة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إلى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المستوى</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المنخفض</w:t>
      </w:r>
      <w:r w:rsidRPr="004C35E4">
        <w:rPr>
          <w:rFonts w:ascii="Simplified Arabic" w:hAnsi="Simplified Arabic" w:cs="Simplified Arabic"/>
          <w:sz w:val="28"/>
          <w:szCs w:val="28"/>
          <w:rtl/>
        </w:rPr>
        <w:t>.</w:t>
      </w:r>
    </w:p>
    <w:p w14:paraId="63C883F4" w14:textId="77777777" w:rsidR="007D253F" w:rsidRDefault="007D253F" w:rsidP="00727084">
      <w:pPr>
        <w:bidi/>
        <w:jc w:val="both"/>
        <w:rPr>
          <w:rFonts w:ascii="Simplified Arabic" w:hAnsi="Simplified Arabic" w:cs="Simplified Arabic"/>
          <w:b/>
          <w:bCs/>
          <w:sz w:val="28"/>
          <w:szCs w:val="28"/>
          <w:rtl/>
        </w:rPr>
      </w:pPr>
      <w:r w:rsidRPr="004C35E4">
        <w:rPr>
          <w:rFonts w:ascii="Simplified Arabic" w:hAnsi="Simplified Arabic" w:cs="Simplified Arabic" w:hint="cs"/>
          <w:sz w:val="28"/>
          <w:szCs w:val="28"/>
          <w:rtl/>
        </w:rPr>
        <w:t>كما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يمكن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تفسير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ذلك</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بكون</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الارتفاعات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الحادة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التضخم</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ترتبط</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غالباً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بصدمات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ظرفية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مؤقتة،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مثل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ارتفاع</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أسعار</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النفط</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أو</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الأزمات</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الاقتصادية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العالمية،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والتي</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تزول</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آثارها</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بعد</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فترة</w:t>
      </w:r>
      <w:r w:rsidRPr="004C35E4">
        <w:rPr>
          <w:rFonts w:ascii="Simplified Arabic" w:hAnsi="Simplified Arabic" w:cs="Simplified Arabic"/>
          <w:sz w:val="28"/>
          <w:szCs w:val="28"/>
          <w:rtl/>
        </w:rPr>
        <w:t xml:space="preserve"> </w:t>
      </w:r>
      <w:r w:rsidRPr="004C35E4">
        <w:rPr>
          <w:rFonts w:ascii="Simplified Arabic" w:hAnsi="Simplified Arabic" w:cs="Simplified Arabic" w:hint="cs"/>
          <w:sz w:val="28"/>
          <w:szCs w:val="28"/>
          <w:rtl/>
        </w:rPr>
        <w:t>قصيرة</w:t>
      </w:r>
      <w:r w:rsidRPr="004C35E4">
        <w:rPr>
          <w:rFonts w:ascii="Simplified Arabic" w:hAnsi="Simplified Arabic" w:cs="Simplified Arabic"/>
          <w:sz w:val="28"/>
          <w:szCs w:val="28"/>
          <w:rtl/>
        </w:rPr>
        <w:t>.</w:t>
      </w:r>
    </w:p>
    <w:p w14:paraId="1E7B0813" w14:textId="77777777" w:rsidR="007D253F" w:rsidRPr="00135D90" w:rsidRDefault="007D253F" w:rsidP="00727084">
      <w:pPr>
        <w:bidi/>
        <w:jc w:val="both"/>
        <w:rPr>
          <w:rFonts w:ascii="Simplified Arabic" w:hAnsi="Simplified Arabic" w:cs="Simplified Arabic"/>
          <w:b/>
          <w:bCs/>
          <w:sz w:val="28"/>
          <w:szCs w:val="28"/>
        </w:rPr>
      </w:pPr>
      <w:r w:rsidRPr="004C35E4">
        <w:rPr>
          <w:rFonts w:ascii="Simplified Arabic" w:hAnsi="Simplified Arabic" w:cs="Simplified Arabic"/>
          <w:b/>
          <w:bCs/>
          <w:sz w:val="28"/>
          <w:szCs w:val="28"/>
          <w:u w:val="single"/>
          <w:rtl/>
        </w:rPr>
        <w:t>الجزء</w:t>
      </w:r>
      <w:r w:rsidRPr="004C35E4">
        <w:rPr>
          <w:rFonts w:ascii="Simplified Arabic" w:hAnsi="Simplified Arabic" w:cs="Simplified Arabic"/>
          <w:b/>
          <w:bCs/>
          <w:sz w:val="28"/>
          <w:szCs w:val="28"/>
          <w:u w:val="single"/>
        </w:rPr>
        <w:t xml:space="preserve"> </w:t>
      </w:r>
      <w:r w:rsidRPr="004C35E4">
        <w:rPr>
          <w:rFonts w:ascii="Simplified Arabic" w:hAnsi="Simplified Arabic" w:cs="Simplified Arabic"/>
          <w:b/>
          <w:bCs/>
          <w:sz w:val="28"/>
          <w:szCs w:val="28"/>
          <w:u w:val="single"/>
          <w:rtl/>
        </w:rPr>
        <w:t>الرابع</w:t>
      </w:r>
      <w:r w:rsidRPr="004C35E4">
        <w:rPr>
          <w:rFonts w:ascii="Simplified Arabic" w:hAnsi="Simplified Arabic" w:cs="Simplified Arabic"/>
          <w:b/>
          <w:bCs/>
          <w:sz w:val="28"/>
          <w:szCs w:val="28"/>
          <w:u w:val="single"/>
        </w:rPr>
        <w:t xml:space="preserve">: </w:t>
      </w:r>
      <w:r w:rsidRPr="004C35E4">
        <w:rPr>
          <w:rFonts w:ascii="Simplified Arabic" w:hAnsi="Simplified Arabic" w:cs="Simplified Arabic"/>
          <w:b/>
          <w:bCs/>
          <w:sz w:val="28"/>
          <w:szCs w:val="28"/>
          <w:u w:val="single"/>
          <w:rtl/>
        </w:rPr>
        <w:t>استخراج</w:t>
      </w:r>
      <w:r w:rsidRPr="004C35E4">
        <w:rPr>
          <w:rFonts w:ascii="Simplified Arabic" w:hAnsi="Simplified Arabic" w:cs="Simplified Arabic"/>
          <w:b/>
          <w:bCs/>
          <w:sz w:val="28"/>
          <w:szCs w:val="28"/>
          <w:u w:val="single"/>
        </w:rPr>
        <w:t xml:space="preserve"> </w:t>
      </w:r>
      <w:r w:rsidRPr="004C35E4">
        <w:rPr>
          <w:rFonts w:ascii="Simplified Arabic" w:hAnsi="Simplified Arabic" w:cs="Simplified Arabic"/>
          <w:b/>
          <w:bCs/>
          <w:sz w:val="28"/>
          <w:szCs w:val="28"/>
          <w:u w:val="single"/>
          <w:rtl/>
        </w:rPr>
        <w:t>شعاع</w:t>
      </w:r>
      <w:r w:rsidRPr="004C35E4">
        <w:rPr>
          <w:rFonts w:ascii="Simplified Arabic" w:hAnsi="Simplified Arabic" w:cs="Simplified Arabic"/>
          <w:b/>
          <w:bCs/>
          <w:sz w:val="28"/>
          <w:szCs w:val="28"/>
          <w:u w:val="single"/>
        </w:rPr>
        <w:t xml:space="preserve"> </w:t>
      </w:r>
      <w:r w:rsidRPr="004C35E4">
        <w:rPr>
          <w:rFonts w:ascii="Simplified Arabic" w:hAnsi="Simplified Arabic" w:cs="Simplified Arabic"/>
          <w:b/>
          <w:bCs/>
          <w:sz w:val="28"/>
          <w:szCs w:val="28"/>
          <w:u w:val="single"/>
          <w:rtl/>
        </w:rPr>
        <w:t>المتوسطات</w:t>
      </w:r>
    </w:p>
    <w:p w14:paraId="70F191F9" w14:textId="77777777" w:rsidR="007D253F" w:rsidRPr="00680DEE" w:rsidRDefault="007D253F" w:rsidP="00727084">
      <w:pPr>
        <w:bidi/>
        <w:jc w:val="both"/>
        <w:rPr>
          <w:rFonts w:ascii="Simplified Arabic" w:hAnsi="Simplified Arabic" w:cs="Simplified Arabic"/>
          <w:b/>
          <w:bCs/>
          <w:sz w:val="28"/>
          <w:szCs w:val="28"/>
          <w:rtl/>
          <w:lang w:bidi="ar-DZ"/>
        </w:rPr>
      </w:pPr>
      <w:r w:rsidRPr="00680DEE">
        <w:rPr>
          <w:rFonts w:ascii="Simplified Arabic" w:hAnsi="Simplified Arabic" w:cs="Simplified Arabic"/>
          <w:b/>
          <w:bCs/>
          <w:sz w:val="28"/>
          <w:szCs w:val="28"/>
        </w:rPr>
        <w:t xml:space="preserve"> 1.4</w:t>
      </w:r>
      <w:r w:rsidRPr="00680DEE">
        <w:rPr>
          <w:rFonts w:ascii="Simplified Arabic" w:hAnsi="Simplified Arabic" w:cs="Simplified Arabic"/>
          <w:b/>
          <w:bCs/>
          <w:sz w:val="28"/>
          <w:szCs w:val="28"/>
          <w:rtl/>
        </w:rPr>
        <w:t>حساب</w:t>
      </w:r>
      <w:r w:rsidRPr="00680DEE">
        <w:rPr>
          <w:rFonts w:ascii="Simplified Arabic" w:hAnsi="Simplified Arabic" w:cs="Simplified Arabic"/>
          <w:b/>
          <w:bCs/>
          <w:sz w:val="28"/>
          <w:szCs w:val="28"/>
        </w:rPr>
        <w:t xml:space="preserve"> </w:t>
      </w:r>
      <w:r w:rsidRPr="00680DEE">
        <w:rPr>
          <w:rFonts w:ascii="Simplified Arabic" w:hAnsi="Simplified Arabic" w:cs="Simplified Arabic"/>
          <w:b/>
          <w:bCs/>
          <w:sz w:val="28"/>
          <w:szCs w:val="28"/>
          <w:rtl/>
        </w:rPr>
        <w:t>متوسط</w:t>
      </w:r>
      <w:r w:rsidRPr="00680DEE">
        <w:rPr>
          <w:rFonts w:ascii="Simplified Arabic" w:hAnsi="Simplified Arabic" w:cs="Simplified Arabic"/>
          <w:b/>
          <w:bCs/>
          <w:sz w:val="28"/>
          <w:szCs w:val="28"/>
        </w:rPr>
        <w:t xml:space="preserve"> </w:t>
      </w:r>
      <w:r w:rsidRPr="00680DEE">
        <w:rPr>
          <w:rFonts w:ascii="Simplified Arabic" w:hAnsi="Simplified Arabic" w:cs="Simplified Arabic"/>
          <w:b/>
          <w:bCs/>
          <w:sz w:val="28"/>
          <w:szCs w:val="28"/>
          <w:rtl/>
        </w:rPr>
        <w:t>كل</w:t>
      </w:r>
      <w:r w:rsidRPr="00680DEE">
        <w:rPr>
          <w:rFonts w:ascii="Simplified Arabic" w:hAnsi="Simplified Arabic" w:cs="Simplified Arabic"/>
          <w:b/>
          <w:bCs/>
          <w:sz w:val="28"/>
          <w:szCs w:val="28"/>
        </w:rPr>
        <w:t xml:space="preserve"> </w:t>
      </w:r>
      <w:r w:rsidRPr="00680DEE">
        <w:rPr>
          <w:rFonts w:ascii="Simplified Arabic" w:hAnsi="Simplified Arabic" w:cs="Simplified Arabic"/>
          <w:b/>
          <w:bCs/>
          <w:sz w:val="28"/>
          <w:szCs w:val="28"/>
          <w:rtl/>
        </w:rPr>
        <w:t>مستوى</w:t>
      </w:r>
      <w:r>
        <w:rPr>
          <w:rFonts w:ascii="Simplified Arabic" w:hAnsi="Simplified Arabic" w:cs="Simplified Arabic" w:hint="cs"/>
          <w:b/>
          <w:bCs/>
          <w:sz w:val="28"/>
          <w:szCs w:val="28"/>
          <w:rtl/>
          <w:lang w:bidi="ar-DZ"/>
        </w:rPr>
        <w:t xml:space="preserve"> :</w:t>
      </w:r>
    </w:p>
    <w:p w14:paraId="7E79EBD3"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شعاع</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المتوسطات</w:t>
      </w:r>
      <w:r w:rsidRPr="00704F2E">
        <w:rPr>
          <w:rFonts w:ascii="Simplified Arabic" w:hAnsi="Simplified Arabic" w:cs="Simplified Arabic"/>
          <w:sz w:val="28"/>
          <w:szCs w:val="28"/>
        </w:rPr>
        <w:t xml:space="preserve"> (Centroid Vector) </w:t>
      </w:r>
      <w:r w:rsidRPr="00704F2E">
        <w:rPr>
          <w:rFonts w:ascii="Simplified Arabic" w:hAnsi="Simplified Arabic" w:cs="Simplified Arabic"/>
          <w:sz w:val="28"/>
          <w:szCs w:val="28"/>
          <w:rtl/>
        </w:rPr>
        <w:t>يمثل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القيمة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المتوسطة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لكل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مستوى،</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ويستخدم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لاحقاً</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في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حساب</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القيم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المتوقعة</w:t>
      </w:r>
      <w:r w:rsidRPr="00704F2E">
        <w:rPr>
          <w:rFonts w:ascii="Simplified Arabic" w:hAnsi="Simplified Arabic" w:cs="Simplified Arabic"/>
          <w:sz w:val="28"/>
          <w:szCs w:val="28"/>
        </w:rPr>
        <w:t>.</w:t>
      </w:r>
    </w:p>
    <w:p w14:paraId="2658ECEC"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lastRenderedPageBreak/>
        <w:t>مستوى</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w:t>
      </w:r>
    </w:p>
    <w:p w14:paraId="3C85E989" w14:textId="645B31AC"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القيم</w:t>
      </w:r>
      <w:r>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rPr>
        <w:t xml:space="preserve"> </w:t>
      </w:r>
      <w:r w:rsidR="00A3073C">
        <w:rPr>
          <w:rFonts w:ascii="Simplified Arabic" w:hAnsi="Simplified Arabic" w:cs="Simplified Arabic"/>
          <w:sz w:val="28"/>
          <w:szCs w:val="28"/>
          <w:rtl/>
        </w:rPr>
        <w:tab/>
      </w:r>
      <w:r w:rsidRPr="00704F2E">
        <w:rPr>
          <w:rFonts w:ascii="Simplified Arabic" w:hAnsi="Simplified Arabic" w:cs="Simplified Arabic"/>
          <w:sz w:val="28"/>
          <w:szCs w:val="28"/>
        </w:rPr>
        <w:t xml:space="preserve"> 3.0, 1.4, 2.6, 3.6, 1.6, 2.5, 3.5, 3.9, 3.3, 2.9, 2.0, 2.4</w:t>
      </w:r>
      <w:r w:rsidRPr="00704F2E">
        <w:rPr>
          <w:rFonts w:ascii="Simplified Arabic" w:hAnsi="Simplified Arabic" w:cs="Simplified Arabic"/>
          <w:sz w:val="28"/>
          <w:szCs w:val="28"/>
        </w:rPr>
        <w:br/>
      </w:r>
      <w:r w:rsidRPr="00704F2E">
        <w:rPr>
          <w:rFonts w:ascii="Simplified Arabic" w:hAnsi="Simplified Arabic" w:cs="Simplified Arabic"/>
          <w:sz w:val="28"/>
          <w:szCs w:val="28"/>
          <w:rtl/>
        </w:rPr>
        <w:t>المتوسط</w:t>
      </w:r>
      <w:r w:rsidR="00A3073C">
        <w:rPr>
          <w:rFonts w:ascii="Simplified Arabic" w:hAnsi="Simplified Arabic" w:cs="Simplified Arabic"/>
          <w:sz w:val="28"/>
          <w:szCs w:val="28"/>
          <w:rtl/>
        </w:rPr>
        <w:tab/>
      </w:r>
      <w:r w:rsidRPr="00704F2E">
        <w:rPr>
          <w:rFonts w:ascii="Simplified Arabic" w:hAnsi="Simplified Arabic" w:cs="Simplified Arabic"/>
          <w:sz w:val="28"/>
          <w:szCs w:val="28"/>
        </w:rPr>
        <w:t xml:space="preserve"> = (3.0 + 1.4 + 2.6 + 3.6 + 1.6 + 2.5 + 3.5 + 3.9 + 3.3 + 2.9 + 2.0 + 2.4) / 12</w:t>
      </w:r>
      <w:r w:rsidR="00CB55B0">
        <w:rPr>
          <w:rFonts w:ascii="Simplified Arabic" w:hAnsi="Simplified Arabic" w:cs="Simplified Arabic"/>
          <w:sz w:val="28"/>
          <w:szCs w:val="28"/>
          <w:rtl/>
        </w:rPr>
        <w:tab/>
      </w:r>
      <w:r w:rsidRPr="00704F2E">
        <w:rPr>
          <w:rFonts w:ascii="Simplified Arabic" w:hAnsi="Simplified Arabic" w:cs="Simplified Arabic"/>
          <w:sz w:val="28"/>
          <w:szCs w:val="28"/>
        </w:rPr>
        <w:br/>
        <w:t xml:space="preserve">         = 32.7 / 12 = 2.725</w:t>
      </w:r>
    </w:p>
    <w:p w14:paraId="785CF167"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مستوى</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متوسط</w:t>
      </w:r>
      <w:r w:rsidRPr="00704F2E">
        <w:rPr>
          <w:rFonts w:ascii="Simplified Arabic" w:hAnsi="Simplified Arabic" w:cs="Simplified Arabic"/>
          <w:sz w:val="28"/>
          <w:szCs w:val="28"/>
        </w:rPr>
        <w:t>":</w:t>
      </w:r>
    </w:p>
    <w:p w14:paraId="20A5E4F2" w14:textId="401BBF21"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القيم</w:t>
      </w:r>
      <w:r w:rsidRPr="00704F2E">
        <w:rPr>
          <w:rFonts w:ascii="Simplified Arabic" w:hAnsi="Simplified Arabic" w:cs="Simplified Arabic"/>
          <w:sz w:val="28"/>
          <w:szCs w:val="28"/>
        </w:rPr>
        <w:t>: 4.2, 4.8, 5.7, 4.5, 4.8, 6.4, 5.6, 4.3, 4.5</w:t>
      </w:r>
      <w:r w:rsidR="00CB55B0">
        <w:rPr>
          <w:rFonts w:ascii="Simplified Arabic" w:hAnsi="Simplified Arabic" w:cs="Simplified Arabic"/>
          <w:sz w:val="28"/>
          <w:szCs w:val="28"/>
          <w:rtl/>
        </w:rPr>
        <w:tab/>
      </w:r>
      <w:r w:rsidRPr="00704F2E">
        <w:rPr>
          <w:rFonts w:ascii="Simplified Arabic" w:hAnsi="Simplified Arabic" w:cs="Simplified Arabic"/>
          <w:sz w:val="28"/>
          <w:szCs w:val="28"/>
        </w:rPr>
        <w:br/>
      </w:r>
      <w:r w:rsidRPr="00704F2E">
        <w:rPr>
          <w:rFonts w:ascii="Simplified Arabic" w:hAnsi="Simplified Arabic" w:cs="Simplified Arabic"/>
          <w:sz w:val="28"/>
          <w:szCs w:val="28"/>
          <w:rtl/>
        </w:rPr>
        <w:t>المتوسط</w:t>
      </w:r>
      <w:r w:rsidRPr="00704F2E">
        <w:rPr>
          <w:rFonts w:ascii="Simplified Arabic" w:hAnsi="Simplified Arabic" w:cs="Simplified Arabic"/>
          <w:sz w:val="28"/>
          <w:szCs w:val="28"/>
        </w:rPr>
        <w:t xml:space="preserve"> = (4.2 + 4.8 + 5.7 + 4.5 + 4.8 + 6.4 + 5.6 + 4.3 + 4.5) / 9</w:t>
      </w:r>
      <w:r w:rsidR="00A3073C">
        <w:rPr>
          <w:rFonts w:ascii="Simplified Arabic" w:hAnsi="Simplified Arabic" w:cs="Simplified Arabic"/>
          <w:sz w:val="28"/>
          <w:szCs w:val="28"/>
          <w:rtl/>
        </w:rPr>
        <w:tab/>
      </w:r>
      <w:r w:rsidRPr="00704F2E">
        <w:rPr>
          <w:rFonts w:ascii="Simplified Arabic" w:hAnsi="Simplified Arabic" w:cs="Simplified Arabic"/>
          <w:sz w:val="28"/>
          <w:szCs w:val="28"/>
        </w:rPr>
        <w:br/>
        <w:t xml:space="preserve">         = 44.8 / 9 = 4.978</w:t>
      </w:r>
    </w:p>
    <w:p w14:paraId="174CDA61"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مستوى</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مرتفع</w:t>
      </w:r>
      <w:r w:rsidRPr="00704F2E">
        <w:rPr>
          <w:rFonts w:ascii="Simplified Arabic" w:hAnsi="Simplified Arabic" w:cs="Simplified Arabic"/>
          <w:sz w:val="28"/>
          <w:szCs w:val="28"/>
        </w:rPr>
        <w:t>":</w:t>
      </w:r>
    </w:p>
    <w:p w14:paraId="7A627322" w14:textId="764E468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القيم</w:t>
      </w:r>
      <w:r w:rsidRPr="00704F2E">
        <w:rPr>
          <w:rFonts w:ascii="Simplified Arabic" w:hAnsi="Simplified Arabic" w:cs="Simplified Arabic"/>
          <w:sz w:val="28"/>
          <w:szCs w:val="28"/>
        </w:rPr>
        <w:t>: 8.5, 9.7</w:t>
      </w:r>
      <w:r w:rsidR="00CB55B0">
        <w:rPr>
          <w:rFonts w:ascii="Simplified Arabic" w:hAnsi="Simplified Arabic" w:cs="Simplified Arabic"/>
          <w:sz w:val="28"/>
          <w:szCs w:val="28"/>
          <w:rtl/>
        </w:rPr>
        <w:tab/>
      </w:r>
      <w:r w:rsidRPr="00704F2E">
        <w:rPr>
          <w:rFonts w:ascii="Simplified Arabic" w:hAnsi="Simplified Arabic" w:cs="Simplified Arabic"/>
          <w:sz w:val="28"/>
          <w:szCs w:val="28"/>
        </w:rPr>
        <w:br/>
      </w:r>
      <w:r w:rsidRPr="00704F2E">
        <w:rPr>
          <w:rFonts w:ascii="Simplified Arabic" w:hAnsi="Simplified Arabic" w:cs="Simplified Arabic"/>
          <w:sz w:val="28"/>
          <w:szCs w:val="28"/>
          <w:rtl/>
        </w:rPr>
        <w:t>المتوسط</w:t>
      </w:r>
      <w:r w:rsidRPr="00704F2E">
        <w:rPr>
          <w:rFonts w:ascii="Simplified Arabic" w:hAnsi="Simplified Arabic" w:cs="Simplified Arabic"/>
          <w:sz w:val="28"/>
          <w:szCs w:val="28"/>
        </w:rPr>
        <w:t xml:space="preserve"> = (8.5 + 9.7) / 2 = 18.2 / 2 = 9.100</w:t>
      </w:r>
    </w:p>
    <w:p w14:paraId="2DE7CC86" w14:textId="3B0E7974" w:rsidR="007D253F" w:rsidRPr="00135D90" w:rsidRDefault="00A3073C" w:rsidP="00A307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rPr>
        <w:t xml:space="preserve">جدول رقم 2-7: </w:t>
      </w:r>
      <w:r w:rsidR="007D253F" w:rsidRPr="00135D90">
        <w:rPr>
          <w:rFonts w:ascii="Simplified Arabic" w:hAnsi="Simplified Arabic" w:cs="Simplified Arabic" w:hint="cs"/>
          <w:b/>
          <w:bCs/>
          <w:sz w:val="28"/>
          <w:szCs w:val="28"/>
          <w:rtl/>
          <w:lang w:bidi="ar-DZ"/>
        </w:rPr>
        <w:t xml:space="preserve"> </w:t>
      </w:r>
      <w:r w:rsidR="007D253F" w:rsidRPr="00135D90">
        <w:rPr>
          <w:rFonts w:ascii="Simplified Arabic" w:hAnsi="Simplified Arabic" w:cs="Simplified Arabic"/>
          <w:b/>
          <w:bCs/>
          <w:sz w:val="28"/>
          <w:szCs w:val="28"/>
          <w:rtl/>
        </w:rPr>
        <w:t>شعاع</w:t>
      </w:r>
      <w:r w:rsidR="007D253F" w:rsidRPr="00135D90">
        <w:rPr>
          <w:rFonts w:ascii="Simplified Arabic" w:hAnsi="Simplified Arabic" w:cs="Simplified Arabic"/>
          <w:b/>
          <w:bCs/>
          <w:sz w:val="28"/>
          <w:szCs w:val="28"/>
        </w:rPr>
        <w:t xml:space="preserve"> </w:t>
      </w:r>
      <w:r w:rsidR="007D253F" w:rsidRPr="00135D90">
        <w:rPr>
          <w:rFonts w:ascii="Simplified Arabic" w:hAnsi="Simplified Arabic" w:cs="Simplified Arabic"/>
          <w:b/>
          <w:bCs/>
          <w:sz w:val="28"/>
          <w:szCs w:val="28"/>
          <w:rtl/>
        </w:rPr>
        <w:t>المتوسطات</w:t>
      </w:r>
      <w:r w:rsidR="007D253F" w:rsidRPr="00135D90">
        <w:rPr>
          <w:rFonts w:ascii="Simplified Arabic" w:hAnsi="Simplified Arabic" w:cs="Simplified Arabic"/>
          <w:b/>
          <w:bCs/>
          <w:sz w:val="28"/>
          <w:szCs w:val="28"/>
        </w:rPr>
        <w:t xml:space="preserve"> (Centroid Vector)</w:t>
      </w:r>
    </w:p>
    <w:tbl>
      <w:tblPr>
        <w:tblW w:w="0" w:type="auto"/>
        <w:jc w:val="center"/>
        <w:tblLook w:val="04A0" w:firstRow="1" w:lastRow="0" w:firstColumn="1" w:lastColumn="0" w:noHBand="0" w:noVBand="1"/>
      </w:tblPr>
      <w:tblGrid>
        <w:gridCol w:w="2133"/>
        <w:gridCol w:w="2133"/>
        <w:gridCol w:w="2128"/>
        <w:gridCol w:w="2128"/>
      </w:tblGrid>
      <w:tr w:rsidR="007D253F" w:rsidRPr="00704F2E" w14:paraId="56E0A8BF" w14:textId="77777777" w:rsidTr="00E33DA0">
        <w:trPr>
          <w:jc w:val="center"/>
        </w:trPr>
        <w:tc>
          <w:tcPr>
            <w:tcW w:w="2351" w:type="dxa"/>
            <w:shd w:val="clear" w:color="auto" w:fill="4472C4"/>
          </w:tcPr>
          <w:p w14:paraId="309DFD2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المستوى</w:t>
            </w:r>
          </w:p>
        </w:tc>
        <w:tc>
          <w:tcPr>
            <w:tcW w:w="2351" w:type="dxa"/>
            <w:shd w:val="clear" w:color="auto" w:fill="4472C4"/>
          </w:tcPr>
          <w:p w14:paraId="3806B902"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منخفض</w:t>
            </w:r>
          </w:p>
        </w:tc>
        <w:tc>
          <w:tcPr>
            <w:tcW w:w="2351" w:type="dxa"/>
            <w:shd w:val="clear" w:color="auto" w:fill="4472C4"/>
          </w:tcPr>
          <w:p w14:paraId="74F45FC2"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متوسط</w:t>
            </w:r>
          </w:p>
        </w:tc>
        <w:tc>
          <w:tcPr>
            <w:tcW w:w="2351" w:type="dxa"/>
            <w:shd w:val="clear" w:color="auto" w:fill="4472C4"/>
          </w:tcPr>
          <w:p w14:paraId="5E0A941B"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color w:val="FFFFFF"/>
                <w:sz w:val="28"/>
                <w:szCs w:val="28"/>
                <w:rtl/>
              </w:rPr>
              <w:t>مرتفع</w:t>
            </w:r>
          </w:p>
        </w:tc>
      </w:tr>
      <w:tr w:rsidR="007D253F" w:rsidRPr="00704F2E" w14:paraId="57F7C8CF" w14:textId="77777777" w:rsidTr="00E33DA0">
        <w:trPr>
          <w:jc w:val="center"/>
        </w:trPr>
        <w:tc>
          <w:tcPr>
            <w:tcW w:w="2351" w:type="dxa"/>
            <w:shd w:val="clear" w:color="auto" w:fill="E7E6E6"/>
          </w:tcPr>
          <w:p w14:paraId="03B69888"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المتوسط</w:t>
            </w:r>
          </w:p>
        </w:tc>
        <w:tc>
          <w:tcPr>
            <w:tcW w:w="2351" w:type="dxa"/>
            <w:shd w:val="clear" w:color="auto" w:fill="E7E6E6"/>
          </w:tcPr>
          <w:p w14:paraId="0F065786"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2.725</w:t>
            </w:r>
          </w:p>
        </w:tc>
        <w:tc>
          <w:tcPr>
            <w:tcW w:w="2351" w:type="dxa"/>
            <w:shd w:val="clear" w:color="auto" w:fill="E7E6E6"/>
          </w:tcPr>
          <w:p w14:paraId="0158796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4.978</w:t>
            </w:r>
          </w:p>
        </w:tc>
        <w:tc>
          <w:tcPr>
            <w:tcW w:w="2351" w:type="dxa"/>
            <w:shd w:val="clear" w:color="auto" w:fill="E7E6E6"/>
          </w:tcPr>
          <w:p w14:paraId="3A3680CB"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9.100</w:t>
            </w:r>
          </w:p>
        </w:tc>
      </w:tr>
    </w:tbl>
    <w:p w14:paraId="57DF8311" w14:textId="77777777" w:rsidR="007D253F" w:rsidRPr="00704F2E" w:rsidRDefault="007D253F" w:rsidP="00727084">
      <w:pPr>
        <w:bidi/>
        <w:jc w:val="both"/>
        <w:rPr>
          <w:rFonts w:ascii="Simplified Arabic" w:hAnsi="Simplified Arabic" w:cs="Simplified Arabic"/>
          <w:sz w:val="28"/>
          <w:szCs w:val="28"/>
          <w:lang w:bidi="ar-DZ"/>
        </w:rPr>
      </w:pPr>
    </w:p>
    <w:p w14:paraId="34B40329" w14:textId="77777777" w:rsidR="007D253F" w:rsidRPr="00FF794B" w:rsidRDefault="007D253F" w:rsidP="00727084">
      <w:pPr>
        <w:bidi/>
        <w:jc w:val="both"/>
        <w:rPr>
          <w:rFonts w:ascii="Simplified Arabic" w:hAnsi="Simplified Arabic" w:cs="Simplified Arabic"/>
          <w:b/>
          <w:bCs/>
          <w:sz w:val="28"/>
          <w:szCs w:val="28"/>
          <w:rtl/>
          <w:lang w:bidi="ar-DZ"/>
        </w:rPr>
      </w:pPr>
      <w:r w:rsidRPr="00FF794B">
        <w:rPr>
          <w:rFonts w:ascii="Simplified Arabic" w:hAnsi="Simplified Arabic" w:cs="Simplified Arabic"/>
          <w:b/>
          <w:bCs/>
          <w:sz w:val="28"/>
          <w:szCs w:val="28"/>
        </w:rPr>
        <w:t xml:space="preserve"> 4.3 </w:t>
      </w:r>
      <w:r w:rsidRPr="00FF794B">
        <w:rPr>
          <w:rFonts w:ascii="Simplified Arabic" w:hAnsi="Simplified Arabic" w:cs="Simplified Arabic"/>
          <w:b/>
          <w:bCs/>
          <w:sz w:val="28"/>
          <w:szCs w:val="28"/>
          <w:rtl/>
        </w:rPr>
        <w:t>شعاع</w:t>
      </w:r>
      <w:r w:rsidRPr="00FF794B">
        <w:rPr>
          <w:rFonts w:ascii="Simplified Arabic" w:hAnsi="Simplified Arabic" w:cs="Simplified Arabic"/>
          <w:b/>
          <w:bCs/>
          <w:sz w:val="28"/>
          <w:szCs w:val="28"/>
        </w:rPr>
        <w:t xml:space="preserve"> </w:t>
      </w:r>
      <w:r w:rsidRPr="00FF794B">
        <w:rPr>
          <w:rFonts w:ascii="Simplified Arabic" w:hAnsi="Simplified Arabic" w:cs="Simplified Arabic"/>
          <w:b/>
          <w:bCs/>
          <w:sz w:val="28"/>
          <w:szCs w:val="28"/>
          <w:rtl/>
        </w:rPr>
        <w:t>الابتدائي</w:t>
      </w:r>
      <w:r w:rsidRPr="00FF794B">
        <w:rPr>
          <w:rFonts w:ascii="Simplified Arabic" w:hAnsi="Simplified Arabic" w:cs="Simplified Arabic"/>
          <w:b/>
          <w:bCs/>
          <w:sz w:val="28"/>
          <w:szCs w:val="28"/>
        </w:rPr>
        <w:t xml:space="preserve"> (Initial Vector)</w:t>
      </w:r>
    </w:p>
    <w:p w14:paraId="78EA098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الحالة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الأخيرة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في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السلسلة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سنة</w:t>
      </w:r>
      <w:r w:rsidRPr="00704F2E">
        <w:rPr>
          <w:rFonts w:ascii="Simplified Arabic" w:hAnsi="Simplified Arabic" w:cs="Simplified Arabic"/>
          <w:sz w:val="28"/>
          <w:szCs w:val="28"/>
        </w:rPr>
        <w:t xml:space="preserve"> 2022): </w:t>
      </w:r>
      <w:r w:rsidRPr="00704F2E">
        <w:rPr>
          <w:rFonts w:ascii="Simplified Arabic" w:hAnsi="Simplified Arabic" w:cs="Simplified Arabic"/>
          <w:sz w:val="28"/>
          <w:szCs w:val="28"/>
          <w:rtl/>
        </w:rPr>
        <w:t>مرتفع</w:t>
      </w:r>
    </w:p>
    <w:p w14:paraId="457C140D"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لذلك</w:t>
      </w:r>
      <w:r w:rsidRPr="00704F2E">
        <w:rPr>
          <w:rFonts w:ascii="Simplified Arabic" w:hAnsi="Simplified Arabic" w:cs="Simplified Arabic"/>
          <w:sz w:val="28"/>
          <w:szCs w:val="28"/>
        </w:rPr>
        <w:t xml:space="preserve">: </w:t>
      </w:r>
      <w:r w:rsidRPr="00704F2E">
        <w:rPr>
          <w:rFonts w:ascii="Cambria" w:hAnsi="Cambria" w:cs="Cambria"/>
          <w:sz w:val="28"/>
          <w:szCs w:val="28"/>
        </w:rPr>
        <w:t>π₀</w:t>
      </w:r>
      <w:r w:rsidRPr="00704F2E">
        <w:rPr>
          <w:rFonts w:ascii="Simplified Arabic" w:hAnsi="Simplified Arabic" w:cs="Simplified Arabic"/>
          <w:sz w:val="28"/>
          <w:szCs w:val="28"/>
        </w:rPr>
        <w:t xml:space="preserve"> = [0.0, 0.0, 1.0]</w:t>
      </w:r>
    </w:p>
    <w:p w14:paraId="4419FD61" w14:textId="35561B7A" w:rsidR="007D253F" w:rsidRDefault="007D253F" w:rsidP="00727084">
      <w:pPr>
        <w:bidi/>
        <w:jc w:val="both"/>
        <w:rPr>
          <w:rFonts w:ascii="Simplified Arabic" w:hAnsi="Simplified Arabic" w:cs="Simplified Arabic"/>
          <w:sz w:val="28"/>
          <w:szCs w:val="28"/>
          <w:rtl/>
        </w:rPr>
      </w:pP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 xml:space="preserve"> = 0.0, </w:t>
      </w:r>
      <w:r w:rsidRPr="00704F2E">
        <w:rPr>
          <w:rFonts w:ascii="Simplified Arabic" w:hAnsi="Simplified Arabic" w:cs="Simplified Arabic"/>
          <w:sz w:val="28"/>
          <w:szCs w:val="28"/>
          <w:rtl/>
        </w:rPr>
        <w:t>متوسط</w:t>
      </w:r>
      <w:r w:rsidRPr="00704F2E">
        <w:rPr>
          <w:rFonts w:ascii="Simplified Arabic" w:hAnsi="Simplified Arabic" w:cs="Simplified Arabic"/>
          <w:sz w:val="28"/>
          <w:szCs w:val="28"/>
        </w:rPr>
        <w:t xml:space="preserve"> = 0.0, </w:t>
      </w:r>
      <w:r w:rsidRPr="00704F2E">
        <w:rPr>
          <w:rFonts w:ascii="Simplified Arabic" w:hAnsi="Simplified Arabic" w:cs="Simplified Arabic"/>
          <w:sz w:val="28"/>
          <w:szCs w:val="28"/>
          <w:rtl/>
        </w:rPr>
        <w:t>مرتفع</w:t>
      </w:r>
      <w:r>
        <w:rPr>
          <w:rFonts w:ascii="Simplified Arabic" w:hAnsi="Simplified Arabic" w:cs="Simplified Arabic" w:hint="cs"/>
          <w:sz w:val="28"/>
          <w:szCs w:val="28"/>
          <w:rtl/>
        </w:rPr>
        <w:t>=</w:t>
      </w:r>
      <w:r>
        <w:rPr>
          <w:rFonts w:ascii="Simplified Arabic" w:hAnsi="Simplified Arabic" w:cs="Simplified Arabic"/>
          <w:sz w:val="28"/>
          <w:szCs w:val="28"/>
        </w:rPr>
        <w:t xml:space="preserve">  1.0</w:t>
      </w:r>
    </w:p>
    <w:p w14:paraId="4368E3F9" w14:textId="29FE9A54" w:rsidR="00A3073C" w:rsidRDefault="00A3073C" w:rsidP="00A3073C">
      <w:pPr>
        <w:bidi/>
        <w:jc w:val="both"/>
        <w:rPr>
          <w:rFonts w:ascii="Simplified Arabic" w:hAnsi="Simplified Arabic" w:cs="Simplified Arabic"/>
          <w:sz w:val="28"/>
          <w:szCs w:val="28"/>
          <w:rtl/>
        </w:rPr>
      </w:pPr>
    </w:p>
    <w:p w14:paraId="27735E4F" w14:textId="77777777" w:rsidR="00A3073C" w:rsidRPr="00704F2E" w:rsidRDefault="00A3073C" w:rsidP="00A3073C">
      <w:pPr>
        <w:bidi/>
        <w:jc w:val="both"/>
        <w:rPr>
          <w:rFonts w:ascii="Simplified Arabic" w:hAnsi="Simplified Arabic" w:cs="Simplified Arabic"/>
          <w:sz w:val="28"/>
          <w:szCs w:val="28"/>
          <w:rtl/>
          <w:lang w:bidi="ar-DZ"/>
        </w:rPr>
      </w:pPr>
    </w:p>
    <w:p w14:paraId="341A5718" w14:textId="1CF2DA07" w:rsidR="007D253F" w:rsidRPr="00704F2E" w:rsidRDefault="007D253F" w:rsidP="00A3073C">
      <w:pPr>
        <w:bidi/>
        <w:jc w:val="center"/>
        <w:rPr>
          <w:rFonts w:ascii="Simplified Arabic" w:hAnsi="Simplified Arabic" w:cs="Simplified Arabic"/>
          <w:sz w:val="28"/>
          <w:szCs w:val="28"/>
        </w:rPr>
      </w:pPr>
      <w:r w:rsidRPr="00704F2E">
        <w:rPr>
          <w:rFonts w:ascii="Simplified Arabic" w:hAnsi="Simplified Arabic" w:cs="Simplified Arabic"/>
          <w:sz w:val="28"/>
          <w:szCs w:val="28"/>
          <w:rtl/>
        </w:rPr>
        <w:lastRenderedPageBreak/>
        <w:t>الشكل</w:t>
      </w:r>
      <w:r w:rsidR="00A3073C">
        <w:rPr>
          <w:rFonts w:ascii="Simplified Arabic" w:hAnsi="Simplified Arabic" w:cs="Simplified Arabic" w:hint="cs"/>
          <w:sz w:val="28"/>
          <w:szCs w:val="28"/>
          <w:rtl/>
        </w:rPr>
        <w:t>2-2-</w:t>
      </w:r>
      <w:r w:rsidRPr="00704F2E">
        <w:rPr>
          <w:rFonts w:ascii="Simplified Arabic" w:hAnsi="Simplified Arabic" w:cs="Simplified Arabic"/>
          <w:sz w:val="28"/>
          <w:szCs w:val="28"/>
        </w:rPr>
        <w:t xml:space="preserve"> </w:t>
      </w:r>
      <w:r>
        <w:rPr>
          <w:rFonts w:ascii="Simplified Arabic" w:hAnsi="Simplified Arabic" w:cs="Simplified Arabic"/>
          <w:sz w:val="28"/>
          <w:szCs w:val="28"/>
          <w:rtl/>
        </w:rPr>
        <w:t>مخط</w:t>
      </w:r>
      <w:r>
        <w:rPr>
          <w:rFonts w:ascii="Simplified Arabic" w:hAnsi="Simplified Arabic" w:cs="Simplified Arabic" w:hint="cs"/>
          <w:sz w:val="28"/>
          <w:szCs w:val="28"/>
          <w:rtl/>
          <w:lang w:bidi="ar-DZ"/>
        </w:rPr>
        <w:t>ط انتقال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حالات</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سلسلة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ماركوف</w:t>
      </w:r>
    </w:p>
    <w:p w14:paraId="718BF9ED"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noProof/>
          <w:sz w:val="28"/>
          <w:szCs w:val="28"/>
        </w:rPr>
        <w:drawing>
          <wp:inline distT="0" distB="0" distL="0" distR="0" wp14:anchorId="20F45A73" wp14:editId="593EB050">
            <wp:extent cx="5484313" cy="2428875"/>
            <wp:effectExtent l="0" t="0" r="254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markov_diagram_fr.png"/>
                    <pic:cNvPicPr/>
                  </pic:nvPicPr>
                  <pic:blipFill>
                    <a:blip r:embed="rId29"/>
                    <a:stretch>
                      <a:fillRect/>
                    </a:stretch>
                  </pic:blipFill>
                  <pic:spPr>
                    <a:xfrm>
                      <a:off x="0" y="0"/>
                      <a:ext cx="5486400" cy="2429799"/>
                    </a:xfrm>
                    <a:prstGeom prst="rect">
                      <a:avLst/>
                    </a:prstGeom>
                  </pic:spPr>
                </pic:pic>
              </a:graphicData>
            </a:graphic>
          </wp:inline>
        </w:drawing>
      </w:r>
    </w:p>
    <w:p w14:paraId="21FFDA82" w14:textId="77777777" w:rsidR="007D253F" w:rsidRPr="006A5289" w:rsidRDefault="007D253F" w:rsidP="00727084">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rPr>
        <w:t>مصدر من اعداد الطالبتين بالاعتماد على مخرجا</w:t>
      </w:r>
      <w:r>
        <w:rPr>
          <w:rFonts w:ascii="Simplified Arabic" w:hAnsi="Simplified Arabic" w:cs="Simplified Arabic" w:hint="cs"/>
          <w:sz w:val="28"/>
          <w:szCs w:val="28"/>
          <w:rtl/>
          <w:lang w:bidi="ar-DZ"/>
        </w:rPr>
        <w:t xml:space="preserve">ت لغة </w:t>
      </w:r>
      <w:r>
        <w:rPr>
          <w:rFonts w:ascii="Simplified Arabic" w:hAnsi="Simplified Arabic" w:cs="Simplified Arabic"/>
          <w:sz w:val="28"/>
          <w:szCs w:val="28"/>
          <w:lang w:bidi="ar-DZ"/>
        </w:rPr>
        <w:t>R</w:t>
      </w:r>
    </w:p>
    <w:p w14:paraId="79442244" w14:textId="77777777" w:rsidR="007D253F" w:rsidRPr="00704F2E" w:rsidRDefault="007D253F" w:rsidP="00A3073C">
      <w:pPr>
        <w:bidi/>
        <w:ind w:firstLine="708"/>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يمثل الشكل السابق مخططاً بيانياً يوضح ديناميكية انتقال معدل التضخم بين الحالات الثلاث المعتمدة في الدراسة (منخفض، متوسط، مرتفع) باستخدام نموذج سلسلة ماركوف. ويعد هذا المخطط تمثيلاً بصرياً مباشراً لمصفوفة الانتقال الاحتمالية، حيث يبين احتمالات الانتقال بين الحالات المختلفة إضافة إلى متوسط كل مستوى من مستويات التضخم</w:t>
      </w:r>
      <w:r w:rsidRPr="00704F2E">
        <w:rPr>
          <w:rFonts w:ascii="Simplified Arabic" w:hAnsi="Simplified Arabic" w:cs="Simplified Arabic"/>
          <w:sz w:val="28"/>
          <w:szCs w:val="28"/>
          <w:lang w:bidi="ar-DZ"/>
        </w:rPr>
        <w:t>.</w:t>
      </w:r>
    </w:p>
    <w:p w14:paraId="45E37EEB" w14:textId="77777777" w:rsidR="007D253F" w:rsidRPr="00234D66" w:rsidRDefault="007D253F" w:rsidP="00727084">
      <w:pPr>
        <w:bidi/>
        <w:jc w:val="both"/>
        <w:rPr>
          <w:rFonts w:ascii="Simplified Arabic" w:hAnsi="Simplified Arabic" w:cs="Simplified Arabic"/>
          <w:b/>
          <w:bCs/>
          <w:sz w:val="28"/>
          <w:szCs w:val="28"/>
          <w:lang w:bidi="ar-DZ"/>
        </w:rPr>
      </w:pPr>
      <w:r w:rsidRPr="00234D66">
        <w:rPr>
          <w:rFonts w:ascii="Simplified Arabic" w:hAnsi="Simplified Arabic" w:cs="Simplified Arabic"/>
          <w:b/>
          <w:bCs/>
          <w:sz w:val="28"/>
          <w:szCs w:val="28"/>
          <w:rtl/>
        </w:rPr>
        <w:t>اً- تفسير الأسهم والانتقالات في المخطط</w:t>
      </w:r>
    </w:p>
    <w:p w14:paraId="4388CCB8"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يعتمد المخطط على الأسهم لتمثيل اتجاهات الانتقال بين الحالات المختلفة</w:t>
      </w:r>
      <w:r w:rsidRPr="00704F2E">
        <w:rPr>
          <w:rFonts w:ascii="Simplified Arabic" w:hAnsi="Simplified Arabic" w:cs="Simplified Arabic"/>
          <w:sz w:val="28"/>
          <w:szCs w:val="28"/>
          <w:lang w:bidi="ar-DZ"/>
        </w:rPr>
        <w:t>:</w:t>
      </w:r>
    </w:p>
    <w:p w14:paraId="72229664" w14:textId="275AA81D" w:rsidR="007D253F" w:rsidRPr="00A3073C" w:rsidRDefault="007D253F" w:rsidP="002541E0">
      <w:pPr>
        <w:pStyle w:val="ListParagraph"/>
        <w:numPr>
          <w:ilvl w:val="0"/>
          <w:numId w:val="20"/>
        </w:numPr>
        <w:bidi/>
        <w:jc w:val="both"/>
        <w:rPr>
          <w:rFonts w:ascii="Simplified Arabic" w:hAnsi="Simplified Arabic" w:cs="Simplified Arabic"/>
          <w:sz w:val="28"/>
          <w:szCs w:val="28"/>
          <w:lang w:bidi="ar-DZ"/>
        </w:rPr>
      </w:pPr>
      <w:r w:rsidRPr="00A3073C">
        <w:rPr>
          <w:rFonts w:ascii="Simplified Arabic" w:hAnsi="Simplified Arabic" w:cs="Simplified Arabic"/>
          <w:sz w:val="28"/>
          <w:szCs w:val="28"/>
          <w:lang w:bidi="ar-DZ"/>
        </w:rPr>
        <w:t xml:space="preserve"> </w:t>
      </w:r>
      <w:r w:rsidRPr="00A3073C">
        <w:rPr>
          <w:rFonts w:ascii="Simplified Arabic" w:hAnsi="Simplified Arabic" w:cs="Simplified Arabic"/>
          <w:sz w:val="28"/>
          <w:szCs w:val="28"/>
          <w:rtl/>
        </w:rPr>
        <w:t>الأسهم الدائرية داخل الحالة نفسها تعبر عن احتمال الاستقرار والبقاء داخل نفس المستوى</w:t>
      </w:r>
      <w:r w:rsidRPr="00A3073C">
        <w:rPr>
          <w:rFonts w:ascii="Simplified Arabic" w:hAnsi="Simplified Arabic" w:cs="Simplified Arabic"/>
          <w:sz w:val="28"/>
          <w:szCs w:val="28"/>
          <w:lang w:bidi="ar-DZ"/>
        </w:rPr>
        <w:t>.</w:t>
      </w:r>
    </w:p>
    <w:p w14:paraId="33F07B95" w14:textId="37CB1B2D" w:rsidR="007D253F" w:rsidRPr="00A3073C" w:rsidRDefault="007D253F" w:rsidP="002541E0">
      <w:pPr>
        <w:pStyle w:val="ListParagraph"/>
        <w:numPr>
          <w:ilvl w:val="0"/>
          <w:numId w:val="20"/>
        </w:numPr>
        <w:bidi/>
        <w:jc w:val="both"/>
        <w:rPr>
          <w:rFonts w:ascii="Simplified Arabic" w:hAnsi="Simplified Arabic" w:cs="Simplified Arabic"/>
          <w:sz w:val="28"/>
          <w:szCs w:val="28"/>
          <w:lang w:bidi="ar-DZ"/>
        </w:rPr>
      </w:pPr>
      <w:r w:rsidRPr="00A3073C">
        <w:rPr>
          <w:rFonts w:ascii="Simplified Arabic" w:hAnsi="Simplified Arabic" w:cs="Simplified Arabic"/>
          <w:sz w:val="28"/>
          <w:szCs w:val="28"/>
          <w:rtl/>
        </w:rPr>
        <w:t>الأسهم بين الحالات المختلفة تمثل احتمالات الانتقال من مستوى إلى آخر</w:t>
      </w:r>
      <w:r w:rsidRPr="00A3073C">
        <w:rPr>
          <w:rFonts w:ascii="Simplified Arabic" w:hAnsi="Simplified Arabic" w:cs="Simplified Arabic"/>
          <w:sz w:val="28"/>
          <w:szCs w:val="28"/>
          <w:lang w:bidi="ar-DZ"/>
        </w:rPr>
        <w:t>.</w:t>
      </w:r>
    </w:p>
    <w:p w14:paraId="2BC1C358" w14:textId="6BF32F62" w:rsidR="007D253F" w:rsidRPr="00A3073C" w:rsidRDefault="007D253F" w:rsidP="002541E0">
      <w:pPr>
        <w:pStyle w:val="ListParagraph"/>
        <w:numPr>
          <w:ilvl w:val="0"/>
          <w:numId w:val="20"/>
        </w:numPr>
        <w:bidi/>
        <w:jc w:val="both"/>
        <w:rPr>
          <w:rFonts w:ascii="Simplified Arabic" w:hAnsi="Simplified Arabic" w:cs="Simplified Arabic"/>
          <w:sz w:val="28"/>
          <w:szCs w:val="28"/>
          <w:lang w:bidi="ar-DZ"/>
        </w:rPr>
      </w:pPr>
      <w:r w:rsidRPr="00A3073C">
        <w:rPr>
          <w:rFonts w:ascii="Simplified Arabic" w:hAnsi="Simplified Arabic" w:cs="Simplified Arabic"/>
          <w:sz w:val="28"/>
          <w:szCs w:val="28"/>
          <w:lang w:bidi="ar-DZ"/>
        </w:rPr>
        <w:t xml:space="preserve"> </w:t>
      </w:r>
      <w:r w:rsidRPr="00A3073C">
        <w:rPr>
          <w:rFonts w:ascii="Simplified Arabic" w:hAnsi="Simplified Arabic" w:cs="Simplified Arabic"/>
          <w:sz w:val="28"/>
          <w:szCs w:val="28"/>
          <w:rtl/>
        </w:rPr>
        <w:t>سماكة واتجاه الأسهم يعكسان قوة الانتقال بين الحالات</w:t>
      </w:r>
      <w:r w:rsidRPr="00A3073C">
        <w:rPr>
          <w:rFonts w:ascii="Simplified Arabic" w:hAnsi="Simplified Arabic" w:cs="Simplified Arabic"/>
          <w:sz w:val="28"/>
          <w:szCs w:val="28"/>
          <w:lang w:bidi="ar-DZ"/>
        </w:rPr>
        <w:t>.</w:t>
      </w:r>
    </w:p>
    <w:p w14:paraId="436FD3FF"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ويلاحظ من الشكل أن</w:t>
      </w:r>
      <w:r w:rsidRPr="00704F2E">
        <w:rPr>
          <w:rFonts w:ascii="Simplified Arabic" w:hAnsi="Simplified Arabic" w:cs="Simplified Arabic"/>
          <w:sz w:val="28"/>
          <w:szCs w:val="28"/>
          <w:lang w:bidi="ar-DZ"/>
        </w:rPr>
        <w:t>:</w:t>
      </w:r>
    </w:p>
    <w:p w14:paraId="3424ACFD" w14:textId="1C13109D" w:rsidR="007D253F" w:rsidRPr="00A3073C" w:rsidRDefault="007D253F" w:rsidP="002541E0">
      <w:pPr>
        <w:pStyle w:val="ListParagraph"/>
        <w:numPr>
          <w:ilvl w:val="0"/>
          <w:numId w:val="11"/>
        </w:numPr>
        <w:bidi/>
        <w:jc w:val="both"/>
        <w:rPr>
          <w:rFonts w:ascii="Simplified Arabic" w:hAnsi="Simplified Arabic" w:cs="Simplified Arabic"/>
          <w:sz w:val="28"/>
          <w:szCs w:val="28"/>
          <w:lang w:bidi="ar-DZ"/>
        </w:rPr>
      </w:pPr>
      <w:r w:rsidRPr="00A3073C">
        <w:rPr>
          <w:rFonts w:ascii="Simplified Arabic" w:hAnsi="Simplified Arabic" w:cs="Simplified Arabic"/>
          <w:sz w:val="28"/>
          <w:szCs w:val="28"/>
          <w:rtl/>
        </w:rPr>
        <w:t>أقوى انتقال في السلسلة هو الانتقال من المرتفع إلى المنخفض</w:t>
      </w:r>
      <w:r w:rsidRPr="00A3073C">
        <w:rPr>
          <w:rFonts w:ascii="Simplified Arabic" w:hAnsi="Simplified Arabic" w:cs="Simplified Arabic"/>
          <w:sz w:val="28"/>
          <w:szCs w:val="28"/>
          <w:lang w:bidi="ar-DZ"/>
        </w:rPr>
        <w:t>.</w:t>
      </w:r>
    </w:p>
    <w:p w14:paraId="7E0D2718" w14:textId="7758019D" w:rsidR="007D253F" w:rsidRPr="00A3073C" w:rsidRDefault="007D253F" w:rsidP="002541E0">
      <w:pPr>
        <w:pStyle w:val="ListParagraph"/>
        <w:numPr>
          <w:ilvl w:val="0"/>
          <w:numId w:val="11"/>
        </w:numPr>
        <w:bidi/>
        <w:jc w:val="both"/>
        <w:rPr>
          <w:rFonts w:ascii="Simplified Arabic" w:hAnsi="Simplified Arabic" w:cs="Simplified Arabic"/>
          <w:sz w:val="28"/>
          <w:szCs w:val="28"/>
          <w:lang w:bidi="ar-DZ"/>
        </w:rPr>
      </w:pPr>
      <w:r w:rsidRPr="00A3073C">
        <w:rPr>
          <w:rFonts w:ascii="Simplified Arabic" w:hAnsi="Simplified Arabic" w:cs="Simplified Arabic"/>
          <w:sz w:val="28"/>
          <w:szCs w:val="28"/>
          <w:rtl/>
        </w:rPr>
        <w:t>أكبر درجة استقرار توجد في المستوى المنخفض</w:t>
      </w:r>
      <w:r w:rsidRPr="00A3073C">
        <w:rPr>
          <w:rFonts w:ascii="Simplified Arabic" w:hAnsi="Simplified Arabic" w:cs="Simplified Arabic"/>
          <w:sz w:val="28"/>
          <w:szCs w:val="28"/>
          <w:lang w:bidi="ar-DZ"/>
        </w:rPr>
        <w:t>.</w:t>
      </w:r>
    </w:p>
    <w:p w14:paraId="59A1C4F8" w14:textId="0129D3B7" w:rsidR="007D253F" w:rsidRPr="00A3073C" w:rsidRDefault="007D253F" w:rsidP="002541E0">
      <w:pPr>
        <w:pStyle w:val="ListParagraph"/>
        <w:numPr>
          <w:ilvl w:val="0"/>
          <w:numId w:val="11"/>
        </w:numPr>
        <w:bidi/>
        <w:jc w:val="both"/>
        <w:rPr>
          <w:rFonts w:ascii="Simplified Arabic" w:hAnsi="Simplified Arabic" w:cs="Simplified Arabic"/>
          <w:sz w:val="28"/>
          <w:szCs w:val="28"/>
          <w:lang w:bidi="ar-DZ"/>
        </w:rPr>
      </w:pPr>
      <w:r w:rsidRPr="00A3073C">
        <w:rPr>
          <w:rFonts w:ascii="Simplified Arabic" w:hAnsi="Simplified Arabic" w:cs="Simplified Arabic"/>
          <w:sz w:val="28"/>
          <w:szCs w:val="28"/>
          <w:rtl/>
        </w:rPr>
        <w:t>المستوى المتوسط يمثل نقطة توازن وانتقال بين الحالتين الأخريين</w:t>
      </w:r>
      <w:r w:rsidRPr="00A3073C">
        <w:rPr>
          <w:rFonts w:ascii="Simplified Arabic" w:hAnsi="Simplified Arabic" w:cs="Simplified Arabic"/>
          <w:sz w:val="28"/>
          <w:szCs w:val="28"/>
          <w:lang w:bidi="ar-DZ"/>
        </w:rPr>
        <w:t>.</w:t>
      </w:r>
    </w:p>
    <w:p w14:paraId="2E0E44AC" w14:textId="77777777" w:rsidR="007D253F" w:rsidRPr="00234D66" w:rsidRDefault="007D253F" w:rsidP="00727084">
      <w:pPr>
        <w:bidi/>
        <w:jc w:val="both"/>
        <w:rPr>
          <w:rFonts w:ascii="Simplified Arabic" w:hAnsi="Simplified Arabic" w:cs="Simplified Arabic"/>
          <w:b/>
          <w:bCs/>
          <w:sz w:val="28"/>
          <w:szCs w:val="28"/>
          <w:lang w:bidi="ar-DZ"/>
        </w:rPr>
      </w:pPr>
      <w:r w:rsidRPr="00234D66">
        <w:rPr>
          <w:rFonts w:ascii="Simplified Arabic" w:hAnsi="Simplified Arabic" w:cs="Simplified Arabic" w:hint="cs"/>
          <w:b/>
          <w:bCs/>
          <w:sz w:val="28"/>
          <w:szCs w:val="28"/>
          <w:rtl/>
        </w:rPr>
        <w:lastRenderedPageBreak/>
        <w:t>ب</w:t>
      </w:r>
      <w:r w:rsidRPr="00234D66">
        <w:rPr>
          <w:rFonts w:ascii="Simplified Arabic" w:hAnsi="Simplified Arabic" w:cs="Simplified Arabic"/>
          <w:b/>
          <w:bCs/>
          <w:sz w:val="28"/>
          <w:szCs w:val="28"/>
          <w:rtl/>
        </w:rPr>
        <w:t>- تفسير المتوسطات داخل الحالات</w:t>
      </w:r>
    </w:p>
    <w:p w14:paraId="746D4782" w14:textId="77777777" w:rsidR="007D253F" w:rsidRPr="00704F2E" w:rsidRDefault="007D253F" w:rsidP="00A3073C">
      <w:pPr>
        <w:bidi/>
        <w:ind w:firstLine="708"/>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يوضح الشكل كذلك المتوسط الحسابي لكل حالة، وهو ما يساعد على تفسير الخصائص الاقتصادية لكل مستوى</w:t>
      </w:r>
      <w:r w:rsidRPr="00704F2E">
        <w:rPr>
          <w:rFonts w:ascii="Simplified Arabic" w:hAnsi="Simplified Arabic" w:cs="Simplified Arabic"/>
          <w:sz w:val="28"/>
          <w:szCs w:val="28"/>
          <w:lang w:bidi="ar-DZ"/>
        </w:rPr>
        <w:t>:</w:t>
      </w:r>
    </w:p>
    <w:p w14:paraId="1F5D3BF1" w14:textId="76FB0CCD"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lang w:bidi="ar-DZ"/>
        </w:rPr>
        <w:t xml:space="preserve">• </w:t>
      </w:r>
      <w:r w:rsidRPr="00704F2E">
        <w:rPr>
          <w:rFonts w:ascii="Simplified Arabic" w:hAnsi="Simplified Arabic" w:cs="Simplified Arabic"/>
          <w:sz w:val="28"/>
          <w:szCs w:val="28"/>
          <w:rtl/>
        </w:rPr>
        <w:t>المستوى المنخفض يعكس استقراراً نسبياً للأسعار</w:t>
      </w:r>
      <w:r w:rsidRPr="00704F2E">
        <w:rPr>
          <w:rFonts w:ascii="Simplified Arabic" w:hAnsi="Simplified Arabic" w:cs="Simplified Arabic"/>
          <w:sz w:val="28"/>
          <w:szCs w:val="28"/>
          <w:lang w:bidi="ar-DZ"/>
        </w:rPr>
        <w:t>.</w:t>
      </w:r>
      <w:r w:rsidR="00A14794">
        <w:rPr>
          <w:rFonts w:ascii="Simplified Arabic" w:hAnsi="Simplified Arabic" w:cs="Simplified Arabic"/>
          <w:sz w:val="28"/>
          <w:szCs w:val="28"/>
          <w:rtl/>
          <w:lang w:bidi="ar-DZ"/>
        </w:rPr>
        <w:tab/>
      </w:r>
      <w:r w:rsidRPr="00704F2E">
        <w:rPr>
          <w:rFonts w:ascii="Simplified Arabic" w:hAnsi="Simplified Arabic" w:cs="Simplified Arabic"/>
          <w:sz w:val="28"/>
          <w:szCs w:val="28"/>
          <w:lang w:bidi="ar-DZ"/>
        </w:rPr>
        <w:br/>
        <w:t xml:space="preserve">• </w:t>
      </w:r>
      <w:r w:rsidRPr="00704F2E">
        <w:rPr>
          <w:rFonts w:ascii="Simplified Arabic" w:hAnsi="Simplified Arabic" w:cs="Simplified Arabic"/>
          <w:sz w:val="28"/>
          <w:szCs w:val="28"/>
          <w:rtl/>
        </w:rPr>
        <w:t>المستوى المتوسط يعبر عن وجود ضغوط تضخمية معتدلة</w:t>
      </w:r>
      <w:r w:rsidRPr="00704F2E">
        <w:rPr>
          <w:rFonts w:ascii="Simplified Arabic" w:hAnsi="Simplified Arabic" w:cs="Simplified Arabic"/>
          <w:sz w:val="28"/>
          <w:szCs w:val="28"/>
          <w:lang w:bidi="ar-DZ"/>
        </w:rPr>
        <w:t>.</w:t>
      </w:r>
      <w:r w:rsidR="00A14794">
        <w:rPr>
          <w:rFonts w:ascii="Simplified Arabic" w:hAnsi="Simplified Arabic" w:cs="Simplified Arabic"/>
          <w:sz w:val="28"/>
          <w:szCs w:val="28"/>
          <w:rtl/>
          <w:lang w:bidi="ar-DZ"/>
        </w:rPr>
        <w:tab/>
      </w:r>
      <w:r w:rsidRPr="00704F2E">
        <w:rPr>
          <w:rFonts w:ascii="Simplified Arabic" w:hAnsi="Simplified Arabic" w:cs="Simplified Arabic"/>
          <w:sz w:val="28"/>
          <w:szCs w:val="28"/>
          <w:lang w:bidi="ar-DZ"/>
        </w:rPr>
        <w:br/>
        <w:t xml:space="preserve">• </w:t>
      </w:r>
      <w:r w:rsidRPr="00704F2E">
        <w:rPr>
          <w:rFonts w:ascii="Simplified Arabic" w:hAnsi="Simplified Arabic" w:cs="Simplified Arabic"/>
          <w:sz w:val="28"/>
          <w:szCs w:val="28"/>
          <w:rtl/>
        </w:rPr>
        <w:t>المستوى المرتفع يمثل فترات الأزمات والصدمات الاقتصادية</w:t>
      </w:r>
      <w:r w:rsidRPr="00704F2E">
        <w:rPr>
          <w:rFonts w:ascii="Simplified Arabic" w:hAnsi="Simplified Arabic" w:cs="Simplified Arabic"/>
          <w:sz w:val="28"/>
          <w:szCs w:val="28"/>
          <w:lang w:bidi="ar-DZ"/>
        </w:rPr>
        <w:t>.</w:t>
      </w:r>
    </w:p>
    <w:p w14:paraId="56D14DD0" w14:textId="77777777" w:rsidR="007D253F" w:rsidRDefault="007D253F" w:rsidP="00A3073C">
      <w:pPr>
        <w:bidi/>
        <w:ind w:firstLine="708"/>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كما أن الفروق بين المتوسطات الثلاثة تؤكد وضوح التصنيف المستخدم في الدراسة، وتبرز الاختلاف الحقيقي بين مستويات التضخم</w:t>
      </w:r>
      <w:r w:rsidRPr="00704F2E">
        <w:rPr>
          <w:rFonts w:ascii="Simplified Arabic" w:hAnsi="Simplified Arabic" w:cs="Simplified Arabic"/>
          <w:sz w:val="28"/>
          <w:szCs w:val="28"/>
          <w:lang w:bidi="ar-DZ"/>
        </w:rPr>
        <w:t>.</w:t>
      </w:r>
    </w:p>
    <w:p w14:paraId="36A3066B" w14:textId="77777777" w:rsidR="007D253F" w:rsidRPr="009F4F61" w:rsidRDefault="007D253F" w:rsidP="00727084">
      <w:pPr>
        <w:bidi/>
        <w:jc w:val="both"/>
        <w:rPr>
          <w:rFonts w:ascii="Simplified Arabic" w:hAnsi="Simplified Arabic" w:cs="Simplified Arabic"/>
          <w:sz w:val="28"/>
          <w:szCs w:val="28"/>
          <w:rtl/>
          <w:lang w:bidi="ar-DZ"/>
        </w:rPr>
      </w:pPr>
      <w:r w:rsidRPr="001F0F0E">
        <w:rPr>
          <w:rFonts w:ascii="Simplified Arabic" w:hAnsi="Simplified Arabic" w:cs="Simplified Arabic"/>
          <w:bCs/>
          <w:sz w:val="28"/>
          <w:szCs w:val="28"/>
          <w:u w:val="single"/>
          <w:rtl/>
          <w:lang w:bidi="ar-DZ"/>
        </w:rPr>
        <w:t>الجزء</w:t>
      </w:r>
      <w:r w:rsidRPr="001F0F0E">
        <w:rPr>
          <w:rFonts w:ascii="Simplified Arabic" w:hAnsi="Simplified Arabic" w:cs="Simplified Arabic"/>
          <w:bCs/>
          <w:sz w:val="28"/>
          <w:szCs w:val="28"/>
          <w:u w:val="single"/>
          <w:lang w:bidi="ar-DZ"/>
        </w:rPr>
        <w:t xml:space="preserve"> </w:t>
      </w:r>
      <w:r w:rsidRPr="001F0F0E">
        <w:rPr>
          <w:rFonts w:ascii="Simplified Arabic" w:hAnsi="Simplified Arabic" w:cs="Simplified Arabic"/>
          <w:bCs/>
          <w:sz w:val="28"/>
          <w:szCs w:val="28"/>
          <w:u w:val="single"/>
          <w:rtl/>
          <w:lang w:bidi="ar-DZ"/>
        </w:rPr>
        <w:t>الخامس</w:t>
      </w:r>
      <w:r w:rsidRPr="001F0F0E">
        <w:rPr>
          <w:rFonts w:ascii="Simplified Arabic" w:hAnsi="Simplified Arabic" w:cs="Simplified Arabic"/>
          <w:bCs/>
          <w:sz w:val="28"/>
          <w:szCs w:val="28"/>
          <w:u w:val="single"/>
          <w:lang w:bidi="ar-DZ"/>
        </w:rPr>
        <w:t xml:space="preserve">: </w:t>
      </w:r>
      <w:r w:rsidRPr="001F0F0E">
        <w:rPr>
          <w:rFonts w:ascii="Simplified Arabic" w:hAnsi="Simplified Arabic" w:cs="Simplified Arabic"/>
          <w:bCs/>
          <w:sz w:val="28"/>
          <w:szCs w:val="28"/>
          <w:u w:val="single"/>
          <w:rtl/>
          <w:lang w:bidi="ar-DZ"/>
        </w:rPr>
        <w:t>التنبؤ</w:t>
      </w:r>
      <w:r w:rsidRPr="001F0F0E">
        <w:rPr>
          <w:rFonts w:ascii="Simplified Arabic" w:hAnsi="Simplified Arabic" w:cs="Simplified Arabic"/>
          <w:bCs/>
          <w:sz w:val="28"/>
          <w:szCs w:val="28"/>
          <w:u w:val="single"/>
          <w:lang w:bidi="ar-DZ"/>
        </w:rPr>
        <w:t xml:space="preserve"> </w:t>
      </w:r>
      <w:r w:rsidRPr="001F0F0E">
        <w:rPr>
          <w:rFonts w:ascii="Simplified Arabic" w:hAnsi="Simplified Arabic" w:cs="Simplified Arabic"/>
          <w:bCs/>
          <w:sz w:val="28"/>
          <w:szCs w:val="28"/>
          <w:u w:val="single"/>
          <w:rtl/>
          <w:lang w:bidi="ar-DZ"/>
        </w:rPr>
        <w:t>بالقيم</w:t>
      </w:r>
      <w:r w:rsidRPr="001F0F0E">
        <w:rPr>
          <w:rFonts w:ascii="Simplified Arabic" w:hAnsi="Simplified Arabic" w:cs="Simplified Arabic"/>
          <w:bCs/>
          <w:sz w:val="28"/>
          <w:szCs w:val="28"/>
          <w:u w:val="single"/>
          <w:lang w:bidi="ar-DZ"/>
        </w:rPr>
        <w:t xml:space="preserve"> </w:t>
      </w:r>
      <w:r w:rsidRPr="001F0F0E">
        <w:rPr>
          <w:rFonts w:ascii="Simplified Arabic" w:hAnsi="Simplified Arabic" w:cs="Simplified Arabic"/>
          <w:bCs/>
          <w:sz w:val="28"/>
          <w:szCs w:val="28"/>
          <w:u w:val="single"/>
          <w:rtl/>
          <w:lang w:bidi="ar-DZ"/>
        </w:rPr>
        <w:t>المستقبلية</w:t>
      </w:r>
      <w:r w:rsidRPr="001F0F0E">
        <w:rPr>
          <w:rFonts w:ascii="Simplified Arabic" w:hAnsi="Simplified Arabic" w:cs="Simplified Arabic"/>
          <w:bCs/>
          <w:sz w:val="28"/>
          <w:szCs w:val="28"/>
          <w:u w:val="single"/>
          <w:lang w:bidi="ar-DZ"/>
        </w:rPr>
        <w:t xml:space="preserve"> (2023-2027)</w:t>
      </w:r>
    </w:p>
    <w:p w14:paraId="273A1941" w14:textId="285DBE3A" w:rsidR="007D253F" w:rsidRPr="00A3073C" w:rsidRDefault="007D253F" w:rsidP="00727084">
      <w:pPr>
        <w:bidi/>
        <w:jc w:val="both"/>
        <w:rPr>
          <w:rFonts w:ascii="Simplified Arabic" w:hAnsi="Simplified Arabic" w:cs="Simplified Arabic"/>
          <w:b/>
          <w:bCs/>
          <w:sz w:val="28"/>
          <w:szCs w:val="28"/>
          <w:rtl/>
          <w:lang w:bidi="ar-DZ"/>
        </w:rPr>
      </w:pPr>
      <w:r w:rsidRPr="00A3073C">
        <w:rPr>
          <w:rFonts w:ascii="Simplified Arabic" w:hAnsi="Simplified Arabic" w:cs="Simplified Arabic"/>
          <w:b/>
          <w:bCs/>
          <w:sz w:val="28"/>
          <w:szCs w:val="28"/>
        </w:rPr>
        <w:t xml:space="preserve"> </w:t>
      </w:r>
      <w:r w:rsidR="00A3073C">
        <w:rPr>
          <w:rFonts w:ascii="Simplified Arabic" w:hAnsi="Simplified Arabic" w:cs="Simplified Arabic" w:hint="cs"/>
          <w:b/>
          <w:bCs/>
          <w:sz w:val="28"/>
          <w:szCs w:val="28"/>
          <w:rtl/>
        </w:rPr>
        <w:t>5-1-</w:t>
      </w:r>
      <w:r w:rsidRPr="00A3073C">
        <w:rPr>
          <w:rFonts w:ascii="Simplified Arabic" w:hAnsi="Simplified Arabic" w:cs="Simplified Arabic"/>
          <w:b/>
          <w:bCs/>
          <w:sz w:val="28"/>
          <w:szCs w:val="28"/>
        </w:rPr>
        <w:t xml:space="preserve"> </w:t>
      </w:r>
      <w:r w:rsidRPr="00A3073C">
        <w:rPr>
          <w:rFonts w:ascii="Simplified Arabic" w:hAnsi="Simplified Arabic" w:cs="Simplified Arabic"/>
          <w:b/>
          <w:bCs/>
          <w:sz w:val="28"/>
          <w:szCs w:val="28"/>
          <w:rtl/>
        </w:rPr>
        <w:t>معادلة</w:t>
      </w:r>
      <w:r w:rsidRPr="00A3073C">
        <w:rPr>
          <w:rFonts w:ascii="Simplified Arabic" w:hAnsi="Simplified Arabic" w:cs="Simplified Arabic"/>
          <w:b/>
          <w:bCs/>
          <w:sz w:val="28"/>
          <w:szCs w:val="28"/>
        </w:rPr>
        <w:t xml:space="preserve"> </w:t>
      </w:r>
      <w:r w:rsidRPr="00A3073C">
        <w:rPr>
          <w:rFonts w:ascii="Simplified Arabic" w:hAnsi="Simplified Arabic" w:cs="Simplified Arabic"/>
          <w:b/>
          <w:bCs/>
          <w:sz w:val="28"/>
          <w:szCs w:val="28"/>
          <w:rtl/>
        </w:rPr>
        <w:t>التنبؤ</w:t>
      </w:r>
    </w:p>
    <w:p w14:paraId="7AE7990B"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صيغة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التنبؤ</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باستخدام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سلاسل</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ماركوف</w:t>
      </w:r>
      <w:r w:rsidRPr="00704F2E">
        <w:rPr>
          <w:rFonts w:ascii="Simplified Arabic" w:hAnsi="Simplified Arabic" w:cs="Simplified Arabic"/>
          <w:sz w:val="28"/>
          <w:szCs w:val="28"/>
        </w:rPr>
        <w:t>:</w:t>
      </w:r>
    </w:p>
    <w:p w14:paraId="21E7314F" w14:textId="77777777" w:rsidR="007D253F" w:rsidRPr="00704F2E" w:rsidRDefault="007D253F" w:rsidP="00A3073C">
      <w:pPr>
        <w:bidi/>
        <w:jc w:val="center"/>
        <w:rPr>
          <w:rFonts w:ascii="Simplified Arabic" w:hAnsi="Simplified Arabic" w:cs="Simplified Arabic"/>
          <w:sz w:val="28"/>
          <w:szCs w:val="28"/>
        </w:rPr>
      </w:pPr>
      <w:r w:rsidRPr="00704F2E">
        <w:rPr>
          <w:rFonts w:ascii="Simplified Arabic" w:hAnsi="Simplified Arabic" w:cs="Simplified Arabic"/>
          <w:sz w:val="28"/>
          <w:szCs w:val="28"/>
        </w:rPr>
        <w:t xml:space="preserve">Forecast(t) = </w:t>
      </w:r>
      <w:r w:rsidRPr="00704F2E">
        <w:rPr>
          <w:rFonts w:ascii="Cambria" w:hAnsi="Cambria" w:cs="Cambria"/>
          <w:sz w:val="28"/>
          <w:szCs w:val="28"/>
        </w:rPr>
        <w:t>π</w:t>
      </w:r>
      <w:r w:rsidRPr="00704F2E">
        <w:rPr>
          <w:rFonts w:ascii="Simplified Arabic" w:hAnsi="Simplified Arabic" w:cs="Simplified Arabic"/>
          <w:sz w:val="28"/>
          <w:szCs w:val="28"/>
        </w:rPr>
        <w:t>(t) × C</w:t>
      </w:r>
    </w:p>
    <w:p w14:paraId="3D5B7658"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حيث</w:t>
      </w:r>
      <w:r w:rsidRPr="00704F2E">
        <w:rPr>
          <w:rFonts w:ascii="Simplified Arabic" w:hAnsi="Simplified Arabic" w:cs="Simplified Arabic"/>
          <w:sz w:val="28"/>
          <w:szCs w:val="28"/>
        </w:rPr>
        <w:t>:</w:t>
      </w:r>
    </w:p>
    <w:p w14:paraId="78D7F537" w14:textId="77777777" w:rsidR="007D253F" w:rsidRPr="00704F2E" w:rsidRDefault="007D253F" w:rsidP="00474D92">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 </w:t>
      </w:r>
      <w:r w:rsidRPr="00704F2E">
        <w:rPr>
          <w:rFonts w:ascii="Cambria" w:hAnsi="Cambria" w:cs="Cambria"/>
          <w:sz w:val="28"/>
          <w:szCs w:val="28"/>
        </w:rPr>
        <w:t>π</w:t>
      </w:r>
      <w:r w:rsidRPr="00704F2E">
        <w:rPr>
          <w:rFonts w:ascii="Simplified Arabic" w:hAnsi="Simplified Arabic" w:cs="Simplified Arabic"/>
          <w:sz w:val="28"/>
          <w:szCs w:val="28"/>
        </w:rPr>
        <w:t xml:space="preserve">(t) = </w:t>
      </w:r>
      <w:r w:rsidRPr="00704F2E">
        <w:rPr>
          <w:rFonts w:ascii="Cambria" w:hAnsi="Cambria" w:cs="Cambria"/>
          <w:sz w:val="28"/>
          <w:szCs w:val="28"/>
        </w:rPr>
        <w:t>π₀</w:t>
      </w:r>
      <w:r w:rsidRPr="00704F2E">
        <w:rPr>
          <w:rFonts w:ascii="Simplified Arabic" w:hAnsi="Simplified Arabic" w:cs="Simplified Arabic"/>
          <w:sz w:val="28"/>
          <w:szCs w:val="28"/>
        </w:rPr>
        <w:t xml:space="preserve"> × P^t  </w:t>
      </w:r>
      <w:r w:rsidRPr="00704F2E">
        <w:rPr>
          <w:rFonts w:ascii="Simplified Arabic" w:hAnsi="Simplified Arabic" w:cs="Simplified Arabic"/>
          <w:sz w:val="28"/>
          <w:szCs w:val="28"/>
          <w:rtl/>
        </w:rPr>
        <w:t>شعاع</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الاحتمالات</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في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الزمن</w:t>
      </w:r>
      <w:r>
        <w:rPr>
          <w:rFonts w:ascii="Simplified Arabic" w:hAnsi="Simplified Arabic" w:cs="Simplified Arabic"/>
          <w:sz w:val="28"/>
          <w:szCs w:val="28"/>
        </w:rPr>
        <w:t>(</w:t>
      </w:r>
      <w:r w:rsidRPr="00704F2E">
        <w:rPr>
          <w:rFonts w:ascii="Simplified Arabic" w:hAnsi="Simplified Arabic" w:cs="Simplified Arabic"/>
          <w:sz w:val="28"/>
          <w:szCs w:val="28"/>
        </w:rPr>
        <w:t>t)</w:t>
      </w:r>
    </w:p>
    <w:p w14:paraId="0FE74ABA" w14:textId="77777777" w:rsidR="007D253F" w:rsidRPr="00704F2E" w:rsidRDefault="007D253F" w:rsidP="00474D92">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C = </w:t>
      </w:r>
      <w:r w:rsidRPr="00704F2E">
        <w:rPr>
          <w:rFonts w:ascii="Simplified Arabic" w:hAnsi="Simplified Arabic" w:cs="Simplified Arabic"/>
          <w:sz w:val="28"/>
          <w:szCs w:val="28"/>
          <w:rtl/>
        </w:rPr>
        <w:t>شعاع</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المتوسطات</w:t>
      </w:r>
    </w:p>
    <w:p w14:paraId="372A6BE8" w14:textId="77777777" w:rsidR="007D253F" w:rsidRPr="00704F2E" w:rsidRDefault="007D253F" w:rsidP="00474D92">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 P = </w:t>
      </w:r>
      <w:r w:rsidRPr="00704F2E">
        <w:rPr>
          <w:rFonts w:ascii="Simplified Arabic" w:hAnsi="Simplified Arabic" w:cs="Simplified Arabic"/>
          <w:sz w:val="28"/>
          <w:szCs w:val="28"/>
          <w:rtl/>
        </w:rPr>
        <w:t>مصفوفة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الانتقال</w:t>
      </w:r>
    </w:p>
    <w:p w14:paraId="717A6ECE"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5.2 </w:t>
      </w:r>
      <w:r w:rsidRPr="00704F2E">
        <w:rPr>
          <w:rFonts w:ascii="Simplified Arabic" w:hAnsi="Simplified Arabic" w:cs="Simplified Arabic"/>
          <w:sz w:val="28"/>
          <w:szCs w:val="28"/>
          <w:rtl/>
        </w:rPr>
        <w:t>حسابات</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التنبؤ</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التفصيلية</w:t>
      </w:r>
    </w:p>
    <w:p w14:paraId="00F9D8A4"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6699"/>
          <w:sz w:val="28"/>
          <w:szCs w:val="28"/>
          <w:rtl/>
        </w:rPr>
        <w:t>التنبؤ</w:t>
      </w:r>
      <w:r w:rsidRPr="00704F2E">
        <w:rPr>
          <w:rFonts w:ascii="Simplified Arabic" w:hAnsi="Simplified Arabic" w:cs="Simplified Arabic"/>
          <w:color w:val="006699"/>
          <w:sz w:val="28"/>
          <w:szCs w:val="28"/>
        </w:rPr>
        <w:t xml:space="preserve"> </w:t>
      </w:r>
      <w:r w:rsidRPr="00704F2E">
        <w:rPr>
          <w:rFonts w:ascii="Simplified Arabic" w:hAnsi="Simplified Arabic" w:cs="Simplified Arabic"/>
          <w:color w:val="006699"/>
          <w:sz w:val="28"/>
          <w:szCs w:val="28"/>
          <w:rtl/>
        </w:rPr>
        <w:t>لسنة</w:t>
      </w:r>
      <w:r w:rsidRPr="00704F2E">
        <w:rPr>
          <w:rFonts w:ascii="Simplified Arabic" w:hAnsi="Simplified Arabic" w:cs="Simplified Arabic"/>
          <w:color w:val="006699"/>
          <w:sz w:val="28"/>
          <w:szCs w:val="28"/>
        </w:rPr>
        <w:t xml:space="preserve"> 2023:</w:t>
      </w:r>
    </w:p>
    <w:p w14:paraId="0BF8AC2D"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Cambria" w:hAnsi="Cambria" w:cs="Cambria"/>
          <w:sz w:val="28"/>
          <w:szCs w:val="28"/>
        </w:rPr>
        <w:t>π</w:t>
      </w:r>
      <w:r w:rsidRPr="00704F2E">
        <w:rPr>
          <w:rFonts w:ascii="Simplified Arabic" w:hAnsi="Simplified Arabic" w:cs="Simplified Arabic"/>
          <w:sz w:val="28"/>
          <w:szCs w:val="28"/>
        </w:rPr>
        <w:t>(1) = [1.000000, 0.000000, 0.000000]</w:t>
      </w:r>
    </w:p>
    <w:p w14:paraId="5DF1EE59"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Forecast(2023) = (1.000000 × 2.725) + (0.000000 × 4.978) + (0.000000 × 9.100)</w:t>
      </w:r>
    </w:p>
    <w:p w14:paraId="2551B3EC"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 2.725000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2.73%</w:t>
      </w:r>
    </w:p>
    <w:p w14:paraId="4A702FF6"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8000"/>
          <w:sz w:val="28"/>
          <w:szCs w:val="28"/>
          <w:rtl/>
        </w:rPr>
        <w:lastRenderedPageBreak/>
        <w:t>الحالة</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المتوقعة</w:t>
      </w:r>
      <w:r w:rsidRPr="00704F2E">
        <w:rPr>
          <w:rFonts w:ascii="Simplified Arabic" w:hAnsi="Simplified Arabic" w:cs="Simplified Arabic"/>
          <w:color w:val="008000"/>
          <w:sz w:val="28"/>
          <w:szCs w:val="28"/>
        </w:rPr>
        <w:t xml:space="preserve">: </w:t>
      </w:r>
      <w:r>
        <w:rPr>
          <w:rFonts w:ascii="Simplified Arabic" w:hAnsi="Simplified Arabic" w:cs="Simplified Arabic" w:hint="cs"/>
          <w:color w:val="008000"/>
          <w:sz w:val="28"/>
          <w:szCs w:val="28"/>
          <w:rtl/>
        </w:rPr>
        <w:t>(</w:t>
      </w:r>
      <w:r w:rsidRPr="00704F2E">
        <w:rPr>
          <w:rFonts w:ascii="Simplified Arabic" w:hAnsi="Simplified Arabic" w:cs="Simplified Arabic"/>
          <w:color w:val="008000"/>
          <w:sz w:val="28"/>
          <w:szCs w:val="28"/>
          <w:rtl/>
        </w:rPr>
        <w:t>منخفض</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احتمال</w:t>
      </w:r>
      <w:r w:rsidRPr="00704F2E">
        <w:rPr>
          <w:rFonts w:ascii="Simplified Arabic" w:hAnsi="Simplified Arabic" w:cs="Simplified Arabic"/>
          <w:color w:val="008000"/>
          <w:sz w:val="28"/>
          <w:szCs w:val="28"/>
        </w:rPr>
        <w:t xml:space="preserve">  1.0000</w:t>
      </w:r>
    </w:p>
    <w:p w14:paraId="4CECD84B"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6699"/>
          <w:sz w:val="28"/>
          <w:szCs w:val="28"/>
          <w:rtl/>
        </w:rPr>
        <w:t>التنبؤ</w:t>
      </w:r>
      <w:r w:rsidRPr="00704F2E">
        <w:rPr>
          <w:rFonts w:ascii="Simplified Arabic" w:hAnsi="Simplified Arabic" w:cs="Simplified Arabic"/>
          <w:color w:val="006699"/>
          <w:sz w:val="28"/>
          <w:szCs w:val="28"/>
        </w:rPr>
        <w:t xml:space="preserve"> </w:t>
      </w:r>
      <w:r w:rsidRPr="00704F2E">
        <w:rPr>
          <w:rFonts w:ascii="Simplified Arabic" w:hAnsi="Simplified Arabic" w:cs="Simplified Arabic"/>
          <w:color w:val="006699"/>
          <w:sz w:val="28"/>
          <w:szCs w:val="28"/>
          <w:rtl/>
        </w:rPr>
        <w:t>لسنة</w:t>
      </w:r>
      <w:r w:rsidRPr="00704F2E">
        <w:rPr>
          <w:rFonts w:ascii="Simplified Arabic" w:hAnsi="Simplified Arabic" w:cs="Simplified Arabic"/>
          <w:color w:val="006699"/>
          <w:sz w:val="28"/>
          <w:szCs w:val="28"/>
        </w:rPr>
        <w:t xml:space="preserve"> 2024:</w:t>
      </w:r>
    </w:p>
    <w:p w14:paraId="35328C9D"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Cambria" w:hAnsi="Cambria" w:cs="Cambria"/>
          <w:sz w:val="28"/>
          <w:szCs w:val="28"/>
        </w:rPr>
        <w:t>π</w:t>
      </w:r>
      <w:r w:rsidRPr="00704F2E">
        <w:rPr>
          <w:rFonts w:ascii="Simplified Arabic" w:hAnsi="Simplified Arabic" w:cs="Simplified Arabic"/>
          <w:sz w:val="28"/>
          <w:szCs w:val="28"/>
        </w:rPr>
        <w:t>(2) = [0.583333, 0.416667, 0.000000]</w:t>
      </w:r>
    </w:p>
    <w:p w14:paraId="6F4934EE"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Forecast(2024) = (0.583333 × 2.725) + (0.416667 × 4.978) + (0.000000 × 9.100)</w:t>
      </w:r>
    </w:p>
    <w:p w14:paraId="66807CC1"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 3.663657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3.66%</w:t>
      </w:r>
    </w:p>
    <w:p w14:paraId="6A3EE056"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8000"/>
          <w:sz w:val="28"/>
          <w:szCs w:val="28"/>
          <w:rtl/>
        </w:rPr>
        <w:t>الحالة</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المتوقعة</w:t>
      </w:r>
      <w:r w:rsidRPr="00704F2E">
        <w:rPr>
          <w:rFonts w:ascii="Simplified Arabic" w:hAnsi="Simplified Arabic" w:cs="Simplified Arabic"/>
          <w:color w:val="008000"/>
          <w:sz w:val="28"/>
          <w:szCs w:val="28"/>
        </w:rPr>
        <w:t xml:space="preserve">: </w:t>
      </w:r>
      <w:r>
        <w:rPr>
          <w:rFonts w:ascii="Simplified Arabic" w:hAnsi="Simplified Arabic" w:cs="Simplified Arabic" w:hint="cs"/>
          <w:color w:val="008000"/>
          <w:sz w:val="28"/>
          <w:szCs w:val="28"/>
          <w:rtl/>
        </w:rPr>
        <w:t>(</w:t>
      </w:r>
      <w:r w:rsidRPr="00704F2E">
        <w:rPr>
          <w:rFonts w:ascii="Simplified Arabic" w:hAnsi="Simplified Arabic" w:cs="Simplified Arabic"/>
          <w:color w:val="008000"/>
          <w:sz w:val="28"/>
          <w:szCs w:val="28"/>
          <w:rtl/>
        </w:rPr>
        <w:t>منخفض</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احتمال</w:t>
      </w:r>
      <w:r w:rsidRPr="00704F2E">
        <w:rPr>
          <w:rFonts w:ascii="Simplified Arabic" w:hAnsi="Simplified Arabic" w:cs="Simplified Arabic"/>
          <w:color w:val="008000"/>
          <w:sz w:val="28"/>
          <w:szCs w:val="28"/>
        </w:rPr>
        <w:t xml:space="preserve">  0.5833</w:t>
      </w:r>
    </w:p>
    <w:p w14:paraId="0931367C"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6699"/>
          <w:sz w:val="28"/>
          <w:szCs w:val="28"/>
          <w:rtl/>
        </w:rPr>
        <w:t>التنبؤ</w:t>
      </w:r>
      <w:r w:rsidRPr="00704F2E">
        <w:rPr>
          <w:rFonts w:ascii="Simplified Arabic" w:hAnsi="Simplified Arabic" w:cs="Simplified Arabic"/>
          <w:color w:val="006699"/>
          <w:sz w:val="28"/>
          <w:szCs w:val="28"/>
        </w:rPr>
        <w:t xml:space="preserve"> </w:t>
      </w:r>
      <w:r w:rsidRPr="00704F2E">
        <w:rPr>
          <w:rFonts w:ascii="Simplified Arabic" w:hAnsi="Simplified Arabic" w:cs="Simplified Arabic"/>
          <w:color w:val="006699"/>
          <w:sz w:val="28"/>
          <w:szCs w:val="28"/>
          <w:rtl/>
        </w:rPr>
        <w:t>لسنة</w:t>
      </w:r>
      <w:r w:rsidRPr="00704F2E">
        <w:rPr>
          <w:rFonts w:ascii="Simplified Arabic" w:hAnsi="Simplified Arabic" w:cs="Simplified Arabic"/>
          <w:color w:val="006699"/>
          <w:sz w:val="28"/>
          <w:szCs w:val="28"/>
        </w:rPr>
        <w:t xml:space="preserve"> 2025:</w:t>
      </w:r>
    </w:p>
    <w:p w14:paraId="4003F476"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Cambria" w:hAnsi="Cambria" w:cs="Cambria"/>
          <w:sz w:val="28"/>
          <w:szCs w:val="28"/>
        </w:rPr>
        <w:t>π</w:t>
      </w:r>
      <w:r w:rsidRPr="00704F2E">
        <w:rPr>
          <w:rFonts w:ascii="Simplified Arabic" w:hAnsi="Simplified Arabic" w:cs="Simplified Arabic"/>
          <w:sz w:val="28"/>
          <w:szCs w:val="28"/>
        </w:rPr>
        <w:t>(3) = [0.479167, 0.428241, 0.092593]</w:t>
      </w:r>
    </w:p>
    <w:p w14:paraId="72C61C4B"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Forecast(2025) = (0.479167 × 2.725) + (0.428241 × 4.978) + (0.092593 × 9.100)</w:t>
      </w:r>
    </w:p>
    <w:p w14:paraId="353869C0"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 4.280009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4.28%</w:t>
      </w:r>
    </w:p>
    <w:p w14:paraId="503DB202" w14:textId="77777777" w:rsidR="007D253F" w:rsidRPr="00A83F59" w:rsidRDefault="007D253F" w:rsidP="00727084">
      <w:pPr>
        <w:bidi/>
        <w:jc w:val="both"/>
        <w:rPr>
          <w:rFonts w:ascii="Simplified Arabic" w:hAnsi="Simplified Arabic" w:cs="Simplified Arabic"/>
          <w:color w:val="008000"/>
          <w:sz w:val="28"/>
          <w:szCs w:val="28"/>
        </w:rPr>
      </w:pPr>
      <w:r w:rsidRPr="00704F2E">
        <w:rPr>
          <w:rFonts w:ascii="Simplified Arabic" w:hAnsi="Simplified Arabic" w:cs="Simplified Arabic"/>
          <w:color w:val="008000"/>
          <w:sz w:val="28"/>
          <w:szCs w:val="28"/>
          <w:rtl/>
        </w:rPr>
        <w:t>الحالة</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المتوقعة</w:t>
      </w:r>
      <w:r w:rsidRPr="00704F2E">
        <w:rPr>
          <w:rFonts w:ascii="Simplified Arabic" w:hAnsi="Simplified Arabic" w:cs="Simplified Arabic"/>
          <w:color w:val="008000"/>
          <w:sz w:val="28"/>
          <w:szCs w:val="28"/>
        </w:rPr>
        <w:t xml:space="preserve">: </w:t>
      </w:r>
      <w:r>
        <w:rPr>
          <w:rFonts w:ascii="Simplified Arabic" w:hAnsi="Simplified Arabic" w:cs="Simplified Arabic" w:hint="cs"/>
          <w:color w:val="008000"/>
          <w:sz w:val="28"/>
          <w:szCs w:val="28"/>
          <w:rtl/>
        </w:rPr>
        <w:t>(</w:t>
      </w:r>
      <w:r w:rsidRPr="00704F2E">
        <w:rPr>
          <w:rFonts w:ascii="Simplified Arabic" w:hAnsi="Simplified Arabic" w:cs="Simplified Arabic"/>
          <w:color w:val="008000"/>
          <w:sz w:val="28"/>
          <w:szCs w:val="28"/>
          <w:rtl/>
        </w:rPr>
        <w:t>منخفض</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احتمال</w:t>
      </w:r>
      <w:r w:rsidRPr="00704F2E">
        <w:rPr>
          <w:rFonts w:ascii="Simplified Arabic" w:hAnsi="Simplified Arabic" w:cs="Simplified Arabic"/>
          <w:color w:val="008000"/>
          <w:sz w:val="28"/>
          <w:szCs w:val="28"/>
        </w:rPr>
        <w:t xml:space="preserve">  0.4792</w:t>
      </w:r>
      <w:r>
        <w:rPr>
          <w:rFonts w:ascii="Simplified Arabic" w:hAnsi="Simplified Arabic" w:cs="Simplified Arabic"/>
          <w:color w:val="008000"/>
          <w:sz w:val="28"/>
          <w:szCs w:val="28"/>
        </w:rPr>
        <w:t xml:space="preserve"> =  </w:t>
      </w:r>
    </w:p>
    <w:p w14:paraId="69E2C699"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6699"/>
          <w:sz w:val="28"/>
          <w:szCs w:val="28"/>
          <w:rtl/>
        </w:rPr>
        <w:t>التنبؤ</w:t>
      </w:r>
      <w:r w:rsidRPr="00704F2E">
        <w:rPr>
          <w:rFonts w:ascii="Simplified Arabic" w:hAnsi="Simplified Arabic" w:cs="Simplified Arabic"/>
          <w:color w:val="006699"/>
          <w:sz w:val="28"/>
          <w:szCs w:val="28"/>
        </w:rPr>
        <w:t xml:space="preserve"> </w:t>
      </w:r>
      <w:r w:rsidRPr="00704F2E">
        <w:rPr>
          <w:rFonts w:ascii="Simplified Arabic" w:hAnsi="Simplified Arabic" w:cs="Simplified Arabic"/>
          <w:color w:val="006699"/>
          <w:sz w:val="28"/>
          <w:szCs w:val="28"/>
          <w:rtl/>
        </w:rPr>
        <w:t>لسنة</w:t>
      </w:r>
      <w:r w:rsidRPr="00704F2E">
        <w:rPr>
          <w:rFonts w:ascii="Simplified Arabic" w:hAnsi="Simplified Arabic" w:cs="Simplified Arabic"/>
          <w:color w:val="006699"/>
          <w:sz w:val="28"/>
          <w:szCs w:val="28"/>
        </w:rPr>
        <w:t xml:space="preserve"> 2026:</w:t>
      </w:r>
    </w:p>
    <w:p w14:paraId="3BE9CD8C"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Cambria" w:hAnsi="Cambria" w:cs="Cambria"/>
          <w:sz w:val="28"/>
          <w:szCs w:val="28"/>
        </w:rPr>
        <w:t>π</w:t>
      </w:r>
      <w:r w:rsidRPr="00704F2E">
        <w:rPr>
          <w:rFonts w:ascii="Simplified Arabic" w:hAnsi="Simplified Arabic" w:cs="Simplified Arabic"/>
          <w:sz w:val="28"/>
          <w:szCs w:val="28"/>
        </w:rPr>
        <w:t>(4) = [0.514853, 0.389982, 0.095165]</w:t>
      </w:r>
    </w:p>
    <w:p w14:paraId="137F5844"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Forecast(2026) = (0.514853 × 2.725) + (0.389982 × 4.978) + (0.095165 × 9.100)</w:t>
      </w:r>
    </w:p>
    <w:p w14:paraId="1769EB78"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 4.210217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4.21%</w:t>
      </w:r>
    </w:p>
    <w:p w14:paraId="557B080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008000"/>
          <w:sz w:val="28"/>
          <w:szCs w:val="28"/>
          <w:rtl/>
        </w:rPr>
        <w:t>الحالة</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المتوقعة</w:t>
      </w:r>
      <w:r w:rsidRPr="00704F2E">
        <w:rPr>
          <w:rFonts w:ascii="Simplified Arabic" w:hAnsi="Simplified Arabic" w:cs="Simplified Arabic"/>
          <w:color w:val="008000"/>
          <w:sz w:val="28"/>
          <w:szCs w:val="28"/>
        </w:rPr>
        <w:t xml:space="preserve">: </w:t>
      </w:r>
      <w:r>
        <w:rPr>
          <w:rFonts w:ascii="Simplified Arabic" w:hAnsi="Simplified Arabic" w:cs="Simplified Arabic" w:hint="cs"/>
          <w:color w:val="008000"/>
          <w:sz w:val="28"/>
          <w:szCs w:val="28"/>
          <w:rtl/>
        </w:rPr>
        <w:t>(</w:t>
      </w:r>
      <w:r w:rsidRPr="00704F2E">
        <w:rPr>
          <w:rFonts w:ascii="Simplified Arabic" w:hAnsi="Simplified Arabic" w:cs="Simplified Arabic"/>
          <w:color w:val="008000"/>
          <w:sz w:val="28"/>
          <w:szCs w:val="28"/>
          <w:rtl/>
        </w:rPr>
        <w:t>منخفض</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احتمال</w:t>
      </w:r>
      <w:r>
        <w:rPr>
          <w:rFonts w:ascii="Simplified Arabic" w:hAnsi="Simplified Arabic" w:cs="Simplified Arabic" w:hint="cs"/>
          <w:color w:val="008000"/>
          <w:sz w:val="28"/>
          <w:szCs w:val="28"/>
          <w:rtl/>
          <w:lang w:bidi="ar-DZ"/>
        </w:rPr>
        <w:t xml:space="preserve"> هو </w:t>
      </w:r>
      <w:r w:rsidRPr="00704F2E">
        <w:rPr>
          <w:rFonts w:ascii="Simplified Arabic" w:hAnsi="Simplified Arabic" w:cs="Simplified Arabic"/>
          <w:color w:val="008000"/>
          <w:sz w:val="28"/>
          <w:szCs w:val="28"/>
        </w:rPr>
        <w:t xml:space="preserve">  0.5149</w:t>
      </w:r>
    </w:p>
    <w:p w14:paraId="6BEEC4AF"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006699"/>
          <w:sz w:val="28"/>
          <w:szCs w:val="28"/>
          <w:rtl/>
        </w:rPr>
        <w:t>التنبؤ</w:t>
      </w:r>
      <w:r w:rsidRPr="00704F2E">
        <w:rPr>
          <w:rFonts w:ascii="Simplified Arabic" w:hAnsi="Simplified Arabic" w:cs="Simplified Arabic"/>
          <w:color w:val="006699"/>
          <w:sz w:val="28"/>
          <w:szCs w:val="28"/>
        </w:rPr>
        <w:t xml:space="preserve"> </w:t>
      </w:r>
      <w:r w:rsidRPr="00704F2E">
        <w:rPr>
          <w:rFonts w:ascii="Simplified Arabic" w:hAnsi="Simplified Arabic" w:cs="Simplified Arabic"/>
          <w:color w:val="006699"/>
          <w:sz w:val="28"/>
          <w:szCs w:val="28"/>
          <w:rtl/>
        </w:rPr>
        <w:t>لسنة</w:t>
      </w:r>
      <w:r w:rsidRPr="00704F2E">
        <w:rPr>
          <w:rFonts w:ascii="Simplified Arabic" w:hAnsi="Simplified Arabic" w:cs="Simplified Arabic"/>
          <w:color w:val="006699"/>
          <w:sz w:val="28"/>
          <w:szCs w:val="28"/>
        </w:rPr>
        <w:t xml:space="preserve"> 2027:</w:t>
      </w:r>
    </w:p>
    <w:p w14:paraId="41FC61DD"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Cambria" w:hAnsi="Cambria" w:cs="Cambria"/>
          <w:sz w:val="28"/>
          <w:szCs w:val="28"/>
        </w:rPr>
        <w:t>π</w:t>
      </w:r>
      <w:r w:rsidRPr="00704F2E">
        <w:rPr>
          <w:rFonts w:ascii="Simplified Arabic" w:hAnsi="Simplified Arabic" w:cs="Simplified Arabic"/>
          <w:sz w:val="28"/>
          <w:szCs w:val="28"/>
        </w:rPr>
        <w:t>(5) = [0.525490, 0.387848, 0.086663]</w:t>
      </w:r>
    </w:p>
    <w:p w14:paraId="0A433188"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lastRenderedPageBreak/>
        <w:t>Forecast(2027) = (0.525490 × 2.725) + (0.387848 × 4.978) + (0.086663 × 9.100)</w:t>
      </w:r>
    </w:p>
    <w:p w14:paraId="4ECFE481"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 4.151209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4.15%</w:t>
      </w:r>
    </w:p>
    <w:p w14:paraId="187E084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008000"/>
          <w:sz w:val="28"/>
          <w:szCs w:val="28"/>
          <w:rtl/>
        </w:rPr>
        <w:t>الحالة</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المتوقعة</w:t>
      </w:r>
      <w:r>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منخفض</w:t>
      </w:r>
      <w:r w:rsidRPr="00704F2E">
        <w:rPr>
          <w:rFonts w:ascii="Simplified Arabic" w:hAnsi="Simplified Arabic" w:cs="Simplified Arabic"/>
          <w:color w:val="008000"/>
          <w:sz w:val="28"/>
          <w:szCs w:val="28"/>
        </w:rPr>
        <w:t xml:space="preserve"> (</w:t>
      </w:r>
      <w:r w:rsidRPr="00704F2E">
        <w:rPr>
          <w:rFonts w:ascii="Simplified Arabic" w:hAnsi="Simplified Arabic" w:cs="Simplified Arabic"/>
          <w:color w:val="008000"/>
          <w:sz w:val="28"/>
          <w:szCs w:val="28"/>
          <w:rtl/>
        </w:rPr>
        <w:t>احتمال</w:t>
      </w:r>
      <w:r>
        <w:rPr>
          <w:rFonts w:ascii="Simplified Arabic" w:hAnsi="Simplified Arabic" w:cs="Simplified Arabic" w:hint="cs"/>
          <w:color w:val="008000"/>
          <w:sz w:val="28"/>
          <w:szCs w:val="28"/>
          <w:rtl/>
          <w:lang w:bidi="ar-DZ"/>
        </w:rPr>
        <w:t xml:space="preserve"> هو</w:t>
      </w:r>
      <w:r w:rsidRPr="00704F2E">
        <w:rPr>
          <w:rFonts w:ascii="Simplified Arabic" w:hAnsi="Simplified Arabic" w:cs="Simplified Arabic"/>
          <w:color w:val="008000"/>
          <w:sz w:val="28"/>
          <w:szCs w:val="28"/>
        </w:rPr>
        <w:t>0.5255</w:t>
      </w:r>
    </w:p>
    <w:p w14:paraId="360F3B7E"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5.3 </w:t>
      </w:r>
      <w:r>
        <w:rPr>
          <w:rFonts w:ascii="Simplified Arabic" w:hAnsi="Simplified Arabic" w:cs="Simplified Arabic" w:hint="cs"/>
          <w:sz w:val="28"/>
          <w:szCs w:val="28"/>
          <w:rtl/>
        </w:rPr>
        <w:t xml:space="preserve"> جدول نتائج </w:t>
      </w:r>
      <w:r w:rsidRPr="00704F2E">
        <w:rPr>
          <w:rFonts w:ascii="Simplified Arabic" w:hAnsi="Simplified Arabic" w:cs="Simplified Arabic"/>
          <w:sz w:val="28"/>
          <w:szCs w:val="28"/>
        </w:rPr>
        <w:t xml:space="preserve"> </w:t>
      </w:r>
      <w:r>
        <w:rPr>
          <w:rFonts w:ascii="Simplified Arabic" w:hAnsi="Simplified Arabic" w:cs="Simplified Arabic"/>
          <w:sz w:val="28"/>
          <w:szCs w:val="28"/>
          <w:rtl/>
        </w:rPr>
        <w:t>التنبؤ</w:t>
      </w:r>
      <w:r>
        <w:rPr>
          <w:rFonts w:ascii="Simplified Arabic" w:hAnsi="Simplified Arabic" w:cs="Simplified Arabic" w:hint="cs"/>
          <w:sz w:val="28"/>
          <w:szCs w:val="28"/>
          <w:rtl/>
        </w:rPr>
        <w:t xml:space="preserve"> من الفترة 2023 الى 2027</w:t>
      </w:r>
      <w:r>
        <w:rPr>
          <w:rFonts w:ascii="Simplified Arabic" w:hAnsi="Simplified Arabic" w:cs="Simplified Arabic" w:hint="cs"/>
          <w:sz w:val="28"/>
          <w:szCs w:val="28"/>
          <w:rtl/>
          <w:lang w:bidi="ar-DZ"/>
        </w:rPr>
        <w:t xml:space="preserve">  رقم (7) :</w:t>
      </w:r>
    </w:p>
    <w:tbl>
      <w:tblPr>
        <w:tblW w:w="0" w:type="auto"/>
        <w:jc w:val="center"/>
        <w:tblLook w:val="04A0" w:firstRow="1" w:lastRow="0" w:firstColumn="1" w:lastColumn="0" w:noHBand="0" w:noVBand="1"/>
      </w:tblPr>
      <w:tblGrid>
        <w:gridCol w:w="2108"/>
        <w:gridCol w:w="2144"/>
        <w:gridCol w:w="2126"/>
        <w:gridCol w:w="2144"/>
      </w:tblGrid>
      <w:tr w:rsidR="007D253F" w:rsidRPr="00704F2E" w14:paraId="5F8EE377" w14:textId="77777777" w:rsidTr="00E33DA0">
        <w:trPr>
          <w:jc w:val="center"/>
        </w:trPr>
        <w:tc>
          <w:tcPr>
            <w:tcW w:w="2351" w:type="dxa"/>
            <w:shd w:val="clear" w:color="auto" w:fill="4472C4"/>
          </w:tcPr>
          <w:p w14:paraId="016A2C1D"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السنة</w:t>
            </w:r>
          </w:p>
        </w:tc>
        <w:tc>
          <w:tcPr>
            <w:tcW w:w="2351" w:type="dxa"/>
            <w:shd w:val="clear" w:color="auto" w:fill="4472C4"/>
          </w:tcPr>
          <w:p w14:paraId="612B181E"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القيمة</w:t>
            </w:r>
            <w:r w:rsidRPr="00704F2E">
              <w:rPr>
                <w:rFonts w:ascii="Simplified Arabic" w:hAnsi="Simplified Arabic" w:cs="Simplified Arabic"/>
                <w:color w:val="FFFFFF"/>
                <w:sz w:val="28"/>
                <w:szCs w:val="28"/>
              </w:rPr>
              <w:t xml:space="preserve"> </w:t>
            </w:r>
            <w:r w:rsidRPr="00704F2E">
              <w:rPr>
                <w:rFonts w:ascii="Simplified Arabic" w:hAnsi="Simplified Arabic" w:cs="Simplified Arabic"/>
                <w:color w:val="FFFFFF"/>
                <w:sz w:val="28"/>
                <w:szCs w:val="28"/>
                <w:rtl/>
              </w:rPr>
              <w:t>المتوقعة</w:t>
            </w:r>
            <w:r w:rsidRPr="00704F2E">
              <w:rPr>
                <w:rFonts w:ascii="Simplified Arabic" w:hAnsi="Simplified Arabic" w:cs="Simplified Arabic"/>
                <w:color w:val="FFFFFF"/>
                <w:sz w:val="28"/>
                <w:szCs w:val="28"/>
              </w:rPr>
              <w:t xml:space="preserve"> (%)</w:t>
            </w:r>
          </w:p>
        </w:tc>
        <w:tc>
          <w:tcPr>
            <w:tcW w:w="2351" w:type="dxa"/>
            <w:shd w:val="clear" w:color="auto" w:fill="4472C4"/>
          </w:tcPr>
          <w:p w14:paraId="4D4930F5"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الحالة</w:t>
            </w:r>
            <w:r w:rsidRPr="00704F2E">
              <w:rPr>
                <w:rFonts w:ascii="Simplified Arabic" w:hAnsi="Simplified Arabic" w:cs="Simplified Arabic"/>
                <w:color w:val="FFFFFF"/>
                <w:sz w:val="28"/>
                <w:szCs w:val="28"/>
              </w:rPr>
              <w:t xml:space="preserve"> </w:t>
            </w:r>
            <w:r w:rsidRPr="00704F2E">
              <w:rPr>
                <w:rFonts w:ascii="Simplified Arabic" w:hAnsi="Simplified Arabic" w:cs="Simplified Arabic"/>
                <w:color w:val="FFFFFF"/>
                <w:sz w:val="28"/>
                <w:szCs w:val="28"/>
                <w:rtl/>
              </w:rPr>
              <w:t>المتوقعة</w:t>
            </w:r>
          </w:p>
        </w:tc>
        <w:tc>
          <w:tcPr>
            <w:tcW w:w="2351" w:type="dxa"/>
            <w:shd w:val="clear" w:color="auto" w:fill="4472C4"/>
          </w:tcPr>
          <w:p w14:paraId="0BE80830"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الاحتمال</w:t>
            </w:r>
          </w:p>
        </w:tc>
      </w:tr>
      <w:tr w:rsidR="007D253F" w:rsidRPr="00704F2E" w14:paraId="04542C7B" w14:textId="77777777" w:rsidTr="00E33DA0">
        <w:trPr>
          <w:jc w:val="center"/>
        </w:trPr>
        <w:tc>
          <w:tcPr>
            <w:tcW w:w="2351" w:type="dxa"/>
            <w:shd w:val="clear" w:color="auto" w:fill="C6EFCE"/>
          </w:tcPr>
          <w:p w14:paraId="07B937C2"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2023</w:t>
            </w:r>
          </w:p>
        </w:tc>
        <w:tc>
          <w:tcPr>
            <w:tcW w:w="2351" w:type="dxa"/>
            <w:shd w:val="clear" w:color="auto" w:fill="C6EFCE"/>
          </w:tcPr>
          <w:p w14:paraId="679CB3B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2.7250</w:t>
            </w:r>
          </w:p>
        </w:tc>
        <w:tc>
          <w:tcPr>
            <w:tcW w:w="2351" w:type="dxa"/>
            <w:shd w:val="clear" w:color="auto" w:fill="C6EFCE"/>
          </w:tcPr>
          <w:p w14:paraId="01A65935" w14:textId="77777777" w:rsidR="007D253F" w:rsidRPr="00704F2E" w:rsidRDefault="007D253F" w:rsidP="00727084">
            <w:pPr>
              <w:bidi/>
              <w:jc w:val="both"/>
              <w:rPr>
                <w:rFonts w:ascii="Simplified Arabic" w:hAnsi="Simplified Arabic" w:cs="Simplified Arabic"/>
                <w:sz w:val="28"/>
                <w:szCs w:val="28"/>
                <w:lang w:bidi="ar-DZ"/>
              </w:rPr>
            </w:pPr>
            <w:r w:rsidRPr="00704F2E">
              <w:rPr>
                <w:rFonts w:ascii="Simplified Arabic" w:hAnsi="Simplified Arabic" w:cs="Simplified Arabic"/>
                <w:sz w:val="28"/>
                <w:szCs w:val="28"/>
                <w:rtl/>
              </w:rPr>
              <w:t>منخفض</w:t>
            </w:r>
          </w:p>
        </w:tc>
        <w:tc>
          <w:tcPr>
            <w:tcW w:w="2351" w:type="dxa"/>
            <w:shd w:val="clear" w:color="auto" w:fill="C6EFCE"/>
          </w:tcPr>
          <w:p w14:paraId="65B8F9CD"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1.0000</w:t>
            </w:r>
          </w:p>
        </w:tc>
      </w:tr>
      <w:tr w:rsidR="007D253F" w:rsidRPr="00704F2E" w14:paraId="192AB2FE" w14:textId="77777777" w:rsidTr="00E33DA0">
        <w:trPr>
          <w:jc w:val="center"/>
        </w:trPr>
        <w:tc>
          <w:tcPr>
            <w:tcW w:w="2351" w:type="dxa"/>
            <w:shd w:val="clear" w:color="auto" w:fill="C6EFCE"/>
          </w:tcPr>
          <w:p w14:paraId="2C3B250E"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2024</w:t>
            </w:r>
          </w:p>
        </w:tc>
        <w:tc>
          <w:tcPr>
            <w:tcW w:w="2351" w:type="dxa"/>
            <w:shd w:val="clear" w:color="auto" w:fill="C6EFCE"/>
          </w:tcPr>
          <w:p w14:paraId="740950A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3.6637</w:t>
            </w:r>
          </w:p>
        </w:tc>
        <w:tc>
          <w:tcPr>
            <w:tcW w:w="2351" w:type="dxa"/>
            <w:shd w:val="clear" w:color="auto" w:fill="C6EFCE"/>
          </w:tcPr>
          <w:p w14:paraId="24688E02"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5A1CAD21"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0.5833</w:t>
            </w:r>
          </w:p>
        </w:tc>
      </w:tr>
      <w:tr w:rsidR="007D253F" w:rsidRPr="00704F2E" w14:paraId="4A79A296" w14:textId="77777777" w:rsidTr="00E33DA0">
        <w:trPr>
          <w:jc w:val="center"/>
        </w:trPr>
        <w:tc>
          <w:tcPr>
            <w:tcW w:w="2351" w:type="dxa"/>
            <w:shd w:val="clear" w:color="auto" w:fill="C6EFCE"/>
          </w:tcPr>
          <w:p w14:paraId="1621723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2025</w:t>
            </w:r>
          </w:p>
        </w:tc>
        <w:tc>
          <w:tcPr>
            <w:tcW w:w="2351" w:type="dxa"/>
            <w:shd w:val="clear" w:color="auto" w:fill="C6EFCE"/>
          </w:tcPr>
          <w:p w14:paraId="1C28A8A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4.2800</w:t>
            </w:r>
          </w:p>
        </w:tc>
        <w:tc>
          <w:tcPr>
            <w:tcW w:w="2351" w:type="dxa"/>
            <w:shd w:val="clear" w:color="auto" w:fill="C6EFCE"/>
          </w:tcPr>
          <w:p w14:paraId="5EDB4A1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1DB52C85"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0.4792</w:t>
            </w:r>
          </w:p>
        </w:tc>
      </w:tr>
      <w:tr w:rsidR="007D253F" w:rsidRPr="00704F2E" w14:paraId="045ED7F4" w14:textId="77777777" w:rsidTr="00E33DA0">
        <w:trPr>
          <w:jc w:val="center"/>
        </w:trPr>
        <w:tc>
          <w:tcPr>
            <w:tcW w:w="2351" w:type="dxa"/>
            <w:shd w:val="clear" w:color="auto" w:fill="C6EFCE"/>
          </w:tcPr>
          <w:p w14:paraId="375F3E2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2026</w:t>
            </w:r>
          </w:p>
        </w:tc>
        <w:tc>
          <w:tcPr>
            <w:tcW w:w="2351" w:type="dxa"/>
            <w:shd w:val="clear" w:color="auto" w:fill="C6EFCE"/>
          </w:tcPr>
          <w:p w14:paraId="5BDFC943"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4.2102</w:t>
            </w:r>
          </w:p>
        </w:tc>
        <w:tc>
          <w:tcPr>
            <w:tcW w:w="2351" w:type="dxa"/>
            <w:shd w:val="clear" w:color="auto" w:fill="C6EFCE"/>
          </w:tcPr>
          <w:p w14:paraId="3338F58B"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2B30A60C"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0.5149</w:t>
            </w:r>
          </w:p>
        </w:tc>
      </w:tr>
      <w:tr w:rsidR="007D253F" w:rsidRPr="00704F2E" w14:paraId="73AAF47D" w14:textId="77777777" w:rsidTr="00E33DA0">
        <w:trPr>
          <w:jc w:val="center"/>
        </w:trPr>
        <w:tc>
          <w:tcPr>
            <w:tcW w:w="2351" w:type="dxa"/>
            <w:shd w:val="clear" w:color="auto" w:fill="C6EFCE"/>
          </w:tcPr>
          <w:p w14:paraId="458F6AF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2027</w:t>
            </w:r>
          </w:p>
        </w:tc>
        <w:tc>
          <w:tcPr>
            <w:tcW w:w="2351" w:type="dxa"/>
            <w:shd w:val="clear" w:color="auto" w:fill="C6EFCE"/>
          </w:tcPr>
          <w:p w14:paraId="2A06FF23"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4.1512</w:t>
            </w:r>
          </w:p>
        </w:tc>
        <w:tc>
          <w:tcPr>
            <w:tcW w:w="2351" w:type="dxa"/>
            <w:shd w:val="clear" w:color="auto" w:fill="C6EFCE"/>
          </w:tcPr>
          <w:p w14:paraId="6976BC27"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منخفض</w:t>
            </w:r>
          </w:p>
        </w:tc>
        <w:tc>
          <w:tcPr>
            <w:tcW w:w="2351" w:type="dxa"/>
            <w:shd w:val="clear" w:color="auto" w:fill="C6EFCE"/>
          </w:tcPr>
          <w:p w14:paraId="0B1D073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0.5255</w:t>
            </w:r>
          </w:p>
        </w:tc>
      </w:tr>
    </w:tbl>
    <w:p w14:paraId="00725700" w14:textId="77777777" w:rsidR="007D253F" w:rsidRDefault="007D253F" w:rsidP="00727084">
      <w:pPr>
        <w:bidi/>
        <w:jc w:val="both"/>
        <w:rPr>
          <w:rFonts w:ascii="Simplified Arabic" w:hAnsi="Simplified Arabic" w:cs="Simplified Arabic"/>
          <w:sz w:val="28"/>
          <w:szCs w:val="28"/>
          <w:rtl/>
          <w:lang w:bidi="ar-DZ"/>
        </w:rPr>
      </w:pPr>
      <w:r w:rsidRPr="00C40D9A">
        <w:rPr>
          <w:rFonts w:ascii="Simplified Arabic" w:hAnsi="Simplified Arabic" w:cs="Simplified Arabic" w:hint="cs"/>
          <w:sz w:val="28"/>
          <w:szCs w:val="28"/>
          <w:rtl/>
        </w:rPr>
        <w:t>المصدر من اعداد الطالبتين</w:t>
      </w:r>
      <w:r>
        <w:rPr>
          <w:rFonts w:ascii="Simplified Arabic" w:hAnsi="Simplified Arabic" w:cs="Simplified Arabic" w:hint="cs"/>
          <w:sz w:val="28"/>
          <w:szCs w:val="28"/>
          <w:rtl/>
          <w:lang w:bidi="ar-DZ"/>
        </w:rPr>
        <w:t xml:space="preserve"> بالاعتماد على </w:t>
      </w:r>
      <w:r>
        <w:rPr>
          <w:rFonts w:ascii="Simplified Arabic" w:hAnsi="Simplified Arabic" w:cs="Simplified Arabic"/>
          <w:sz w:val="28"/>
          <w:szCs w:val="28"/>
          <w:lang w:bidi="ar-DZ"/>
        </w:rPr>
        <w:t>Excel</w:t>
      </w:r>
    </w:p>
    <w:p w14:paraId="3D804A94" w14:textId="77777777" w:rsidR="007D253F" w:rsidRDefault="007D253F" w:rsidP="00727084">
      <w:pPr>
        <w:bidi/>
        <w:jc w:val="both"/>
        <w:rPr>
          <w:rFonts w:ascii="Simplified Arabic" w:hAnsi="Simplified Arabic" w:cs="Simplified Arabic"/>
          <w:sz w:val="28"/>
          <w:szCs w:val="28"/>
          <w:rtl/>
          <w:lang w:bidi="ar-DZ"/>
        </w:rPr>
      </w:pPr>
    </w:p>
    <w:p w14:paraId="7DB9F6B7" w14:textId="77777777" w:rsidR="007D253F" w:rsidRDefault="007D253F" w:rsidP="00727084">
      <w:pPr>
        <w:bidi/>
        <w:jc w:val="both"/>
        <w:rPr>
          <w:rFonts w:ascii="Simplified Arabic" w:hAnsi="Simplified Arabic" w:cs="Simplified Arabic"/>
          <w:sz w:val="28"/>
          <w:szCs w:val="28"/>
          <w:rtl/>
          <w:lang w:bidi="ar-DZ"/>
        </w:rPr>
      </w:pPr>
    </w:p>
    <w:p w14:paraId="623AC5D0"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noProof/>
          <w:sz w:val="28"/>
          <w:szCs w:val="28"/>
        </w:rPr>
        <w:drawing>
          <wp:anchor distT="0" distB="0" distL="114300" distR="114300" simplePos="0" relativeHeight="251671552" behindDoc="1" locked="0" layoutInCell="1" allowOverlap="1" wp14:anchorId="54FED24A" wp14:editId="4ED649EF">
            <wp:simplePos x="0" y="0"/>
            <wp:positionH relativeFrom="column">
              <wp:posOffset>-623570</wp:posOffset>
            </wp:positionH>
            <wp:positionV relativeFrom="paragraph">
              <wp:posOffset>350520</wp:posOffset>
            </wp:positionV>
            <wp:extent cx="7212330" cy="3133725"/>
            <wp:effectExtent l="0" t="0" r="7620" b="9525"/>
            <wp:wrapTight wrapText="bothSides">
              <wp:wrapPolygon edited="0">
                <wp:start x="0" y="0"/>
                <wp:lineTo x="0" y="21534"/>
                <wp:lineTo x="21566" y="21534"/>
                <wp:lineTo x="21566" y="0"/>
                <wp:lineTo x="0" y="0"/>
              </wp:wrapPolygon>
            </wp:wrapTight>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212330" cy="3133725"/>
                    </a:xfrm>
                    <a:prstGeom prst="rect">
                      <a:avLst/>
                    </a:prstGeom>
                    <a:noFill/>
                  </pic:spPr>
                </pic:pic>
              </a:graphicData>
            </a:graphic>
          </wp:anchor>
        </w:drawing>
      </w:r>
      <w:r w:rsidRPr="00704F2E">
        <w:rPr>
          <w:rFonts w:ascii="Simplified Arabic" w:hAnsi="Simplified Arabic" w:cs="Simplified Arabic"/>
          <w:sz w:val="28"/>
          <w:szCs w:val="28"/>
          <w:rtl/>
        </w:rPr>
        <w:t>الشكل</w:t>
      </w:r>
      <w:r>
        <w:rPr>
          <w:rFonts w:ascii="Simplified Arabic" w:hAnsi="Simplified Arabic" w:cs="Simplified Arabic" w:hint="cs"/>
          <w:sz w:val="28"/>
          <w:szCs w:val="28"/>
          <w:rtl/>
          <w:lang w:bidi="ar-DZ"/>
        </w:rPr>
        <w:t xml:space="preserve"> 3</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التنبؤات</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المستقبلية</w:t>
      </w:r>
      <w:r w:rsidRPr="00704F2E">
        <w:rPr>
          <w:rFonts w:ascii="Simplified Arabic" w:hAnsi="Simplified Arabic" w:cs="Simplified Arabic"/>
          <w:sz w:val="28"/>
          <w:szCs w:val="28"/>
        </w:rPr>
        <w:t xml:space="preserve"> (2023-2027)</w:t>
      </w:r>
    </w:p>
    <w:p w14:paraId="03C395CE" w14:textId="77777777" w:rsidR="007D253F" w:rsidRPr="00076C38" w:rsidRDefault="007D253F" w:rsidP="00727084">
      <w:pPr>
        <w:bidi/>
        <w:jc w:val="both"/>
        <w:rPr>
          <w:rFonts w:ascii="Simplified Arabic" w:hAnsi="Simplified Arabic" w:cs="Simplified Arabic"/>
          <w:sz w:val="28"/>
          <w:szCs w:val="28"/>
          <w:lang w:bidi="ar-DZ"/>
        </w:rPr>
      </w:pPr>
    </w:p>
    <w:p w14:paraId="0156C021" w14:textId="77777777" w:rsidR="007D253F" w:rsidRPr="0099469A" w:rsidRDefault="007D253F" w:rsidP="00727084">
      <w:pPr>
        <w:bidi/>
        <w:jc w:val="both"/>
        <w:rPr>
          <w:rFonts w:ascii="Simplified Arabic" w:hAnsi="Simplified Arabic" w:cs="Simplified Arabic"/>
          <w:b/>
          <w:bCs/>
          <w:sz w:val="28"/>
          <w:szCs w:val="28"/>
        </w:rPr>
      </w:pPr>
      <w:r w:rsidRPr="0099469A">
        <w:rPr>
          <w:rFonts w:ascii="Simplified Arabic" w:hAnsi="Simplified Arabic" w:cs="Simplified Arabic"/>
          <w:b/>
          <w:bCs/>
          <w:sz w:val="28"/>
          <w:szCs w:val="28"/>
          <w:rtl/>
        </w:rPr>
        <w:t>تحليل وتفسير الشكل (</w:t>
      </w:r>
      <w:r w:rsidRPr="0099469A">
        <w:rPr>
          <w:rFonts w:ascii="Simplified Arabic" w:hAnsi="Simplified Arabic" w:cs="Simplified Arabic" w:hint="cs"/>
          <w:b/>
          <w:bCs/>
          <w:sz w:val="28"/>
          <w:szCs w:val="28"/>
          <w:rtl/>
        </w:rPr>
        <w:t>3</w:t>
      </w:r>
      <w:r w:rsidRPr="0099469A">
        <w:rPr>
          <w:rFonts w:ascii="Simplified Arabic" w:hAnsi="Simplified Arabic" w:cs="Simplified Arabic"/>
          <w:b/>
          <w:bCs/>
          <w:sz w:val="28"/>
          <w:szCs w:val="28"/>
          <w:rtl/>
        </w:rPr>
        <w:t>): التنبؤات المستقبلية لمعدل التضخم خلال الفترة</w:t>
      </w:r>
      <w:r w:rsidRPr="0099469A">
        <w:rPr>
          <w:rFonts w:ascii="Simplified Arabic" w:hAnsi="Simplified Arabic" w:cs="Simplified Arabic"/>
          <w:b/>
          <w:bCs/>
          <w:sz w:val="28"/>
          <w:szCs w:val="28"/>
        </w:rPr>
        <w:t xml:space="preserve"> (2023-2027)</w:t>
      </w:r>
    </w:p>
    <w:p w14:paraId="78155F9E"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يعرض الشكل (</w:t>
      </w:r>
      <w:r>
        <w:rPr>
          <w:rFonts w:ascii="Simplified Arabic" w:hAnsi="Simplified Arabic" w:cs="Simplified Arabic" w:hint="cs"/>
          <w:sz w:val="28"/>
          <w:szCs w:val="28"/>
          <w:rtl/>
        </w:rPr>
        <w:t>3</w:t>
      </w:r>
      <w:r w:rsidRPr="00704F2E">
        <w:rPr>
          <w:rFonts w:ascii="Simplified Arabic" w:hAnsi="Simplified Arabic" w:cs="Simplified Arabic"/>
          <w:sz w:val="28"/>
          <w:szCs w:val="28"/>
          <w:rtl/>
        </w:rPr>
        <w:t>) نتائج التنبؤ بمعدل التضخم في الجزائر خلال الفترة الممتدة من سنة 2023 إلى سنة 2027 باستخدام نموذج سلسلة ماركوف، كما يوضح تطور احتمالات الحالات المستقبلية (منخفض، متوسط، مرتفع) مع مرور الزمن</w:t>
      </w:r>
      <w:r w:rsidRPr="00704F2E">
        <w:rPr>
          <w:rFonts w:ascii="Simplified Arabic" w:hAnsi="Simplified Arabic" w:cs="Simplified Arabic"/>
          <w:sz w:val="28"/>
          <w:szCs w:val="28"/>
        </w:rPr>
        <w:t>.</w:t>
      </w:r>
    </w:p>
    <w:p w14:paraId="670221FD"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ويتكون الشكل من جزأين أساسيين</w:t>
      </w:r>
      <w:r w:rsidRPr="00704F2E">
        <w:rPr>
          <w:rFonts w:ascii="Simplified Arabic" w:hAnsi="Simplified Arabic" w:cs="Simplified Arabic"/>
          <w:sz w:val="28"/>
          <w:szCs w:val="28"/>
        </w:rPr>
        <w:t>:</w:t>
      </w:r>
    </w:p>
    <w:p w14:paraId="57DEDA60" w14:textId="7C992A03" w:rsidR="007D253F" w:rsidRPr="0099469A" w:rsidRDefault="007D253F" w:rsidP="002541E0">
      <w:pPr>
        <w:pStyle w:val="ListParagraph"/>
        <w:numPr>
          <w:ilvl w:val="0"/>
          <w:numId w:val="11"/>
        </w:numPr>
        <w:bidi/>
        <w:jc w:val="both"/>
        <w:rPr>
          <w:rFonts w:ascii="Simplified Arabic" w:hAnsi="Simplified Arabic" w:cs="Simplified Arabic"/>
          <w:sz w:val="28"/>
          <w:szCs w:val="28"/>
        </w:rPr>
      </w:pPr>
      <w:r w:rsidRPr="0099469A">
        <w:rPr>
          <w:rFonts w:ascii="Simplified Arabic" w:hAnsi="Simplified Arabic" w:cs="Simplified Arabic"/>
          <w:sz w:val="28"/>
          <w:szCs w:val="28"/>
          <w:rtl/>
        </w:rPr>
        <w:t>الجزء الأول يمثل تطور السلسلة الزمنية التاريخية والتنبؤات المستقبلية</w:t>
      </w:r>
      <w:r w:rsidRPr="0099469A">
        <w:rPr>
          <w:rFonts w:ascii="Simplified Arabic" w:hAnsi="Simplified Arabic" w:cs="Simplified Arabic"/>
          <w:sz w:val="28"/>
          <w:szCs w:val="28"/>
        </w:rPr>
        <w:t>.</w:t>
      </w:r>
    </w:p>
    <w:p w14:paraId="1B6C6B32" w14:textId="4EDC642B" w:rsidR="007D253F" w:rsidRPr="0099469A" w:rsidRDefault="007D253F" w:rsidP="002541E0">
      <w:pPr>
        <w:pStyle w:val="ListParagraph"/>
        <w:numPr>
          <w:ilvl w:val="0"/>
          <w:numId w:val="11"/>
        </w:numPr>
        <w:bidi/>
        <w:jc w:val="both"/>
        <w:rPr>
          <w:rFonts w:ascii="Simplified Arabic" w:hAnsi="Simplified Arabic" w:cs="Simplified Arabic"/>
          <w:sz w:val="28"/>
          <w:szCs w:val="28"/>
        </w:rPr>
      </w:pPr>
      <w:r w:rsidRPr="0099469A">
        <w:rPr>
          <w:rFonts w:ascii="Simplified Arabic" w:hAnsi="Simplified Arabic" w:cs="Simplified Arabic"/>
          <w:sz w:val="28"/>
          <w:szCs w:val="28"/>
          <w:rtl/>
        </w:rPr>
        <w:t>الجزء الثاني يوضح تطور احتمالات انتقال التضخم بين الحالات المختلفة خلال السنوات المستقبلية</w:t>
      </w:r>
      <w:r w:rsidRPr="0099469A">
        <w:rPr>
          <w:rFonts w:ascii="Simplified Arabic" w:hAnsi="Simplified Arabic" w:cs="Simplified Arabic"/>
          <w:sz w:val="28"/>
          <w:szCs w:val="28"/>
        </w:rPr>
        <w:t>.</w:t>
      </w:r>
    </w:p>
    <w:p w14:paraId="29591A3B" w14:textId="77777777" w:rsidR="007D253F" w:rsidRPr="004F508D" w:rsidRDefault="007D253F" w:rsidP="00727084">
      <w:pPr>
        <w:bidi/>
        <w:jc w:val="both"/>
        <w:rPr>
          <w:rFonts w:ascii="Simplified Arabic" w:hAnsi="Simplified Arabic" w:cs="Simplified Arabic"/>
          <w:b/>
          <w:bCs/>
          <w:sz w:val="28"/>
          <w:szCs w:val="28"/>
        </w:rPr>
      </w:pPr>
      <w:r w:rsidRPr="004F508D">
        <w:rPr>
          <w:rFonts w:ascii="Simplified Arabic" w:hAnsi="Simplified Arabic" w:cs="Simplified Arabic"/>
          <w:b/>
          <w:bCs/>
          <w:sz w:val="28"/>
          <w:szCs w:val="28"/>
          <w:rtl/>
        </w:rPr>
        <w:t>أولاً- تحليل تطور التنبؤات المستقبلية لمعدل التضخم</w:t>
      </w:r>
    </w:p>
    <w:p w14:paraId="5A5024B2"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يبين الجزء الأيسر من الشكل تطور معدل التضخم التاريخي خلال الفترة (2000-2022)، إضافة إلى القيم المتوقعة للفترة</w:t>
      </w:r>
      <w:r w:rsidRPr="00704F2E">
        <w:rPr>
          <w:rFonts w:ascii="Simplified Arabic" w:hAnsi="Simplified Arabic" w:cs="Simplified Arabic"/>
          <w:sz w:val="28"/>
          <w:szCs w:val="28"/>
        </w:rPr>
        <w:t xml:space="preserve"> (2023-2027).</w:t>
      </w:r>
    </w:p>
    <w:p w14:paraId="4F9CA3A5" w14:textId="2040A3F9" w:rsidR="007D253F" w:rsidRPr="00704F2E" w:rsidRDefault="007D253F" w:rsidP="00727084">
      <w:pPr>
        <w:bidi/>
        <w:jc w:val="both"/>
        <w:rPr>
          <w:rFonts w:ascii="Simplified Arabic" w:hAnsi="Simplified Arabic" w:cs="Simplified Arabic"/>
          <w:sz w:val="28"/>
          <w:szCs w:val="28"/>
        </w:rPr>
      </w:pPr>
      <w:r>
        <w:rPr>
          <w:rFonts w:ascii="Simplified Arabic" w:hAnsi="Simplified Arabic" w:cs="Simplified Arabic" w:hint="cs"/>
          <w:sz w:val="28"/>
          <w:szCs w:val="28"/>
          <w:rtl/>
        </w:rPr>
        <w:t xml:space="preserve">1 </w:t>
      </w:r>
      <w:r w:rsidR="0099469A">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ال</w:t>
      </w:r>
      <w:r>
        <w:rPr>
          <w:rFonts w:ascii="Simplified Arabic" w:hAnsi="Simplified Arabic" w:cs="Simplified Arabic"/>
          <w:sz w:val="28"/>
          <w:szCs w:val="28"/>
          <w:rtl/>
        </w:rPr>
        <w:t>ا</w:t>
      </w:r>
      <w:r w:rsidRPr="00704F2E">
        <w:rPr>
          <w:rFonts w:ascii="Simplified Arabic" w:hAnsi="Simplified Arabic" w:cs="Simplified Arabic"/>
          <w:sz w:val="28"/>
          <w:szCs w:val="28"/>
          <w:rtl/>
        </w:rPr>
        <w:t>نخفاض الحاد المتوقع سنة 2023</w:t>
      </w:r>
      <w:r>
        <w:rPr>
          <w:rFonts w:ascii="Simplified Arabic" w:hAnsi="Simplified Arabic" w:cs="Simplified Arabic" w:hint="cs"/>
          <w:sz w:val="28"/>
          <w:szCs w:val="28"/>
          <w:rtl/>
        </w:rPr>
        <w:t>:</w:t>
      </w:r>
    </w:p>
    <w:p w14:paraId="473EC8C2"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تشير النتائج إلى أن معدل التضخم المتوقع لسنة 2023 سينخفض إلى حوالي 2.73% مقارنة بـ9.7% سنة 2022</w:t>
      </w:r>
      <w:r>
        <w:rPr>
          <w:rFonts w:ascii="Simplified Arabic" w:hAnsi="Simplified Arabic" w:cs="Simplified Arabic"/>
          <w:sz w:val="28"/>
          <w:szCs w:val="28"/>
        </w:rPr>
        <w:t>.</w:t>
      </w:r>
      <w:r>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tl/>
        </w:rPr>
        <w:t>ويمكن تفسير هذا الانخفاض الحاد بكون سنة 2022 كانت ضمن المستوى المرتفع، في حين أن مصفوفة الانتقال أظهرت أن احتمال الانتقال من المستوى المرتفع إلى المستوى المنخفض يساوي</w:t>
      </w:r>
      <w:r w:rsidRPr="00704F2E">
        <w:rPr>
          <w:rFonts w:ascii="Simplified Arabic" w:hAnsi="Simplified Arabic" w:cs="Simplified Arabic"/>
          <w:sz w:val="28"/>
          <w:szCs w:val="28"/>
        </w:rPr>
        <w:t>:</w:t>
      </w:r>
    </w:p>
    <w:p w14:paraId="4EA88FD2" w14:textId="77777777" w:rsidR="007D253F" w:rsidRPr="00704F2E" w:rsidRDefault="007D253F" w:rsidP="0099469A">
      <w:pPr>
        <w:jc w:val="center"/>
        <w:rPr>
          <w:rFonts w:ascii="Simplified Arabic" w:hAnsi="Simplified Arabic" w:cs="Simplified Arabic"/>
          <w:sz w:val="28"/>
          <w:szCs w:val="28"/>
        </w:rPr>
      </w:pPr>
      <w:r w:rsidRPr="00704F2E">
        <w:rPr>
          <w:rFonts w:ascii="Simplified Arabic" w:hAnsi="Simplified Arabic" w:cs="Simplified Arabic"/>
          <w:sz w:val="28"/>
          <w:szCs w:val="28"/>
        </w:rPr>
        <w:t>P(\text{</w:t>
      </w:r>
      <w:r w:rsidRPr="00704F2E">
        <w:rPr>
          <w:rFonts w:ascii="Simplified Arabic" w:hAnsi="Simplified Arabic" w:cs="Simplified Arabic"/>
          <w:sz w:val="28"/>
          <w:szCs w:val="28"/>
          <w:rtl/>
        </w:rPr>
        <w:t>مرتفع</w:t>
      </w:r>
      <w:r w:rsidRPr="00704F2E">
        <w:rPr>
          <w:rFonts w:ascii="Simplified Arabic" w:hAnsi="Simplified Arabic" w:cs="Simplified Arabic"/>
          <w:sz w:val="28"/>
          <w:szCs w:val="28"/>
        </w:rPr>
        <w:t>} \rightarrow \text{</w:t>
      </w:r>
      <w:r w:rsidRPr="00704F2E">
        <w:rPr>
          <w:rFonts w:ascii="Simplified Arabic" w:hAnsi="Simplified Arabic" w:cs="Simplified Arabic"/>
          <w:sz w:val="28"/>
          <w:szCs w:val="28"/>
          <w:rtl/>
        </w:rPr>
        <w:t>منخفض</w:t>
      </w:r>
      <w:r w:rsidRPr="00704F2E">
        <w:rPr>
          <w:rFonts w:ascii="Simplified Arabic" w:hAnsi="Simplified Arabic" w:cs="Simplified Arabic"/>
          <w:sz w:val="28"/>
          <w:szCs w:val="28"/>
        </w:rPr>
        <w:t>}) = 1.000</w:t>
      </w:r>
    </w:p>
    <w:p w14:paraId="33A240DC"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وهو ما يعني أن النموذج يتوقع عودة التضخم مباشرة إلى المستويات المنخفضة بعد فترات الارتفاع الحاد</w:t>
      </w:r>
      <w:r w:rsidRPr="00704F2E">
        <w:rPr>
          <w:rFonts w:ascii="Simplified Arabic" w:hAnsi="Simplified Arabic" w:cs="Simplified Arabic"/>
          <w:sz w:val="28"/>
          <w:szCs w:val="28"/>
        </w:rPr>
        <w:t>.</w:t>
      </w:r>
    </w:p>
    <w:p w14:paraId="729EFC07" w14:textId="42498451" w:rsidR="007D253F" w:rsidRDefault="007D253F" w:rsidP="0099469A">
      <w:pPr>
        <w:bidi/>
        <w:ind w:firstLine="708"/>
        <w:jc w:val="both"/>
        <w:rPr>
          <w:rFonts w:ascii="Simplified Arabic" w:hAnsi="Simplified Arabic" w:cs="Simplified Arabic"/>
          <w:sz w:val="28"/>
          <w:szCs w:val="28"/>
          <w:rtl/>
        </w:rPr>
      </w:pPr>
      <w:r w:rsidRPr="00704F2E">
        <w:rPr>
          <w:rFonts w:ascii="Simplified Arabic" w:hAnsi="Simplified Arabic" w:cs="Simplified Arabic"/>
          <w:sz w:val="28"/>
          <w:szCs w:val="28"/>
          <w:rtl/>
        </w:rPr>
        <w:t>كما تعكس هذه النتيجة الطبيعة المؤقتة للتضخم المرتفع في الجزائر، حيث لا يستمر لفترات طويلة</w:t>
      </w:r>
      <w:r w:rsidRPr="00704F2E">
        <w:rPr>
          <w:rFonts w:ascii="Simplified Arabic" w:hAnsi="Simplified Arabic" w:cs="Simplified Arabic"/>
          <w:sz w:val="28"/>
          <w:szCs w:val="28"/>
        </w:rPr>
        <w:t>.</w:t>
      </w:r>
    </w:p>
    <w:p w14:paraId="1965E19C" w14:textId="77777777" w:rsidR="0099469A" w:rsidRPr="00704F2E" w:rsidRDefault="0099469A" w:rsidP="0099469A">
      <w:pPr>
        <w:bidi/>
        <w:ind w:firstLine="708"/>
        <w:jc w:val="both"/>
        <w:rPr>
          <w:rFonts w:ascii="Simplified Arabic" w:hAnsi="Simplified Arabic" w:cs="Simplified Arabic"/>
          <w:sz w:val="28"/>
          <w:szCs w:val="28"/>
        </w:rPr>
      </w:pPr>
    </w:p>
    <w:p w14:paraId="58379D04" w14:textId="13125B69"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lastRenderedPageBreak/>
        <w:t xml:space="preserve">2 </w:t>
      </w:r>
      <w:r>
        <w:rPr>
          <w:rFonts w:ascii="Simplified Arabic" w:hAnsi="Simplified Arabic" w:cs="Simplified Arabic" w:hint="cs"/>
          <w:sz w:val="28"/>
          <w:szCs w:val="28"/>
          <w:rtl/>
          <w:lang w:bidi="ar-DZ"/>
        </w:rPr>
        <w:t xml:space="preserve"> </w:t>
      </w:r>
      <w:r w:rsidR="0099469A">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tl/>
        </w:rPr>
        <w:t>العودة التدريجية نحو المتوسط التاريخي</w:t>
      </w:r>
    </w:p>
    <w:p w14:paraId="688F81AF"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أظهرت النتائج أن معدلات التضخم المتوقعة بعد سنة 2023 تبدأ في الارتفاع التدريجي نحو مستويات معتدلة، حيث بلغت</w:t>
      </w:r>
      <w:r w:rsidRPr="00704F2E">
        <w:rPr>
          <w:rFonts w:ascii="Simplified Arabic" w:hAnsi="Simplified Arabic" w:cs="Simplified Arabic"/>
          <w:sz w:val="28"/>
          <w:szCs w:val="28"/>
        </w:rPr>
        <w:t>:</w:t>
      </w:r>
    </w:p>
    <w:p w14:paraId="646F119B"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3.66% </w:t>
      </w:r>
      <w:r w:rsidRPr="00704F2E">
        <w:rPr>
          <w:rFonts w:ascii="Simplified Arabic" w:hAnsi="Simplified Arabic" w:cs="Simplified Arabic"/>
          <w:sz w:val="28"/>
          <w:szCs w:val="28"/>
          <w:rtl/>
        </w:rPr>
        <w:t>سنة 2024</w:t>
      </w:r>
    </w:p>
    <w:p w14:paraId="14034AE4"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4.28% </w:t>
      </w:r>
      <w:r w:rsidRPr="00704F2E">
        <w:rPr>
          <w:rFonts w:ascii="Simplified Arabic" w:hAnsi="Simplified Arabic" w:cs="Simplified Arabic"/>
          <w:sz w:val="28"/>
          <w:szCs w:val="28"/>
          <w:rtl/>
        </w:rPr>
        <w:t>سنة 2025</w:t>
      </w:r>
    </w:p>
    <w:p w14:paraId="5D5CCFAA"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4.21% </w:t>
      </w:r>
      <w:r w:rsidRPr="00704F2E">
        <w:rPr>
          <w:rFonts w:ascii="Simplified Arabic" w:hAnsi="Simplified Arabic" w:cs="Simplified Arabic"/>
          <w:sz w:val="28"/>
          <w:szCs w:val="28"/>
          <w:rtl/>
        </w:rPr>
        <w:t>سنة 2026</w:t>
      </w:r>
    </w:p>
    <w:p w14:paraId="4C97877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4.15% </w:t>
      </w:r>
      <w:r w:rsidRPr="00704F2E">
        <w:rPr>
          <w:rFonts w:ascii="Simplified Arabic" w:hAnsi="Simplified Arabic" w:cs="Simplified Arabic"/>
          <w:sz w:val="28"/>
          <w:szCs w:val="28"/>
          <w:rtl/>
        </w:rPr>
        <w:t>سنة 2027</w:t>
      </w:r>
    </w:p>
    <w:p w14:paraId="6C35EBB3"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ويلاحظ أن هذه القيم تقترب تدريجياً من المتوسط التاريخي للسلسلة الزمنية والمقدر بـ</w:t>
      </w:r>
      <w:r w:rsidRPr="00704F2E">
        <w:rPr>
          <w:rFonts w:ascii="Simplified Arabic" w:hAnsi="Simplified Arabic" w:cs="Simplified Arabic"/>
          <w:sz w:val="28"/>
          <w:szCs w:val="28"/>
        </w:rPr>
        <w:t>:</w:t>
      </w:r>
    </w:p>
    <w:p w14:paraId="6BA026B0" w14:textId="77777777" w:rsidR="007D253F" w:rsidRPr="00704F2E" w:rsidRDefault="007D253F" w:rsidP="0099469A">
      <w:pPr>
        <w:jc w:val="center"/>
        <w:rPr>
          <w:rFonts w:ascii="Simplified Arabic" w:hAnsi="Simplified Arabic" w:cs="Simplified Arabic"/>
          <w:sz w:val="28"/>
          <w:szCs w:val="28"/>
        </w:rPr>
      </w:pPr>
      <w:r w:rsidRPr="00704F2E">
        <w:rPr>
          <w:rFonts w:ascii="Simplified Arabic" w:hAnsi="Simplified Arabic" w:cs="Simplified Arabic"/>
          <w:sz w:val="28"/>
          <w:szCs w:val="28"/>
        </w:rPr>
        <w:t>\bar{x} = 4.16%</w:t>
      </w:r>
    </w:p>
    <w:p w14:paraId="79F92718"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ويعتبر هذا السلوك من الخصائص الأساسية لسلاسل ماركوف، حيث تميل السلسلة الزمنية مع مرور الزمن إلى الاقتراب من حالة التوازن أو التوزيع الثابت</w:t>
      </w:r>
      <w:r w:rsidRPr="00704F2E">
        <w:rPr>
          <w:rFonts w:ascii="Simplified Arabic" w:hAnsi="Simplified Arabic" w:cs="Simplified Arabic"/>
          <w:sz w:val="28"/>
          <w:szCs w:val="28"/>
        </w:rPr>
        <w:t>.</w:t>
      </w:r>
    </w:p>
    <w:p w14:paraId="665DB8FB" w14:textId="583DBC1D" w:rsidR="007D253F" w:rsidRPr="0099469A" w:rsidRDefault="007D253F" w:rsidP="00727084">
      <w:pPr>
        <w:bidi/>
        <w:jc w:val="both"/>
        <w:rPr>
          <w:rFonts w:ascii="Simplified Arabic" w:hAnsi="Simplified Arabic" w:cs="Simplified Arabic"/>
          <w:b/>
          <w:bCs/>
          <w:sz w:val="28"/>
          <w:szCs w:val="28"/>
        </w:rPr>
      </w:pPr>
      <w:r w:rsidRPr="0099469A">
        <w:rPr>
          <w:rFonts w:ascii="Simplified Arabic" w:hAnsi="Simplified Arabic" w:cs="Simplified Arabic"/>
          <w:b/>
          <w:bCs/>
          <w:sz w:val="28"/>
          <w:szCs w:val="28"/>
        </w:rPr>
        <w:t xml:space="preserve">3 </w:t>
      </w:r>
      <w:r w:rsidRPr="0099469A">
        <w:rPr>
          <w:rFonts w:ascii="Simplified Arabic" w:hAnsi="Simplified Arabic" w:cs="Simplified Arabic" w:hint="cs"/>
          <w:b/>
          <w:bCs/>
          <w:sz w:val="28"/>
          <w:szCs w:val="28"/>
          <w:rtl/>
          <w:lang w:bidi="ar-DZ"/>
        </w:rPr>
        <w:t xml:space="preserve"> </w:t>
      </w:r>
      <w:r w:rsidR="0099469A" w:rsidRPr="0099469A">
        <w:rPr>
          <w:rFonts w:ascii="Simplified Arabic" w:hAnsi="Simplified Arabic" w:cs="Simplified Arabic" w:hint="cs"/>
          <w:b/>
          <w:bCs/>
          <w:sz w:val="28"/>
          <w:szCs w:val="28"/>
          <w:rtl/>
          <w:lang w:bidi="ar-DZ"/>
        </w:rPr>
        <w:t xml:space="preserve">- </w:t>
      </w:r>
      <w:r w:rsidRPr="0099469A">
        <w:rPr>
          <w:rFonts w:ascii="Simplified Arabic" w:hAnsi="Simplified Arabic" w:cs="Simplified Arabic"/>
          <w:b/>
          <w:bCs/>
          <w:sz w:val="28"/>
          <w:szCs w:val="28"/>
          <w:rtl/>
        </w:rPr>
        <w:t>الاستقرار طويل الأجل</w:t>
      </w:r>
    </w:p>
    <w:p w14:paraId="348E595D"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يبين الخط البنفسجي في الشكل قيمة التنبؤ طويل الأجل والمقدرة بحوالي 4.16%، وهي قريبة جداً من المتوسط التاريخي للسلسلة</w:t>
      </w:r>
      <w:r>
        <w:rPr>
          <w:rFonts w:ascii="Simplified Arabic" w:hAnsi="Simplified Arabic" w:cs="Simplified Arabic"/>
          <w:sz w:val="28"/>
          <w:szCs w:val="28"/>
        </w:rPr>
        <w:t>.</w:t>
      </w:r>
      <w:r>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tl/>
        </w:rPr>
        <w:t>وتدل هذه النتيجة على أن التضخم في الجزائر لا يتجه نحو ارتفاع دائم أو انخفاض مستمر، وإنما يميل إلى الاستقرار حول مستوى متوسط معتدل على المدى الطويل</w:t>
      </w:r>
      <w:r w:rsidRPr="00704F2E">
        <w:rPr>
          <w:rFonts w:ascii="Simplified Arabic" w:hAnsi="Simplified Arabic" w:cs="Simplified Arabic"/>
          <w:sz w:val="28"/>
          <w:szCs w:val="28"/>
        </w:rPr>
        <w:t>.</w:t>
      </w:r>
    </w:p>
    <w:p w14:paraId="54071901" w14:textId="77777777" w:rsidR="007D253F" w:rsidRPr="00704F2E" w:rsidRDefault="007D253F" w:rsidP="0099469A">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يعكس هذا الاستقرار قدرة الاقتصاد الجزائري على امتصاص الصدمات الاقتصادية والعودة تدريجياً إلى مستويات تضخم مستقرة</w:t>
      </w:r>
      <w:r w:rsidRPr="00704F2E">
        <w:rPr>
          <w:rFonts w:ascii="Simplified Arabic" w:hAnsi="Simplified Arabic" w:cs="Simplified Arabic"/>
          <w:sz w:val="28"/>
          <w:szCs w:val="28"/>
        </w:rPr>
        <w:t>.</w:t>
      </w:r>
    </w:p>
    <w:p w14:paraId="2F571B7F" w14:textId="77777777" w:rsidR="007D253F" w:rsidRPr="00AB604A" w:rsidRDefault="007D253F" w:rsidP="00727084">
      <w:pPr>
        <w:bidi/>
        <w:jc w:val="both"/>
        <w:rPr>
          <w:rFonts w:ascii="Simplified Arabic" w:hAnsi="Simplified Arabic" w:cs="Simplified Arabic"/>
          <w:b/>
          <w:bCs/>
          <w:sz w:val="28"/>
          <w:szCs w:val="28"/>
        </w:rPr>
      </w:pPr>
      <w:r w:rsidRPr="00AB604A">
        <w:rPr>
          <w:rFonts w:ascii="Simplified Arabic" w:hAnsi="Simplified Arabic" w:cs="Simplified Arabic"/>
          <w:b/>
          <w:bCs/>
          <w:sz w:val="28"/>
          <w:szCs w:val="28"/>
          <w:rtl/>
        </w:rPr>
        <w:t>ثانياً- تحليل تطور احتمالات الحالات المستقبلية</w:t>
      </w:r>
    </w:p>
    <w:p w14:paraId="3BC6B2B3" w14:textId="77777777" w:rsidR="007D253F" w:rsidRPr="00704F2E" w:rsidRDefault="007D253F" w:rsidP="0099469A">
      <w:pPr>
        <w:bidi/>
        <w:ind w:firstLine="708"/>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يعرض الجزء الأيمن من الشكل تطور احتمالات الحالات المستقبلية للتضخم خلال الفترة (2023-2027)، حيث تم تمثيل كل مستوى بخط مستقل</w:t>
      </w:r>
      <w:r w:rsidRPr="00704F2E">
        <w:rPr>
          <w:rFonts w:ascii="Simplified Arabic" w:hAnsi="Simplified Arabic" w:cs="Simplified Arabic"/>
          <w:sz w:val="28"/>
          <w:szCs w:val="28"/>
        </w:rPr>
        <w:t>:</w:t>
      </w:r>
    </w:p>
    <w:p w14:paraId="50C25584" w14:textId="5FA68462"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lastRenderedPageBreak/>
        <w:t xml:space="preserve">• </w:t>
      </w:r>
      <w:r w:rsidRPr="00704F2E">
        <w:rPr>
          <w:rFonts w:ascii="Simplified Arabic" w:hAnsi="Simplified Arabic" w:cs="Simplified Arabic"/>
          <w:sz w:val="28"/>
          <w:szCs w:val="28"/>
          <w:rtl/>
        </w:rPr>
        <w:t xml:space="preserve">اللون </w:t>
      </w:r>
      <w:r w:rsidR="00064254" w:rsidRPr="00704F2E">
        <w:rPr>
          <w:rFonts w:ascii="Simplified Arabic" w:hAnsi="Simplified Arabic" w:cs="Simplified Arabic" w:hint="cs"/>
          <w:sz w:val="28"/>
          <w:szCs w:val="28"/>
          <w:rtl/>
        </w:rPr>
        <w:t>الأخض</w:t>
      </w:r>
      <w:r w:rsidR="00064254">
        <w:rPr>
          <w:rFonts w:ascii="Simplified Arabic" w:hAnsi="Simplified Arabic" w:cs="Simplified Arabic" w:hint="cs"/>
          <w:sz w:val="28"/>
          <w:szCs w:val="28"/>
          <w:rtl/>
        </w:rPr>
        <w:t>ر</w:t>
      </w:r>
      <w:r w:rsidR="00064254" w:rsidRPr="00704F2E">
        <w:rPr>
          <w:rFonts w:ascii="Simplified Arabic" w:hAnsi="Simplified Arabic" w:cs="Simplified Arabic"/>
          <w:sz w:val="28"/>
          <w:szCs w:val="28"/>
          <w:rtl/>
        </w:rPr>
        <w:t>:</w:t>
      </w:r>
      <w:r w:rsidRPr="00704F2E">
        <w:rPr>
          <w:rFonts w:ascii="Simplified Arabic" w:hAnsi="Simplified Arabic" w:cs="Simplified Arabic"/>
          <w:sz w:val="28"/>
          <w:szCs w:val="28"/>
          <w:rtl/>
        </w:rPr>
        <w:t xml:space="preserve"> احتمال الحالة المنخفضة</w:t>
      </w:r>
      <w:r w:rsidR="0099469A">
        <w:rPr>
          <w:rFonts w:ascii="Simplified Arabic" w:hAnsi="Simplified Arabic" w:cs="Simplified Arabic"/>
          <w:sz w:val="28"/>
          <w:szCs w:val="28"/>
          <w:rtl/>
        </w:rPr>
        <w:tab/>
      </w:r>
      <w:r w:rsidRPr="00704F2E">
        <w:rPr>
          <w:rFonts w:ascii="Simplified Arabic" w:hAnsi="Simplified Arabic" w:cs="Simplified Arabic"/>
          <w:sz w:val="28"/>
          <w:szCs w:val="28"/>
        </w:rPr>
        <w:br/>
        <w:t xml:space="preserve">• </w:t>
      </w:r>
      <w:r w:rsidRPr="00704F2E">
        <w:rPr>
          <w:rFonts w:ascii="Simplified Arabic" w:hAnsi="Simplified Arabic" w:cs="Simplified Arabic"/>
          <w:sz w:val="28"/>
          <w:szCs w:val="28"/>
          <w:rtl/>
        </w:rPr>
        <w:t>اللون البرتقالي: احتمال الحالة المتوسطة</w:t>
      </w:r>
      <w:r w:rsidR="0099469A">
        <w:rPr>
          <w:rFonts w:ascii="Simplified Arabic" w:hAnsi="Simplified Arabic" w:cs="Simplified Arabic"/>
          <w:sz w:val="28"/>
          <w:szCs w:val="28"/>
          <w:rtl/>
        </w:rPr>
        <w:tab/>
      </w:r>
      <w:r w:rsidRPr="00704F2E">
        <w:rPr>
          <w:rFonts w:ascii="Simplified Arabic" w:hAnsi="Simplified Arabic" w:cs="Simplified Arabic"/>
          <w:sz w:val="28"/>
          <w:szCs w:val="28"/>
        </w:rPr>
        <w:br/>
        <w:t xml:space="preserve">• </w:t>
      </w:r>
      <w:r w:rsidRPr="00704F2E">
        <w:rPr>
          <w:rFonts w:ascii="Simplified Arabic" w:hAnsi="Simplified Arabic" w:cs="Simplified Arabic"/>
          <w:sz w:val="28"/>
          <w:szCs w:val="28"/>
          <w:rtl/>
        </w:rPr>
        <w:t>اللون الأحمر: احتمال الحالة المرتفعة</w:t>
      </w:r>
    </w:p>
    <w:p w14:paraId="4A5796A6" w14:textId="3293C6C3" w:rsidR="007D253F" w:rsidRPr="00064254" w:rsidRDefault="007D253F" w:rsidP="00727084">
      <w:pPr>
        <w:bidi/>
        <w:jc w:val="both"/>
        <w:rPr>
          <w:rFonts w:ascii="Simplified Arabic" w:hAnsi="Simplified Arabic" w:cs="Simplified Arabic"/>
          <w:b/>
          <w:bCs/>
          <w:sz w:val="28"/>
          <w:szCs w:val="28"/>
        </w:rPr>
      </w:pPr>
      <w:r w:rsidRPr="00064254">
        <w:rPr>
          <w:rFonts w:ascii="Simplified Arabic" w:hAnsi="Simplified Arabic" w:cs="Simplified Arabic"/>
          <w:b/>
          <w:bCs/>
          <w:sz w:val="28"/>
          <w:szCs w:val="28"/>
        </w:rPr>
        <w:t xml:space="preserve">1 </w:t>
      </w:r>
      <w:r w:rsidR="00064254" w:rsidRPr="00064254">
        <w:rPr>
          <w:rFonts w:ascii="Simplified Arabic" w:hAnsi="Simplified Arabic" w:cs="Simplified Arabic" w:hint="cs"/>
          <w:b/>
          <w:bCs/>
          <w:sz w:val="28"/>
          <w:szCs w:val="28"/>
          <w:rtl/>
          <w:lang w:bidi="ar-DZ"/>
        </w:rPr>
        <w:t xml:space="preserve">- </w:t>
      </w:r>
      <w:r w:rsidRPr="00064254">
        <w:rPr>
          <w:rFonts w:ascii="Simplified Arabic" w:hAnsi="Simplified Arabic" w:cs="Simplified Arabic"/>
          <w:b/>
          <w:bCs/>
          <w:sz w:val="28"/>
          <w:szCs w:val="28"/>
          <w:rtl/>
        </w:rPr>
        <w:t>تطور احتمال الحالة المنخفضة</w:t>
      </w:r>
    </w:p>
    <w:p w14:paraId="1D3B3526" w14:textId="77777777" w:rsidR="007D253F" w:rsidRPr="00704F2E" w:rsidRDefault="007D253F" w:rsidP="00064254">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يبين الشكل أن احتمال الحالة المنخفضة كان مرتفعاً جداً سنة 2023 حيث بلغ تقريباً 1.00، ثم بدأ ينخفض تدريجياً ليستقر قرب 0.52 خلال السنوات اللاحقة</w:t>
      </w:r>
      <w:r w:rsidRPr="00704F2E">
        <w:rPr>
          <w:rFonts w:ascii="Simplified Arabic" w:hAnsi="Simplified Arabic" w:cs="Simplified Arabic"/>
          <w:sz w:val="28"/>
          <w:szCs w:val="28"/>
        </w:rPr>
        <w:t>.</w:t>
      </w:r>
    </w:p>
    <w:p w14:paraId="0372BA4A" w14:textId="77777777" w:rsidR="007D253F" w:rsidRPr="00704F2E" w:rsidRDefault="007D253F" w:rsidP="00064254">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ويعني ذلك أن التضخم بعد سنة 2022 المرتفعة يعود بقوة إلى المستويات المنخفضة، قبل أن يبدأ بالتحرك التدريجي نحو حالة أكثر توازناً بين المستوى المنخفض والمتوسط</w:t>
      </w:r>
      <w:r w:rsidRPr="00704F2E">
        <w:rPr>
          <w:rFonts w:ascii="Simplified Arabic" w:hAnsi="Simplified Arabic" w:cs="Simplified Arabic"/>
          <w:sz w:val="28"/>
          <w:szCs w:val="28"/>
        </w:rPr>
        <w:t>.</w:t>
      </w:r>
    </w:p>
    <w:p w14:paraId="2AC4B437" w14:textId="38E6FE19" w:rsidR="007D253F" w:rsidRPr="00704F2E" w:rsidRDefault="007D253F" w:rsidP="00064254">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يعكس استمرار احتمال منخفض فوق 0.5 أن المستوى المنخفض يبقى الحالة الأكثر استقراراً في السلسلة الزمنية</w:t>
      </w:r>
      <w:r w:rsidRPr="00704F2E">
        <w:rPr>
          <w:rFonts w:ascii="Simplified Arabic" w:hAnsi="Simplified Arabic" w:cs="Simplified Arabic"/>
          <w:sz w:val="28"/>
          <w:szCs w:val="28"/>
        </w:rPr>
        <w:t>.</w:t>
      </w:r>
    </w:p>
    <w:p w14:paraId="57426125" w14:textId="388771C6" w:rsidR="007D253F" w:rsidRPr="00064254" w:rsidRDefault="00064254" w:rsidP="00727084">
      <w:pPr>
        <w:bidi/>
        <w:jc w:val="both"/>
        <w:rPr>
          <w:rFonts w:ascii="Simplified Arabic" w:hAnsi="Simplified Arabic" w:cs="Simplified Arabic"/>
          <w:b/>
          <w:bCs/>
          <w:sz w:val="28"/>
          <w:szCs w:val="28"/>
        </w:rPr>
      </w:pPr>
      <w:r w:rsidRPr="00064254">
        <w:rPr>
          <w:rFonts w:ascii="Simplified Arabic" w:hAnsi="Simplified Arabic" w:cs="Simplified Arabic" w:hint="cs"/>
          <w:b/>
          <w:bCs/>
          <w:sz w:val="28"/>
          <w:szCs w:val="28"/>
          <w:rtl/>
        </w:rPr>
        <w:t>2-</w:t>
      </w:r>
      <w:r w:rsidR="007D253F" w:rsidRPr="00064254">
        <w:rPr>
          <w:rFonts w:ascii="Simplified Arabic" w:hAnsi="Simplified Arabic" w:cs="Simplified Arabic" w:hint="cs"/>
          <w:b/>
          <w:bCs/>
          <w:sz w:val="28"/>
          <w:szCs w:val="28"/>
          <w:rtl/>
          <w:lang w:bidi="ar-DZ"/>
        </w:rPr>
        <w:t xml:space="preserve"> </w:t>
      </w:r>
      <w:r w:rsidR="007D253F" w:rsidRPr="00064254">
        <w:rPr>
          <w:rFonts w:ascii="Simplified Arabic" w:hAnsi="Simplified Arabic" w:cs="Simplified Arabic"/>
          <w:b/>
          <w:bCs/>
          <w:sz w:val="28"/>
          <w:szCs w:val="28"/>
          <w:rtl/>
        </w:rPr>
        <w:t>تطور احتمال الحالة المتوسطة</w:t>
      </w:r>
      <w:r w:rsidR="007D253F" w:rsidRPr="00064254">
        <w:rPr>
          <w:rFonts w:ascii="Simplified Arabic" w:hAnsi="Simplified Arabic" w:cs="Simplified Arabic" w:hint="cs"/>
          <w:b/>
          <w:bCs/>
          <w:sz w:val="28"/>
          <w:szCs w:val="28"/>
          <w:rtl/>
        </w:rPr>
        <w:t>:</w:t>
      </w:r>
    </w:p>
    <w:p w14:paraId="2895A701" w14:textId="77777777" w:rsidR="007D253F" w:rsidRPr="00704F2E" w:rsidRDefault="007D253F" w:rsidP="00064254">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أظهرت النتائج أن احتمال المستوى المتوسط ارتفع تدريجياً بعد سنة 2023 ليقترب من 0.40، ثم استقر حول هذه القيمة خلال السنوات اللاحقة</w:t>
      </w:r>
      <w:r>
        <w:rPr>
          <w:rFonts w:ascii="Simplified Arabic" w:hAnsi="Simplified Arabic" w:cs="Simplified Arabic"/>
          <w:sz w:val="28"/>
          <w:szCs w:val="28"/>
        </w:rPr>
        <w:t>.</w:t>
      </w:r>
      <w:r>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tl/>
        </w:rPr>
        <w:t>وتشير هذه النتيجة إلى أن التضخم مع مرور الزمن يميل إلى التوازن بين المستويين المنخفض والمتوسط، مع احتمال أكبر بقليل لصالح المستوى المنخفض</w:t>
      </w:r>
      <w:r w:rsidRPr="00704F2E">
        <w:rPr>
          <w:rFonts w:ascii="Simplified Arabic" w:hAnsi="Simplified Arabic" w:cs="Simplified Arabic"/>
          <w:sz w:val="28"/>
          <w:szCs w:val="28"/>
        </w:rPr>
        <w:t>.</w:t>
      </w:r>
    </w:p>
    <w:p w14:paraId="10348DAF" w14:textId="77777777" w:rsidR="007D253F" w:rsidRPr="00704F2E" w:rsidRDefault="007D253F" w:rsidP="00064254">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يعكس ذلك الطبيعة التدريجية لتحركات التضخم وعدم انتقاله المفاجئ نحو المستويات المرتفعة</w:t>
      </w:r>
      <w:r w:rsidRPr="00704F2E">
        <w:rPr>
          <w:rFonts w:ascii="Simplified Arabic" w:hAnsi="Simplified Arabic" w:cs="Simplified Arabic"/>
          <w:sz w:val="28"/>
          <w:szCs w:val="28"/>
        </w:rPr>
        <w:t>.</w:t>
      </w:r>
    </w:p>
    <w:p w14:paraId="4B2C2E84" w14:textId="77777777" w:rsidR="007D253F" w:rsidRPr="000F68A2" w:rsidRDefault="007D253F" w:rsidP="00727084">
      <w:pPr>
        <w:bidi/>
        <w:jc w:val="both"/>
        <w:rPr>
          <w:rFonts w:ascii="Simplified Arabic" w:hAnsi="Simplified Arabic" w:cs="Simplified Arabic"/>
          <w:b/>
          <w:bCs/>
          <w:sz w:val="28"/>
          <w:szCs w:val="28"/>
          <w:rtl/>
          <w:lang w:bidi="ar-DZ"/>
        </w:rPr>
      </w:pPr>
      <w:r w:rsidRPr="000F68A2">
        <w:rPr>
          <w:rFonts w:ascii="Simplified Arabic" w:hAnsi="Simplified Arabic" w:cs="Simplified Arabic"/>
          <w:b/>
          <w:bCs/>
          <w:sz w:val="28"/>
          <w:szCs w:val="28"/>
        </w:rPr>
        <w:t xml:space="preserve"> 3 </w:t>
      </w:r>
      <w:r w:rsidRPr="000F68A2">
        <w:rPr>
          <w:rFonts w:ascii="Simplified Arabic" w:hAnsi="Simplified Arabic" w:cs="Simplified Arabic"/>
          <w:b/>
          <w:bCs/>
          <w:sz w:val="28"/>
          <w:szCs w:val="28"/>
          <w:rtl/>
        </w:rPr>
        <w:t>تطور احتمال الحالة المرتفعة</w:t>
      </w:r>
      <w:r w:rsidRPr="000F68A2">
        <w:rPr>
          <w:rFonts w:ascii="Simplified Arabic" w:hAnsi="Simplified Arabic" w:cs="Simplified Arabic" w:hint="cs"/>
          <w:b/>
          <w:bCs/>
          <w:sz w:val="28"/>
          <w:szCs w:val="28"/>
          <w:rtl/>
          <w:lang w:bidi="ar-DZ"/>
        </w:rPr>
        <w:t xml:space="preserve"> :</w:t>
      </w:r>
    </w:p>
    <w:p w14:paraId="790163C7" w14:textId="3F24898E" w:rsidR="007D253F" w:rsidRDefault="007D253F" w:rsidP="00064254">
      <w:pPr>
        <w:bidi/>
        <w:ind w:firstLine="708"/>
        <w:jc w:val="both"/>
        <w:rPr>
          <w:rFonts w:ascii="Simplified Arabic" w:hAnsi="Simplified Arabic" w:cs="Simplified Arabic"/>
          <w:sz w:val="28"/>
          <w:szCs w:val="28"/>
          <w:rtl/>
        </w:rPr>
      </w:pPr>
      <w:r w:rsidRPr="00704F2E">
        <w:rPr>
          <w:rFonts w:ascii="Simplified Arabic" w:hAnsi="Simplified Arabic" w:cs="Simplified Arabic"/>
          <w:sz w:val="28"/>
          <w:szCs w:val="28"/>
          <w:rtl/>
        </w:rPr>
        <w:t>يبين الشكل أن احتمال المستوى المرتفع بقي ضعيفاً جداً خلال كامل فترة التنبؤ، حيث استقر حول 0.09 فقط</w:t>
      </w:r>
      <w:r>
        <w:rPr>
          <w:rFonts w:ascii="Simplified Arabic" w:hAnsi="Simplified Arabic" w:cs="Simplified Arabic"/>
          <w:sz w:val="28"/>
          <w:szCs w:val="28"/>
        </w:rPr>
        <w:t xml:space="preserve">. </w:t>
      </w:r>
      <w:r>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tl/>
        </w:rPr>
        <w:t>وتدل هذه النتيجة على أن فرص عودة التضخم إلى المستويات المرتفعة تبقى محدودة نسبياً، وأن التضخم المرتفع لا يمثل الحالة الطبيعية للسلسلة الزمنية</w:t>
      </w:r>
      <w:r>
        <w:rPr>
          <w:rFonts w:ascii="Simplified Arabic" w:hAnsi="Simplified Arabic" w:cs="Simplified Arabic"/>
          <w:sz w:val="28"/>
          <w:szCs w:val="28"/>
        </w:rPr>
        <w:t>.</w:t>
      </w:r>
      <w:r>
        <w:rPr>
          <w:rFonts w:ascii="Simplified Arabic" w:hAnsi="Simplified Arabic" w:cs="Simplified Arabic" w:hint="cs"/>
          <w:sz w:val="28"/>
          <w:szCs w:val="28"/>
          <w:rtl/>
          <w:lang w:bidi="ar-DZ"/>
        </w:rPr>
        <w:t xml:space="preserve"> </w:t>
      </w:r>
      <w:r w:rsidRPr="00704F2E">
        <w:rPr>
          <w:rFonts w:ascii="Simplified Arabic" w:hAnsi="Simplified Arabic" w:cs="Simplified Arabic"/>
          <w:sz w:val="28"/>
          <w:szCs w:val="28"/>
          <w:rtl/>
        </w:rPr>
        <w:t>كما تؤكد هذه النتيجة فعالية السياسات الاقتصادية والنقدية في الحد من استمرارية التضخم المرتفع</w:t>
      </w:r>
      <w:r w:rsidRPr="00704F2E">
        <w:rPr>
          <w:rFonts w:ascii="Simplified Arabic" w:hAnsi="Simplified Arabic" w:cs="Simplified Arabic"/>
          <w:sz w:val="28"/>
          <w:szCs w:val="28"/>
        </w:rPr>
        <w:t>.</w:t>
      </w:r>
    </w:p>
    <w:p w14:paraId="77BDD124" w14:textId="77777777" w:rsidR="00064254" w:rsidRPr="00704F2E" w:rsidRDefault="00064254" w:rsidP="00064254">
      <w:pPr>
        <w:bidi/>
        <w:ind w:firstLine="708"/>
        <w:jc w:val="both"/>
        <w:rPr>
          <w:rFonts w:ascii="Simplified Arabic" w:hAnsi="Simplified Arabic" w:cs="Simplified Arabic"/>
          <w:sz w:val="28"/>
          <w:szCs w:val="28"/>
        </w:rPr>
      </w:pPr>
    </w:p>
    <w:p w14:paraId="455DC3BA" w14:textId="77777777" w:rsidR="007D253F" w:rsidRPr="00305317" w:rsidRDefault="007D253F" w:rsidP="00727084">
      <w:pPr>
        <w:bidi/>
        <w:jc w:val="both"/>
        <w:rPr>
          <w:rFonts w:ascii="Simplified Arabic" w:hAnsi="Simplified Arabic" w:cs="Simplified Arabic"/>
          <w:b/>
          <w:bCs/>
          <w:sz w:val="28"/>
          <w:szCs w:val="28"/>
        </w:rPr>
      </w:pPr>
      <w:r w:rsidRPr="00305317">
        <w:rPr>
          <w:rFonts w:ascii="Simplified Arabic" w:hAnsi="Simplified Arabic" w:cs="Simplified Arabic"/>
          <w:b/>
          <w:bCs/>
          <w:sz w:val="28"/>
          <w:szCs w:val="28"/>
          <w:rtl/>
        </w:rPr>
        <w:lastRenderedPageBreak/>
        <w:t>ثالثاً- تفسير نقطة التنبؤ في الشكل</w:t>
      </w:r>
    </w:p>
    <w:p w14:paraId="392A88EB" w14:textId="77777777" w:rsidR="007D253F" w:rsidRPr="00704F2E" w:rsidRDefault="007D253F" w:rsidP="00064254">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تمثل الخطوط العمودية المتقطعة في الشكل نقطة الانتقال من البيانات التاريخية إلى التنبؤات المستقبلية</w:t>
      </w:r>
      <w:r w:rsidRPr="00704F2E">
        <w:rPr>
          <w:rFonts w:ascii="Simplified Arabic" w:hAnsi="Simplified Arabic" w:cs="Simplified Arabic"/>
          <w:sz w:val="28"/>
          <w:szCs w:val="28"/>
        </w:rPr>
        <w:t>.</w:t>
      </w:r>
    </w:p>
    <w:p w14:paraId="2FD36AC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ويظهر الشكل بوضوح أن</w:t>
      </w:r>
      <w:r w:rsidRPr="00704F2E">
        <w:rPr>
          <w:rFonts w:ascii="Simplified Arabic" w:hAnsi="Simplified Arabic" w:cs="Simplified Arabic"/>
          <w:sz w:val="28"/>
          <w:szCs w:val="28"/>
        </w:rPr>
        <w:t>:</w:t>
      </w:r>
    </w:p>
    <w:p w14:paraId="5CB3173F" w14:textId="681BA9E2" w:rsidR="007D253F" w:rsidRPr="00064254" w:rsidRDefault="007D253F" w:rsidP="002541E0">
      <w:pPr>
        <w:pStyle w:val="ListParagraph"/>
        <w:numPr>
          <w:ilvl w:val="0"/>
          <w:numId w:val="11"/>
        </w:numPr>
        <w:bidi/>
        <w:jc w:val="both"/>
        <w:rPr>
          <w:rFonts w:ascii="Simplified Arabic" w:hAnsi="Simplified Arabic" w:cs="Simplified Arabic"/>
          <w:sz w:val="28"/>
          <w:szCs w:val="28"/>
        </w:rPr>
      </w:pPr>
      <w:r w:rsidRPr="00064254">
        <w:rPr>
          <w:rFonts w:ascii="Simplified Arabic" w:hAnsi="Simplified Arabic" w:cs="Simplified Arabic"/>
          <w:sz w:val="28"/>
          <w:szCs w:val="28"/>
          <w:rtl/>
        </w:rPr>
        <w:t>البيانات التاريخية اتسمت بتقلبات واضحة</w:t>
      </w:r>
      <w:r w:rsidRPr="00064254">
        <w:rPr>
          <w:rFonts w:ascii="Simplified Arabic" w:hAnsi="Simplified Arabic" w:cs="Simplified Arabic"/>
          <w:sz w:val="28"/>
          <w:szCs w:val="28"/>
        </w:rPr>
        <w:t>.</w:t>
      </w:r>
    </w:p>
    <w:p w14:paraId="5D8FC15F" w14:textId="6F54CAF3" w:rsidR="007D253F" w:rsidRPr="00064254" w:rsidRDefault="007D253F" w:rsidP="002541E0">
      <w:pPr>
        <w:pStyle w:val="ListParagraph"/>
        <w:numPr>
          <w:ilvl w:val="0"/>
          <w:numId w:val="11"/>
        </w:numPr>
        <w:bidi/>
        <w:jc w:val="both"/>
        <w:rPr>
          <w:rFonts w:ascii="Simplified Arabic" w:hAnsi="Simplified Arabic" w:cs="Simplified Arabic"/>
          <w:sz w:val="28"/>
          <w:szCs w:val="28"/>
        </w:rPr>
      </w:pPr>
      <w:r w:rsidRPr="00064254">
        <w:rPr>
          <w:rFonts w:ascii="Simplified Arabic" w:hAnsi="Simplified Arabic" w:cs="Simplified Arabic"/>
          <w:sz w:val="28"/>
          <w:szCs w:val="28"/>
          <w:rtl/>
        </w:rPr>
        <w:t>أما القيم المستقبلية فتميل إلى الاستقرار التدريجي</w:t>
      </w:r>
      <w:r w:rsidRPr="00064254">
        <w:rPr>
          <w:rFonts w:ascii="Simplified Arabic" w:hAnsi="Simplified Arabic" w:cs="Simplified Arabic"/>
          <w:sz w:val="28"/>
          <w:szCs w:val="28"/>
        </w:rPr>
        <w:t>.</w:t>
      </w:r>
    </w:p>
    <w:p w14:paraId="74C26333" w14:textId="2C7FAB9A" w:rsidR="007D253F" w:rsidRPr="00704F2E" w:rsidRDefault="007D253F" w:rsidP="000F68A2">
      <w:pPr>
        <w:bidi/>
        <w:jc w:val="both"/>
        <w:rPr>
          <w:rFonts w:ascii="Simplified Arabic" w:hAnsi="Simplified Arabic" w:cs="Simplified Arabic"/>
          <w:sz w:val="28"/>
          <w:szCs w:val="28"/>
        </w:rPr>
      </w:pPr>
      <w:r w:rsidRPr="00704F2E">
        <w:rPr>
          <w:rFonts w:ascii="Simplified Arabic" w:hAnsi="Simplified Arabic" w:cs="Simplified Arabic"/>
          <w:sz w:val="28"/>
          <w:szCs w:val="28"/>
          <w:rtl/>
        </w:rPr>
        <w:t>ويعكس ذلك قدرة نموذج سلسلة ماركوف على تحويل السلوك العشوائي النسبي للسلسلة الزمنية إلى اتجاه مستقبلي أكثر استقراراً</w:t>
      </w:r>
      <w:r w:rsidRPr="00704F2E">
        <w:rPr>
          <w:rFonts w:ascii="Simplified Arabic" w:hAnsi="Simplified Arabic" w:cs="Simplified Arabic"/>
          <w:sz w:val="28"/>
          <w:szCs w:val="28"/>
        </w:rPr>
        <w:t>.</w:t>
      </w:r>
    </w:p>
    <w:p w14:paraId="6064A073" w14:textId="77777777" w:rsidR="007D253F" w:rsidRPr="00305317" w:rsidRDefault="007D253F" w:rsidP="00727084">
      <w:pPr>
        <w:bidi/>
        <w:jc w:val="both"/>
        <w:rPr>
          <w:rFonts w:ascii="Simplified Arabic" w:hAnsi="Simplified Arabic" w:cs="Simplified Arabic"/>
          <w:b/>
          <w:bCs/>
          <w:sz w:val="28"/>
          <w:szCs w:val="28"/>
        </w:rPr>
      </w:pPr>
      <w:r w:rsidRPr="00305317">
        <w:rPr>
          <w:rFonts w:ascii="Simplified Arabic" w:hAnsi="Simplified Arabic" w:cs="Simplified Arabic"/>
          <w:b/>
          <w:bCs/>
          <w:sz w:val="28"/>
          <w:szCs w:val="28"/>
          <w:rtl/>
        </w:rPr>
        <w:t>الاستنتاج</w:t>
      </w:r>
    </w:p>
    <w:p w14:paraId="0F6C3E9C" w14:textId="77777777" w:rsidR="007D253F" w:rsidRPr="00704F2E" w:rsidRDefault="007D253F" w:rsidP="000F68A2">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من خلال تحليل الشكل (5)، يمكن استنتاج أن معدل التضخم في الجزائر يتجه نحو الاستقرار التدريجي خلال الفترة المستقبلية (2023-2027)، حيث تشير التنبؤات إلى عودة التضخم من المستويات المرتفعة إلى المستويات المنخفضة ثم استقراره حول متوسط طويل الأجل يقدر بحوالي 4.16</w:t>
      </w:r>
      <w:r w:rsidRPr="00704F2E">
        <w:rPr>
          <w:rFonts w:ascii="Simplified Arabic" w:hAnsi="Simplified Arabic" w:cs="Simplified Arabic"/>
          <w:sz w:val="28"/>
          <w:szCs w:val="28"/>
        </w:rPr>
        <w:t>%.</w:t>
      </w:r>
    </w:p>
    <w:p w14:paraId="46AAB08D" w14:textId="77777777" w:rsidR="007D253F" w:rsidRPr="00704F2E" w:rsidRDefault="007D253F" w:rsidP="000F68A2">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كما أظهرت النتائج أن احتمال استمرار التضخم المرتفع يبقى ضعيفاً، في حين تبقى الحالة المنخفضة هي الأكثر استقراراً واحتمالاً</w:t>
      </w:r>
      <w:r w:rsidRPr="00704F2E">
        <w:rPr>
          <w:rFonts w:ascii="Simplified Arabic" w:hAnsi="Simplified Arabic" w:cs="Simplified Arabic"/>
          <w:sz w:val="28"/>
          <w:szCs w:val="28"/>
        </w:rPr>
        <w:t>.</w:t>
      </w:r>
    </w:p>
    <w:p w14:paraId="1D43EECF" w14:textId="77777777" w:rsidR="007D253F" w:rsidRDefault="007D253F" w:rsidP="000F68A2">
      <w:pPr>
        <w:bidi/>
        <w:ind w:firstLine="708"/>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وتؤكد هذه النتائج فعالية نموذج سلسلة ماركوف في التنبؤ بالسلاسل الزمنية الاقتصادية وتحليل احتمالات انتقال المتغيرات الاقتصادية بين الحالات المختلفة، مما يجعله أداة مهمة في دعم القرارات الاقتصادية والنقدية المستقبلية</w:t>
      </w:r>
      <w:r w:rsidRPr="00704F2E">
        <w:rPr>
          <w:rFonts w:ascii="Simplified Arabic" w:hAnsi="Simplified Arabic" w:cs="Simplified Arabic"/>
          <w:sz w:val="28"/>
          <w:szCs w:val="28"/>
        </w:rPr>
        <w:t>.</w:t>
      </w:r>
    </w:p>
    <w:p w14:paraId="522D5004" w14:textId="77777777" w:rsidR="007D253F" w:rsidRPr="002E264D" w:rsidRDefault="007D253F" w:rsidP="00727084">
      <w:pPr>
        <w:bidi/>
        <w:jc w:val="both"/>
        <w:rPr>
          <w:rFonts w:ascii="Simplified Arabic" w:hAnsi="Simplified Arabic" w:cs="Simplified Arabic"/>
          <w:sz w:val="28"/>
          <w:szCs w:val="28"/>
          <w:lang w:bidi="ar-DZ"/>
        </w:rPr>
      </w:pPr>
      <w:r w:rsidRPr="00774BA2">
        <w:rPr>
          <w:rFonts w:ascii="Simplified Arabic" w:hAnsi="Simplified Arabic" w:cs="Simplified Arabic"/>
          <w:b/>
          <w:bCs/>
          <w:sz w:val="28"/>
          <w:szCs w:val="28"/>
          <w:u w:val="single"/>
          <w:rtl/>
        </w:rPr>
        <w:t>الجزء</w:t>
      </w:r>
      <w:r w:rsidRPr="00774BA2">
        <w:rPr>
          <w:rFonts w:ascii="Simplified Arabic" w:hAnsi="Simplified Arabic" w:cs="Simplified Arabic"/>
          <w:b/>
          <w:bCs/>
          <w:sz w:val="28"/>
          <w:szCs w:val="28"/>
          <w:u w:val="single"/>
        </w:rPr>
        <w:t xml:space="preserve"> </w:t>
      </w:r>
      <w:r w:rsidRPr="00774BA2">
        <w:rPr>
          <w:rFonts w:ascii="Simplified Arabic" w:hAnsi="Simplified Arabic" w:cs="Simplified Arabic"/>
          <w:b/>
          <w:bCs/>
          <w:sz w:val="28"/>
          <w:szCs w:val="28"/>
          <w:u w:val="single"/>
          <w:rtl/>
        </w:rPr>
        <w:t>السادس</w:t>
      </w:r>
      <w:r w:rsidRPr="00774BA2">
        <w:rPr>
          <w:rFonts w:ascii="Simplified Arabic" w:hAnsi="Simplified Arabic" w:cs="Simplified Arabic"/>
          <w:b/>
          <w:bCs/>
          <w:sz w:val="28"/>
          <w:szCs w:val="28"/>
          <w:u w:val="single"/>
        </w:rPr>
        <w:t xml:space="preserve">: </w:t>
      </w:r>
      <w:r w:rsidRPr="00774BA2">
        <w:rPr>
          <w:rFonts w:ascii="Simplified Arabic" w:hAnsi="Simplified Arabic" w:cs="Simplified Arabic"/>
          <w:b/>
          <w:bCs/>
          <w:sz w:val="28"/>
          <w:szCs w:val="28"/>
          <w:u w:val="single"/>
          <w:rtl/>
        </w:rPr>
        <w:t>التوزيع</w:t>
      </w:r>
      <w:r w:rsidRPr="00774BA2">
        <w:rPr>
          <w:rFonts w:ascii="Simplified Arabic" w:hAnsi="Simplified Arabic" w:cs="Simplified Arabic"/>
          <w:b/>
          <w:bCs/>
          <w:sz w:val="28"/>
          <w:szCs w:val="28"/>
          <w:u w:val="single"/>
        </w:rPr>
        <w:t xml:space="preserve"> </w:t>
      </w:r>
      <w:r w:rsidRPr="00774BA2">
        <w:rPr>
          <w:rFonts w:ascii="Simplified Arabic" w:hAnsi="Simplified Arabic" w:cs="Simplified Arabic"/>
          <w:b/>
          <w:bCs/>
          <w:sz w:val="28"/>
          <w:szCs w:val="28"/>
          <w:u w:val="single"/>
          <w:rtl/>
        </w:rPr>
        <w:t>الثابت</w:t>
      </w:r>
      <w:r w:rsidRPr="00774BA2">
        <w:rPr>
          <w:rFonts w:ascii="Simplified Arabic" w:hAnsi="Simplified Arabic" w:cs="Simplified Arabic"/>
          <w:b/>
          <w:bCs/>
          <w:sz w:val="28"/>
          <w:szCs w:val="28"/>
          <w:u w:val="single"/>
        </w:rPr>
        <w:t xml:space="preserve"> </w:t>
      </w:r>
      <w:r w:rsidRPr="00774BA2">
        <w:rPr>
          <w:rFonts w:ascii="Simplified Arabic" w:hAnsi="Simplified Arabic" w:cs="Simplified Arabic"/>
          <w:b/>
          <w:bCs/>
          <w:sz w:val="28"/>
          <w:szCs w:val="28"/>
          <w:u w:val="single"/>
          <w:rtl/>
        </w:rPr>
        <w:t>للسلسلة</w:t>
      </w:r>
    </w:p>
    <w:p w14:paraId="2F639AF9" w14:textId="73773BF3" w:rsidR="007D253F" w:rsidRPr="000F68A2" w:rsidRDefault="000F68A2" w:rsidP="00727084">
      <w:pPr>
        <w:bidi/>
        <w:jc w:val="both"/>
        <w:rPr>
          <w:rFonts w:ascii="Simplified Arabic" w:hAnsi="Simplified Arabic" w:cs="Simplified Arabic"/>
          <w:b/>
          <w:bCs/>
          <w:sz w:val="28"/>
          <w:szCs w:val="28"/>
          <w:rtl/>
          <w:lang w:bidi="ar-DZ"/>
        </w:rPr>
      </w:pPr>
      <w:r w:rsidRPr="000F68A2">
        <w:rPr>
          <w:rFonts w:ascii="Simplified Arabic" w:hAnsi="Simplified Arabic" w:cs="Simplified Arabic" w:hint="cs"/>
          <w:b/>
          <w:bCs/>
          <w:sz w:val="28"/>
          <w:szCs w:val="28"/>
          <w:rtl/>
        </w:rPr>
        <w:t xml:space="preserve">6-1- </w:t>
      </w:r>
      <w:r w:rsidR="007D253F" w:rsidRPr="000F68A2">
        <w:rPr>
          <w:rFonts w:ascii="Simplified Arabic" w:hAnsi="Simplified Arabic" w:cs="Simplified Arabic"/>
          <w:b/>
          <w:bCs/>
          <w:sz w:val="28"/>
          <w:szCs w:val="28"/>
          <w:rtl/>
        </w:rPr>
        <w:t>مفهوم</w:t>
      </w:r>
      <w:r w:rsidR="007D253F" w:rsidRPr="000F68A2">
        <w:rPr>
          <w:rFonts w:ascii="Simplified Arabic" w:hAnsi="Simplified Arabic" w:cs="Simplified Arabic"/>
          <w:b/>
          <w:bCs/>
          <w:sz w:val="28"/>
          <w:szCs w:val="28"/>
        </w:rPr>
        <w:t xml:space="preserve"> </w:t>
      </w:r>
      <w:r w:rsidR="007D253F" w:rsidRPr="000F68A2">
        <w:rPr>
          <w:rFonts w:ascii="Simplified Arabic" w:hAnsi="Simplified Arabic" w:cs="Simplified Arabic"/>
          <w:b/>
          <w:bCs/>
          <w:sz w:val="28"/>
          <w:szCs w:val="28"/>
          <w:rtl/>
        </w:rPr>
        <w:t>التوزيع</w:t>
      </w:r>
      <w:r w:rsidR="007D253F" w:rsidRPr="000F68A2">
        <w:rPr>
          <w:rFonts w:ascii="Simplified Arabic" w:hAnsi="Simplified Arabic" w:cs="Simplified Arabic"/>
          <w:b/>
          <w:bCs/>
          <w:sz w:val="28"/>
          <w:szCs w:val="28"/>
        </w:rPr>
        <w:t xml:space="preserve"> </w:t>
      </w:r>
      <w:r w:rsidR="007D253F" w:rsidRPr="000F68A2">
        <w:rPr>
          <w:rFonts w:ascii="Simplified Arabic" w:hAnsi="Simplified Arabic" w:cs="Simplified Arabic"/>
          <w:b/>
          <w:bCs/>
          <w:sz w:val="28"/>
          <w:szCs w:val="28"/>
          <w:rtl/>
        </w:rPr>
        <w:t>الثابت</w:t>
      </w:r>
    </w:p>
    <w:p w14:paraId="1B3CFD0E"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التوزيع</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الثابت</w:t>
      </w:r>
      <w:r w:rsidRPr="00704F2E">
        <w:rPr>
          <w:rFonts w:ascii="Simplified Arabic" w:hAnsi="Simplified Arabic" w:cs="Simplified Arabic"/>
          <w:sz w:val="28"/>
          <w:szCs w:val="28"/>
        </w:rPr>
        <w:t xml:space="preserve"> (Stationary Distribution) </w:t>
      </w:r>
      <w:r w:rsidRPr="00704F2E">
        <w:rPr>
          <w:rFonts w:ascii="Simplified Arabic" w:hAnsi="Simplified Arabic" w:cs="Simplified Arabic"/>
          <w:sz w:val="28"/>
          <w:szCs w:val="28"/>
          <w:rtl/>
        </w:rPr>
        <w:t>هو</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التوزيع</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الاحتمالي</w:t>
      </w:r>
      <w:r w:rsidRPr="00704F2E">
        <w:rPr>
          <w:rFonts w:ascii="Simplified Arabic" w:hAnsi="Simplified Arabic" w:cs="Simplified Arabic"/>
          <w:sz w:val="28"/>
          <w:szCs w:val="28"/>
        </w:rPr>
        <w:t xml:space="preserve"> </w:t>
      </w:r>
      <w:r w:rsidRPr="00704F2E">
        <w:rPr>
          <w:rFonts w:ascii="Cambria" w:hAnsi="Cambria" w:cs="Cambria"/>
          <w:sz w:val="28"/>
          <w:szCs w:val="28"/>
        </w:rPr>
        <w:t>π</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الذي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يحقق</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المعادلة</w:t>
      </w:r>
      <w:r w:rsidRPr="00704F2E">
        <w:rPr>
          <w:rFonts w:ascii="Simplified Arabic" w:hAnsi="Simplified Arabic" w:cs="Simplified Arabic"/>
          <w:sz w:val="28"/>
          <w:szCs w:val="28"/>
        </w:rPr>
        <w:t>:</w:t>
      </w:r>
    </w:p>
    <w:p w14:paraId="0DC4B737" w14:textId="77777777" w:rsidR="007D253F" w:rsidRPr="00704F2E" w:rsidRDefault="007D253F" w:rsidP="000F68A2">
      <w:pPr>
        <w:bidi/>
        <w:jc w:val="center"/>
        <w:rPr>
          <w:rFonts w:ascii="Simplified Arabic" w:hAnsi="Simplified Arabic" w:cs="Simplified Arabic"/>
          <w:sz w:val="28"/>
          <w:szCs w:val="28"/>
          <w:rtl/>
          <w:lang w:bidi="ar-DZ"/>
        </w:rPr>
      </w:pPr>
      <w:r w:rsidRPr="00704F2E">
        <w:rPr>
          <w:rFonts w:ascii="Cambria" w:hAnsi="Cambria" w:cs="Cambria"/>
          <w:sz w:val="28"/>
          <w:szCs w:val="28"/>
        </w:rPr>
        <w:t>π</w:t>
      </w:r>
      <w:r w:rsidRPr="00704F2E">
        <w:rPr>
          <w:rFonts w:ascii="Simplified Arabic" w:hAnsi="Simplified Arabic" w:cs="Simplified Arabic"/>
          <w:sz w:val="28"/>
          <w:szCs w:val="28"/>
        </w:rPr>
        <w:t xml:space="preserve"> = </w:t>
      </w:r>
      <w:r w:rsidRPr="00704F2E">
        <w:rPr>
          <w:rFonts w:ascii="Cambria" w:hAnsi="Cambria" w:cs="Cambria"/>
          <w:sz w:val="28"/>
          <w:szCs w:val="28"/>
        </w:rPr>
        <w:t>π</w:t>
      </w:r>
      <w:r w:rsidRPr="00704F2E">
        <w:rPr>
          <w:rFonts w:ascii="Simplified Arabic" w:hAnsi="Simplified Arabic" w:cs="Simplified Arabic"/>
          <w:sz w:val="28"/>
          <w:szCs w:val="28"/>
        </w:rPr>
        <w:t xml:space="preserve"> × P</w:t>
      </w:r>
    </w:p>
    <w:p w14:paraId="4EB56423" w14:textId="741A3567" w:rsidR="007D253F" w:rsidRPr="00704F2E" w:rsidRDefault="007D253F" w:rsidP="000F68A2">
      <w:pPr>
        <w:bidi/>
        <w:jc w:val="center"/>
        <w:rPr>
          <w:rFonts w:ascii="Simplified Arabic" w:hAnsi="Simplified Arabic" w:cs="Simplified Arabic"/>
          <w:sz w:val="28"/>
          <w:szCs w:val="28"/>
          <w:rtl/>
          <w:lang w:bidi="ar-DZ"/>
        </w:rPr>
      </w:pPr>
      <w:r w:rsidRPr="00704F2E">
        <w:rPr>
          <w:rFonts w:ascii="Simplified Arabic" w:hAnsi="Simplified Arabic" w:cs="Simplified Arabic"/>
          <w:sz w:val="28"/>
          <w:szCs w:val="28"/>
          <w:rtl/>
        </w:rPr>
        <w:t>مع</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شر</w:t>
      </w:r>
      <w:r w:rsidR="000F68A2">
        <w:rPr>
          <w:rFonts w:ascii="Simplified Arabic" w:hAnsi="Simplified Arabic" w:cs="Simplified Arabic" w:hint="cs"/>
          <w:sz w:val="28"/>
          <w:szCs w:val="28"/>
          <w:rtl/>
        </w:rPr>
        <w:t xml:space="preserve">ط:      </w:t>
      </w:r>
      <w:r w:rsidRPr="00704F2E">
        <w:rPr>
          <w:rFonts w:ascii="Simplified Arabic" w:hAnsi="Simplified Arabic" w:cs="Simplified Arabic"/>
          <w:sz w:val="28"/>
          <w:szCs w:val="28"/>
        </w:rPr>
        <w:t xml:space="preserve"> </w:t>
      </w:r>
      <w:r w:rsidRPr="00704F2E">
        <w:rPr>
          <w:rFonts w:ascii="Cambria" w:hAnsi="Cambria" w:cs="Cambria"/>
          <w:sz w:val="28"/>
          <w:szCs w:val="28"/>
        </w:rPr>
        <w:t>Σπ</w:t>
      </w:r>
      <w:r w:rsidRPr="00704F2E">
        <w:rPr>
          <w:rFonts w:ascii="Arial" w:hAnsi="Arial" w:cs="Arial"/>
          <w:sz w:val="28"/>
          <w:szCs w:val="28"/>
        </w:rPr>
        <w:t>ᵢ</w:t>
      </w:r>
      <w:r w:rsidRPr="00704F2E">
        <w:rPr>
          <w:rFonts w:ascii="Simplified Arabic" w:hAnsi="Simplified Arabic" w:cs="Simplified Arabic"/>
          <w:sz w:val="28"/>
          <w:szCs w:val="28"/>
        </w:rPr>
        <w:t xml:space="preserve"> = 1</w:t>
      </w:r>
    </w:p>
    <w:p w14:paraId="1FCF8489"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lastRenderedPageBreak/>
        <w:t>يتم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حسابه</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بإيجاد</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المتجه</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الذاتي</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لمصفوفة</w:t>
      </w:r>
      <w:r w:rsidRPr="00704F2E">
        <w:rPr>
          <w:rFonts w:ascii="Simplified Arabic" w:hAnsi="Simplified Arabic" w:cs="Simplified Arabic"/>
          <w:sz w:val="28"/>
          <w:szCs w:val="28"/>
        </w:rPr>
        <w:t xml:space="preserve"> P^T </w:t>
      </w:r>
      <w:r w:rsidRPr="00704F2E">
        <w:rPr>
          <w:rFonts w:ascii="Simplified Arabic" w:hAnsi="Simplified Arabic" w:cs="Simplified Arabic"/>
          <w:sz w:val="28"/>
          <w:szCs w:val="28"/>
          <w:rtl/>
        </w:rPr>
        <w:t>الموافق</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للقيمة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الذاتية</w:t>
      </w:r>
      <w:r w:rsidRPr="00704F2E">
        <w:rPr>
          <w:rFonts w:ascii="Simplified Arabic" w:hAnsi="Simplified Arabic" w:cs="Simplified Arabic"/>
          <w:sz w:val="28"/>
          <w:szCs w:val="28"/>
        </w:rPr>
        <w:t xml:space="preserve"> = 1.</w:t>
      </w:r>
    </w:p>
    <w:p w14:paraId="771C2BDF" w14:textId="2BB08010" w:rsidR="007D253F" w:rsidRPr="00064254" w:rsidRDefault="00064254" w:rsidP="00727084">
      <w:pPr>
        <w:bidi/>
        <w:jc w:val="both"/>
        <w:rPr>
          <w:rFonts w:ascii="Simplified Arabic" w:hAnsi="Simplified Arabic" w:cs="Simplified Arabic"/>
          <w:b/>
          <w:bCs/>
          <w:sz w:val="28"/>
          <w:szCs w:val="28"/>
          <w:rtl/>
          <w:lang w:bidi="ar-DZ"/>
        </w:rPr>
      </w:pPr>
      <w:r w:rsidRPr="00064254">
        <w:rPr>
          <w:rFonts w:ascii="Simplified Arabic" w:hAnsi="Simplified Arabic" w:cs="Simplified Arabic" w:hint="cs"/>
          <w:b/>
          <w:bCs/>
          <w:sz w:val="28"/>
          <w:szCs w:val="28"/>
          <w:rtl/>
        </w:rPr>
        <w:t>6-2-</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حساب</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التوزيع</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الثابت</w:t>
      </w:r>
    </w:p>
    <w:p w14:paraId="0ECBFB62" w14:textId="204B357B" w:rsidR="007D253F" w:rsidRPr="00704F2E" w:rsidRDefault="007D253F" w:rsidP="00064254">
      <w:pPr>
        <w:bidi/>
        <w:jc w:val="center"/>
        <w:rPr>
          <w:rFonts w:ascii="Simplified Arabic" w:hAnsi="Simplified Arabic" w:cs="Simplified Arabic"/>
          <w:sz w:val="28"/>
          <w:szCs w:val="28"/>
        </w:rPr>
      </w:pPr>
      <w:r w:rsidRPr="00704F2E">
        <w:rPr>
          <w:rFonts w:ascii="Simplified Arabic" w:hAnsi="Simplified Arabic" w:cs="Simplified Arabic"/>
          <w:sz w:val="28"/>
          <w:szCs w:val="28"/>
          <w:rtl/>
        </w:rPr>
        <w:t>القيم</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الذاتية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لـ</w:t>
      </w:r>
      <w:r w:rsidR="00064254">
        <w:rPr>
          <w:rFonts w:ascii="Simplified Arabic" w:hAnsi="Simplified Arabic" w:cs="Simplified Arabic" w:hint="cs"/>
          <w:sz w:val="28"/>
          <w:szCs w:val="28"/>
          <w:rtl/>
        </w:rPr>
        <w:t xml:space="preserve">     </w:t>
      </w:r>
      <w:r w:rsidRPr="00704F2E">
        <w:rPr>
          <w:rFonts w:ascii="Simplified Arabic" w:hAnsi="Simplified Arabic" w:cs="Simplified Arabic"/>
          <w:sz w:val="28"/>
          <w:szCs w:val="28"/>
        </w:rPr>
        <w:t xml:space="preserve"> P^T: [1.     0.01388889 0.01388889]</w:t>
      </w:r>
    </w:p>
    <w:p w14:paraId="42778B55" w14:textId="77777777" w:rsidR="007D253F" w:rsidRPr="00704F2E" w:rsidRDefault="007D253F" w:rsidP="000F68A2">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tl/>
        </w:rPr>
        <w:t>القيمة</w:t>
      </w:r>
      <w:r w:rsidRPr="00704F2E">
        <w:rPr>
          <w:rFonts w:ascii="Simplified Arabic" w:hAnsi="Simplified Arabic" w:cs="Simplified Arabic"/>
          <w:sz w:val="28"/>
          <w:szCs w:val="28"/>
        </w:rPr>
        <w:t xml:space="preserve"> </w:t>
      </w:r>
      <w:r w:rsidRPr="00704F2E">
        <w:rPr>
          <w:rFonts w:ascii="Simplified Arabic" w:hAnsi="Simplified Arabic" w:cs="Simplified Arabic"/>
          <w:sz w:val="28"/>
          <w:szCs w:val="28"/>
          <w:rtl/>
        </w:rPr>
        <w:t>الذاتية</w:t>
      </w:r>
      <w:r w:rsidRPr="00704F2E">
        <w:rPr>
          <w:rFonts w:ascii="Simplified Arabic" w:hAnsi="Simplified Arabic" w:cs="Simplified Arabic"/>
          <w:sz w:val="28"/>
          <w:szCs w:val="28"/>
        </w:rPr>
        <w:t xml:space="preserve">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1: 1.000000</w:t>
      </w:r>
    </w:p>
    <w:tbl>
      <w:tblPr>
        <w:tblW w:w="0" w:type="auto"/>
        <w:jc w:val="center"/>
        <w:tblLook w:val="04A0" w:firstRow="1" w:lastRow="0" w:firstColumn="1" w:lastColumn="0" w:noHBand="0" w:noVBand="1"/>
      </w:tblPr>
      <w:tblGrid>
        <w:gridCol w:w="2075"/>
        <w:gridCol w:w="2149"/>
        <w:gridCol w:w="2149"/>
        <w:gridCol w:w="2149"/>
      </w:tblGrid>
      <w:tr w:rsidR="007D253F" w:rsidRPr="00704F2E" w14:paraId="0D3FC5D6" w14:textId="77777777" w:rsidTr="00E33DA0">
        <w:trPr>
          <w:jc w:val="center"/>
        </w:trPr>
        <w:tc>
          <w:tcPr>
            <w:tcW w:w="2351" w:type="dxa"/>
            <w:shd w:val="clear" w:color="auto" w:fill="4472C4"/>
          </w:tcPr>
          <w:p w14:paraId="7F292693"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color w:val="FFFFFF"/>
                <w:sz w:val="28"/>
                <w:szCs w:val="28"/>
                <w:rtl/>
              </w:rPr>
              <w:t>المستوى</w:t>
            </w:r>
          </w:p>
        </w:tc>
        <w:tc>
          <w:tcPr>
            <w:tcW w:w="2351" w:type="dxa"/>
            <w:shd w:val="clear" w:color="auto" w:fill="4472C4"/>
          </w:tcPr>
          <w:p w14:paraId="68B9C86A"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منخفض</w:t>
            </w:r>
          </w:p>
        </w:tc>
        <w:tc>
          <w:tcPr>
            <w:tcW w:w="2351" w:type="dxa"/>
            <w:shd w:val="clear" w:color="auto" w:fill="4472C4"/>
          </w:tcPr>
          <w:p w14:paraId="3A4A83D1"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متوسط</w:t>
            </w:r>
          </w:p>
        </w:tc>
        <w:tc>
          <w:tcPr>
            <w:tcW w:w="2351" w:type="dxa"/>
            <w:shd w:val="clear" w:color="auto" w:fill="4472C4"/>
          </w:tcPr>
          <w:p w14:paraId="57AFC5B0"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color w:val="FFFFFF"/>
                <w:sz w:val="28"/>
                <w:szCs w:val="28"/>
                <w:rtl/>
              </w:rPr>
              <w:t>مرتفع</w:t>
            </w:r>
          </w:p>
        </w:tc>
      </w:tr>
      <w:tr w:rsidR="007D253F" w:rsidRPr="00704F2E" w14:paraId="2A399369" w14:textId="77777777" w:rsidTr="00E33DA0">
        <w:trPr>
          <w:jc w:val="center"/>
        </w:trPr>
        <w:tc>
          <w:tcPr>
            <w:tcW w:w="2351" w:type="dxa"/>
            <w:shd w:val="clear" w:color="auto" w:fill="E7E6E6"/>
          </w:tcPr>
          <w:p w14:paraId="62954E80"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الاحتمال</w:t>
            </w:r>
          </w:p>
        </w:tc>
        <w:tc>
          <w:tcPr>
            <w:tcW w:w="2351" w:type="dxa"/>
            <w:shd w:val="clear" w:color="auto" w:fill="E7E6E6"/>
          </w:tcPr>
          <w:p w14:paraId="14F16157"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0.521739</w:t>
            </w:r>
          </w:p>
        </w:tc>
        <w:tc>
          <w:tcPr>
            <w:tcW w:w="2351" w:type="dxa"/>
            <w:shd w:val="clear" w:color="auto" w:fill="E7E6E6"/>
          </w:tcPr>
          <w:p w14:paraId="0B2FFC1C" w14:textId="77777777" w:rsidR="007D253F" w:rsidRPr="00704F2E" w:rsidRDefault="007D253F" w:rsidP="00727084">
            <w:pPr>
              <w:bidi/>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0.391304</w:t>
            </w:r>
          </w:p>
        </w:tc>
        <w:tc>
          <w:tcPr>
            <w:tcW w:w="2351" w:type="dxa"/>
            <w:shd w:val="clear" w:color="auto" w:fill="E7E6E6"/>
          </w:tcPr>
          <w:p w14:paraId="4AE765C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Pr>
              <w:t>0.086957</w:t>
            </w:r>
          </w:p>
        </w:tc>
      </w:tr>
    </w:tbl>
    <w:p w14:paraId="7DD8FB7B" w14:textId="77777777" w:rsidR="007D253F" w:rsidRPr="002E264D" w:rsidRDefault="007D253F" w:rsidP="00727084">
      <w:pPr>
        <w:bidi/>
        <w:jc w:val="both"/>
        <w:rPr>
          <w:rFonts w:ascii="Simplified Arabic" w:hAnsi="Simplified Arabic" w:cs="Simplified Arabic"/>
          <w:sz w:val="28"/>
          <w:szCs w:val="28"/>
          <w:lang w:bidi="ar-DZ"/>
        </w:rPr>
      </w:pPr>
      <w:r w:rsidRPr="00C40D9A">
        <w:rPr>
          <w:rFonts w:ascii="Simplified Arabic" w:hAnsi="Simplified Arabic" w:cs="Simplified Arabic" w:hint="cs"/>
          <w:sz w:val="28"/>
          <w:szCs w:val="28"/>
          <w:rtl/>
        </w:rPr>
        <w:t>المصدر من اعداد الطالبتين</w:t>
      </w:r>
      <w:r>
        <w:rPr>
          <w:rFonts w:ascii="Simplified Arabic" w:hAnsi="Simplified Arabic" w:cs="Simplified Arabic" w:hint="cs"/>
          <w:sz w:val="28"/>
          <w:szCs w:val="28"/>
          <w:rtl/>
          <w:lang w:bidi="ar-DZ"/>
        </w:rPr>
        <w:t xml:space="preserve"> بالاعتماد على برنامج </w:t>
      </w:r>
      <w:r>
        <w:rPr>
          <w:rFonts w:ascii="Simplified Arabic" w:hAnsi="Simplified Arabic" w:cs="Simplified Arabic"/>
          <w:sz w:val="28"/>
          <w:szCs w:val="28"/>
          <w:lang w:bidi="ar-DZ"/>
        </w:rPr>
        <w:t>Excel</w:t>
      </w:r>
    </w:p>
    <w:p w14:paraId="0834A3CF" w14:textId="77777777" w:rsidR="007D253F" w:rsidRPr="00704F2E" w:rsidRDefault="007D253F" w:rsidP="00727084">
      <w:pPr>
        <w:bidi/>
        <w:jc w:val="both"/>
        <w:rPr>
          <w:rFonts w:ascii="Simplified Arabic" w:hAnsi="Simplified Arabic" w:cs="Simplified Arabic"/>
          <w:sz w:val="28"/>
          <w:szCs w:val="28"/>
        </w:rPr>
      </w:pPr>
      <w:r w:rsidRPr="00704F2E">
        <w:rPr>
          <w:rFonts w:ascii="Simplified Arabic" w:hAnsi="Simplified Arabic" w:cs="Simplified Arabic"/>
          <w:sz w:val="28"/>
          <w:szCs w:val="28"/>
          <w:rtl/>
        </w:rPr>
        <w:t>التحقق</w:t>
      </w:r>
      <w:r w:rsidRPr="00704F2E">
        <w:rPr>
          <w:rFonts w:ascii="Simplified Arabic" w:hAnsi="Simplified Arabic" w:cs="Simplified Arabic"/>
          <w:sz w:val="28"/>
          <w:szCs w:val="28"/>
        </w:rPr>
        <w:t xml:space="preserve">: </w:t>
      </w:r>
      <w:r w:rsidRPr="00704F2E">
        <w:rPr>
          <w:rFonts w:ascii="Cambria" w:hAnsi="Cambria" w:cs="Cambria"/>
          <w:sz w:val="28"/>
          <w:szCs w:val="28"/>
        </w:rPr>
        <w:t>Σπ</w:t>
      </w:r>
      <w:r w:rsidRPr="00704F2E">
        <w:rPr>
          <w:rFonts w:ascii="Simplified Arabic" w:hAnsi="Simplified Arabic" w:cs="Simplified Arabic"/>
          <w:sz w:val="28"/>
          <w:szCs w:val="28"/>
        </w:rPr>
        <w:t xml:space="preserve"> = 0.521739 + 0.391304 + 0.086957 = 1.000000 </w:t>
      </w:r>
      <w:r w:rsidRPr="00704F2E">
        <w:rPr>
          <w:rFonts w:ascii="Segoe UI Symbol" w:hAnsi="Segoe UI Symbol" w:cs="Segoe UI Symbol"/>
          <w:sz w:val="28"/>
          <w:szCs w:val="28"/>
        </w:rPr>
        <w:t>✓</w:t>
      </w:r>
    </w:p>
    <w:p w14:paraId="667CF511" w14:textId="07FEBD70" w:rsidR="007D253F" w:rsidRPr="00064254" w:rsidRDefault="00064254" w:rsidP="00727084">
      <w:pPr>
        <w:bidi/>
        <w:jc w:val="both"/>
        <w:rPr>
          <w:rFonts w:ascii="Simplified Arabic" w:hAnsi="Simplified Arabic" w:cs="Simplified Arabic"/>
          <w:b/>
          <w:bCs/>
          <w:sz w:val="28"/>
          <w:szCs w:val="28"/>
          <w:rtl/>
          <w:lang w:bidi="ar-DZ"/>
        </w:rPr>
      </w:pPr>
      <w:r w:rsidRPr="00064254">
        <w:rPr>
          <w:rFonts w:ascii="Simplified Arabic" w:hAnsi="Simplified Arabic" w:cs="Simplified Arabic" w:hint="cs"/>
          <w:b/>
          <w:bCs/>
          <w:sz w:val="28"/>
          <w:szCs w:val="28"/>
          <w:rtl/>
        </w:rPr>
        <w:t xml:space="preserve">6-3- </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التنبؤ</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على</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المدى</w:t>
      </w:r>
      <w:r w:rsidR="007D253F" w:rsidRPr="00064254">
        <w:rPr>
          <w:rFonts w:ascii="Simplified Arabic" w:hAnsi="Simplified Arabic" w:cs="Simplified Arabic"/>
          <w:b/>
          <w:bCs/>
          <w:sz w:val="28"/>
          <w:szCs w:val="28"/>
        </w:rPr>
        <w:t xml:space="preserve"> </w:t>
      </w:r>
      <w:r w:rsidR="007D253F" w:rsidRPr="00064254">
        <w:rPr>
          <w:rFonts w:ascii="Simplified Arabic" w:hAnsi="Simplified Arabic" w:cs="Simplified Arabic"/>
          <w:b/>
          <w:bCs/>
          <w:sz w:val="28"/>
          <w:szCs w:val="28"/>
          <w:rtl/>
        </w:rPr>
        <w:t>الطويل</w:t>
      </w:r>
    </w:p>
    <w:p w14:paraId="62D28835" w14:textId="77777777" w:rsidR="007D253F" w:rsidRPr="00704F2E" w:rsidRDefault="007D253F" w:rsidP="00064254">
      <w:pPr>
        <w:jc w:val="center"/>
        <w:rPr>
          <w:rFonts w:ascii="Simplified Arabic" w:hAnsi="Simplified Arabic" w:cs="Simplified Arabic"/>
          <w:sz w:val="28"/>
          <w:szCs w:val="28"/>
          <w:rtl/>
          <w:lang w:bidi="ar-DZ"/>
        </w:rPr>
      </w:pPr>
      <w:r w:rsidRPr="00704F2E">
        <w:rPr>
          <w:rFonts w:ascii="Simplified Arabic" w:hAnsi="Simplified Arabic" w:cs="Simplified Arabic"/>
          <w:sz w:val="28"/>
          <w:szCs w:val="28"/>
        </w:rPr>
        <w:t>Forecast(</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 </w:t>
      </w:r>
      <w:r w:rsidRPr="00704F2E">
        <w:rPr>
          <w:rFonts w:ascii="Cambria" w:hAnsi="Cambria" w:cs="Cambria"/>
          <w:sz w:val="28"/>
          <w:szCs w:val="28"/>
        </w:rPr>
        <w:t>π</w:t>
      </w:r>
      <w:r w:rsidRPr="00704F2E">
        <w:rPr>
          <w:rFonts w:ascii="Simplified Arabic" w:hAnsi="Simplified Arabic" w:cs="Simplified Arabic"/>
          <w:sz w:val="28"/>
          <w:szCs w:val="28"/>
        </w:rPr>
        <w:t xml:space="preserve"> × C</w:t>
      </w:r>
    </w:p>
    <w:p w14:paraId="41C03CD5" w14:textId="77777777" w:rsidR="007D253F" w:rsidRPr="00704F2E" w:rsidRDefault="007D253F" w:rsidP="000F68A2">
      <w:pPr>
        <w:jc w:val="both"/>
        <w:rPr>
          <w:rFonts w:ascii="Simplified Arabic" w:hAnsi="Simplified Arabic" w:cs="Simplified Arabic"/>
          <w:sz w:val="28"/>
          <w:szCs w:val="28"/>
        </w:rPr>
      </w:pPr>
      <w:r w:rsidRPr="00704F2E">
        <w:rPr>
          <w:rFonts w:ascii="Simplified Arabic" w:hAnsi="Simplified Arabic" w:cs="Simplified Arabic"/>
          <w:sz w:val="28"/>
          <w:szCs w:val="28"/>
        </w:rPr>
        <w:t xml:space="preserve">           = (0.521739 × 2.725) + (0.391304 × 4.978) + (0.086957 × 9.100)</w:t>
      </w:r>
    </w:p>
    <w:p w14:paraId="06EAA095" w14:textId="77777777" w:rsidR="007D253F" w:rsidRPr="00704F2E" w:rsidRDefault="007D253F" w:rsidP="000F68A2">
      <w:pPr>
        <w:jc w:val="both"/>
        <w:rPr>
          <w:rFonts w:ascii="Simplified Arabic" w:hAnsi="Simplified Arabic" w:cs="Simplified Arabic"/>
          <w:sz w:val="28"/>
          <w:szCs w:val="28"/>
          <w:rtl/>
          <w:lang w:bidi="ar-DZ"/>
        </w:rPr>
      </w:pPr>
      <w:r w:rsidRPr="00704F2E">
        <w:rPr>
          <w:rFonts w:ascii="Simplified Arabic" w:hAnsi="Simplified Arabic" w:cs="Simplified Arabic"/>
          <w:sz w:val="28"/>
          <w:szCs w:val="28"/>
        </w:rPr>
        <w:t xml:space="preserve">           = 1.421739 + 1.947826 + 0.791304</w:t>
      </w:r>
    </w:p>
    <w:p w14:paraId="721F2880" w14:textId="77777777" w:rsidR="007D253F" w:rsidRPr="000F68A2" w:rsidRDefault="007D253F" w:rsidP="000F68A2">
      <w:pPr>
        <w:jc w:val="both"/>
        <w:rPr>
          <w:rFonts w:ascii="Simplified Arabic" w:hAnsi="Simplified Arabic" w:cs="Simplified Arabic"/>
          <w:b/>
          <w:bCs/>
          <w:sz w:val="28"/>
          <w:szCs w:val="28"/>
          <w:rtl/>
          <w:lang w:bidi="ar-DZ"/>
        </w:rPr>
      </w:pPr>
      <w:r w:rsidRPr="00704F2E">
        <w:rPr>
          <w:rFonts w:ascii="Simplified Arabic" w:hAnsi="Simplified Arabic" w:cs="Simplified Arabic"/>
          <w:sz w:val="28"/>
          <w:szCs w:val="28"/>
        </w:rPr>
        <w:t xml:space="preserve">           = 4.160870 </w:t>
      </w:r>
      <w:r w:rsidRPr="00704F2E">
        <w:rPr>
          <w:rFonts w:ascii="Sakkal Majalla" w:hAnsi="Sakkal Majalla" w:cs="Sakkal Majalla"/>
          <w:sz w:val="28"/>
          <w:szCs w:val="28"/>
        </w:rPr>
        <w:t>≈</w:t>
      </w:r>
      <w:r w:rsidRPr="00704F2E">
        <w:rPr>
          <w:rFonts w:ascii="Simplified Arabic" w:hAnsi="Simplified Arabic" w:cs="Simplified Arabic"/>
          <w:sz w:val="28"/>
          <w:szCs w:val="28"/>
        </w:rPr>
        <w:t xml:space="preserve"> 4.16%</w:t>
      </w:r>
    </w:p>
    <w:p w14:paraId="3061B56E" w14:textId="77777777" w:rsidR="007D253F" w:rsidRPr="000F68A2" w:rsidRDefault="007D253F" w:rsidP="00727084">
      <w:pPr>
        <w:bidi/>
        <w:jc w:val="both"/>
        <w:rPr>
          <w:rFonts w:ascii="Simplified Arabic" w:hAnsi="Simplified Arabic" w:cs="Simplified Arabic"/>
          <w:b/>
          <w:bCs/>
          <w:sz w:val="28"/>
          <w:szCs w:val="28"/>
        </w:rPr>
      </w:pPr>
      <w:r w:rsidRPr="000F68A2">
        <w:rPr>
          <w:rFonts w:ascii="Simplified Arabic" w:hAnsi="Simplified Arabic" w:cs="Simplified Arabic"/>
          <w:b/>
          <w:bCs/>
          <w:color w:val="008000"/>
          <w:sz w:val="28"/>
          <w:szCs w:val="28"/>
          <w:rtl/>
        </w:rPr>
        <w:t>النتيجة</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على</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المدى</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الطويل،</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يتوقع</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استقرار</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معدل</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التضخم</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عند</w:t>
      </w:r>
      <w:r w:rsidRPr="000F68A2">
        <w:rPr>
          <w:rFonts w:ascii="Simplified Arabic" w:hAnsi="Simplified Arabic" w:cs="Simplified Arabic"/>
          <w:b/>
          <w:bCs/>
          <w:color w:val="008000"/>
          <w:sz w:val="28"/>
          <w:szCs w:val="28"/>
        </w:rPr>
        <w:t xml:space="preserve"> </w:t>
      </w:r>
      <w:r w:rsidRPr="000F68A2">
        <w:rPr>
          <w:rFonts w:ascii="Simplified Arabic" w:hAnsi="Simplified Arabic" w:cs="Simplified Arabic"/>
          <w:b/>
          <w:bCs/>
          <w:color w:val="008000"/>
          <w:sz w:val="28"/>
          <w:szCs w:val="28"/>
          <w:rtl/>
        </w:rPr>
        <w:t>حوالي</w:t>
      </w:r>
      <w:r w:rsidRPr="000F68A2">
        <w:rPr>
          <w:rFonts w:ascii="Simplified Arabic" w:hAnsi="Simplified Arabic" w:cs="Simplified Arabic"/>
          <w:b/>
          <w:bCs/>
          <w:color w:val="008000"/>
          <w:sz w:val="28"/>
          <w:szCs w:val="28"/>
        </w:rPr>
        <w:t xml:space="preserve"> 4.16%</w:t>
      </w:r>
    </w:p>
    <w:p w14:paraId="2F7A0B6A" w14:textId="44B43379" w:rsidR="007D253F" w:rsidRPr="00704F2E" w:rsidRDefault="007D253F" w:rsidP="000F68A2">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توصلت الدراسة إلى أن معدل التضخم على المدى الطويل يقترب من (4.16%)، وهو ما يتوافق تقريباً مع المتوسط التاريخي للسلسلة الزمنية. ويدل ذلك على أن السلسلة الزمنية مستقرة نسبياً، وأن النموذج المستخدم قادر على تقديم تنبؤات منطقية ومتوافقة مع السلوك التاريخي للبيانات</w:t>
      </w:r>
      <w:r w:rsidRPr="00704F2E">
        <w:rPr>
          <w:rFonts w:ascii="Simplified Arabic" w:hAnsi="Simplified Arabic" w:cs="Simplified Arabic"/>
          <w:sz w:val="28"/>
          <w:szCs w:val="28"/>
        </w:rPr>
        <w:t>.</w:t>
      </w:r>
    </w:p>
    <w:p w14:paraId="78149BCD" w14:textId="77777777" w:rsidR="007D253F" w:rsidRPr="000E322E" w:rsidRDefault="007D253F" w:rsidP="00727084">
      <w:pPr>
        <w:bidi/>
        <w:jc w:val="both"/>
        <w:rPr>
          <w:rFonts w:ascii="Simplified Arabic" w:hAnsi="Simplified Arabic" w:cs="Simplified Arabic"/>
          <w:sz w:val="28"/>
          <w:szCs w:val="28"/>
          <w:rtl/>
        </w:rPr>
      </w:pPr>
      <w:r w:rsidRPr="00704F2E">
        <w:rPr>
          <w:rFonts w:ascii="Simplified Arabic" w:hAnsi="Simplified Arabic" w:cs="Simplified Arabic"/>
          <w:sz w:val="28"/>
          <w:szCs w:val="28"/>
        </w:rPr>
        <w:br w:type="page"/>
      </w:r>
    </w:p>
    <w:p w14:paraId="49A9ED73" w14:textId="77777777" w:rsidR="007D253F" w:rsidRPr="006974B3" w:rsidRDefault="007D253F" w:rsidP="00727084">
      <w:pPr>
        <w:bidi/>
        <w:jc w:val="both"/>
        <w:rPr>
          <w:rFonts w:ascii="Simplified Arabic" w:hAnsi="Simplified Arabic" w:cs="Simplified Arabic"/>
          <w:bCs/>
          <w:sz w:val="28"/>
          <w:szCs w:val="28"/>
          <w:rtl/>
          <w:lang w:bidi="ar-DZ"/>
        </w:rPr>
      </w:pPr>
      <w:r>
        <w:rPr>
          <w:rFonts w:ascii="Simplified Arabic" w:hAnsi="Simplified Arabic" w:cs="Simplified Arabic"/>
          <w:bCs/>
          <w:sz w:val="28"/>
          <w:szCs w:val="28"/>
        </w:rPr>
        <w:lastRenderedPageBreak/>
        <w:t xml:space="preserve"> </w:t>
      </w:r>
      <w:r w:rsidRPr="00704F2E">
        <w:rPr>
          <w:rFonts w:ascii="Simplified Arabic" w:hAnsi="Simplified Arabic" w:cs="Simplified Arabic"/>
          <w:bCs/>
          <w:sz w:val="28"/>
          <w:szCs w:val="28"/>
        </w:rPr>
        <w:t xml:space="preserve"> </w:t>
      </w:r>
      <w:r>
        <w:rPr>
          <w:rFonts w:ascii="Simplified Arabic" w:hAnsi="Simplified Arabic" w:cs="Simplified Arabic" w:hint="cs"/>
          <w:bCs/>
          <w:sz w:val="28"/>
          <w:szCs w:val="28"/>
          <w:rtl/>
          <w:lang w:bidi="ar-DZ"/>
        </w:rPr>
        <w:t xml:space="preserve">خلاصة الفصل : </w:t>
      </w:r>
    </w:p>
    <w:p w14:paraId="170736DC" w14:textId="135F28FD" w:rsidR="007D253F" w:rsidRPr="00704F2E" w:rsidRDefault="007D253F" w:rsidP="000F68A2">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توصلت الدراسة إلى أن نموذج سلسلة ماركوف يمثل أداة كمية فعالة في تحليل السلاسل الزمنية والتنبؤ بمعدلات التضخم في الجزائر، حيث أظهر قدرة واضحة على تفسير ديناميكية التضخم وتحديد احتمالات الانتقال بين مستوياته المختلفة</w:t>
      </w:r>
      <w:r w:rsidR="000F68A2">
        <w:rPr>
          <w:rFonts w:ascii="Simplified Arabic" w:hAnsi="Simplified Arabic" w:cs="Simplified Arabic" w:hint="cs"/>
          <w:sz w:val="28"/>
          <w:szCs w:val="28"/>
          <w:rtl/>
        </w:rPr>
        <w:t xml:space="preserve">. </w:t>
      </w:r>
      <w:r w:rsidRPr="00704F2E">
        <w:rPr>
          <w:rFonts w:ascii="Simplified Arabic" w:hAnsi="Simplified Arabic" w:cs="Simplified Arabic"/>
          <w:sz w:val="28"/>
          <w:szCs w:val="28"/>
          <w:rtl/>
        </w:rPr>
        <w:t>كما بينت النتائج أن معدلات التضخم في الجزائر تتجه نحو الاستقرار عند مستويات معتدلة تقدر بحوالي 4.16% على المدى الطويل، مع ملاحظة أن فترات التضخم المرتفع تبقى مؤقتة وعابرة، إذ سرعان ما تعود السلسلة إلى المستويات المنخفضة أو المتوسطة</w:t>
      </w:r>
      <w:r w:rsidRPr="00704F2E">
        <w:rPr>
          <w:rFonts w:ascii="Simplified Arabic" w:hAnsi="Simplified Arabic" w:cs="Simplified Arabic"/>
          <w:sz w:val="28"/>
          <w:szCs w:val="28"/>
        </w:rPr>
        <w:t>.</w:t>
      </w:r>
    </w:p>
    <w:p w14:paraId="0AD066D9" w14:textId="77777777" w:rsidR="007D253F" w:rsidRPr="00704F2E" w:rsidRDefault="007D253F" w:rsidP="000F68A2">
      <w:pPr>
        <w:bidi/>
        <w:ind w:firstLine="708"/>
        <w:jc w:val="both"/>
        <w:rPr>
          <w:rFonts w:ascii="Simplified Arabic" w:hAnsi="Simplified Arabic" w:cs="Simplified Arabic"/>
          <w:sz w:val="28"/>
          <w:szCs w:val="28"/>
        </w:rPr>
      </w:pPr>
      <w:r w:rsidRPr="00704F2E">
        <w:rPr>
          <w:rFonts w:ascii="Simplified Arabic" w:hAnsi="Simplified Arabic" w:cs="Simplified Arabic"/>
          <w:sz w:val="28"/>
          <w:szCs w:val="28"/>
          <w:rtl/>
        </w:rPr>
        <w:t>وقد أكدت الدراسة أيضاً أن المستوى المتوسط يمثل مرحلة انتقالية مهمة تعكس التدرج الطبيعي للتغيرات الاقتصادية، وأن التضخم لا ينتقل بشكل مباشر من الاستقرار إلى المستويات المرتفعة بصورة فجائية</w:t>
      </w:r>
      <w:r w:rsidRPr="00704F2E">
        <w:rPr>
          <w:rFonts w:ascii="Simplified Arabic" w:hAnsi="Simplified Arabic" w:cs="Simplified Arabic"/>
          <w:sz w:val="28"/>
          <w:szCs w:val="28"/>
        </w:rPr>
        <w:t>.</w:t>
      </w:r>
    </w:p>
    <w:p w14:paraId="78064CE6" w14:textId="77777777" w:rsidR="007D253F" w:rsidRDefault="007D253F" w:rsidP="000F68A2">
      <w:pPr>
        <w:bidi/>
        <w:ind w:firstLine="708"/>
        <w:jc w:val="both"/>
        <w:rPr>
          <w:rFonts w:ascii="Simplified Arabic" w:hAnsi="Simplified Arabic" w:cs="Simplified Arabic"/>
          <w:sz w:val="28"/>
          <w:szCs w:val="28"/>
          <w:rtl/>
        </w:rPr>
      </w:pPr>
      <w:r w:rsidRPr="00704F2E">
        <w:rPr>
          <w:rFonts w:ascii="Simplified Arabic" w:hAnsi="Simplified Arabic" w:cs="Simplified Arabic"/>
          <w:sz w:val="28"/>
          <w:szCs w:val="28"/>
          <w:rtl/>
        </w:rPr>
        <w:t>وعليه، فإن النتائج المتوصل إليها يمكن أن تشكل أداة مساعدة لصناع القرار في رسم السياسات النقدية والمالية، خاصة فيما يتعلق بالتنبؤ بالتضخم واتخاذ الإجراءات الاستباقية للحفاظ على استقرار الأسعار وتحقيق التوازن الاقتصادي الكلي</w:t>
      </w:r>
      <w:r w:rsidRPr="00704F2E">
        <w:rPr>
          <w:rFonts w:ascii="Simplified Arabic" w:hAnsi="Simplified Arabic" w:cs="Simplified Arabic"/>
          <w:sz w:val="28"/>
          <w:szCs w:val="28"/>
        </w:rPr>
        <w:t>.</w:t>
      </w:r>
      <w:r>
        <w:rPr>
          <w:rFonts w:ascii="Simplified Arabic" w:hAnsi="Simplified Arabic" w:cs="Simplified Arabic" w:hint="cs"/>
          <w:sz w:val="28"/>
          <w:szCs w:val="28"/>
          <w:rtl/>
        </w:rPr>
        <w:t xml:space="preserve"> كما </w:t>
      </w:r>
      <w:r w:rsidRPr="00CD6A9F">
        <w:rPr>
          <w:rFonts w:ascii="Simplified Arabic" w:hAnsi="Simplified Arabic" w:cs="Simplified Arabic" w:hint="cs"/>
          <w:sz w:val="28"/>
          <w:szCs w:val="28"/>
          <w:rtl/>
        </w:rPr>
        <w:t>أثبت</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نموذج</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سلاسل</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ماركوف</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فعاليته</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في</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تفسير</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ديناميكية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التضخم</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والتنبؤ</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بسلوكه</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المستقبلي،</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حيث</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جاءت</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النتائج</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منطقية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ومتوافقة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مع</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التطورات</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الاقتصادية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الفعلية،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مما</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يعزز</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من</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إمكانية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الاعتماد</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على</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هذا</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النموذج</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في</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الدراسات</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الاقتصادية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المستقبلية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المتعلقة</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بالتضخم</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والسلاسل</w:t>
      </w:r>
      <w:r w:rsidRPr="00CD6A9F">
        <w:rPr>
          <w:rFonts w:ascii="Simplified Arabic" w:hAnsi="Simplified Arabic" w:cs="Simplified Arabic"/>
          <w:sz w:val="28"/>
          <w:szCs w:val="28"/>
          <w:rtl/>
        </w:rPr>
        <w:t xml:space="preserve"> </w:t>
      </w:r>
      <w:r w:rsidRPr="00CD6A9F">
        <w:rPr>
          <w:rFonts w:ascii="Simplified Arabic" w:hAnsi="Simplified Arabic" w:cs="Simplified Arabic" w:hint="cs"/>
          <w:sz w:val="28"/>
          <w:szCs w:val="28"/>
          <w:rtl/>
        </w:rPr>
        <w:t>الزمنية</w:t>
      </w:r>
      <w:r w:rsidRPr="00CD6A9F">
        <w:rPr>
          <w:rFonts w:ascii="Simplified Arabic" w:hAnsi="Simplified Arabic" w:cs="Simplified Arabic"/>
          <w:sz w:val="28"/>
          <w:szCs w:val="28"/>
          <w:rtl/>
        </w:rPr>
        <w:t>.</w:t>
      </w:r>
    </w:p>
    <w:p w14:paraId="6B3DFE13" w14:textId="77777777" w:rsidR="00BC5F4A" w:rsidRDefault="00BC5F4A" w:rsidP="002C4C77">
      <w:pPr>
        <w:bidi/>
        <w:rPr>
          <w:rFonts w:ascii="Traditional Arabic" w:hAnsi="Traditional Arabic" w:cs="Traditional Arabic"/>
          <w:sz w:val="32"/>
          <w:szCs w:val="32"/>
          <w:rtl/>
          <w:lang w:bidi="ar-DZ"/>
        </w:rPr>
        <w:sectPr w:rsidR="00BC5F4A" w:rsidSect="00DC2A10">
          <w:headerReference w:type="default" r:id="rId31"/>
          <w:footerReference w:type="default" r:id="rId32"/>
          <w:footnotePr>
            <w:numRestart w:val="eachPage"/>
          </w:footnotePr>
          <w:pgSz w:w="11906" w:h="16838"/>
          <w:pgMar w:top="1440" w:right="1800" w:bottom="1440" w:left="1800" w:header="708" w:footer="708" w:gutter="0"/>
          <w:pgNumType w:start="26"/>
          <w:cols w:space="708"/>
          <w:docGrid w:linePitch="360"/>
        </w:sectPr>
      </w:pPr>
    </w:p>
    <w:p w14:paraId="44492134" w14:textId="77777777" w:rsidR="000F2342" w:rsidRPr="00C63EFF" w:rsidRDefault="000F2342" w:rsidP="000F2342">
      <w:pPr>
        <w:bidi/>
        <w:rPr>
          <w:rFonts w:ascii="Traditional Arabic" w:hAnsi="Traditional Arabic" w:cs="Traditional Arabic"/>
          <w:sz w:val="32"/>
          <w:szCs w:val="32"/>
          <w:rtl/>
        </w:rPr>
      </w:pPr>
    </w:p>
    <w:p w14:paraId="448B9CEF" w14:textId="77777777" w:rsidR="00E84E86" w:rsidRDefault="00E84E86" w:rsidP="000F2342">
      <w:pPr>
        <w:bidi/>
        <w:rPr>
          <w:rtl/>
        </w:rPr>
      </w:pPr>
    </w:p>
    <w:p w14:paraId="3B105CE2" w14:textId="77777777" w:rsidR="00571C01" w:rsidRPr="00571C01" w:rsidRDefault="00571C01" w:rsidP="00571C01">
      <w:pPr>
        <w:bidi/>
      </w:pPr>
    </w:p>
    <w:p w14:paraId="7DC81EB1" w14:textId="77777777" w:rsidR="00571C01" w:rsidRPr="00571C01" w:rsidRDefault="00571C01" w:rsidP="00571C01">
      <w:pPr>
        <w:bidi/>
      </w:pPr>
    </w:p>
    <w:p w14:paraId="014E6F48" w14:textId="77777777" w:rsidR="00571C01" w:rsidRPr="00571C01" w:rsidRDefault="00571C01" w:rsidP="00571C01">
      <w:pPr>
        <w:bidi/>
      </w:pPr>
    </w:p>
    <w:p w14:paraId="390FBDC0" w14:textId="77777777" w:rsidR="00571C01" w:rsidRPr="00571C01" w:rsidRDefault="00000000" w:rsidP="00571C01">
      <w:pPr>
        <w:bidi/>
      </w:pPr>
      <w:r>
        <w:rPr>
          <w:noProof/>
          <w:lang w:val="ar-DZ" w:bidi="ar-DZ"/>
        </w:rPr>
        <w:pict w14:anchorId="4385AF82">
          <v:shape id="Organigramme : Bande perforée 97" o:spid="_x0000_s2074" type="#_x0000_t122" style="position:absolute;left:0;text-align:left;margin-left:0;margin-top:14.15pt;width:392.25pt;height:424.5pt;z-index:251721728;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" fillcolor="white [3201]" stroked="f" strokeweight="1pt">
            <v:shadow on="t" color="black" offset="0,1pt"/>
            <v:textbox>
              <w:txbxContent>
                <w:p w14:paraId="093861BB" w14:textId="77777777" w:rsidR="00DC6745" w:rsidRPr="00571C01" w:rsidRDefault="00DC6745" w:rsidP="009646EA">
                  <w:pPr>
                    <w:bidi/>
                    <w:jc w:val="center"/>
                    <w:rPr>
                      <w:rFonts w:ascii="Aldhabi" w:hAnsi="Aldhabi" w:cs="Aldhabi"/>
                      <w:b/>
                      <w:bCs/>
                      <w:color w:val="000000" w:themeColor="text1"/>
                      <w:sz w:val="96"/>
                      <w:szCs w:val="96"/>
                      <w:rtl/>
                    </w:rPr>
                  </w:pPr>
                  <w:r w:rsidRPr="00571C01">
                    <w:rPr>
                      <w:rFonts w:ascii="Traditional Arabic" w:hAnsi="Traditional Arabic" w:cs="Traditional Arabic" w:hint="cs"/>
                      <w:b/>
                      <w:bCs/>
                      <w:color w:val="000000" w:themeColor="text1"/>
                      <w:sz w:val="96"/>
                      <w:szCs w:val="96"/>
                      <w:rtl/>
                    </w:rPr>
                    <w:t>خـــــــاتمة</w:t>
                  </w:r>
                </w:p>
                <w:p w14:paraId="5309EBD8" w14:textId="77777777" w:rsidR="00DC6745" w:rsidRDefault="00DC6745" w:rsidP="009646EA">
                  <w:pPr>
                    <w:jc w:val="center"/>
                  </w:pPr>
                </w:p>
              </w:txbxContent>
            </v:textbox>
            <w10:wrap anchorx="margin"/>
          </v:shape>
        </w:pict>
      </w:r>
    </w:p>
    <w:p w14:paraId="2BEF491E" w14:textId="77777777" w:rsidR="00571C01" w:rsidRPr="00571C01" w:rsidRDefault="00571C01" w:rsidP="00571C01">
      <w:pPr>
        <w:bidi/>
      </w:pPr>
    </w:p>
    <w:p w14:paraId="15D4C517" w14:textId="77777777" w:rsidR="00571C01" w:rsidRPr="00571C01" w:rsidRDefault="00571C01" w:rsidP="00571C01">
      <w:pPr>
        <w:bidi/>
      </w:pPr>
    </w:p>
    <w:p w14:paraId="1E99B7E2" w14:textId="77777777" w:rsidR="00571C01" w:rsidRPr="00571C01" w:rsidRDefault="00571C01" w:rsidP="00571C01">
      <w:pPr>
        <w:bidi/>
      </w:pPr>
    </w:p>
    <w:p w14:paraId="0A30193E" w14:textId="77777777" w:rsidR="00571C01" w:rsidRPr="00571C01" w:rsidRDefault="00571C01" w:rsidP="00571C01">
      <w:pPr>
        <w:bidi/>
      </w:pPr>
    </w:p>
    <w:p w14:paraId="72452594" w14:textId="77777777" w:rsidR="00571C01" w:rsidRPr="00571C01" w:rsidRDefault="00571C01" w:rsidP="00571C01">
      <w:pPr>
        <w:bidi/>
      </w:pPr>
    </w:p>
    <w:p w14:paraId="61BF9899" w14:textId="77777777" w:rsidR="00571C01" w:rsidRPr="00571C01" w:rsidRDefault="00571C01" w:rsidP="00571C01">
      <w:pPr>
        <w:bidi/>
      </w:pPr>
    </w:p>
    <w:p w14:paraId="0E4E0CE9" w14:textId="77777777" w:rsidR="00571C01" w:rsidRPr="00571C01" w:rsidRDefault="00571C01" w:rsidP="00571C01">
      <w:pPr>
        <w:bidi/>
      </w:pPr>
    </w:p>
    <w:p w14:paraId="63520CA0" w14:textId="77777777" w:rsidR="00571C01" w:rsidRDefault="00571C01" w:rsidP="00571C01">
      <w:pPr>
        <w:bidi/>
      </w:pPr>
    </w:p>
    <w:p w14:paraId="5DBB48FD" w14:textId="77777777" w:rsidR="00571C01" w:rsidRDefault="00571C01" w:rsidP="00571C01">
      <w:pPr>
        <w:bidi/>
        <w:rPr>
          <w:rtl/>
          <w:lang w:bidi="ar-DZ"/>
        </w:rPr>
      </w:pPr>
    </w:p>
    <w:p w14:paraId="74EBFD34" w14:textId="77777777" w:rsidR="00571C01" w:rsidRDefault="00571C01" w:rsidP="00571C01">
      <w:pPr>
        <w:bidi/>
        <w:rPr>
          <w:rtl/>
          <w:lang w:bidi="ar-DZ"/>
        </w:rPr>
      </w:pPr>
    </w:p>
    <w:p w14:paraId="1C5DB84B" w14:textId="77777777" w:rsidR="00571C01" w:rsidRDefault="00571C01" w:rsidP="00571C01">
      <w:pPr>
        <w:bidi/>
        <w:rPr>
          <w:rtl/>
          <w:lang w:bidi="ar-DZ"/>
        </w:rPr>
      </w:pPr>
    </w:p>
    <w:p w14:paraId="5273C739" w14:textId="77777777" w:rsidR="00571C01" w:rsidRDefault="00571C01" w:rsidP="00571C01">
      <w:pPr>
        <w:bidi/>
        <w:rPr>
          <w:rtl/>
          <w:lang w:bidi="ar-DZ"/>
        </w:rPr>
      </w:pPr>
    </w:p>
    <w:p w14:paraId="3EAEB577" w14:textId="77777777" w:rsidR="00571C01" w:rsidRDefault="00571C01" w:rsidP="00571C01">
      <w:pPr>
        <w:bidi/>
        <w:rPr>
          <w:rtl/>
          <w:lang w:bidi="ar-DZ"/>
        </w:rPr>
      </w:pPr>
    </w:p>
    <w:p w14:paraId="4F747550" w14:textId="77777777" w:rsidR="00571C01" w:rsidRDefault="00571C01" w:rsidP="00571C01">
      <w:pPr>
        <w:bidi/>
        <w:rPr>
          <w:rtl/>
          <w:lang w:bidi="ar-DZ"/>
        </w:rPr>
      </w:pPr>
    </w:p>
    <w:p w14:paraId="41C56B29" w14:textId="77777777" w:rsidR="00571C01" w:rsidRDefault="00571C01" w:rsidP="00571C01">
      <w:pPr>
        <w:bidi/>
        <w:rPr>
          <w:rtl/>
          <w:lang w:bidi="ar-DZ"/>
        </w:rPr>
      </w:pPr>
    </w:p>
    <w:p w14:paraId="4DACC95A" w14:textId="77777777" w:rsidR="00571C01" w:rsidRDefault="00571C01" w:rsidP="00571C01">
      <w:pPr>
        <w:bidi/>
        <w:rPr>
          <w:rtl/>
          <w:lang w:bidi="ar-DZ"/>
        </w:rPr>
      </w:pPr>
    </w:p>
    <w:p w14:paraId="78B56A24" w14:textId="77777777" w:rsidR="00571C01" w:rsidRDefault="00571C01" w:rsidP="00571C01">
      <w:pPr>
        <w:bidi/>
        <w:rPr>
          <w:rtl/>
          <w:lang w:bidi="ar-DZ"/>
        </w:rPr>
      </w:pPr>
    </w:p>
    <w:p w14:paraId="62B5EF39" w14:textId="77777777" w:rsidR="00571C01" w:rsidRDefault="00571C01" w:rsidP="00571C01">
      <w:pPr>
        <w:bidi/>
        <w:rPr>
          <w:rtl/>
          <w:lang w:bidi="ar-DZ"/>
        </w:rPr>
      </w:pPr>
    </w:p>
    <w:p w14:paraId="78A73931" w14:textId="77777777" w:rsidR="00571C01" w:rsidRDefault="00571C01" w:rsidP="00571C01">
      <w:pPr>
        <w:bidi/>
        <w:rPr>
          <w:rtl/>
          <w:lang w:bidi="ar-DZ"/>
        </w:rPr>
      </w:pPr>
    </w:p>
    <w:p w14:paraId="424A04B0" w14:textId="77777777" w:rsidR="00571C01" w:rsidRDefault="00571C01" w:rsidP="00571C01">
      <w:pPr>
        <w:bidi/>
        <w:rPr>
          <w:rtl/>
          <w:lang w:bidi="ar-DZ"/>
        </w:rPr>
      </w:pPr>
    </w:p>
    <w:p w14:paraId="2CA29F64" w14:textId="77777777" w:rsidR="00571C01" w:rsidRDefault="00571C01" w:rsidP="00571C01">
      <w:pPr>
        <w:bidi/>
        <w:rPr>
          <w:rtl/>
          <w:lang w:bidi="ar-DZ"/>
        </w:rPr>
      </w:pPr>
    </w:p>
    <w:p w14:paraId="75C995CB" w14:textId="77777777" w:rsidR="00571C01" w:rsidRDefault="00571C01" w:rsidP="00571C01">
      <w:pPr>
        <w:bidi/>
        <w:rPr>
          <w:rtl/>
          <w:lang w:bidi="ar-DZ"/>
        </w:rPr>
      </w:pPr>
    </w:p>
    <w:p w14:paraId="51847E1D" w14:textId="77777777" w:rsidR="00BC5F4A" w:rsidRDefault="00BC5F4A" w:rsidP="00571C01">
      <w:pPr>
        <w:bidi/>
        <w:rPr>
          <w:rtl/>
          <w:lang w:bidi="ar-DZ"/>
        </w:rPr>
        <w:sectPr w:rsidR="00BC5F4A" w:rsidSect="00146B37">
          <w:headerReference w:type="default" r:id="rId33"/>
          <w:footerReference w:type="default" r:id="rId34"/>
          <w:footnotePr>
            <w:numRestart w:val="eachPage"/>
          </w:footnotePr>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62E6F1A1" w14:textId="77777777" w:rsidR="00571C01" w:rsidRDefault="003B2D25" w:rsidP="00571C01">
      <w:pPr>
        <w:bidi/>
        <w:rPr>
          <w:rFonts w:ascii="Traditional Arabic" w:hAnsi="Traditional Arabic" w:cs="Traditional Arabic"/>
          <w:b/>
          <w:bCs/>
          <w:sz w:val="36"/>
          <w:szCs w:val="36"/>
          <w:rtl/>
          <w:lang w:bidi="ar-DZ"/>
        </w:rPr>
      </w:pPr>
      <w:r w:rsidRPr="003B2D25">
        <w:rPr>
          <w:rFonts w:ascii="Traditional Arabic" w:hAnsi="Traditional Arabic" w:cs="Traditional Arabic"/>
          <w:b/>
          <w:bCs/>
          <w:sz w:val="36"/>
          <w:szCs w:val="36"/>
          <w:rtl/>
          <w:lang w:bidi="ar-DZ"/>
        </w:rPr>
        <w:lastRenderedPageBreak/>
        <w:t>خـــاتمة.</w:t>
      </w:r>
    </w:p>
    <w:p w14:paraId="4621A02E" w14:textId="389B94BE" w:rsidR="00064254" w:rsidRDefault="00064254" w:rsidP="000A3256">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ختام هذه الدراسة التي تناولت موضوع التنبؤ بالتضخم في الجزائر باستخدام نماذج سلاسل ماركوف خلال الفترة الممتدة من 2000 </w:t>
      </w:r>
      <w:r w:rsidR="000A3256">
        <w:rPr>
          <w:rFonts w:ascii="Simplified Arabic" w:hAnsi="Simplified Arabic" w:cs="Simplified Arabic" w:hint="cs"/>
          <w:sz w:val="28"/>
          <w:szCs w:val="28"/>
          <w:rtl/>
          <w:lang w:bidi="ar-DZ"/>
        </w:rPr>
        <w:t>إ</w:t>
      </w:r>
      <w:r>
        <w:rPr>
          <w:rFonts w:ascii="Simplified Arabic" w:hAnsi="Simplified Arabic" w:cs="Simplified Arabic" w:hint="cs"/>
          <w:sz w:val="28"/>
          <w:szCs w:val="28"/>
          <w:rtl/>
          <w:lang w:bidi="ar-DZ"/>
        </w:rPr>
        <w:t>لى 2022  يمكن القول أن ظاهرة التضخم تعد من أهم الظواهر الاقتصادية التي تؤثر بصورة مباشرة على استقرار الاقتصاد الوطني</w:t>
      </w:r>
      <w:r w:rsidR="000A3256">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لما لها من انعكاسات على القدرة الشرائية</w:t>
      </w:r>
      <w:r w:rsidR="000A3256">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ومستوى المعيشة والاستثمار والسياسات الاقتصادية المختلفة</w:t>
      </w:r>
      <w:r w:rsidR="000A3256">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لذلك أصبح التنبؤ بالتضخم من المواضيع التي تحظى باهتمام كبير من طرف الباحثين وصناع القرار الاقتصادي .</w:t>
      </w:r>
    </w:p>
    <w:p w14:paraId="130AD7F6" w14:textId="7B0E9AE0" w:rsidR="00064254" w:rsidRDefault="00064254" w:rsidP="000A3256">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وقد هدفت هذه الدراسة </w:t>
      </w:r>
      <w:r w:rsidR="000A3256">
        <w:rPr>
          <w:rFonts w:ascii="Simplified Arabic" w:hAnsi="Simplified Arabic" w:cs="Simplified Arabic" w:hint="cs"/>
          <w:sz w:val="28"/>
          <w:szCs w:val="28"/>
          <w:rtl/>
          <w:lang w:bidi="ar-DZ"/>
        </w:rPr>
        <w:t>إ</w:t>
      </w:r>
      <w:r>
        <w:rPr>
          <w:rFonts w:ascii="Simplified Arabic" w:hAnsi="Simplified Arabic" w:cs="Simplified Arabic" w:hint="cs"/>
          <w:sz w:val="28"/>
          <w:szCs w:val="28"/>
          <w:rtl/>
          <w:lang w:bidi="ar-DZ"/>
        </w:rPr>
        <w:t>لى ابراز مدى امكانية استخدام نماذج سلاسل ماركوف في تحليل تطور التضخم والتنبؤ بحالاته المستقبلية في الجزائر من خلال الاعتماد على بيانات سنوية لمعدلات التضخم خلال فترة الدراسة. كما تم التطرق في الجانب النظري للمفاهيم الأساسية المتعلقة بالتضخم اضافة الى التطرق الى الجوانب النظرية الخاصة بسلاسل ماركوف وآلية استخدامها في التنبؤ الاقتصادي.</w:t>
      </w:r>
    </w:p>
    <w:p w14:paraId="220BA447" w14:textId="42C16974" w:rsidR="00064254" w:rsidRDefault="00064254" w:rsidP="000A3256">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اما في الجانب التطبيقي فقد تم الاعتماد على تصنيف معدلات التضخم الى حالات مختلفة</w:t>
      </w:r>
      <w:r w:rsidR="000A3256">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ثم بناء مصفوفة الانتقال واستخراج الاحتمالات الانتقالية من أجل دراسة انتقال التضخم من حالة الى أخرى عبر الزمن</w:t>
      </w:r>
      <w:r w:rsidR="000A3256">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وهو ما سمح بتحليل سلوك التضخم في الجزائر والتنبؤ بالاتجاهات المستقبلية المحتملة له.</w:t>
      </w:r>
      <w:r w:rsidR="0099229E">
        <w:rPr>
          <w:rFonts w:ascii="Simplified Arabic" w:hAnsi="Simplified Arabic" w:cs="Simplified Arabic" w:hint="cs"/>
          <w:sz w:val="28"/>
          <w:szCs w:val="28"/>
          <w:rtl/>
          <w:lang w:bidi="ar-DZ"/>
        </w:rPr>
        <w:t xml:space="preserve"> وقد توصلنا إلى النتائج التالية:</w:t>
      </w:r>
    </w:p>
    <w:p w14:paraId="10F765B4" w14:textId="68F626D3" w:rsidR="0099229E" w:rsidRDefault="0099229E" w:rsidP="0099229E">
      <w:pPr>
        <w:bidi/>
        <w:ind w:firstLine="708"/>
        <w:jc w:val="both"/>
        <w:rPr>
          <w:rFonts w:ascii="Simplified Arabic" w:hAnsi="Simplified Arabic" w:cs="Simplified Arabic"/>
          <w:b/>
          <w:bCs/>
          <w:sz w:val="28"/>
          <w:szCs w:val="28"/>
          <w:rtl/>
          <w:lang w:bidi="ar-DZ"/>
        </w:rPr>
      </w:pPr>
      <w:r w:rsidRPr="0099229E">
        <w:rPr>
          <w:rFonts w:ascii="Simplified Arabic" w:hAnsi="Simplified Arabic" w:cs="Simplified Arabic" w:hint="cs"/>
          <w:b/>
          <w:bCs/>
          <w:sz w:val="28"/>
          <w:szCs w:val="28"/>
          <w:rtl/>
          <w:lang w:bidi="ar-DZ"/>
        </w:rPr>
        <w:t>نتائج الدراسة:</w:t>
      </w:r>
    </w:p>
    <w:p w14:paraId="463C6A3B" w14:textId="76B2F158" w:rsidR="0099229E" w:rsidRDefault="0099229E" w:rsidP="0099229E">
      <w:pPr>
        <w:bidi/>
        <w:ind w:firstLine="708"/>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نتائج اختبار الفرضيات:</w:t>
      </w:r>
    </w:p>
    <w:p w14:paraId="722089CE" w14:textId="77777777" w:rsidR="0099229E" w:rsidRPr="0099229E" w:rsidRDefault="0099229E" w:rsidP="0099229E">
      <w:pPr>
        <w:bidi/>
        <w:ind w:firstLine="708"/>
        <w:jc w:val="both"/>
        <w:rPr>
          <w:rFonts w:ascii="Simplified Arabic" w:hAnsi="Simplified Arabic" w:cs="Simplified Arabic"/>
          <w:sz w:val="28"/>
          <w:szCs w:val="28"/>
          <w:rtl/>
          <w:lang w:bidi="ar-DZ"/>
        </w:rPr>
      </w:pPr>
      <w:r w:rsidRPr="0099229E">
        <w:rPr>
          <w:rFonts w:ascii="Simplified Arabic" w:hAnsi="Simplified Arabic" w:cs="Simplified Arabic"/>
          <w:sz w:val="28"/>
          <w:szCs w:val="28"/>
          <w:rtl/>
          <w:lang w:bidi="ar-DZ"/>
        </w:rPr>
        <w:t xml:space="preserve">بنيت هذه الدراسة على </w:t>
      </w:r>
      <w:r w:rsidRPr="0099229E">
        <w:rPr>
          <w:rFonts w:ascii="Simplified Arabic" w:hAnsi="Simplified Arabic" w:cs="Simplified Arabic" w:hint="cs"/>
          <w:sz w:val="28"/>
          <w:szCs w:val="28"/>
          <w:rtl/>
          <w:lang w:bidi="ar-DZ"/>
        </w:rPr>
        <w:t>ثلاثة</w:t>
      </w:r>
      <w:r w:rsidRPr="0099229E">
        <w:rPr>
          <w:rFonts w:ascii="Simplified Arabic" w:hAnsi="Simplified Arabic" w:cs="Simplified Arabic"/>
          <w:sz w:val="28"/>
          <w:szCs w:val="28"/>
          <w:rtl/>
          <w:lang w:bidi="ar-DZ"/>
        </w:rPr>
        <w:t xml:space="preserve"> فرضيات أساسية، وبعد الدراسة النظرية والقياسية توصلنا </w:t>
      </w:r>
      <w:r w:rsidRPr="0099229E">
        <w:rPr>
          <w:rFonts w:ascii="Simplified Arabic" w:hAnsi="Simplified Arabic" w:cs="Simplified Arabic" w:hint="cs"/>
          <w:sz w:val="28"/>
          <w:szCs w:val="28"/>
          <w:rtl/>
          <w:lang w:bidi="ar-DZ"/>
        </w:rPr>
        <w:t>إ</w:t>
      </w:r>
      <w:r w:rsidRPr="0099229E">
        <w:rPr>
          <w:rFonts w:ascii="Simplified Arabic" w:hAnsi="Simplified Arabic" w:cs="Simplified Arabic"/>
          <w:sz w:val="28"/>
          <w:szCs w:val="28"/>
          <w:rtl/>
          <w:lang w:bidi="ar-DZ"/>
        </w:rPr>
        <w:t>لى النتائج التالية:</w:t>
      </w:r>
    </w:p>
    <w:p w14:paraId="69437E53" w14:textId="0CA54548" w:rsidR="00E54247" w:rsidRPr="00E54247" w:rsidRDefault="00E54247" w:rsidP="00E54247">
      <w:pPr>
        <w:pStyle w:val="ListParagraph"/>
        <w:numPr>
          <w:ilvl w:val="0"/>
          <w:numId w:val="25"/>
        </w:numPr>
        <w:bidi/>
        <w:spacing w:after="0" w:line="276" w:lineRule="auto"/>
        <w:jc w:val="both"/>
        <w:rPr>
          <w:rFonts w:ascii="Simplified Arabic" w:hAnsi="Simplified Arabic" w:cs="Simplified Arabic"/>
          <w:b/>
          <w:bCs/>
          <w:sz w:val="28"/>
          <w:szCs w:val="28"/>
          <w:lang w:bidi="ar-DZ"/>
        </w:rPr>
      </w:pPr>
      <w:r w:rsidRPr="00E54247">
        <w:rPr>
          <w:rFonts w:ascii="Simplified Arabic" w:hAnsi="Simplified Arabic" w:cs="Simplified Arabic" w:hint="cs"/>
          <w:b/>
          <w:bCs/>
          <w:sz w:val="28"/>
          <w:szCs w:val="28"/>
          <w:rtl/>
          <w:lang w:bidi="ar-DZ"/>
        </w:rPr>
        <w:t>من المتوقع أن يستمر معدل التضخم في الجزائر عند مستويات مرتفعة خلال الفترات المستقبيلة.</w:t>
      </w:r>
    </w:p>
    <w:p w14:paraId="5D522917" w14:textId="69DBFB55" w:rsidR="00E54247" w:rsidRDefault="00E54247" w:rsidP="00E54247">
      <w:pPr>
        <w:pStyle w:val="ListParagraph"/>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تم رفض الفرضية، لأن التنبؤات تشير الى عودة التضخم من المستويات المرتفعة الى المستويات المنخفضة ثم استقراره حول المتوسط  في الأجل الطويل ."</w:t>
      </w:r>
    </w:p>
    <w:p w14:paraId="303BDA7F" w14:textId="7513AB1A" w:rsidR="00E54247" w:rsidRPr="00E54247" w:rsidRDefault="00E54247" w:rsidP="00E54247">
      <w:pPr>
        <w:pStyle w:val="ListParagraph"/>
        <w:numPr>
          <w:ilvl w:val="0"/>
          <w:numId w:val="25"/>
        </w:numPr>
        <w:bidi/>
        <w:spacing w:after="0" w:line="276" w:lineRule="auto"/>
        <w:jc w:val="both"/>
        <w:rPr>
          <w:rFonts w:ascii="Simplified Arabic" w:hAnsi="Simplified Arabic" w:cs="Simplified Arabic"/>
          <w:b/>
          <w:bCs/>
          <w:sz w:val="28"/>
          <w:szCs w:val="28"/>
          <w:lang w:bidi="ar-DZ"/>
        </w:rPr>
      </w:pPr>
      <w:r w:rsidRPr="00E54247">
        <w:rPr>
          <w:rFonts w:ascii="Simplified Arabic" w:hAnsi="Simplified Arabic" w:cs="Simplified Arabic" w:hint="cs"/>
          <w:b/>
          <w:bCs/>
          <w:sz w:val="28"/>
          <w:szCs w:val="28"/>
          <w:rtl/>
          <w:lang w:bidi="ar-DZ"/>
        </w:rPr>
        <w:lastRenderedPageBreak/>
        <w:t xml:space="preserve">يحتمل أن ينتقل معدل التضخم مستقبلا بين مستويات مختلفة </w:t>
      </w:r>
      <w:r w:rsidRPr="00E54247">
        <w:rPr>
          <w:rFonts w:ascii="Simplified Arabic" w:hAnsi="Simplified Arabic" w:cs="Simplified Arabic"/>
          <w:b/>
          <w:bCs/>
          <w:sz w:val="28"/>
          <w:szCs w:val="28"/>
          <w:lang w:val="en-US" w:bidi="ar-BH"/>
        </w:rPr>
        <w:t>)</w:t>
      </w:r>
      <w:r w:rsidRPr="00E54247">
        <w:rPr>
          <w:rFonts w:ascii="Simplified Arabic" w:hAnsi="Simplified Arabic" w:cs="Simplified Arabic" w:hint="cs"/>
          <w:b/>
          <w:bCs/>
          <w:sz w:val="28"/>
          <w:szCs w:val="28"/>
          <w:rtl/>
          <w:lang w:val="en-US" w:bidi="ar-BH"/>
        </w:rPr>
        <w:t xml:space="preserve">منخفضة، متوسطة، مرتفعة) </w:t>
      </w:r>
      <w:r w:rsidRPr="00E54247">
        <w:rPr>
          <w:rFonts w:ascii="Simplified Arabic" w:hAnsi="Simplified Arabic" w:cs="Simplified Arabic" w:hint="cs"/>
          <w:b/>
          <w:bCs/>
          <w:sz w:val="28"/>
          <w:szCs w:val="28"/>
          <w:rtl/>
          <w:lang w:val="en-US" w:bidi="ar-DZ"/>
        </w:rPr>
        <w:t>تبعا للظروف الاقتصادية السائدة .</w:t>
      </w:r>
    </w:p>
    <w:p w14:paraId="0339F6C2" w14:textId="372A78FB" w:rsidR="00E54247" w:rsidRDefault="00E54247" w:rsidP="00E54247">
      <w:pPr>
        <w:pStyle w:val="ListParagraph"/>
        <w:bidi/>
        <w:spacing w:line="276" w:lineRule="auto"/>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lang w:val="en-US" w:bidi="ar-DZ"/>
        </w:rPr>
        <w:t>" تم رفض الفرضية، لأن معدل التضخم في المستقبل لا ينتقل بين مستويات بل يكون منخفض ثم يتجه نحو الاستقرار التدريجي خلال الفترات المستقبلية ."</w:t>
      </w:r>
    </w:p>
    <w:p w14:paraId="2A3A0AAB" w14:textId="007828FA" w:rsidR="00E54247" w:rsidRPr="00E54247" w:rsidRDefault="00E54247" w:rsidP="00E54247">
      <w:pPr>
        <w:pStyle w:val="ListParagraph"/>
        <w:numPr>
          <w:ilvl w:val="0"/>
          <w:numId w:val="25"/>
        </w:numPr>
        <w:bidi/>
        <w:spacing w:after="0" w:line="276" w:lineRule="auto"/>
        <w:jc w:val="both"/>
        <w:rPr>
          <w:rFonts w:ascii="Simplified Arabic" w:hAnsi="Simplified Arabic" w:cs="Simplified Arabic"/>
          <w:b/>
          <w:bCs/>
          <w:sz w:val="28"/>
          <w:szCs w:val="28"/>
          <w:lang w:bidi="ar-DZ"/>
        </w:rPr>
      </w:pPr>
      <w:r w:rsidRPr="00E54247">
        <w:rPr>
          <w:rFonts w:ascii="Simplified Arabic" w:hAnsi="Simplified Arabic" w:cs="Simplified Arabic" w:hint="cs"/>
          <w:b/>
          <w:bCs/>
          <w:sz w:val="28"/>
          <w:szCs w:val="28"/>
          <w:rtl/>
          <w:lang w:bidi="ar-DZ"/>
        </w:rPr>
        <w:t>يمكن الاعتماد على سلاسل ماركوف في التنبؤ بالحالات المستقبلية لمعدل التضخم في الجزائر.</w:t>
      </w:r>
    </w:p>
    <w:p w14:paraId="49E1AFC2" w14:textId="187BABBB" w:rsidR="0099229E" w:rsidRPr="00555592" w:rsidRDefault="00E54247" w:rsidP="00555592">
      <w:pPr>
        <w:pStyle w:val="ListParagraph"/>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تم قبول الفرضية</w:t>
      </w:r>
      <w:r w:rsidR="00555592">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لأن النتائج جاءت منطقية ومتوافقة مع التطورات الاقتصادية الفعلية</w:t>
      </w:r>
      <w:r w:rsidR="00555592">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وهذا النموذج أثبت فعاليته في التنبؤ بالسلاسل الزمنية الاقتصادية وتحليل احتمالات انتقال المتغيرات الاقتصادية بين الحالات المختلفة."</w:t>
      </w:r>
    </w:p>
    <w:p w14:paraId="1F9F06DA" w14:textId="77777777" w:rsidR="00555592" w:rsidRDefault="0099229E" w:rsidP="00555592">
      <w:pPr>
        <w:bidi/>
        <w:jc w:val="both"/>
        <w:rPr>
          <w:rFonts w:ascii="Traditional Arabic" w:hAnsi="Traditional Arabic" w:cs="Traditional Arabic"/>
          <w:color w:val="000000"/>
          <w:sz w:val="32"/>
          <w:szCs w:val="32"/>
          <w:rtl/>
        </w:rPr>
      </w:pPr>
      <w:r>
        <w:rPr>
          <w:rFonts w:ascii="Simplified Arabic" w:hAnsi="Simplified Arabic" w:cs="Simplified Arabic" w:hint="cs"/>
          <w:b/>
          <w:bCs/>
          <w:sz w:val="28"/>
          <w:szCs w:val="28"/>
          <w:rtl/>
        </w:rPr>
        <w:t>نتائج عامة:</w:t>
      </w:r>
      <w:r w:rsidR="00555592">
        <w:rPr>
          <w:rFonts w:ascii="Simplified Arabic" w:hAnsi="Simplified Arabic" w:cs="Simplified Arabic" w:hint="cs"/>
          <w:b/>
          <w:bCs/>
          <w:sz w:val="28"/>
          <w:szCs w:val="28"/>
          <w:rtl/>
        </w:rPr>
        <w:t xml:space="preserve"> </w:t>
      </w:r>
      <w:r w:rsidR="00555592" w:rsidRPr="006F03EA">
        <w:rPr>
          <w:rFonts w:ascii="Simplified Arabic" w:hAnsi="Simplified Arabic" w:cs="Simplified Arabic" w:hint="cs"/>
          <w:sz w:val="28"/>
          <w:szCs w:val="28"/>
          <w:rtl/>
          <w:lang w:bidi="ar-DZ"/>
        </w:rPr>
        <w:t>كما توصلت الدراسة إلى النتائج التالية:</w:t>
      </w:r>
    </w:p>
    <w:p w14:paraId="0C3402B5" w14:textId="37EA253F" w:rsidR="006F03EA" w:rsidRDefault="006F03EA" w:rsidP="006F03EA">
      <w:pPr>
        <w:pStyle w:val="ListParagraph"/>
        <w:numPr>
          <w:ilvl w:val="0"/>
          <w:numId w:val="26"/>
        </w:num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w:t>
      </w:r>
      <w:r w:rsidRPr="00633B44">
        <w:rPr>
          <w:rFonts w:ascii="Simplified Arabic" w:hAnsi="Simplified Arabic" w:cs="Simplified Arabic"/>
          <w:sz w:val="28"/>
          <w:szCs w:val="28"/>
          <w:rtl/>
          <w:lang w:bidi="ar-DZ"/>
        </w:rPr>
        <w:t>مثل نموذج سلسلة ماركوف أسلوب كمي مفيد في التحليل السلاسل الزمنية والتنبؤ بمعدلات التضخم في الجزائ</w:t>
      </w:r>
      <w:r>
        <w:rPr>
          <w:rFonts w:ascii="Simplified Arabic" w:hAnsi="Simplified Arabic" w:cs="Simplified Arabic" w:hint="cs"/>
          <w:sz w:val="28"/>
          <w:szCs w:val="28"/>
          <w:rtl/>
          <w:lang w:bidi="ar-DZ"/>
        </w:rPr>
        <w:t>ر.</w:t>
      </w:r>
    </w:p>
    <w:p w14:paraId="2CA3C013" w14:textId="0486865D" w:rsidR="00CE0DAE" w:rsidRPr="00CE0DAE" w:rsidRDefault="00CE0DAE" w:rsidP="00CE0DAE">
      <w:pPr>
        <w:pStyle w:val="ListParagraph"/>
        <w:numPr>
          <w:ilvl w:val="0"/>
          <w:numId w:val="26"/>
        </w:numPr>
        <w:bidi/>
        <w:spacing w:after="0" w:line="276" w:lineRule="auto"/>
        <w:jc w:val="both"/>
        <w:rPr>
          <w:rFonts w:ascii="Simplified Arabic" w:hAnsi="Simplified Arabic" w:cs="Simplified Arabic"/>
          <w:sz w:val="28"/>
          <w:szCs w:val="28"/>
          <w:lang w:bidi="ar-DZ"/>
        </w:rPr>
      </w:pPr>
      <w:r w:rsidRPr="00633B44">
        <w:rPr>
          <w:rFonts w:ascii="Simplified Arabic" w:hAnsi="Simplified Arabic" w:cs="Simplified Arabic"/>
          <w:sz w:val="28"/>
          <w:szCs w:val="28"/>
          <w:rtl/>
          <w:lang w:bidi="ar-DZ"/>
        </w:rPr>
        <w:t xml:space="preserve">بينت نتائج هذه الدراسة أن معدلات التضخم تتجه نحو الاستقرار عند </w:t>
      </w:r>
      <w:r>
        <w:rPr>
          <w:rFonts w:ascii="Simplified Arabic" w:hAnsi="Simplified Arabic" w:cs="Simplified Arabic" w:hint="cs"/>
          <w:sz w:val="28"/>
          <w:szCs w:val="28"/>
          <w:rtl/>
          <w:lang w:bidi="ar-DZ"/>
        </w:rPr>
        <w:t xml:space="preserve">مستوى (حالة) المتوسط بقيمة تقديرية </w:t>
      </w:r>
      <w:r w:rsidRPr="00633B44">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w:t>
      </w:r>
      <w:r w:rsidRPr="00633B44">
        <w:rPr>
          <w:rFonts w:ascii="Simplified Arabic" w:hAnsi="Simplified Arabic" w:cs="Simplified Arabic"/>
          <w:sz w:val="28"/>
          <w:szCs w:val="28"/>
          <w:rtl/>
          <w:lang w:bidi="ar-DZ"/>
        </w:rPr>
        <w:t>4.16 %</w:t>
      </w:r>
      <w:r>
        <w:rPr>
          <w:rFonts w:ascii="Simplified Arabic" w:hAnsi="Simplified Arabic" w:cs="Simplified Arabic" w:hint="cs"/>
          <w:sz w:val="28"/>
          <w:szCs w:val="28"/>
          <w:rtl/>
          <w:lang w:bidi="ar-DZ"/>
        </w:rPr>
        <w:t>) في</w:t>
      </w:r>
      <w:r w:rsidRPr="00633B44">
        <w:rPr>
          <w:rFonts w:ascii="Simplified Arabic" w:hAnsi="Simplified Arabic" w:cs="Simplified Arabic"/>
          <w:sz w:val="28"/>
          <w:szCs w:val="28"/>
          <w:rtl/>
          <w:lang w:bidi="ar-DZ"/>
        </w:rPr>
        <w:t xml:space="preserve"> المدى الطويل.</w:t>
      </w:r>
      <w:r>
        <w:rPr>
          <w:rFonts w:ascii="Simplified Arabic" w:hAnsi="Simplified Arabic" w:cs="Simplified Arabic" w:hint="cs"/>
          <w:sz w:val="28"/>
          <w:szCs w:val="28"/>
          <w:rtl/>
          <w:lang w:bidi="ar-DZ"/>
        </w:rPr>
        <w:t xml:space="preserve"> </w:t>
      </w:r>
    </w:p>
    <w:p w14:paraId="7C9E5F95" w14:textId="77777777" w:rsidR="00CE0DAE" w:rsidRDefault="006F03EA" w:rsidP="00CE0DAE">
      <w:pPr>
        <w:pStyle w:val="ListParagraph"/>
        <w:numPr>
          <w:ilvl w:val="0"/>
          <w:numId w:val="26"/>
        </w:num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توصلت الدراسة الى وجود استقرار نسبي للتضخم في بعض الفترات</w:t>
      </w:r>
      <w:r w:rsidR="00CE0DAE">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خاصة عند المستوى المتوسط , مما يعكس تأثر الاقتصاد الجزائري بالسياسات النقدية والاقتصادية المتبعة .</w:t>
      </w:r>
    </w:p>
    <w:p w14:paraId="27042BEF" w14:textId="7FB502D7" w:rsidR="0099229E" w:rsidRPr="00CE0DAE" w:rsidRDefault="00CE0DAE" w:rsidP="00CE0DAE">
      <w:pPr>
        <w:pStyle w:val="ListParagraph"/>
        <w:numPr>
          <w:ilvl w:val="0"/>
          <w:numId w:val="26"/>
        </w:numPr>
        <w:bidi/>
        <w:spacing w:after="0" w:line="276" w:lineRule="auto"/>
        <w:jc w:val="both"/>
        <w:rPr>
          <w:rFonts w:ascii="Simplified Arabic" w:hAnsi="Simplified Arabic" w:cs="Simplified Arabic"/>
          <w:sz w:val="28"/>
          <w:szCs w:val="28"/>
          <w:rtl/>
          <w:lang w:bidi="ar-DZ"/>
        </w:rPr>
      </w:pPr>
      <w:r w:rsidRPr="00CE0DAE">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أكدت الدراسة أن استخدام الأساليب الاحصائية الحديثة، وعلى رأسها سلاسل ماركوف ,يساعد في فهم تطور التضخم واستشراف اتجاهاته المستقبيلة.</w:t>
      </w:r>
    </w:p>
    <w:p w14:paraId="5B46AF5C" w14:textId="0E46B900" w:rsidR="0099229E" w:rsidRDefault="0099229E" w:rsidP="0099229E">
      <w:pPr>
        <w:bidi/>
        <w:ind w:firstLine="708"/>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التوصيات:</w:t>
      </w:r>
    </w:p>
    <w:p w14:paraId="3ADE9DDC" w14:textId="61C6B81B" w:rsidR="00CE0DAE" w:rsidRDefault="00CE0DAE" w:rsidP="00CE0DAE">
      <w:pPr>
        <w:bidi/>
        <w:spacing w:after="0" w:line="276" w:lineRule="auto"/>
        <w:ind w:left="708" w:firstLine="708"/>
        <w:jc w:val="both"/>
        <w:rPr>
          <w:rFonts w:ascii="Simplified Arabic" w:hAnsi="Simplified Arabic" w:cs="Simplified Arabic"/>
          <w:sz w:val="28"/>
          <w:szCs w:val="28"/>
          <w:rtl/>
          <w:lang w:bidi="ar-DZ"/>
        </w:rPr>
      </w:pPr>
      <w:r w:rsidRPr="00CE0DAE">
        <w:rPr>
          <w:rFonts w:ascii="Simplified Arabic" w:hAnsi="Simplified Arabic" w:cs="Simplified Arabic" w:hint="cs"/>
          <w:sz w:val="28"/>
          <w:szCs w:val="28"/>
          <w:rtl/>
          <w:lang w:bidi="ar-DZ"/>
        </w:rPr>
        <w:t>وبناءا على النتائج المتوصل إليها ارتأينا تقديم مجموعة من التوصيات التي من شأنها تطوير القطاع الخاص وهي كما يلي:</w:t>
      </w:r>
    </w:p>
    <w:p w14:paraId="36C3485B" w14:textId="77777777" w:rsidR="00CE0DAE" w:rsidRPr="005B2F04" w:rsidRDefault="00CE0DAE" w:rsidP="00CE0DAE">
      <w:pPr>
        <w:pStyle w:val="ListParagraph"/>
        <w:numPr>
          <w:ilvl w:val="0"/>
          <w:numId w:val="27"/>
        </w:numPr>
        <w:bidi/>
        <w:spacing w:after="0" w:line="276"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lastRenderedPageBreak/>
        <w:t>ضرورة تعزيز السياسات النقدية الاستباقية من خلال التحكم في السيولة النقدية ومراقبة مستويات الاسعار بهدف الحفاظ على معدلات التضخم ضمن المستويات المنخفضة والمستقرة .</w:t>
      </w:r>
    </w:p>
    <w:p w14:paraId="7CBB9276" w14:textId="7FABEDA5" w:rsidR="00CE0DAE" w:rsidRPr="005B2F04" w:rsidRDefault="00CE0DAE" w:rsidP="00CE0DAE">
      <w:pPr>
        <w:pStyle w:val="ListParagraph"/>
        <w:numPr>
          <w:ilvl w:val="0"/>
          <w:numId w:val="27"/>
        </w:numPr>
        <w:bidi/>
        <w:spacing w:after="0" w:line="276"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الاهتمام بمراقبة مؤشرات الانتقال نحو المستوى المتوسط، باعتبارها تمثل اشارات مبكرة لاحتمال ارتفاع معدلات التضخم مستقبلا، مما يسمح باتخاذ التدابير الوقائية المناسبة قبل تفاقم الوضع التضخمي.</w:t>
      </w:r>
    </w:p>
    <w:p w14:paraId="42EEBD0A" w14:textId="5D27C29B" w:rsidR="00CE0DAE" w:rsidRPr="005B2F04" w:rsidRDefault="00CE0DAE" w:rsidP="00CE0DAE">
      <w:pPr>
        <w:pStyle w:val="ListParagraph"/>
        <w:numPr>
          <w:ilvl w:val="0"/>
          <w:numId w:val="27"/>
        </w:numPr>
        <w:bidi/>
        <w:spacing w:after="0" w:line="276"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العمل على تنويع الاقتصاد الجزائري وتقليل الاعتماد على قطاع المحروقات، وذلك للحد من تأثير الصدمات الخارجية وتقلبات اسعار النفط على الاستقرار الاقتصادي ومعدلات التضخم.</w:t>
      </w:r>
    </w:p>
    <w:p w14:paraId="5BD7125B" w14:textId="6C28328A" w:rsidR="00CE0DAE" w:rsidRPr="007F308C" w:rsidRDefault="00CE0DAE" w:rsidP="00CE0DAE">
      <w:pPr>
        <w:pStyle w:val="ListParagraph"/>
        <w:numPr>
          <w:ilvl w:val="0"/>
          <w:numId w:val="27"/>
        </w:numPr>
        <w:bidi/>
        <w:spacing w:after="0" w:line="276"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تشجيع استخدام النماذج الكمية الحديثة، وعلى رأسها سلاسل ماركوف، في اعداد الدراسات الاقتصادية والتخطيط المالي والنقدي، نظرا لقدرتها على تفسير السلوك الديناميكي للمتغيرات الاقتصادية والتنبؤ باتجاهاتها المستقبلية.</w:t>
      </w:r>
    </w:p>
    <w:p w14:paraId="64E81236" w14:textId="78AFFFE9" w:rsidR="00CE0DAE" w:rsidRPr="007F308C" w:rsidRDefault="00CE0DAE" w:rsidP="00CE0DAE">
      <w:pPr>
        <w:pStyle w:val="ListParagraph"/>
        <w:numPr>
          <w:ilvl w:val="0"/>
          <w:numId w:val="27"/>
        </w:numPr>
        <w:bidi/>
        <w:spacing w:after="0" w:line="276"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ضرورة تحديث البيانات الاقتصادية بشكل دوري واعادة تقدير النموذ</w:t>
      </w:r>
      <w:r>
        <w:rPr>
          <w:rFonts w:ascii="Simplified Arabic" w:hAnsi="Simplified Arabic" w:cs="Simplified Arabic" w:hint="eastAsia"/>
          <w:sz w:val="28"/>
          <w:szCs w:val="28"/>
          <w:rtl/>
          <w:lang w:bidi="ar-DZ"/>
        </w:rPr>
        <w:t>ج</w:t>
      </w:r>
      <w:r>
        <w:rPr>
          <w:rFonts w:ascii="Simplified Arabic" w:hAnsi="Simplified Arabic" w:cs="Simplified Arabic" w:hint="cs"/>
          <w:sz w:val="28"/>
          <w:szCs w:val="28"/>
          <w:rtl/>
          <w:lang w:bidi="ar-DZ"/>
        </w:rPr>
        <w:t xml:space="preserve"> باستمرار من أجل تحسين دقة التنبؤات المستقبلية ومواكبة التغيرات الاقتصادية المحلية والعالمية.</w:t>
      </w:r>
    </w:p>
    <w:p w14:paraId="0EF29468" w14:textId="34B9156F" w:rsidR="00786157" w:rsidRPr="00786157" w:rsidRDefault="00CE0DAE" w:rsidP="00786157">
      <w:pPr>
        <w:pStyle w:val="ListParagraph"/>
        <w:numPr>
          <w:ilvl w:val="0"/>
          <w:numId w:val="27"/>
        </w:numPr>
        <w:bidi/>
        <w:spacing w:after="0" w:line="276" w:lineRule="auto"/>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lang w:bidi="ar-DZ"/>
        </w:rPr>
        <w:t xml:space="preserve">دعم التنسيق بين السياسات النقدية والملية من اجل تعزيز فعالية التدخلات الاقتصادية وتحقيق استقرار </w:t>
      </w:r>
      <w:r w:rsidR="00786157">
        <w:rPr>
          <w:rFonts w:ascii="Simplified Arabic" w:hAnsi="Simplified Arabic" w:cs="Simplified Arabic" w:hint="cs"/>
          <w:sz w:val="28"/>
          <w:szCs w:val="28"/>
          <w:rtl/>
          <w:lang w:bidi="ar-DZ"/>
        </w:rPr>
        <w:t>أ</w:t>
      </w:r>
      <w:r>
        <w:rPr>
          <w:rFonts w:ascii="Simplified Arabic" w:hAnsi="Simplified Arabic" w:cs="Simplified Arabic" w:hint="cs"/>
          <w:sz w:val="28"/>
          <w:szCs w:val="28"/>
          <w:rtl/>
          <w:lang w:bidi="ar-DZ"/>
        </w:rPr>
        <w:t>كبر في الاسعار والاسواق.</w:t>
      </w:r>
    </w:p>
    <w:p w14:paraId="2C8BB260" w14:textId="77777777" w:rsidR="00786157" w:rsidRDefault="00064254" w:rsidP="00786157">
      <w:pPr>
        <w:bidi/>
        <w:spacing w:before="240"/>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ab/>
      </w:r>
      <w:r w:rsidR="0099229E" w:rsidRPr="0099229E">
        <w:rPr>
          <w:rFonts w:ascii="Simplified Arabic" w:hAnsi="Simplified Arabic" w:cs="Simplified Arabic" w:hint="cs"/>
          <w:b/>
          <w:bCs/>
          <w:sz w:val="28"/>
          <w:szCs w:val="28"/>
          <w:rtl/>
          <w:lang w:bidi="ar-DZ"/>
        </w:rPr>
        <w:t>آفاق الدراسة</w:t>
      </w:r>
      <w:r w:rsidR="0099229E">
        <w:rPr>
          <w:rFonts w:ascii="Simplified Arabic" w:hAnsi="Simplified Arabic" w:cs="Simplified Arabic" w:hint="cs"/>
          <w:b/>
          <w:bCs/>
          <w:sz w:val="28"/>
          <w:szCs w:val="28"/>
          <w:rtl/>
          <w:lang w:bidi="ar-DZ"/>
        </w:rPr>
        <w:t>:</w:t>
      </w:r>
      <w:r w:rsidR="0099229E" w:rsidRPr="0099229E">
        <w:rPr>
          <w:rFonts w:ascii="Simplified Arabic" w:hAnsi="Simplified Arabic" w:cs="Simplified Arabic"/>
          <w:b/>
          <w:bCs/>
          <w:sz w:val="28"/>
          <w:szCs w:val="28"/>
          <w:rtl/>
          <w:lang w:bidi="ar-DZ"/>
        </w:rPr>
        <w:tab/>
      </w:r>
    </w:p>
    <w:p w14:paraId="35CDC3B8" w14:textId="358D15F5" w:rsidR="00786157" w:rsidRDefault="00786157" w:rsidP="00786157">
      <w:pPr>
        <w:pStyle w:val="ListParagraph"/>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في ظل دراستنا لموضوع التنبؤ بالتضخم في الجزائر باستخدام سلاسل ماركوف،  نرى أن هذا الموضوع يبقى مجالا خصبا للباحثين من أجل البحث واثراء البحوث الوطنية والجامعية ومن العناوين التي نراها كأفاق للبحث:</w:t>
      </w:r>
    </w:p>
    <w:p w14:paraId="31DA2796" w14:textId="05BD0DA0" w:rsidR="00786157" w:rsidRDefault="00786157" w:rsidP="00786157">
      <w:pPr>
        <w:pStyle w:val="ListParagraph"/>
        <w:numPr>
          <w:ilvl w:val="0"/>
          <w:numId w:val="27"/>
        </w:num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تطور التضخم في ظل التحولات الرقمية والتغيرات الاقتصادية الحديثة.</w:t>
      </w:r>
    </w:p>
    <w:p w14:paraId="192D72BF" w14:textId="77777777" w:rsidR="00786157" w:rsidRDefault="00786157" w:rsidP="00786157">
      <w:pPr>
        <w:pStyle w:val="ListParagraph"/>
        <w:numPr>
          <w:ilvl w:val="0"/>
          <w:numId w:val="27"/>
        </w:numPr>
        <w:bidi/>
        <w:spacing w:after="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دراسة مقارنة لتطور معدلات التضخم بين الجزائر وبعض الدول النامية .</w:t>
      </w:r>
    </w:p>
    <w:p w14:paraId="7F97C746" w14:textId="40C06627" w:rsidR="00786157" w:rsidRPr="00FA41BD" w:rsidRDefault="00786157" w:rsidP="00786157">
      <w:pPr>
        <w:pStyle w:val="ListParagraph"/>
        <w:numPr>
          <w:ilvl w:val="0"/>
          <w:numId w:val="27"/>
        </w:numPr>
        <w:bidi/>
        <w:spacing w:after="0"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دور استخدام البرامج الاحصائية المتطورة في تحسين دقة التنبؤ الاقتصادي كالمحاكاة.</w:t>
      </w:r>
    </w:p>
    <w:p w14:paraId="61EF827B" w14:textId="1C8B7171" w:rsidR="00BC5F4A" w:rsidRPr="0099229E" w:rsidRDefault="00064254" w:rsidP="00786157">
      <w:pPr>
        <w:bidi/>
        <w:spacing w:before="240"/>
        <w:jc w:val="both"/>
        <w:rPr>
          <w:rFonts w:cs="Arial"/>
          <w:b/>
          <w:bCs/>
          <w:color w:val="000000"/>
          <w:sz w:val="32"/>
          <w:szCs w:val="32"/>
          <w:rtl/>
          <w:lang w:bidi="ar-DZ"/>
        </w:rPr>
        <w:sectPr w:rsidR="00BC5F4A" w:rsidRPr="0099229E" w:rsidSect="00DC2A10">
          <w:headerReference w:type="default" r:id="rId35"/>
          <w:footerReference w:type="default" r:id="rId36"/>
          <w:footnotePr>
            <w:numRestart w:val="eachPage"/>
          </w:footnotePr>
          <w:pgSz w:w="11906" w:h="16838"/>
          <w:pgMar w:top="1440" w:right="1800" w:bottom="1440" w:left="1800" w:header="708" w:footer="708" w:gutter="0"/>
          <w:pgNumType w:start="42"/>
          <w:cols w:space="708"/>
          <w:docGrid w:linePitch="360"/>
        </w:sectPr>
      </w:pPr>
      <w:r w:rsidRPr="0099229E">
        <w:rPr>
          <w:rFonts w:ascii="Simplified Arabic" w:hAnsi="Simplified Arabic" w:cs="Simplified Arabic"/>
          <w:b/>
          <w:bCs/>
          <w:sz w:val="28"/>
          <w:szCs w:val="28"/>
          <w:lang w:bidi="ar-DZ"/>
        </w:rPr>
        <w:t xml:space="preserve"> </w:t>
      </w:r>
    </w:p>
    <w:p w14:paraId="3C6DA524" w14:textId="77777777" w:rsidR="000361AA" w:rsidRDefault="000361AA" w:rsidP="000361AA">
      <w:pPr>
        <w:bidi/>
        <w:jc w:val="both"/>
        <w:rPr>
          <w:rFonts w:cs="Arial"/>
          <w:color w:val="000000"/>
          <w:sz w:val="32"/>
          <w:szCs w:val="32"/>
          <w:lang w:bidi="ar-DZ"/>
        </w:rPr>
      </w:pPr>
    </w:p>
    <w:p w14:paraId="5565249A" w14:textId="77777777" w:rsidR="00EE62D9" w:rsidRDefault="00EE62D9" w:rsidP="000361AA">
      <w:pPr>
        <w:bidi/>
        <w:jc w:val="both"/>
        <w:rPr>
          <w:rFonts w:cs="Arial"/>
          <w:color w:val="000000"/>
          <w:sz w:val="32"/>
          <w:szCs w:val="32"/>
          <w:rtl/>
        </w:rPr>
      </w:pPr>
    </w:p>
    <w:p w14:paraId="243A0F93" w14:textId="77777777" w:rsidR="000361AA" w:rsidRPr="000361AA" w:rsidRDefault="000361AA" w:rsidP="000361AA">
      <w:pPr>
        <w:bidi/>
        <w:rPr>
          <w:rFonts w:cs="Arial"/>
          <w:sz w:val="32"/>
          <w:szCs w:val="32"/>
        </w:rPr>
      </w:pPr>
    </w:p>
    <w:p w14:paraId="627435E5" w14:textId="77777777" w:rsidR="000361AA" w:rsidRPr="000361AA" w:rsidRDefault="000361AA" w:rsidP="000361AA">
      <w:pPr>
        <w:bidi/>
        <w:rPr>
          <w:rFonts w:cs="Arial"/>
          <w:sz w:val="32"/>
          <w:szCs w:val="32"/>
        </w:rPr>
      </w:pPr>
    </w:p>
    <w:p w14:paraId="1F447493" w14:textId="77777777" w:rsidR="000361AA" w:rsidRPr="000361AA" w:rsidRDefault="00000000" w:rsidP="000361AA">
      <w:pPr>
        <w:bidi/>
        <w:rPr>
          <w:rFonts w:cs="Arial"/>
          <w:sz w:val="32"/>
          <w:szCs w:val="32"/>
        </w:rPr>
      </w:pPr>
      <w:r>
        <w:rPr>
          <w:noProof/>
          <w:lang w:val="ar-DZ" w:bidi="ar-DZ"/>
        </w:rPr>
        <w:pict w14:anchorId="7AAADB66">
          <v:shape id="Organigramme : Bande perforée 98" o:spid="_x0000_s2075" type="#_x0000_t122" style="position:absolute;left:0;text-align:left;margin-left:3106.75pt;margin-top:12.05pt;width:395.15pt;height:424.5pt;z-index:251723776;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" fillcolor="white [3201]" stroked="f" strokeweight="1pt">
            <v:shadow on="t" color="black" offset="0,1pt"/>
            <v:textbox>
              <w:txbxContent>
                <w:p w14:paraId="0C2137BC" w14:textId="77777777" w:rsidR="00DC6745" w:rsidRPr="00571C01" w:rsidRDefault="00DC6745" w:rsidP="009646EA">
                  <w:pPr>
                    <w:bidi/>
                    <w:jc w:val="center"/>
                    <w:rPr>
                      <w:rFonts w:ascii="Aldhabi" w:hAnsi="Aldhabi" w:cs="Aldhabi"/>
                      <w:b/>
                      <w:bCs/>
                      <w:color w:val="000000" w:themeColor="text1"/>
                      <w:sz w:val="96"/>
                      <w:szCs w:val="96"/>
                      <w:rtl/>
                    </w:rPr>
                  </w:pPr>
                  <w:r>
                    <w:rPr>
                      <w:rFonts w:ascii="Traditional Arabic" w:hAnsi="Traditional Arabic" w:cs="Traditional Arabic" w:hint="cs"/>
                      <w:b/>
                      <w:bCs/>
                      <w:color w:val="000000" w:themeColor="text1"/>
                      <w:sz w:val="96"/>
                      <w:szCs w:val="96"/>
                      <w:rtl/>
                    </w:rPr>
                    <w:t>قائمة المراجع</w:t>
                  </w:r>
                </w:p>
                <w:p w14:paraId="7163E70F" w14:textId="77777777" w:rsidR="00DC6745" w:rsidRDefault="00DC6745" w:rsidP="009646EA">
                  <w:pPr>
                    <w:jc w:val="center"/>
                  </w:pPr>
                </w:p>
              </w:txbxContent>
            </v:textbox>
            <w10:wrap anchorx="margin"/>
          </v:shape>
        </w:pict>
      </w:r>
    </w:p>
    <w:p w14:paraId="2038F1D6" w14:textId="77777777" w:rsidR="000361AA" w:rsidRPr="000361AA" w:rsidRDefault="000361AA" w:rsidP="000361AA">
      <w:pPr>
        <w:bidi/>
        <w:rPr>
          <w:rFonts w:cs="Arial"/>
          <w:sz w:val="32"/>
          <w:szCs w:val="32"/>
        </w:rPr>
      </w:pPr>
    </w:p>
    <w:p w14:paraId="43A26EB1" w14:textId="77777777" w:rsidR="000361AA" w:rsidRPr="000361AA" w:rsidRDefault="000361AA" w:rsidP="000361AA">
      <w:pPr>
        <w:bidi/>
        <w:rPr>
          <w:rFonts w:cs="Arial"/>
          <w:sz w:val="32"/>
          <w:szCs w:val="32"/>
        </w:rPr>
      </w:pPr>
    </w:p>
    <w:p w14:paraId="497D4EDF" w14:textId="77777777" w:rsidR="000361AA" w:rsidRPr="000361AA" w:rsidRDefault="000361AA" w:rsidP="000361AA">
      <w:pPr>
        <w:bidi/>
        <w:rPr>
          <w:rFonts w:cs="Arial"/>
          <w:sz w:val="32"/>
          <w:szCs w:val="32"/>
        </w:rPr>
      </w:pPr>
    </w:p>
    <w:p w14:paraId="6747A14B" w14:textId="77777777" w:rsidR="000361AA" w:rsidRPr="000361AA" w:rsidRDefault="000361AA" w:rsidP="000361AA">
      <w:pPr>
        <w:bidi/>
        <w:rPr>
          <w:rFonts w:cs="Arial"/>
          <w:sz w:val="32"/>
          <w:szCs w:val="32"/>
        </w:rPr>
      </w:pPr>
    </w:p>
    <w:p w14:paraId="4203A3BF" w14:textId="77777777" w:rsidR="000361AA" w:rsidRPr="000361AA" w:rsidRDefault="000361AA" w:rsidP="000361AA">
      <w:pPr>
        <w:bidi/>
        <w:rPr>
          <w:rFonts w:cs="Arial"/>
          <w:sz w:val="32"/>
          <w:szCs w:val="32"/>
        </w:rPr>
      </w:pPr>
    </w:p>
    <w:p w14:paraId="20ADA6A3" w14:textId="77777777" w:rsidR="000361AA" w:rsidRPr="000361AA" w:rsidRDefault="000361AA" w:rsidP="000361AA">
      <w:pPr>
        <w:bidi/>
        <w:rPr>
          <w:rFonts w:cs="Arial"/>
          <w:sz w:val="32"/>
          <w:szCs w:val="32"/>
        </w:rPr>
      </w:pPr>
    </w:p>
    <w:p w14:paraId="40DE834C" w14:textId="77777777" w:rsidR="000361AA" w:rsidRPr="000361AA" w:rsidRDefault="000361AA" w:rsidP="000361AA">
      <w:pPr>
        <w:bidi/>
        <w:rPr>
          <w:rFonts w:cs="Arial"/>
          <w:sz w:val="32"/>
          <w:szCs w:val="32"/>
        </w:rPr>
      </w:pPr>
    </w:p>
    <w:p w14:paraId="335FCA69" w14:textId="77777777" w:rsidR="000361AA" w:rsidRPr="000361AA" w:rsidRDefault="000361AA" w:rsidP="000361AA">
      <w:pPr>
        <w:bidi/>
        <w:rPr>
          <w:rFonts w:cs="Arial"/>
          <w:sz w:val="32"/>
          <w:szCs w:val="32"/>
        </w:rPr>
      </w:pPr>
    </w:p>
    <w:p w14:paraId="7CE4E2C7" w14:textId="77777777" w:rsidR="000361AA" w:rsidRPr="000361AA" w:rsidRDefault="000361AA" w:rsidP="000361AA">
      <w:pPr>
        <w:bidi/>
        <w:rPr>
          <w:rFonts w:cs="Arial"/>
          <w:sz w:val="32"/>
          <w:szCs w:val="32"/>
        </w:rPr>
      </w:pPr>
    </w:p>
    <w:p w14:paraId="73DCD4D1" w14:textId="77777777" w:rsidR="000361AA" w:rsidRPr="000361AA" w:rsidRDefault="000361AA" w:rsidP="000361AA">
      <w:pPr>
        <w:bidi/>
        <w:rPr>
          <w:rFonts w:cs="Arial"/>
          <w:sz w:val="32"/>
          <w:szCs w:val="32"/>
        </w:rPr>
      </w:pPr>
    </w:p>
    <w:p w14:paraId="79DD3EBF" w14:textId="77777777" w:rsidR="000361AA" w:rsidRPr="000361AA" w:rsidRDefault="000361AA" w:rsidP="000361AA">
      <w:pPr>
        <w:bidi/>
        <w:rPr>
          <w:rFonts w:cs="Arial"/>
          <w:sz w:val="32"/>
          <w:szCs w:val="32"/>
        </w:rPr>
      </w:pPr>
    </w:p>
    <w:p w14:paraId="37BD2A16" w14:textId="77777777" w:rsidR="000361AA" w:rsidRPr="000361AA" w:rsidRDefault="000361AA" w:rsidP="000361AA">
      <w:pPr>
        <w:bidi/>
        <w:rPr>
          <w:rFonts w:cs="Arial"/>
          <w:sz w:val="32"/>
          <w:szCs w:val="32"/>
        </w:rPr>
      </w:pPr>
    </w:p>
    <w:p w14:paraId="6F045BD7" w14:textId="77777777" w:rsidR="000361AA" w:rsidRPr="000361AA" w:rsidRDefault="000361AA" w:rsidP="000361AA">
      <w:pPr>
        <w:bidi/>
        <w:rPr>
          <w:rFonts w:cs="Arial"/>
          <w:sz w:val="32"/>
          <w:szCs w:val="32"/>
        </w:rPr>
      </w:pPr>
    </w:p>
    <w:p w14:paraId="15443CBF" w14:textId="77777777" w:rsidR="000361AA" w:rsidRPr="000361AA" w:rsidRDefault="000361AA" w:rsidP="000361AA">
      <w:pPr>
        <w:bidi/>
        <w:rPr>
          <w:rFonts w:cs="Arial"/>
          <w:sz w:val="32"/>
          <w:szCs w:val="32"/>
        </w:rPr>
      </w:pPr>
    </w:p>
    <w:p w14:paraId="75DB25C1" w14:textId="77777777" w:rsidR="000361AA" w:rsidRPr="000361AA" w:rsidRDefault="000361AA" w:rsidP="000361AA">
      <w:pPr>
        <w:bidi/>
        <w:rPr>
          <w:rFonts w:cs="Arial"/>
          <w:sz w:val="32"/>
          <w:szCs w:val="32"/>
        </w:rPr>
      </w:pPr>
    </w:p>
    <w:p w14:paraId="73444A0E" w14:textId="77777777" w:rsidR="000361AA" w:rsidRPr="000361AA" w:rsidRDefault="000361AA" w:rsidP="000361AA">
      <w:pPr>
        <w:bidi/>
        <w:rPr>
          <w:rFonts w:cs="Arial"/>
          <w:sz w:val="32"/>
          <w:szCs w:val="32"/>
        </w:rPr>
      </w:pPr>
    </w:p>
    <w:p w14:paraId="1DD9FF7D" w14:textId="77777777" w:rsidR="000361AA" w:rsidRDefault="000361AA" w:rsidP="000361AA">
      <w:pPr>
        <w:bidi/>
        <w:rPr>
          <w:rFonts w:cs="Arial"/>
          <w:sz w:val="32"/>
          <w:szCs w:val="32"/>
          <w:rtl/>
          <w:lang w:bidi="ar-DZ"/>
        </w:rPr>
      </w:pPr>
    </w:p>
    <w:p w14:paraId="4F2B1063" w14:textId="77777777" w:rsidR="00BC5F4A" w:rsidRDefault="00BC5F4A" w:rsidP="00BC5F4A">
      <w:pPr>
        <w:tabs>
          <w:tab w:val="left" w:pos="2846"/>
        </w:tabs>
        <w:bidi/>
        <w:rPr>
          <w:rFonts w:cs="Arial"/>
          <w:sz w:val="32"/>
          <w:szCs w:val="32"/>
          <w:rtl/>
          <w:lang w:bidi="ar-DZ"/>
        </w:rPr>
        <w:sectPr w:rsidR="00BC5F4A" w:rsidSect="00146B37">
          <w:headerReference w:type="default" r:id="rId37"/>
          <w:footerReference w:type="default" r:id="rId38"/>
          <w:footnotePr>
            <w:numRestart w:val="eachPage"/>
          </w:footnotePr>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Pr>
          <w:rFonts w:cs="Arial"/>
          <w:sz w:val="32"/>
          <w:szCs w:val="32"/>
          <w:rtl/>
          <w:lang w:bidi="ar-DZ"/>
        </w:rPr>
        <w:tab/>
      </w:r>
    </w:p>
    <w:p w14:paraId="059F6E03" w14:textId="77777777" w:rsidR="008D20BC" w:rsidRPr="008D20BC" w:rsidRDefault="008D20BC" w:rsidP="008D20BC">
      <w:pPr>
        <w:bidi/>
        <w:spacing w:line="240" w:lineRule="auto"/>
        <w:jc w:val="both"/>
        <w:rPr>
          <w:rStyle w:val="fontstyle01"/>
          <w:rFonts w:ascii="Simplified Arabic" w:hAnsi="Simplified Arabic" w:cs="Simplified Arabic"/>
          <w:b/>
          <w:bCs/>
          <w:sz w:val="28"/>
          <w:szCs w:val="28"/>
          <w:rtl/>
        </w:rPr>
      </w:pPr>
      <w:r w:rsidRPr="008D20BC">
        <w:rPr>
          <w:rStyle w:val="fontstyle01"/>
          <w:rFonts w:ascii="Simplified Arabic" w:hAnsi="Simplified Arabic" w:cs="Simplified Arabic"/>
          <w:b/>
          <w:bCs/>
          <w:sz w:val="28"/>
          <w:szCs w:val="28"/>
          <w:rtl/>
        </w:rPr>
        <w:lastRenderedPageBreak/>
        <w:t>أولا: الكتب العربية :</w:t>
      </w:r>
    </w:p>
    <w:p w14:paraId="504C240F" w14:textId="77777777" w:rsidR="008D20BC" w:rsidRPr="00F520B9" w:rsidRDefault="008D20BC" w:rsidP="002541E0">
      <w:pPr>
        <w:pStyle w:val="ListParagraph"/>
        <w:numPr>
          <w:ilvl w:val="0"/>
          <w:numId w:val="18"/>
        </w:numPr>
        <w:bidi/>
        <w:spacing w:after="200" w:line="276" w:lineRule="auto"/>
        <w:jc w:val="both"/>
        <w:rPr>
          <w:rFonts w:ascii="Simplified Arabic" w:hAnsi="Simplified Arabic" w:cs="Simplified Arabic"/>
          <w:sz w:val="28"/>
          <w:szCs w:val="28"/>
          <w:rtl/>
        </w:rPr>
      </w:pPr>
      <w:r w:rsidRPr="00F520B9">
        <w:rPr>
          <w:rFonts w:ascii="Simplified Arabic" w:hAnsi="Simplified Arabic" w:cs="Simplified Arabic"/>
          <w:sz w:val="28"/>
          <w:szCs w:val="28"/>
          <w:rtl/>
        </w:rPr>
        <w:t>سعود جايد مشكور العامري،" محاسبة التضخم بين النظرية والتطبيق" الطبعة 2، دار زهران للطباعة والنشر، الأردن، 2014</w:t>
      </w:r>
    </w:p>
    <w:p w14:paraId="14102B6B"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زكرياء مهران، التاريخ يفسر التضخم والتقلص  ،نسخة من مؤسسة هنداوي، مصر، 2015.</w:t>
      </w:r>
    </w:p>
    <w:p w14:paraId="4B5E64CA"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كامل علاوي كاظم الفتلاوي ، حسن لطيف كاظم الزبيدي، علم الاقتصاد، ط1 ،دار صفاء، الأردن، 2009.</w:t>
      </w:r>
    </w:p>
    <w:p w14:paraId="7F4D66B5"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وديع طوروس، الاقتصاد الكلي، ط1 ،المؤسسة الحديثة للكتاب، المغرب، 2010 .</w:t>
      </w:r>
    </w:p>
    <w:p w14:paraId="576A18FA"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محمود حسين الوادي، أحمد عارف العساف، الاقتصاد الكلي، ط1 ، دار المسيرة، الأردن، 2009</w:t>
      </w:r>
    </w:p>
    <w:p w14:paraId="1C4D05F7"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إسماعيل عبد الرحمان، حربي محمد موسى عريقات، مفاهيم أساسية في علم الاقتصاد، ط1 ،دار وائل، الأردن، 1999.</w:t>
      </w:r>
    </w:p>
    <w:p w14:paraId="51EA91B9"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عبد الناصر العبادي وآخرون، مبادئ الاقتصاد الكلي، ط1 ، دار صفاء، الأردن، 2000.</w:t>
      </w:r>
    </w:p>
    <w:p w14:paraId="2EE53A81"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حربي محمد موسى عريقات، مبادئ الاقتصاد، ط1 ،دار وائل، الأردن، 2006.</w:t>
      </w:r>
    </w:p>
    <w:p w14:paraId="2B02279A"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فليح حسن خلف، الاقتصاد الكلي، ط1 ،عالم الكتب الحديث، الأردن، 2007.</w:t>
      </w:r>
    </w:p>
    <w:p w14:paraId="0CB61664"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عبد الله الطاهر، موفق علي الخليل، النقود والبنوك والمؤسسات المالية، ط2 ،مركز يزيد، مؤتة ، 2006.</w:t>
      </w:r>
    </w:p>
    <w:p w14:paraId="4085ACD5"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بسام الحجار، الاقتصاد النقدي والمصرفي، ط2 ،دار المنهل اللبناني، لبنان، 2009.</w:t>
      </w:r>
    </w:p>
    <w:p w14:paraId="63442B30"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t>عقيل جاسم عبد الله، النقود والمصارف، ط2 ،دار مجدلاوي، الأردن، 1999.</w:t>
      </w:r>
    </w:p>
    <w:p w14:paraId="4939B90A" w14:textId="77777777" w:rsidR="008D20BC" w:rsidRPr="00F520B9"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F520B9">
        <w:rPr>
          <w:rFonts w:ascii="Simplified Arabic" w:hAnsi="Simplified Arabic" w:cs="Simplified Arabic"/>
          <w:sz w:val="28"/>
          <w:szCs w:val="28"/>
          <w:rtl/>
        </w:rPr>
        <w:lastRenderedPageBreak/>
        <w:t>عبد المطلب عبد الحميد، السياسات الاقتصادية على مستوى الاقتصاد القومي، ط1 ،مجموعة النيل العربية، مصر، 2003.</w:t>
      </w:r>
    </w:p>
    <w:p w14:paraId="467C7DFD" w14:textId="77777777" w:rsidR="008D20BC" w:rsidRPr="0063543F"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63543F">
        <w:rPr>
          <w:rFonts w:ascii="Simplified Arabic" w:hAnsi="Simplified Arabic" w:cs="Simplified Arabic"/>
          <w:sz w:val="28"/>
          <w:szCs w:val="28"/>
          <w:rtl/>
        </w:rPr>
        <w:t>عبد الحق أبو عتروس، الوجيز في البنوك التجارية، الجزائر، 2000.</w:t>
      </w:r>
    </w:p>
    <w:p w14:paraId="30FA2615" w14:textId="77777777" w:rsidR="008D20BC" w:rsidRPr="0063543F" w:rsidRDefault="008D20BC" w:rsidP="002541E0">
      <w:pPr>
        <w:pStyle w:val="FootnoteText"/>
        <w:numPr>
          <w:ilvl w:val="0"/>
          <w:numId w:val="18"/>
        </w:numPr>
        <w:bidi/>
        <w:spacing w:after="200" w:line="276" w:lineRule="auto"/>
        <w:jc w:val="both"/>
        <w:rPr>
          <w:rFonts w:ascii="Simplified Arabic" w:hAnsi="Simplified Arabic" w:cs="Simplified Arabic"/>
          <w:sz w:val="28"/>
          <w:szCs w:val="28"/>
        </w:rPr>
      </w:pPr>
      <w:r w:rsidRPr="0063543F">
        <w:rPr>
          <w:rFonts w:ascii="Simplified Arabic" w:hAnsi="Simplified Arabic" w:cs="Simplified Arabic"/>
          <w:sz w:val="28"/>
          <w:szCs w:val="28"/>
          <w:rtl/>
        </w:rPr>
        <w:t>الطاهر لطرش، تقنيات البنوك ،ديوان المطبوعات الجامعية، الجزائر، 2007.</w:t>
      </w:r>
    </w:p>
    <w:p w14:paraId="0793BEF0" w14:textId="77777777" w:rsidR="008D20BC" w:rsidRPr="0063543F" w:rsidRDefault="008D20BC" w:rsidP="002541E0">
      <w:pPr>
        <w:pStyle w:val="FootnoteText"/>
        <w:numPr>
          <w:ilvl w:val="0"/>
          <w:numId w:val="18"/>
        </w:numPr>
        <w:bidi/>
        <w:spacing w:after="200" w:line="276" w:lineRule="auto"/>
        <w:jc w:val="both"/>
        <w:rPr>
          <w:rFonts w:ascii="Simplified Arabic" w:hAnsi="Simplified Arabic" w:cs="Simplified Arabic"/>
          <w:sz w:val="28"/>
          <w:szCs w:val="28"/>
          <w:rtl/>
        </w:rPr>
      </w:pPr>
      <w:r w:rsidRPr="0063543F">
        <w:rPr>
          <w:rFonts w:ascii="Simplified Arabic" w:hAnsi="Simplified Arabic" w:cs="Simplified Arabic"/>
          <w:sz w:val="28"/>
          <w:szCs w:val="28"/>
          <w:rtl/>
          <w:lang w:bidi="ar-DZ"/>
        </w:rPr>
        <w:t>حميد ناصر ، دلال صادق جواد ، بحوث العمليات ، دار البازوري العلمية للنشر و التوزيع ، عمان ، 2008</w:t>
      </w:r>
    </w:p>
    <w:p w14:paraId="4A109F5B" w14:textId="77777777" w:rsidR="008D20BC" w:rsidRPr="0063543F" w:rsidRDefault="008D20BC" w:rsidP="008D20BC">
      <w:pPr>
        <w:bidi/>
        <w:spacing w:line="240" w:lineRule="auto"/>
        <w:jc w:val="both"/>
        <w:rPr>
          <w:rFonts w:ascii="Simplified Arabic" w:hAnsi="Simplified Arabic" w:cs="Simplified Arabic"/>
          <w:b/>
          <w:bCs/>
          <w:sz w:val="28"/>
          <w:szCs w:val="28"/>
          <w:rtl/>
          <w:lang w:bidi="ar-DZ"/>
        </w:rPr>
      </w:pPr>
      <w:r w:rsidRPr="0063543F">
        <w:rPr>
          <w:rFonts w:ascii="Simplified Arabic" w:hAnsi="Simplified Arabic" w:cs="Simplified Arabic"/>
          <w:b/>
          <w:bCs/>
          <w:sz w:val="28"/>
          <w:szCs w:val="28"/>
          <w:rtl/>
        </w:rPr>
        <w:t xml:space="preserve">ثانيا  : الكتب الأجنبية : </w:t>
      </w:r>
    </w:p>
    <w:p w14:paraId="7ABE394D" w14:textId="77777777" w:rsidR="008D20BC" w:rsidRPr="0063543F" w:rsidRDefault="008D20BC" w:rsidP="008D20BC">
      <w:pPr>
        <w:bidi/>
        <w:spacing w:line="240" w:lineRule="auto"/>
        <w:jc w:val="both"/>
        <w:rPr>
          <w:rFonts w:ascii="Simplified Arabic" w:hAnsi="Simplified Arabic" w:cs="Simplified Arabic"/>
          <w:b/>
          <w:bCs/>
          <w:sz w:val="28"/>
          <w:szCs w:val="28"/>
          <w:rtl/>
        </w:rPr>
      </w:pPr>
      <w:r w:rsidRPr="0063543F">
        <w:rPr>
          <w:rFonts w:ascii="Simplified Arabic" w:hAnsi="Simplified Arabic" w:cs="Simplified Arabic"/>
          <w:color w:val="000000"/>
          <w:sz w:val="28"/>
          <w:szCs w:val="28"/>
        </w:rPr>
        <w:t>Pierre Bremaud, initiation aux Probabilitè et aux chaines de Markov, deuxième édition, edition Springer-Verlag. Berlin Heidelberg, Allemagne, 2009</w:t>
      </w:r>
    </w:p>
    <w:p w14:paraId="6EA9379B" w14:textId="77777777" w:rsidR="008D20BC" w:rsidRPr="0063543F" w:rsidRDefault="008D20BC" w:rsidP="008D20BC">
      <w:pPr>
        <w:bidi/>
        <w:spacing w:line="240" w:lineRule="auto"/>
        <w:jc w:val="both"/>
        <w:rPr>
          <w:rFonts w:ascii="Simplified Arabic" w:hAnsi="Simplified Arabic" w:cs="Simplified Arabic"/>
          <w:b/>
          <w:bCs/>
          <w:sz w:val="28"/>
          <w:szCs w:val="28"/>
          <w:rtl/>
          <w:lang w:bidi="ar-DZ"/>
        </w:rPr>
      </w:pPr>
      <w:r w:rsidRPr="0063543F">
        <w:rPr>
          <w:rFonts w:ascii="Simplified Arabic" w:hAnsi="Simplified Arabic" w:cs="Simplified Arabic"/>
          <w:b/>
          <w:bCs/>
          <w:sz w:val="28"/>
          <w:szCs w:val="28"/>
          <w:rtl/>
        </w:rPr>
        <w:t xml:space="preserve">ثالثا :  البحوث الجامعية: </w:t>
      </w:r>
    </w:p>
    <w:p w14:paraId="6CC7203B" w14:textId="77777777" w:rsidR="008D20BC" w:rsidRPr="0063543F" w:rsidRDefault="008D20BC" w:rsidP="008D20BC">
      <w:pPr>
        <w:bidi/>
        <w:spacing w:line="24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1 </w:t>
      </w:r>
      <w:r w:rsidRPr="0063543F">
        <w:rPr>
          <w:rFonts w:ascii="Simplified Arabic" w:hAnsi="Simplified Arabic" w:cs="Simplified Arabic"/>
          <w:sz w:val="28"/>
          <w:szCs w:val="28"/>
          <w:rtl/>
        </w:rPr>
        <w:t>محمد جبوري، تأثير أنظمة أسعار الصرف على التضخم والنمو الاقتصادي- دراسة نظرية وقياسية باستخدام بيانات بانل</w:t>
      </w:r>
      <w:r w:rsidRPr="0063543F">
        <w:rPr>
          <w:rFonts w:ascii="Simplified Arabic" w:hAnsi="Simplified Arabic" w:cs="Simplified Arabic"/>
          <w:sz w:val="28"/>
          <w:szCs w:val="28"/>
        </w:rPr>
        <w:t xml:space="preserve"> -</w:t>
      </w:r>
      <w:r w:rsidRPr="0063543F">
        <w:rPr>
          <w:rFonts w:ascii="Simplified Arabic" w:hAnsi="Simplified Arabic" w:cs="Simplified Arabic"/>
          <w:sz w:val="28"/>
          <w:szCs w:val="28"/>
          <w:rtl/>
        </w:rPr>
        <w:t>، أطروحة دكتوراه، جامعة تلمسان، الجزائر .</w:t>
      </w:r>
      <w:r w:rsidRPr="0063543F">
        <w:rPr>
          <w:rFonts w:ascii="Simplified Arabic" w:hAnsi="Simplified Arabic" w:cs="Simplified Arabic"/>
          <w:b/>
          <w:bCs/>
          <w:sz w:val="28"/>
          <w:szCs w:val="28"/>
          <w:rtl/>
        </w:rPr>
        <w:t>2013.</w:t>
      </w:r>
    </w:p>
    <w:p w14:paraId="2E2C5911" w14:textId="77777777" w:rsidR="008D20BC" w:rsidRPr="0063543F" w:rsidRDefault="008D20BC" w:rsidP="008D20BC">
      <w:pPr>
        <w:bidi/>
        <w:spacing w:line="24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2 </w:t>
      </w:r>
      <w:r w:rsidRPr="0063543F">
        <w:rPr>
          <w:rFonts w:ascii="Simplified Arabic" w:hAnsi="Simplified Arabic" w:cs="Simplified Arabic"/>
          <w:sz w:val="28"/>
          <w:szCs w:val="28"/>
          <w:rtl/>
        </w:rPr>
        <w:t>حميد مقراني، أثر الانفاق الحكومي على معدلي البطالة والتضخم في الجزائر(1988-2012 ،) مذكرة ماجستير، جامعة بومرداس،الجزائر 2015</w:t>
      </w:r>
      <w:r w:rsidRPr="0063543F">
        <w:rPr>
          <w:rFonts w:ascii="Simplified Arabic" w:hAnsi="Simplified Arabic" w:cs="Simplified Arabic"/>
          <w:b/>
          <w:bCs/>
          <w:sz w:val="28"/>
          <w:szCs w:val="28"/>
          <w:rtl/>
        </w:rPr>
        <w:t>.</w:t>
      </w:r>
    </w:p>
    <w:p w14:paraId="7661AEB9" w14:textId="77777777" w:rsidR="008D20BC" w:rsidRPr="0063543F" w:rsidRDefault="008D20BC" w:rsidP="008D20BC">
      <w:pPr>
        <w:bidi/>
        <w:spacing w:line="24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3 </w:t>
      </w:r>
      <w:r w:rsidRPr="0063543F">
        <w:rPr>
          <w:rFonts w:ascii="Simplified Arabic" w:hAnsi="Simplified Arabic" w:cs="Simplified Arabic"/>
          <w:sz w:val="28"/>
          <w:szCs w:val="28"/>
          <w:rtl/>
        </w:rPr>
        <w:t>مراد عبد القادر، دراسة أثر المتغيرات النقدية على سعر صرف الدينار الجزائري مقابل الدولار الأمريكي خلال الفترة (1974—</w:t>
      </w:r>
      <w:r w:rsidRPr="0063543F">
        <w:rPr>
          <w:rFonts w:ascii="Simplified Arabic" w:hAnsi="Simplified Arabic" w:cs="Simplified Arabic"/>
          <w:sz w:val="28"/>
          <w:szCs w:val="28"/>
        </w:rPr>
        <w:t>(2003</w:t>
      </w:r>
      <w:r w:rsidRPr="0063543F">
        <w:rPr>
          <w:rFonts w:ascii="Simplified Arabic" w:hAnsi="Simplified Arabic" w:cs="Simplified Arabic"/>
          <w:sz w:val="28"/>
          <w:szCs w:val="28"/>
          <w:rtl/>
        </w:rPr>
        <w:t xml:space="preserve"> ،مذكرة ماجستير، جامعة ورقلة، الجزائر، 2011</w:t>
      </w:r>
      <w:r w:rsidRPr="0063543F">
        <w:rPr>
          <w:rFonts w:ascii="Simplified Arabic" w:hAnsi="Simplified Arabic" w:cs="Simplified Arabic"/>
          <w:b/>
          <w:bCs/>
          <w:sz w:val="28"/>
          <w:szCs w:val="28"/>
          <w:rtl/>
        </w:rPr>
        <w:t>.</w:t>
      </w:r>
    </w:p>
    <w:p w14:paraId="1C78EF56" w14:textId="77777777" w:rsidR="008D20BC" w:rsidRPr="0063543F" w:rsidRDefault="008D20BC" w:rsidP="008D20BC">
      <w:pPr>
        <w:bidi/>
        <w:spacing w:line="24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4 </w:t>
      </w:r>
      <w:r w:rsidRPr="0063543F">
        <w:rPr>
          <w:rFonts w:ascii="Simplified Arabic" w:hAnsi="Simplified Arabic" w:cs="Simplified Arabic"/>
          <w:sz w:val="28"/>
          <w:szCs w:val="28"/>
          <w:rtl/>
        </w:rPr>
        <w:t>حسام الدين عبورة، سياسات الحد من ظاهرة التضخم المستورد مع الإشارة إلى حالة الجزائر، مذكرة ماجستير، جامعة الشلف الجزائر، 2009</w:t>
      </w:r>
      <w:r w:rsidRPr="0063543F">
        <w:rPr>
          <w:rFonts w:ascii="Simplified Arabic" w:hAnsi="Simplified Arabic" w:cs="Simplified Arabic"/>
          <w:b/>
          <w:bCs/>
          <w:sz w:val="28"/>
          <w:szCs w:val="28"/>
          <w:rtl/>
        </w:rPr>
        <w:t>.</w:t>
      </w:r>
    </w:p>
    <w:p w14:paraId="66828118" w14:textId="77777777" w:rsidR="008D20BC" w:rsidRDefault="008D20BC" w:rsidP="008D20BC">
      <w:pPr>
        <w:bidi/>
        <w:spacing w:line="240" w:lineRule="auto"/>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5 </w:t>
      </w:r>
      <w:r w:rsidRPr="0063543F">
        <w:rPr>
          <w:rFonts w:ascii="Simplified Arabic" w:hAnsi="Simplified Arabic" w:cs="Simplified Arabic"/>
          <w:sz w:val="28"/>
          <w:szCs w:val="28"/>
          <w:rtl/>
        </w:rPr>
        <w:t>أحمد محمد صالح الجلال، دور السياسات النقدية والمالية في مكافحة التضخم في البلدان النامية –دراسة حالة الجمهورية اليمنية (1990-2003) ،مذكرة ماجستير، جامعة الجزائر، الجزائر، 2006</w:t>
      </w:r>
    </w:p>
    <w:p w14:paraId="379F612B" w14:textId="77777777" w:rsidR="008D20BC" w:rsidRPr="0063543F" w:rsidRDefault="008D20BC" w:rsidP="008D20BC">
      <w:pPr>
        <w:bidi/>
        <w:spacing w:line="240" w:lineRule="auto"/>
        <w:jc w:val="both"/>
        <w:rPr>
          <w:rFonts w:ascii="Simplified Arabic" w:hAnsi="Simplified Arabic" w:cs="Simplified Arabic"/>
          <w:b/>
          <w:bCs/>
          <w:sz w:val="28"/>
          <w:szCs w:val="28"/>
          <w:rtl/>
        </w:rPr>
      </w:pPr>
    </w:p>
    <w:p w14:paraId="785F743A" w14:textId="77777777" w:rsidR="008D20BC" w:rsidRPr="0063543F" w:rsidRDefault="008D20BC" w:rsidP="008D20BC">
      <w:pPr>
        <w:bidi/>
        <w:jc w:val="both"/>
        <w:rPr>
          <w:rFonts w:ascii="Simplified Arabic" w:hAnsi="Simplified Arabic" w:cs="Simplified Arabic"/>
          <w:b/>
          <w:bCs/>
          <w:sz w:val="28"/>
          <w:szCs w:val="28"/>
          <w:rtl/>
        </w:rPr>
      </w:pPr>
      <w:r w:rsidRPr="0063543F">
        <w:rPr>
          <w:rFonts w:ascii="Simplified Arabic" w:hAnsi="Simplified Arabic" w:cs="Simplified Arabic"/>
          <w:b/>
          <w:bCs/>
          <w:sz w:val="28"/>
          <w:szCs w:val="28"/>
          <w:rtl/>
        </w:rPr>
        <w:lastRenderedPageBreak/>
        <w:t>رابعا</w:t>
      </w:r>
      <w:r>
        <w:rPr>
          <w:rFonts w:ascii="Simplified Arabic" w:hAnsi="Simplified Arabic" w:cs="Simplified Arabic" w:hint="cs"/>
          <w:b/>
          <w:bCs/>
          <w:sz w:val="28"/>
          <w:szCs w:val="28"/>
          <w:rtl/>
        </w:rPr>
        <w:t xml:space="preserve"> </w:t>
      </w:r>
      <w:r w:rsidRPr="0063543F">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Pr="0063543F">
        <w:rPr>
          <w:rFonts w:ascii="Simplified Arabic" w:hAnsi="Simplified Arabic" w:cs="Simplified Arabic"/>
          <w:b/>
          <w:bCs/>
          <w:sz w:val="28"/>
          <w:szCs w:val="28"/>
          <w:rtl/>
        </w:rPr>
        <w:t>المداخلات والملتقيات:</w:t>
      </w:r>
    </w:p>
    <w:p w14:paraId="00FACB76" w14:textId="77777777" w:rsidR="008D20BC" w:rsidRPr="0063543F" w:rsidRDefault="008D20BC" w:rsidP="008D20BC">
      <w:pPr>
        <w:bidi/>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1 </w:t>
      </w:r>
      <w:r w:rsidRPr="0063543F">
        <w:rPr>
          <w:rFonts w:ascii="Simplified Arabic" w:hAnsi="Simplified Arabic" w:cs="Simplified Arabic"/>
          <w:sz w:val="28"/>
          <w:szCs w:val="28"/>
          <w:rtl/>
        </w:rPr>
        <w:t>علي بودلال، مقاربة عملية للتضخم ومؤشرات التنمية في الجزائر، الملتقى الوطني حول التضخم في الجزائر: الأسباب ، الآثار والعلاج على ضوء المتغيرات الاقتصادية المحلية والعالمية الراهنة، جامعة جيجل ، الجزائر، يومي28-29 أكتوبر2013</w:t>
      </w:r>
      <w:r w:rsidRPr="0063543F">
        <w:rPr>
          <w:rFonts w:ascii="Simplified Arabic" w:hAnsi="Simplified Arabic" w:cs="Simplified Arabic"/>
          <w:b/>
          <w:bCs/>
          <w:sz w:val="28"/>
          <w:szCs w:val="28"/>
          <w:rtl/>
        </w:rPr>
        <w:t>.</w:t>
      </w:r>
    </w:p>
    <w:p w14:paraId="305C210B" w14:textId="77777777" w:rsidR="008D20BC" w:rsidRPr="0063543F" w:rsidRDefault="008D20BC" w:rsidP="008D20BC">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Pr="0063543F">
        <w:rPr>
          <w:rFonts w:ascii="Simplified Arabic" w:hAnsi="Simplified Arabic" w:cs="Simplified Arabic"/>
          <w:sz w:val="28"/>
          <w:szCs w:val="28"/>
          <w:rtl/>
        </w:rPr>
        <w:t>منير لواج، لويزة فرحاتي، التضخم في النظرية الاقتصادية: الأسباب والنتائج، الملتقى الوطني حول التضخم في الجزائر: الأسباب، الأثار والعلاج على ضوء المتغيرات الاقتصادية المحلية والعالمية الراهنة، جامعة جيجل، الجزائر، يومي 28-29 أكتوبر 2013 .</w:t>
      </w:r>
    </w:p>
    <w:p w14:paraId="596C7F28" w14:textId="77777777" w:rsidR="008D20BC" w:rsidRPr="0063543F" w:rsidRDefault="008D20BC" w:rsidP="008D20BC">
      <w:pPr>
        <w:bidi/>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rPr>
        <w:t xml:space="preserve">3 </w:t>
      </w:r>
      <w:r w:rsidRPr="0063543F">
        <w:rPr>
          <w:rFonts w:ascii="Simplified Arabic" w:hAnsi="Simplified Arabic" w:cs="Simplified Arabic"/>
          <w:sz w:val="28"/>
          <w:szCs w:val="28"/>
          <w:rtl/>
          <w:lang w:bidi="ar-DZ"/>
        </w:rPr>
        <w:t xml:space="preserve">- </w:t>
      </w:r>
      <w:r w:rsidRPr="0063543F">
        <w:rPr>
          <w:rFonts w:ascii="Simplified Arabic" w:hAnsi="Simplified Arabic" w:cs="Simplified Arabic"/>
          <w:sz w:val="28"/>
          <w:szCs w:val="28"/>
        </w:rPr>
        <w:t xml:space="preserve"> </w:t>
      </w:r>
      <w:r w:rsidRPr="0063543F">
        <w:rPr>
          <w:rFonts w:ascii="Simplified Arabic" w:hAnsi="Simplified Arabic" w:cs="Simplified Arabic"/>
          <w:sz w:val="28"/>
          <w:szCs w:val="28"/>
          <w:rtl/>
        </w:rPr>
        <w:t>العياشي زرزار، محمد مداحي، إشكالية قياس الفجوات التضخمية على ضوء الأسباب المنشأة لها، الملتقى الوطني حول التضخم في الجزائر: الأسباب، الآثار والعلاج على ضوء المتغيرات الاقتصادية المحلية والعالمية الراهنة، جامعة جيجل، الجزائر، يومي28-29 أكتوبر 2013</w:t>
      </w:r>
    </w:p>
    <w:p w14:paraId="325716E8" w14:textId="77777777" w:rsidR="008D20BC" w:rsidRPr="0063543F" w:rsidRDefault="008D20BC" w:rsidP="008D20BC">
      <w:pPr>
        <w:bidi/>
        <w:jc w:val="both"/>
        <w:rPr>
          <w:rFonts w:ascii="Simplified Arabic" w:hAnsi="Simplified Arabic" w:cs="Simplified Arabic"/>
          <w:b/>
          <w:bCs/>
          <w:sz w:val="28"/>
          <w:szCs w:val="28"/>
          <w:rtl/>
        </w:rPr>
      </w:pPr>
      <w:r w:rsidRPr="0063543F">
        <w:rPr>
          <w:rFonts w:ascii="Simplified Arabic" w:hAnsi="Simplified Arabic" w:cs="Simplified Arabic"/>
          <w:b/>
          <w:bCs/>
          <w:sz w:val="28"/>
          <w:szCs w:val="28"/>
          <w:rtl/>
          <w:lang w:bidi="ar-DZ"/>
        </w:rPr>
        <w:t xml:space="preserve">خامسا : </w:t>
      </w:r>
      <w:r w:rsidRPr="0063543F">
        <w:rPr>
          <w:rFonts w:ascii="Simplified Arabic" w:hAnsi="Simplified Arabic" w:cs="Simplified Arabic"/>
          <w:b/>
          <w:bCs/>
          <w:sz w:val="28"/>
          <w:szCs w:val="28"/>
          <w:rtl/>
        </w:rPr>
        <w:t>المراسيم والجرائد و المجلات</w:t>
      </w:r>
    </w:p>
    <w:p w14:paraId="52169DB1" w14:textId="77777777" w:rsidR="008D20BC" w:rsidRPr="0063543F" w:rsidRDefault="008D20BC" w:rsidP="002541E0">
      <w:pPr>
        <w:pStyle w:val="FootnoteText"/>
        <w:numPr>
          <w:ilvl w:val="0"/>
          <w:numId w:val="19"/>
        </w:numPr>
        <w:bidi/>
        <w:jc w:val="both"/>
        <w:rPr>
          <w:rFonts w:ascii="Simplified Arabic" w:hAnsi="Simplified Arabic" w:cs="Simplified Arabic"/>
          <w:sz w:val="28"/>
          <w:szCs w:val="28"/>
        </w:rPr>
      </w:pPr>
      <w:r w:rsidRPr="0063543F">
        <w:rPr>
          <w:rFonts w:ascii="Simplified Arabic" w:hAnsi="Simplified Arabic" w:cs="Simplified Arabic"/>
          <w:sz w:val="28"/>
          <w:szCs w:val="28"/>
          <w:rtl/>
        </w:rPr>
        <w:t>رانيا الشيخ طه، " التضخم أسبابه اثاره وسبل معالجته"، سلسلة كتيبات تعريفية، صندوق النقد العربي ، الامارات العربية المتحدة، 2021.</w:t>
      </w:r>
    </w:p>
    <w:p w14:paraId="48AC8038" w14:textId="77777777" w:rsidR="008D20BC" w:rsidRPr="0063543F" w:rsidRDefault="008D20BC" w:rsidP="002541E0">
      <w:pPr>
        <w:pStyle w:val="FootnoteText"/>
        <w:numPr>
          <w:ilvl w:val="0"/>
          <w:numId w:val="19"/>
        </w:numPr>
        <w:bidi/>
        <w:spacing w:after="200" w:line="276" w:lineRule="auto"/>
        <w:jc w:val="both"/>
        <w:rPr>
          <w:rFonts w:ascii="Simplified Arabic" w:hAnsi="Simplified Arabic" w:cs="Simplified Arabic"/>
          <w:sz w:val="28"/>
          <w:szCs w:val="28"/>
        </w:rPr>
      </w:pPr>
      <w:r w:rsidRPr="0063543F">
        <w:rPr>
          <w:rFonts w:ascii="Simplified Arabic" w:hAnsi="Simplified Arabic" w:cs="Simplified Arabic"/>
          <w:sz w:val="28"/>
          <w:szCs w:val="28"/>
          <w:rtl/>
        </w:rPr>
        <w:t>إبراهيم عبد الحليم عبادة، السياسة النقدية وضوابطها و موجهاتها في اقتصاد إسلامي، مجلة الواحات للبحوث والدراسات، جامعة غرداية، الجزائر، العدد (12 )، 2011.</w:t>
      </w:r>
    </w:p>
    <w:p w14:paraId="1CBFB3EC" w14:textId="77777777" w:rsidR="008D20BC" w:rsidRPr="0063543F" w:rsidRDefault="008D20BC" w:rsidP="002541E0">
      <w:pPr>
        <w:pStyle w:val="FootnoteText"/>
        <w:numPr>
          <w:ilvl w:val="0"/>
          <w:numId w:val="19"/>
        </w:numPr>
        <w:bidi/>
        <w:spacing w:after="200" w:line="276" w:lineRule="auto"/>
        <w:jc w:val="both"/>
        <w:rPr>
          <w:rFonts w:ascii="Simplified Arabic" w:hAnsi="Simplified Arabic" w:cs="Simplified Arabic"/>
          <w:sz w:val="28"/>
          <w:szCs w:val="28"/>
        </w:rPr>
      </w:pPr>
      <w:r w:rsidRPr="0063543F">
        <w:rPr>
          <w:rFonts w:ascii="Simplified Arabic" w:hAnsi="Simplified Arabic" w:cs="Simplified Arabic"/>
          <w:sz w:val="28"/>
          <w:szCs w:val="28"/>
          <w:rtl/>
        </w:rPr>
        <w:t>شادي إسماعيل يوسف التلباني</w:t>
      </w:r>
      <w:r>
        <w:rPr>
          <w:rFonts w:ascii="Simplified Arabic" w:hAnsi="Simplified Arabic" w:cs="Simplified Arabic" w:hint="cs"/>
          <w:sz w:val="28"/>
          <w:szCs w:val="28"/>
          <w:rtl/>
        </w:rPr>
        <w:t xml:space="preserve"> </w:t>
      </w:r>
      <w:r w:rsidRPr="0063543F">
        <w:rPr>
          <w:rFonts w:ascii="Simplified Arabic" w:hAnsi="Simplified Arabic" w:cs="Simplified Arabic"/>
          <w:sz w:val="28"/>
          <w:szCs w:val="28"/>
          <w:rtl/>
        </w:rPr>
        <w:t>، استخدام سلاسل ماركوف الامتصاصية في تحليل حركة الطلبة خلال المراحل المدرسية (دراسة تطبيقية على طلبة كلية التجارة بالجامعة الإسلامية بغّزة)، مجلة الأزهر</w:t>
      </w:r>
      <w:r>
        <w:rPr>
          <w:rFonts w:ascii="Simplified Arabic" w:hAnsi="Simplified Arabic" w:cs="Simplified Arabic" w:hint="cs"/>
          <w:sz w:val="28"/>
          <w:szCs w:val="28"/>
          <w:rtl/>
        </w:rPr>
        <w:t xml:space="preserve"> </w:t>
      </w:r>
      <w:r w:rsidRPr="0063543F">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63543F">
        <w:rPr>
          <w:rFonts w:ascii="Simplified Arabic" w:hAnsi="Simplified Arabic" w:cs="Simplified Arabic"/>
          <w:sz w:val="28"/>
          <w:szCs w:val="28"/>
          <w:rtl/>
        </w:rPr>
        <w:t xml:space="preserve">كلية الاقتصاد والعلوم الإدارية، جامعة الأزهر، 24 (1) ، 2013 , ص </w:t>
      </w:r>
      <w:r w:rsidRPr="0063543F">
        <w:rPr>
          <w:rFonts w:ascii="Simplified Arabic" w:hAnsi="Simplified Arabic" w:cs="Simplified Arabic"/>
          <w:sz w:val="28"/>
          <w:szCs w:val="28"/>
        </w:rPr>
        <w:t>.6</w:t>
      </w:r>
      <w:r w:rsidRPr="0063543F">
        <w:rPr>
          <w:rFonts w:ascii="Simplified Arabic" w:hAnsi="Simplified Arabic" w:cs="Simplified Arabic"/>
          <w:sz w:val="28"/>
          <w:szCs w:val="28"/>
          <w:rtl/>
        </w:rPr>
        <w:t xml:space="preserve">نقلا عن: العذاري </w:t>
      </w:r>
      <w:r>
        <w:rPr>
          <w:rFonts w:ascii="Simplified Arabic" w:hAnsi="Simplified Arabic" w:cs="Simplified Arabic" w:hint="cs"/>
          <w:sz w:val="28"/>
          <w:szCs w:val="28"/>
          <w:rtl/>
        </w:rPr>
        <w:t xml:space="preserve"> </w:t>
      </w:r>
      <w:r w:rsidRPr="0063543F">
        <w:rPr>
          <w:rFonts w:ascii="Simplified Arabic" w:hAnsi="Simplified Arabic" w:cs="Simplified Arabic"/>
          <w:sz w:val="28"/>
          <w:szCs w:val="28"/>
          <w:rtl/>
        </w:rPr>
        <w:t xml:space="preserve">مسلم، الوكيل عبد الحسين، العمليات التصادفية، مطبوعات جامعة الموصل، العراق، </w:t>
      </w:r>
      <w:r w:rsidRPr="0063543F">
        <w:rPr>
          <w:rFonts w:ascii="Simplified Arabic" w:hAnsi="Simplified Arabic" w:cs="Simplified Arabic"/>
          <w:sz w:val="28"/>
          <w:szCs w:val="28"/>
        </w:rPr>
        <w:t>1991</w:t>
      </w:r>
      <w:r w:rsidRPr="0063543F">
        <w:rPr>
          <w:rFonts w:ascii="Simplified Arabic" w:hAnsi="Simplified Arabic" w:cs="Simplified Arabic"/>
          <w:sz w:val="28"/>
          <w:szCs w:val="28"/>
          <w:rtl/>
        </w:rPr>
        <w:t>.</w:t>
      </w:r>
    </w:p>
    <w:p w14:paraId="01661478" w14:textId="77777777" w:rsidR="008D20BC" w:rsidRPr="0063543F" w:rsidRDefault="008D20BC" w:rsidP="002541E0">
      <w:pPr>
        <w:numPr>
          <w:ilvl w:val="0"/>
          <w:numId w:val="19"/>
        </w:numPr>
        <w:bidi/>
        <w:spacing w:after="200" w:line="276" w:lineRule="auto"/>
        <w:jc w:val="both"/>
        <w:rPr>
          <w:rFonts w:ascii="Simplified Arabic" w:hAnsi="Simplified Arabic" w:cs="Simplified Arabic"/>
          <w:sz w:val="28"/>
          <w:szCs w:val="28"/>
        </w:rPr>
      </w:pPr>
      <w:r w:rsidRPr="0063543F">
        <w:rPr>
          <w:rStyle w:val="fontstyle01"/>
          <w:rFonts w:ascii="Simplified Arabic" w:hAnsi="Simplified Arabic" w:cs="Simplified Arabic"/>
          <w:sz w:val="28"/>
          <w:szCs w:val="28"/>
          <w:rtl/>
        </w:rPr>
        <w:t xml:space="preserve">بن بريم محمد وآخرون، التنبؤ بحركة العمال داخل المؤسسة باستخدام سلاسل ماركوف </w:t>
      </w:r>
      <w:r w:rsidRPr="0063543F">
        <w:rPr>
          <w:rStyle w:val="fontstyle21"/>
          <w:rFonts w:ascii="Simplified Arabic" w:hAnsi="Simplified Arabic" w:cs="Simplified Arabic"/>
          <w:sz w:val="28"/>
          <w:szCs w:val="28"/>
        </w:rPr>
        <w:t>)</w:t>
      </w:r>
      <w:r w:rsidRPr="0063543F">
        <w:rPr>
          <w:rStyle w:val="fontstyle01"/>
          <w:rFonts w:ascii="Simplified Arabic" w:hAnsi="Simplified Arabic" w:cs="Simplified Arabic"/>
          <w:sz w:val="28"/>
          <w:szCs w:val="28"/>
        </w:rPr>
        <w:t xml:space="preserve">- </w:t>
      </w:r>
      <w:r w:rsidRPr="0063543F">
        <w:rPr>
          <w:rStyle w:val="fontstyle21"/>
          <w:rFonts w:ascii="Simplified Arabic" w:hAnsi="Simplified Arabic" w:cs="Simplified Arabic"/>
          <w:sz w:val="28"/>
          <w:szCs w:val="28"/>
        </w:rPr>
        <w:t>(Markov Chains</w:t>
      </w:r>
      <w:r w:rsidRPr="0063543F">
        <w:rPr>
          <w:rStyle w:val="fontstyle01"/>
          <w:rFonts w:ascii="Simplified Arabic" w:hAnsi="Simplified Arabic" w:cs="Simplified Arabic"/>
          <w:sz w:val="28"/>
          <w:szCs w:val="28"/>
          <w:rtl/>
        </w:rPr>
        <w:t xml:space="preserve">دراسة حالة مؤسسة الإخوة رحمون لانتاج الشبكات </w:t>
      </w:r>
      <w:r w:rsidRPr="0063543F">
        <w:rPr>
          <w:rStyle w:val="fontstyle01"/>
          <w:rFonts w:ascii="Simplified Arabic" w:hAnsi="Simplified Arabic" w:cs="Simplified Arabic"/>
          <w:sz w:val="28"/>
          <w:szCs w:val="28"/>
          <w:rtl/>
        </w:rPr>
        <w:lastRenderedPageBreak/>
        <w:t>المعدنية الملحومة بالشلف-، مجلة التنمية والاقتصاد التطبيقي، جامعة المسيلة، العدد ،</w:t>
      </w:r>
      <w:r w:rsidRPr="0063543F">
        <w:rPr>
          <w:rStyle w:val="fontstyle21"/>
          <w:rFonts w:ascii="Simplified Arabic" w:hAnsi="Simplified Arabic" w:cs="Simplified Arabic"/>
          <w:sz w:val="28"/>
          <w:szCs w:val="28"/>
        </w:rPr>
        <w:t>03</w:t>
      </w:r>
      <w:r w:rsidRPr="0063543F">
        <w:rPr>
          <w:rStyle w:val="fontstyle01"/>
          <w:rFonts w:ascii="Simplified Arabic" w:hAnsi="Simplified Arabic" w:cs="Simplified Arabic"/>
          <w:sz w:val="28"/>
          <w:szCs w:val="28"/>
          <w:rtl/>
        </w:rPr>
        <w:t>مارس2018</w:t>
      </w:r>
      <w:r w:rsidRPr="0063543F">
        <w:rPr>
          <w:rFonts w:ascii="Simplified Arabic" w:hAnsi="Simplified Arabic" w:cs="Simplified Arabic"/>
          <w:sz w:val="28"/>
          <w:szCs w:val="28"/>
          <w:rtl/>
        </w:rPr>
        <w:t>.</w:t>
      </w:r>
    </w:p>
    <w:p w14:paraId="442BE7C1" w14:textId="77777777" w:rsidR="008D20BC" w:rsidRPr="0063543F" w:rsidRDefault="008D20BC" w:rsidP="002541E0">
      <w:pPr>
        <w:numPr>
          <w:ilvl w:val="0"/>
          <w:numId w:val="19"/>
        </w:numPr>
        <w:bidi/>
        <w:spacing w:after="200" w:line="276" w:lineRule="auto"/>
        <w:jc w:val="both"/>
        <w:rPr>
          <w:rFonts w:ascii="Simplified Arabic" w:hAnsi="Simplified Arabic" w:cs="Simplified Arabic"/>
          <w:sz w:val="28"/>
          <w:szCs w:val="28"/>
        </w:rPr>
      </w:pPr>
      <w:r w:rsidRPr="0063543F">
        <w:rPr>
          <w:rFonts w:ascii="Simplified Arabic" w:hAnsi="Simplified Arabic" w:cs="Simplified Arabic"/>
          <w:sz w:val="28"/>
          <w:szCs w:val="28"/>
          <w:rtl/>
        </w:rPr>
        <w:t>أحمد، رائد عبد العزيز</w:t>
      </w:r>
      <w:r w:rsidRPr="0063543F">
        <w:rPr>
          <w:rFonts w:ascii="Simplified Arabic" w:hAnsi="Simplified Arabic" w:cs="Simplified Arabic"/>
          <w:sz w:val="28"/>
          <w:szCs w:val="28"/>
        </w:rPr>
        <w:t>.</w:t>
      </w:r>
      <w:r w:rsidRPr="0063543F">
        <w:rPr>
          <w:rFonts w:ascii="Simplified Arabic" w:hAnsi="Simplified Arabic" w:cs="Simplified Arabic"/>
          <w:sz w:val="28"/>
          <w:szCs w:val="28"/>
          <w:rtl/>
        </w:rPr>
        <w:t xml:space="preserve"> سلاسل ماركوف بين النظرية والتطبيق في المجال الاقتصادي أو المالي أو الإداري</w:t>
      </w:r>
      <w:r w:rsidRPr="0063543F">
        <w:rPr>
          <w:rFonts w:ascii="Simplified Arabic" w:hAnsi="Simplified Arabic" w:cs="Simplified Arabic"/>
          <w:sz w:val="28"/>
          <w:szCs w:val="28"/>
        </w:rPr>
        <w:t>.</w:t>
      </w:r>
      <w:r w:rsidRPr="0063543F">
        <w:rPr>
          <w:rFonts w:ascii="Simplified Arabic" w:hAnsi="Simplified Arabic" w:cs="Simplified Arabic"/>
          <w:sz w:val="28"/>
          <w:szCs w:val="28"/>
          <w:rtl/>
        </w:rPr>
        <w:t xml:space="preserve"> مجلة تنمية الرافدين، كلية الإدارة والاقتصاد، جامعة الموصل ، 2008</w:t>
      </w:r>
    </w:p>
    <w:p w14:paraId="6366BEBD" w14:textId="77777777" w:rsidR="008D20BC" w:rsidRPr="0063543F" w:rsidRDefault="008D20BC" w:rsidP="008D20BC">
      <w:pPr>
        <w:rPr>
          <w:rFonts w:ascii="Simplified Arabic" w:hAnsi="Simplified Arabic" w:cs="Simplified Arabic"/>
          <w:b/>
          <w:bCs/>
          <w:sz w:val="28"/>
          <w:szCs w:val="28"/>
          <w:rtl/>
        </w:rPr>
      </w:pPr>
    </w:p>
    <w:p w14:paraId="77B045FA" w14:textId="77777777" w:rsidR="008D20BC" w:rsidRPr="0063543F" w:rsidRDefault="008D20BC" w:rsidP="008D20BC">
      <w:pPr>
        <w:tabs>
          <w:tab w:val="left" w:pos="914"/>
        </w:tabs>
        <w:rPr>
          <w:rFonts w:ascii="Simplified Arabic" w:hAnsi="Simplified Arabic" w:cs="Simplified Arabic"/>
          <w:sz w:val="28"/>
          <w:szCs w:val="28"/>
        </w:rPr>
      </w:pPr>
    </w:p>
    <w:p w14:paraId="4079888C" w14:textId="77777777" w:rsidR="008D20BC" w:rsidRPr="0063543F" w:rsidRDefault="008D20BC" w:rsidP="008D20BC">
      <w:pPr>
        <w:rPr>
          <w:rFonts w:ascii="Simplified Arabic" w:hAnsi="Simplified Arabic" w:cs="Simplified Arabic"/>
          <w:sz w:val="28"/>
          <w:szCs w:val="28"/>
          <w:rtl/>
          <w:lang w:bidi="ar-DZ"/>
        </w:rPr>
      </w:pPr>
    </w:p>
    <w:p w14:paraId="11783F19" w14:textId="77777777" w:rsidR="008D20BC" w:rsidRPr="0063543F" w:rsidRDefault="008D20BC" w:rsidP="008D20BC">
      <w:pPr>
        <w:rPr>
          <w:rFonts w:ascii="Simplified Arabic" w:hAnsi="Simplified Arabic" w:cs="Simplified Arabic"/>
          <w:sz w:val="28"/>
          <w:szCs w:val="28"/>
          <w:rtl/>
          <w:lang w:bidi="ar-DZ"/>
        </w:rPr>
      </w:pPr>
    </w:p>
    <w:p w14:paraId="49C3A27A" w14:textId="37872978" w:rsidR="000361AA" w:rsidRPr="000361AA" w:rsidRDefault="000361AA" w:rsidP="008D20BC">
      <w:pPr>
        <w:bidi/>
        <w:rPr>
          <w:rFonts w:cs="Arial"/>
          <w:sz w:val="32"/>
          <w:szCs w:val="32"/>
          <w:rtl/>
          <w:lang w:bidi="ar-DZ"/>
        </w:rPr>
      </w:pPr>
    </w:p>
    <w:sectPr w:rsidR="000361AA" w:rsidRPr="000361AA" w:rsidSect="00DC2A10">
      <w:headerReference w:type="default" r:id="rId39"/>
      <w:footerReference w:type="default" r:id="rId40"/>
      <w:footnotePr>
        <w:numRestart w:val="eachPage"/>
      </w:footnotePr>
      <w:pgSz w:w="11906" w:h="16838"/>
      <w:pgMar w:top="1440" w:right="1800" w:bottom="1440" w:left="1800" w:header="708" w:footer="708"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128D3" w14:textId="77777777" w:rsidR="0082755E" w:rsidRDefault="0082755E" w:rsidP="000F2342">
      <w:pPr>
        <w:spacing w:after="0" w:line="240" w:lineRule="auto"/>
      </w:pPr>
      <w:r>
        <w:separator/>
      </w:r>
    </w:p>
  </w:endnote>
  <w:endnote w:type="continuationSeparator" w:id="0">
    <w:p w14:paraId="70C9947B" w14:textId="77777777" w:rsidR="0082755E" w:rsidRDefault="0082755E" w:rsidP="000F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Noto Sans Symbols">
    <w:altName w:val="MS Gothic"/>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ldhabi">
    <w:panose1 w:val="01000000000000000000"/>
    <w:charset w:val="00"/>
    <w:family w:val="auto"/>
    <w:pitch w:val="variable"/>
    <w:sig w:usb0="80002007"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569310"/>
      <w:docPartObj>
        <w:docPartGallery w:val="Page Numbers (Bottom of Page)"/>
        <w:docPartUnique/>
      </w:docPartObj>
    </w:sdtPr>
    <w:sdtContent>
      <w:p w14:paraId="51A1415B" w14:textId="77777777" w:rsidR="00DC6745" w:rsidRDefault="00DC6745">
        <w:pPr>
          <w:jc w:val="center"/>
        </w:pPr>
        <w:r w:rsidRPr="00F72CD0">
          <w:rPr>
            <w:rFonts w:asciiTheme="majorBidi" w:hAnsiTheme="majorBidi" w:cstheme="majorBidi"/>
            <w:b/>
            <w:bCs/>
          </w:rPr>
          <w:fldChar w:fldCharType="begin"/>
        </w:r>
        <w:r w:rsidRPr="00F72CD0">
          <w:rPr>
            <w:rFonts w:asciiTheme="majorBidi" w:hAnsiTheme="majorBidi" w:cstheme="majorBidi"/>
            <w:b/>
            <w:bCs/>
          </w:rPr>
          <w:instrText>PAGE   \* MERGEFORMAT</w:instrText>
        </w:r>
        <w:r w:rsidRPr="00F72CD0">
          <w:rPr>
            <w:rFonts w:asciiTheme="majorBidi" w:hAnsiTheme="majorBidi" w:cstheme="majorBidi"/>
            <w:b/>
            <w:bCs/>
          </w:rPr>
          <w:fldChar w:fldCharType="separate"/>
        </w:r>
        <w:r w:rsidR="00B240D1">
          <w:rPr>
            <w:rFonts w:asciiTheme="majorBidi" w:hAnsiTheme="majorBidi" w:cstheme="majorBidi"/>
            <w:b/>
            <w:bCs/>
            <w:noProof/>
          </w:rPr>
          <w:t>IX</w:t>
        </w:r>
        <w:r w:rsidRPr="00F72CD0">
          <w:rPr>
            <w:rFonts w:asciiTheme="majorBidi" w:hAnsiTheme="majorBidi" w:cstheme="majorBidi"/>
            <w:b/>
            <w:bCs/>
          </w:rPr>
          <w:fldChar w:fldCharType="end"/>
        </w:r>
      </w:p>
    </w:sdtContent>
  </w:sdt>
  <w:p w14:paraId="32550F69" w14:textId="77777777" w:rsidR="00DC6745" w:rsidRDefault="00DC67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E153" w14:textId="77777777" w:rsidR="00DC6745" w:rsidRDefault="00DC6745">
    <w:pPr>
      <w:jc w:val="center"/>
    </w:pPr>
  </w:p>
  <w:p w14:paraId="43C2D46A" w14:textId="77777777" w:rsidR="00DC6745" w:rsidRDefault="00DC67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901845"/>
      <w:docPartObj>
        <w:docPartGallery w:val="Page Numbers (Bottom of Page)"/>
        <w:docPartUnique/>
      </w:docPartObj>
    </w:sdtPr>
    <w:sdtContent>
      <w:p w14:paraId="2B106C41" w14:textId="77777777" w:rsidR="00DC6745" w:rsidRDefault="00DC6745">
        <w:pPr>
          <w:jc w:val="center"/>
        </w:pPr>
        <w:r w:rsidRPr="00F72CD0">
          <w:rPr>
            <w:rFonts w:ascii="Simplified Arabic" w:hAnsi="Simplified Arabic" w:cs="Simplified Arabic"/>
            <w:b/>
            <w:bCs/>
          </w:rPr>
          <w:fldChar w:fldCharType="begin"/>
        </w:r>
        <w:r w:rsidRPr="00F72CD0">
          <w:rPr>
            <w:rFonts w:ascii="Simplified Arabic" w:hAnsi="Simplified Arabic" w:cs="Simplified Arabic"/>
            <w:b/>
            <w:bCs/>
          </w:rPr>
          <w:instrText>PAGE   \* MERGEFORMAT</w:instrText>
        </w:r>
        <w:r w:rsidRPr="00F72CD0">
          <w:rPr>
            <w:rFonts w:ascii="Simplified Arabic" w:hAnsi="Simplified Arabic" w:cs="Simplified Arabic"/>
            <w:b/>
            <w:bCs/>
          </w:rPr>
          <w:fldChar w:fldCharType="separate"/>
        </w:r>
        <w:r w:rsidR="00B240D1">
          <w:rPr>
            <w:rFonts w:ascii="Simplified Arabic" w:hAnsi="Simplified Arabic" w:cs="Simplified Arabic" w:hint="cs"/>
            <w:b/>
            <w:bCs/>
            <w:noProof/>
            <w:rtl/>
          </w:rPr>
          <w:t>‌د</w:t>
        </w:r>
        <w:r w:rsidRPr="00F72CD0">
          <w:rPr>
            <w:rFonts w:ascii="Simplified Arabic" w:hAnsi="Simplified Arabic" w:cs="Simplified Arabic"/>
            <w:b/>
            <w:bCs/>
          </w:rPr>
          <w:fldChar w:fldCharType="end"/>
        </w:r>
      </w:p>
    </w:sdtContent>
  </w:sdt>
  <w:p w14:paraId="3015B88E" w14:textId="77777777" w:rsidR="00DC6745" w:rsidRDefault="00DC674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279848"/>
      <w:docPartObj>
        <w:docPartGallery w:val="Page Numbers (Bottom of Page)"/>
        <w:docPartUnique/>
      </w:docPartObj>
    </w:sdtPr>
    <w:sdtContent>
      <w:p w14:paraId="672B96EE" w14:textId="77777777" w:rsidR="00DC6745" w:rsidRDefault="00000000">
        <w:pPr>
          <w:jc w:val="center"/>
        </w:pPr>
      </w:p>
    </w:sdtContent>
  </w:sdt>
  <w:p w14:paraId="0E4A13FD" w14:textId="77777777" w:rsidR="00DC6745" w:rsidRDefault="00DC674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811833"/>
      <w:docPartObj>
        <w:docPartGallery w:val="Page Numbers (Bottom of Page)"/>
        <w:docPartUnique/>
      </w:docPartObj>
    </w:sdtPr>
    <w:sdtContent>
      <w:p w14:paraId="5613B5A5" w14:textId="77777777" w:rsidR="00DC6745" w:rsidRDefault="00DC6745">
        <w:pPr>
          <w:jc w:val="center"/>
        </w:pPr>
        <w:r w:rsidRPr="00DC2A10">
          <w:rPr>
            <w:rFonts w:asciiTheme="majorBidi" w:hAnsiTheme="majorBidi" w:cstheme="majorBidi"/>
          </w:rPr>
          <w:fldChar w:fldCharType="begin"/>
        </w:r>
        <w:r w:rsidRPr="00DC2A10">
          <w:rPr>
            <w:rFonts w:asciiTheme="majorBidi" w:hAnsiTheme="majorBidi" w:cstheme="majorBidi"/>
          </w:rPr>
          <w:instrText>PAGE   \* MERGEFORMAT</w:instrText>
        </w:r>
        <w:r w:rsidRPr="00DC2A10">
          <w:rPr>
            <w:rFonts w:asciiTheme="majorBidi" w:hAnsiTheme="majorBidi" w:cstheme="majorBidi"/>
          </w:rPr>
          <w:fldChar w:fldCharType="separate"/>
        </w:r>
        <w:r w:rsidR="00B240D1">
          <w:rPr>
            <w:rFonts w:asciiTheme="majorBidi" w:hAnsiTheme="majorBidi" w:cstheme="majorBidi"/>
            <w:noProof/>
          </w:rPr>
          <w:t>24</w:t>
        </w:r>
        <w:r w:rsidRPr="00DC2A10">
          <w:rPr>
            <w:rFonts w:asciiTheme="majorBidi" w:hAnsiTheme="majorBidi" w:cstheme="majorBidi"/>
          </w:rPr>
          <w:fldChar w:fldCharType="end"/>
        </w:r>
      </w:p>
    </w:sdtContent>
  </w:sdt>
  <w:p w14:paraId="4D2C5049" w14:textId="77777777" w:rsidR="00DC6745" w:rsidRDefault="00DC674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970780"/>
      <w:docPartObj>
        <w:docPartGallery w:val="Page Numbers (Bottom of Page)"/>
        <w:docPartUnique/>
      </w:docPartObj>
    </w:sdtPr>
    <w:sdtContent>
      <w:p w14:paraId="26EF83D7" w14:textId="77777777" w:rsidR="00DC6745" w:rsidRDefault="00000000">
        <w:pPr>
          <w:jc w:val="center"/>
        </w:pPr>
      </w:p>
    </w:sdtContent>
  </w:sdt>
  <w:p w14:paraId="4DA1A3D9" w14:textId="77777777" w:rsidR="00DC6745" w:rsidRDefault="00DC674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8462191"/>
      <w:docPartObj>
        <w:docPartGallery w:val="Page Numbers (Bottom of Page)"/>
        <w:docPartUnique/>
      </w:docPartObj>
    </w:sdtPr>
    <w:sdtContent>
      <w:p w14:paraId="7F694F67" w14:textId="77777777" w:rsidR="00DC6745" w:rsidRDefault="00DC6745">
        <w:pPr>
          <w:jc w:val="center"/>
        </w:pPr>
        <w:r w:rsidRPr="00DC2A10">
          <w:rPr>
            <w:rFonts w:asciiTheme="majorBidi" w:hAnsiTheme="majorBidi" w:cstheme="majorBidi"/>
          </w:rPr>
          <w:fldChar w:fldCharType="begin"/>
        </w:r>
        <w:r w:rsidRPr="00DC2A10">
          <w:rPr>
            <w:rFonts w:asciiTheme="majorBidi" w:hAnsiTheme="majorBidi" w:cstheme="majorBidi"/>
          </w:rPr>
          <w:instrText>PAGE   \* MERGEFORMAT</w:instrText>
        </w:r>
        <w:r w:rsidRPr="00DC2A10">
          <w:rPr>
            <w:rFonts w:asciiTheme="majorBidi" w:hAnsiTheme="majorBidi" w:cstheme="majorBidi"/>
          </w:rPr>
          <w:fldChar w:fldCharType="separate"/>
        </w:r>
        <w:r w:rsidR="003E55D4">
          <w:rPr>
            <w:rFonts w:asciiTheme="majorBidi" w:hAnsiTheme="majorBidi" w:cstheme="majorBidi"/>
            <w:noProof/>
          </w:rPr>
          <w:t>41</w:t>
        </w:r>
        <w:r w:rsidRPr="00DC2A10">
          <w:rPr>
            <w:rFonts w:asciiTheme="majorBidi" w:hAnsiTheme="majorBidi" w:cstheme="majorBidi"/>
          </w:rPr>
          <w:fldChar w:fldCharType="end"/>
        </w:r>
      </w:p>
    </w:sdtContent>
  </w:sdt>
  <w:p w14:paraId="06181D61" w14:textId="77777777" w:rsidR="00DC6745" w:rsidRDefault="00DC674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F7E2" w14:textId="77777777" w:rsidR="00DC6745" w:rsidRDefault="00DC6745">
    <w:pPr>
      <w:jc w:val="center"/>
    </w:pPr>
  </w:p>
  <w:p w14:paraId="5CDD521F" w14:textId="77777777" w:rsidR="00DC6745" w:rsidRDefault="00DC674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783994"/>
      <w:docPartObj>
        <w:docPartGallery w:val="Page Numbers (Bottom of Page)"/>
        <w:docPartUnique/>
      </w:docPartObj>
    </w:sdtPr>
    <w:sdtContent>
      <w:p w14:paraId="21CDA0D5" w14:textId="77777777" w:rsidR="00DC6745" w:rsidRDefault="00DC6745">
        <w:pPr>
          <w:jc w:val="center"/>
        </w:pPr>
        <w:r w:rsidRPr="00DC2A10">
          <w:rPr>
            <w:rFonts w:asciiTheme="majorBidi" w:hAnsiTheme="majorBidi" w:cstheme="majorBidi"/>
          </w:rPr>
          <w:fldChar w:fldCharType="begin"/>
        </w:r>
        <w:r w:rsidRPr="00DC2A10">
          <w:rPr>
            <w:rFonts w:asciiTheme="majorBidi" w:hAnsiTheme="majorBidi" w:cstheme="majorBidi"/>
          </w:rPr>
          <w:instrText>PAGE   \* MERGEFORMAT</w:instrText>
        </w:r>
        <w:r w:rsidRPr="00DC2A10">
          <w:rPr>
            <w:rFonts w:asciiTheme="majorBidi" w:hAnsiTheme="majorBidi" w:cstheme="majorBidi"/>
          </w:rPr>
          <w:fldChar w:fldCharType="separate"/>
        </w:r>
        <w:r w:rsidR="00693CC5">
          <w:rPr>
            <w:rFonts w:asciiTheme="majorBidi" w:hAnsiTheme="majorBidi" w:cstheme="majorBidi"/>
            <w:noProof/>
          </w:rPr>
          <w:t>44</w:t>
        </w:r>
        <w:r w:rsidRPr="00DC2A10">
          <w:rPr>
            <w:rFonts w:asciiTheme="majorBidi" w:hAnsiTheme="majorBidi" w:cstheme="majorBidi"/>
          </w:rPr>
          <w:fldChar w:fldCharType="end"/>
        </w:r>
      </w:p>
    </w:sdtContent>
  </w:sdt>
  <w:p w14:paraId="689FE118" w14:textId="77777777" w:rsidR="00DC6745" w:rsidRDefault="00DC6745"/>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9B432" w14:textId="77777777" w:rsidR="00DC6745" w:rsidRDefault="00DC6745">
    <w:pPr>
      <w:jc w:val="center"/>
    </w:pPr>
  </w:p>
  <w:p w14:paraId="1BD2C9DE" w14:textId="77777777" w:rsidR="00DC6745" w:rsidRDefault="00DC6745"/>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E13F" w14:textId="77777777" w:rsidR="00DC6745" w:rsidRDefault="00DC6745">
    <w:pPr>
      <w:jc w:val="center"/>
    </w:pPr>
    <w:r w:rsidRPr="00DC2A10">
      <w:rPr>
        <w:rFonts w:asciiTheme="majorBidi" w:hAnsiTheme="majorBidi" w:cstheme="majorBidi"/>
      </w:rPr>
      <w:fldChar w:fldCharType="begin"/>
    </w:r>
    <w:r w:rsidRPr="00DC2A10">
      <w:rPr>
        <w:rFonts w:asciiTheme="majorBidi" w:hAnsiTheme="majorBidi" w:cstheme="majorBidi"/>
      </w:rPr>
      <w:instrText>PAGE   \* MERGEFORMAT</w:instrText>
    </w:r>
    <w:r w:rsidRPr="00DC2A10">
      <w:rPr>
        <w:rFonts w:asciiTheme="majorBidi" w:hAnsiTheme="majorBidi" w:cstheme="majorBidi"/>
      </w:rPr>
      <w:fldChar w:fldCharType="separate"/>
    </w:r>
    <w:r w:rsidR="00693CC5">
      <w:rPr>
        <w:rFonts w:asciiTheme="majorBidi" w:hAnsiTheme="majorBidi" w:cstheme="majorBidi"/>
        <w:noProof/>
      </w:rPr>
      <w:t>46</w:t>
    </w:r>
    <w:r w:rsidRPr="00DC2A10">
      <w:rPr>
        <w:rFonts w:asciiTheme="majorBidi" w:hAnsiTheme="majorBidi" w:cstheme="majorBidi"/>
      </w:rPr>
      <w:fldChar w:fldCharType="end"/>
    </w:r>
  </w:p>
  <w:p w14:paraId="3ED0E3D6" w14:textId="77777777" w:rsidR="00DC6745" w:rsidRDefault="00DC67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1DB3" w14:textId="77777777" w:rsidR="0082755E" w:rsidRDefault="0082755E" w:rsidP="000F2342">
      <w:pPr>
        <w:spacing w:after="0" w:line="240" w:lineRule="auto"/>
      </w:pPr>
      <w:r>
        <w:separator/>
      </w:r>
    </w:p>
  </w:footnote>
  <w:footnote w:type="continuationSeparator" w:id="0">
    <w:p w14:paraId="2CEBE45E" w14:textId="77777777" w:rsidR="0082755E" w:rsidRDefault="0082755E" w:rsidP="000F2342">
      <w:pPr>
        <w:spacing w:after="0" w:line="240" w:lineRule="auto"/>
      </w:pPr>
      <w:r>
        <w:continuationSeparator/>
      </w:r>
    </w:p>
  </w:footnote>
  <w:footnote w:id="1">
    <w:p w14:paraId="5238BD86" w14:textId="77777777" w:rsidR="00584B47" w:rsidRPr="00FB09A9" w:rsidRDefault="00584B47" w:rsidP="00584B47">
      <w:pPr>
        <w:pStyle w:val="NormalWeb"/>
        <w:bidi/>
        <w:rPr>
          <w:rFonts w:ascii="Traditional Arabic" w:hAnsi="Traditional Arabic" w:cs="Traditional Arabic"/>
          <w:rtl/>
          <w:lang w:bidi="ar-DZ"/>
        </w:rPr>
      </w:pPr>
      <w:r w:rsidRPr="00EB37FC">
        <w:rPr>
          <w:rStyle w:val="Hyperlink"/>
          <w:color w:val="auto"/>
        </w:rPr>
        <w:footnoteRef/>
      </w:r>
      <w:r w:rsidRPr="00EB37FC">
        <w:rPr>
          <w:rFonts w:ascii="Traditional Arabic" w:hAnsi="Traditional Arabic" w:cs="Traditional Arabic"/>
          <w:rtl/>
        </w:rPr>
        <w:t xml:space="preserve"> </w:t>
      </w:r>
      <w:r w:rsidRPr="00EB37FC">
        <w:rPr>
          <w:rFonts w:ascii="Traditional Arabic" w:hAnsi="Traditional Arabic" w:cs="Traditional Arabic"/>
          <w:rtl/>
          <w:lang w:bidi="ar-DZ"/>
        </w:rPr>
        <w:t>-</w:t>
      </w:r>
      <w:r w:rsidRPr="00FB09A9">
        <w:rPr>
          <w:rFonts w:ascii="Traditional Arabic" w:hAnsi="Traditional Arabic" w:cs="Traditional Arabic"/>
          <w:rtl/>
          <w:lang w:bidi="ar-DZ"/>
        </w:rPr>
        <w:t xml:space="preserve"> </w:t>
      </w:r>
      <w:r w:rsidRPr="00FB09A9">
        <w:rPr>
          <w:rFonts w:ascii="Traditional Arabic" w:hAnsi="Traditional Arabic" w:cs="Traditional Arabic"/>
          <w:rtl/>
        </w:rPr>
        <w:t>سعود جايد مشكور العامري،" محاسبة التضخم بين النظرية والتطبيق" الطبعة 2، دار زهران للطباعة والنشر، الأردن، 2014، ص 11</w:t>
      </w:r>
    </w:p>
  </w:footnote>
  <w:footnote w:id="2">
    <w:p w14:paraId="65CBB03E" w14:textId="585ABA8B" w:rsidR="00584B47" w:rsidRPr="00FB09A9" w:rsidRDefault="00584B47" w:rsidP="00584B47">
      <w:pPr>
        <w:pStyle w:val="NormalWeb"/>
        <w:bidi/>
        <w:rPr>
          <w:rFonts w:ascii="Traditional Arabic" w:hAnsi="Traditional Arabic" w:cs="Traditional Arabic"/>
          <w:lang w:bidi="ar-DZ"/>
        </w:rPr>
      </w:pPr>
      <w:r w:rsidRPr="00EF72E0">
        <w:rPr>
          <w:rStyle w:val="Hyperlink"/>
          <w:color w:val="auto"/>
          <w:u w:val="none"/>
        </w:rPr>
        <w:footnoteRef/>
      </w:r>
      <w:r w:rsidRPr="00EF72E0">
        <w:rPr>
          <w:rFonts w:ascii="Traditional Arabic" w:hAnsi="Traditional Arabic" w:cs="Traditional Arabic"/>
          <w:rtl/>
        </w:rPr>
        <w:t xml:space="preserve"> </w:t>
      </w:r>
      <w:r w:rsidRPr="00EF72E0">
        <w:rPr>
          <w:rFonts w:ascii="Traditional Arabic" w:hAnsi="Traditional Arabic" w:cs="Traditional Arabic"/>
          <w:rtl/>
          <w:lang w:bidi="ar-DZ"/>
        </w:rPr>
        <w:t xml:space="preserve">- </w:t>
      </w:r>
      <w:r w:rsidRPr="00EF72E0">
        <w:rPr>
          <w:rFonts w:ascii="Traditional Arabic" w:hAnsi="Traditional Arabic" w:cs="Traditional Arabic"/>
          <w:rtl/>
        </w:rPr>
        <w:t>رانيا</w:t>
      </w:r>
      <w:r w:rsidRPr="00FB09A9">
        <w:rPr>
          <w:rFonts w:ascii="Traditional Arabic" w:hAnsi="Traditional Arabic" w:cs="Traditional Arabic"/>
          <w:rtl/>
        </w:rPr>
        <w:t xml:space="preserve"> الشيخ طه، " التضخم أسبابه اثاره وسبل معالجته"، سلسلة كتيبات تعريفية، صندوق النقد العربي، الامارات العربية المتحدة، 2021</w:t>
      </w:r>
      <w:r w:rsidRPr="00FB09A9">
        <w:rPr>
          <w:rFonts w:ascii="Traditional Arabic" w:hAnsi="Traditional Arabic" w:cs="Traditional Arabic"/>
          <w:rtl/>
          <w:lang w:bidi="ar-DZ"/>
        </w:rPr>
        <w:t xml:space="preserve"> ، ص 9</w:t>
      </w:r>
    </w:p>
  </w:footnote>
  <w:footnote w:id="3">
    <w:p w14:paraId="5235304F" w14:textId="0ACC48BE" w:rsidR="00584B47" w:rsidRPr="00FB09A9" w:rsidRDefault="00584B47" w:rsidP="00584B47">
      <w:pPr>
        <w:pStyle w:val="NormalWeb"/>
        <w:bidi/>
        <w:spacing w:after="200" w:line="276" w:lineRule="auto"/>
        <w:ind w:left="-2"/>
        <w:rPr>
          <w:rFonts w:ascii="Traditional Arabic" w:hAnsi="Traditional Arabic" w:cs="Traditional Arabic"/>
          <w:rtl/>
          <w:lang w:bidi="ar-DZ"/>
        </w:rPr>
      </w:pPr>
      <w:r w:rsidRPr="00FB09A9">
        <w:rPr>
          <w:rStyle w:val="Strong"/>
          <w:rFonts w:ascii="Traditional Arabic" w:eastAsiaTheme="majorEastAsia" w:hAnsi="Traditional Arabic" w:cs="Traditional Arabic"/>
        </w:rPr>
        <w:footnoteRef/>
      </w:r>
      <w:r w:rsidRPr="00FB09A9">
        <w:rPr>
          <w:rFonts w:ascii="Traditional Arabic" w:hAnsi="Traditional Arabic" w:cs="Traditional Arabic"/>
          <w:rtl/>
        </w:rPr>
        <w:t xml:space="preserve"> </w:t>
      </w:r>
      <w:r w:rsidRPr="00FB09A9">
        <w:rPr>
          <w:rFonts w:ascii="Traditional Arabic" w:hAnsi="Traditional Arabic" w:cs="Traditional Arabic"/>
          <w:rtl/>
          <w:lang w:bidi="ar-DZ"/>
        </w:rPr>
        <w:t xml:space="preserve">- </w:t>
      </w:r>
      <w:r w:rsidRPr="00FB09A9">
        <w:rPr>
          <w:rFonts w:ascii="Traditional Arabic" w:hAnsi="Traditional Arabic" w:cs="Traditional Arabic"/>
          <w:rtl/>
        </w:rPr>
        <w:t>زكرياء مهران، التاريخ يفسر التضخم و</w:t>
      </w:r>
      <w:r>
        <w:rPr>
          <w:rFonts w:ascii="Traditional Arabic" w:hAnsi="Traditional Arabic" w:cs="Traditional Arabic" w:hint="cs"/>
          <w:rtl/>
        </w:rPr>
        <w:t xml:space="preserve"> </w:t>
      </w:r>
      <w:r w:rsidRPr="00FB09A9">
        <w:rPr>
          <w:rFonts w:ascii="Traditional Arabic" w:hAnsi="Traditional Arabic" w:cs="Traditional Arabic"/>
          <w:rtl/>
        </w:rPr>
        <w:t>التقلص،</w:t>
      </w:r>
      <w:r w:rsidR="00EF72E0">
        <w:rPr>
          <w:rFonts w:ascii="Traditional Arabic" w:hAnsi="Traditional Arabic" w:cs="Traditional Arabic" w:hint="cs"/>
          <w:rtl/>
        </w:rPr>
        <w:t xml:space="preserve"> </w:t>
      </w:r>
      <w:r w:rsidRPr="00FB09A9">
        <w:rPr>
          <w:rFonts w:ascii="Traditional Arabic" w:hAnsi="Traditional Arabic" w:cs="Traditional Arabic"/>
          <w:rtl/>
        </w:rPr>
        <w:t>نسخة من مؤسسة هنداوي، مصر، 2015</w:t>
      </w:r>
      <w:r w:rsidRPr="00FB09A9">
        <w:rPr>
          <w:rFonts w:ascii="Traditional Arabic" w:hAnsi="Traditional Arabic" w:cs="Traditional Arabic"/>
          <w:rtl/>
          <w:lang w:bidi="ar-DZ"/>
        </w:rPr>
        <w:t>، ص 15</w:t>
      </w:r>
    </w:p>
    <w:p w14:paraId="5D8B3538" w14:textId="77777777" w:rsidR="00584B47" w:rsidRDefault="00584B47" w:rsidP="00584B47">
      <w:pPr>
        <w:pStyle w:val="NormalWeb"/>
        <w:bidi/>
        <w:rPr>
          <w:rtl/>
          <w:lang w:bidi="ar-DZ"/>
        </w:rPr>
      </w:pPr>
    </w:p>
  </w:footnote>
  <w:footnote w:id="4">
    <w:p w14:paraId="40857C1C" w14:textId="77777777" w:rsidR="00584B47" w:rsidRDefault="00584B47" w:rsidP="00584B47">
      <w:pPr>
        <w:pStyle w:val="NormalWeb"/>
        <w:bidi/>
        <w:rPr>
          <w:rtl/>
          <w:lang w:bidi="ar-DZ"/>
        </w:rPr>
      </w:pPr>
      <w:r w:rsidRPr="00EF72E0">
        <w:rPr>
          <w:rStyle w:val="Hyperlink"/>
          <w:color w:val="auto"/>
        </w:rPr>
        <w:footnoteRef/>
      </w:r>
      <w:r w:rsidRPr="00EF72E0">
        <w:rPr>
          <w:rtl/>
        </w:rPr>
        <w:t xml:space="preserve"> </w:t>
      </w:r>
      <w:r w:rsidRPr="00EF72E0">
        <w:rPr>
          <w:rFonts w:hint="cs"/>
          <w:rtl/>
          <w:lang w:bidi="ar-DZ"/>
        </w:rPr>
        <w:t>-</w:t>
      </w:r>
      <w:r>
        <w:rPr>
          <w:rFonts w:hint="cs"/>
          <w:rtl/>
          <w:lang w:bidi="ar-DZ"/>
        </w:rPr>
        <w:t xml:space="preserve"> </w:t>
      </w:r>
      <w:r w:rsidRPr="00C36071">
        <w:rPr>
          <w:rFonts w:ascii="Traditional Arabic" w:hAnsi="Traditional Arabic" w:cs="Traditional Arabic"/>
          <w:rtl/>
        </w:rPr>
        <w:t>محمد جبوري، تأثير أنظمة أسعار الصرف على التضخم والنمو الاقتصادي- دراسة نظرية وقياسية باستخدام بيانات بانل</w:t>
      </w:r>
      <w:r w:rsidRPr="00C36071">
        <w:rPr>
          <w:rFonts w:ascii="Traditional Arabic" w:hAnsi="Traditional Arabic" w:cs="Traditional Arabic"/>
        </w:rPr>
        <w:t xml:space="preserve"> -</w:t>
      </w:r>
      <w:r w:rsidRPr="00C36071">
        <w:rPr>
          <w:rFonts w:ascii="Traditional Arabic" w:hAnsi="Traditional Arabic" w:cs="Traditional Arabic"/>
          <w:rtl/>
        </w:rPr>
        <w:t>، أطروحة دكتوراه، جامعة تلمسان، الجزائر ، 2013 ،ص 159</w:t>
      </w:r>
    </w:p>
  </w:footnote>
  <w:footnote w:id="5">
    <w:p w14:paraId="5BF7250C" w14:textId="77777777" w:rsidR="00584B47" w:rsidRPr="00142A11" w:rsidRDefault="00584B47" w:rsidP="00EF72E0">
      <w:pPr>
        <w:bidi/>
        <w:spacing w:after="0"/>
        <w:rPr>
          <w:rFonts w:ascii="Traditional Arabic" w:hAnsi="Traditional Arabic" w:cs="Traditional Arabic"/>
          <w:sz w:val="24"/>
          <w:szCs w:val="24"/>
          <w:rtl/>
        </w:rPr>
      </w:pPr>
      <w:r w:rsidRPr="00142A11">
        <w:rPr>
          <w:rFonts w:ascii="Traditional Arabic" w:hAnsi="Traditional Arabic" w:cs="Traditional Arabic"/>
          <w:sz w:val="24"/>
          <w:szCs w:val="24"/>
          <w:vertAlign w:val="superscript"/>
        </w:rPr>
        <w:footnoteRef/>
      </w:r>
      <w:r w:rsidRPr="00142A11">
        <w:rPr>
          <w:rFonts w:ascii="Traditional Arabic" w:hAnsi="Traditional Arabic" w:cs="Traditional Arabic"/>
          <w:sz w:val="24"/>
          <w:szCs w:val="24"/>
          <w:vertAlign w:val="superscript"/>
          <w:rtl/>
        </w:rPr>
        <w:t xml:space="preserve"> </w:t>
      </w:r>
      <w:r w:rsidRPr="00142A11">
        <w:rPr>
          <w:rFonts w:ascii="Traditional Arabic" w:hAnsi="Traditional Arabic" w:cs="Traditional Arabic"/>
          <w:sz w:val="24"/>
          <w:szCs w:val="24"/>
          <w:rtl/>
        </w:rPr>
        <w:t>- كامل علاوي كاظم الفتلاوي ، حسن لطيف كاظم الزبيدي، علم الاقتصاد، ط1 ،دار صفاء، الأردن، 2009 ،ص 271</w:t>
      </w:r>
    </w:p>
  </w:footnote>
  <w:footnote w:id="6">
    <w:p w14:paraId="33552643" w14:textId="696F7E70" w:rsidR="00584B47" w:rsidRDefault="00584B47" w:rsidP="00584B47">
      <w:pPr>
        <w:pStyle w:val="NormalWeb"/>
        <w:bidi/>
        <w:rPr>
          <w:rtl/>
          <w:lang w:bidi="ar-DZ"/>
        </w:rPr>
      </w:pPr>
      <w:r w:rsidRPr="00EF72E0">
        <w:rPr>
          <w:rStyle w:val="Hyperlink"/>
          <w:color w:val="auto"/>
          <w:vertAlign w:val="superscript"/>
        </w:rPr>
        <w:footnoteRef/>
      </w:r>
      <w:r w:rsidRPr="00EF72E0">
        <w:rPr>
          <w:vertAlign w:val="superscript"/>
          <w:rtl/>
        </w:rPr>
        <w:t xml:space="preserve"> </w:t>
      </w:r>
      <w:r w:rsidRPr="00EF72E0">
        <w:rPr>
          <w:rFonts w:hint="cs"/>
          <w:vertAlign w:val="superscript"/>
          <w:rtl/>
          <w:lang w:bidi="ar-DZ"/>
        </w:rPr>
        <w:t>-</w:t>
      </w:r>
      <w:r>
        <w:rPr>
          <w:rFonts w:hint="cs"/>
          <w:rtl/>
          <w:lang w:bidi="ar-DZ"/>
        </w:rPr>
        <w:t xml:space="preserve"> </w:t>
      </w:r>
      <w:r w:rsidRPr="006D10E7">
        <w:rPr>
          <w:rFonts w:ascii="Traditional Arabic" w:hAnsi="Traditional Arabic" w:cs="Traditional Arabic"/>
          <w:rtl/>
        </w:rPr>
        <w:t>وديع طوروس، الاقتصاد الكلي، ط1 ،</w:t>
      </w:r>
      <w:r w:rsidR="00EF72E0">
        <w:rPr>
          <w:rFonts w:ascii="Traditional Arabic" w:hAnsi="Traditional Arabic" w:cs="Traditional Arabic" w:hint="cs"/>
          <w:rtl/>
        </w:rPr>
        <w:t xml:space="preserve"> </w:t>
      </w:r>
      <w:r w:rsidRPr="006D10E7">
        <w:rPr>
          <w:rFonts w:ascii="Traditional Arabic" w:hAnsi="Traditional Arabic" w:cs="Traditional Arabic"/>
          <w:rtl/>
        </w:rPr>
        <w:t>المؤسسة الحديثة للكتاب، المغرب، 2010 ،ص 193 .</w:t>
      </w:r>
    </w:p>
  </w:footnote>
  <w:footnote w:id="7">
    <w:p w14:paraId="64A99734" w14:textId="77777777" w:rsidR="00584B47" w:rsidRDefault="00584B47" w:rsidP="00584B47">
      <w:pPr>
        <w:pStyle w:val="NormalWeb"/>
        <w:bidi/>
        <w:rPr>
          <w:rtl/>
          <w:lang w:bidi="ar-DZ"/>
        </w:rPr>
      </w:pPr>
      <w:r>
        <w:rPr>
          <w:rStyle w:val="Hyperlink"/>
        </w:rPr>
        <w:footnoteRef/>
      </w:r>
      <w:r>
        <w:rPr>
          <w:rtl/>
        </w:rPr>
        <w:t xml:space="preserve"> </w:t>
      </w:r>
      <w:r>
        <w:rPr>
          <w:rFonts w:hint="cs"/>
          <w:rtl/>
          <w:lang w:bidi="ar-DZ"/>
        </w:rPr>
        <w:t xml:space="preserve">- </w:t>
      </w:r>
      <w:r w:rsidRPr="00B30BDD">
        <w:rPr>
          <w:rFonts w:ascii="Traditional Arabic" w:hAnsi="Traditional Arabic" w:cs="Traditional Arabic"/>
          <w:rtl/>
        </w:rPr>
        <w:t>حميد مقراني، أثر الانفاق الحكومي على معدلي البطالة والتضخم في الجزائر(1988-2012 ،) مذكرة ماجستير، جامعة بومرداس،الجزائر 2015 ،ص 43</w:t>
      </w:r>
    </w:p>
  </w:footnote>
  <w:footnote w:id="8">
    <w:p w14:paraId="591A8EF0" w14:textId="77777777" w:rsidR="00584B47" w:rsidRDefault="00584B47" w:rsidP="00584B47">
      <w:pPr>
        <w:pStyle w:val="NormalWeb"/>
        <w:bidi/>
        <w:rPr>
          <w:rtl/>
          <w:lang w:bidi="ar-DZ"/>
        </w:rPr>
      </w:pPr>
      <w:r>
        <w:rPr>
          <w:rStyle w:val="Hyperlink"/>
        </w:rPr>
        <w:footnoteRef/>
      </w:r>
      <w:r>
        <w:rPr>
          <w:rtl/>
        </w:rPr>
        <w:t xml:space="preserve"> </w:t>
      </w:r>
      <w:r>
        <w:t>-</w:t>
      </w:r>
      <w:r>
        <w:rPr>
          <w:rFonts w:hint="cs"/>
          <w:rtl/>
          <w:lang w:bidi="ar-DZ"/>
        </w:rPr>
        <w:t xml:space="preserve"> </w:t>
      </w:r>
      <w:r w:rsidRPr="0057706D">
        <w:rPr>
          <w:rFonts w:ascii="Traditional Arabic" w:hAnsi="Traditional Arabic" w:cs="Traditional Arabic"/>
          <w:rtl/>
        </w:rPr>
        <w:t>محمود حسين الوادي، أحمد عارف العساف، الاقتصاد الكلي، ط1 ، دار المسيرة، الأردن، 2009 ،ص 185</w:t>
      </w:r>
    </w:p>
  </w:footnote>
  <w:footnote w:id="9">
    <w:p w14:paraId="6AEA805A" w14:textId="77777777" w:rsidR="00584B47" w:rsidRDefault="00584B47" w:rsidP="00EF72E0">
      <w:pPr>
        <w:pStyle w:val="NormalWeb"/>
        <w:bidi/>
        <w:spacing w:before="0" w:beforeAutospacing="0" w:after="0" w:afterAutospacing="0"/>
        <w:rPr>
          <w:lang w:bidi="ar-DZ"/>
        </w:rPr>
      </w:pPr>
      <w:r>
        <w:rPr>
          <w:rStyle w:val="Hyperlink"/>
        </w:rPr>
        <w:footnoteRef/>
      </w:r>
      <w:r>
        <w:rPr>
          <w:rtl/>
        </w:rPr>
        <w:t xml:space="preserve"> </w:t>
      </w:r>
      <w:r>
        <w:rPr>
          <w:rFonts w:hint="cs"/>
          <w:rtl/>
          <w:lang w:bidi="ar-DZ"/>
        </w:rPr>
        <w:t xml:space="preserve">- </w:t>
      </w:r>
      <w:r w:rsidRPr="00E6586C">
        <w:rPr>
          <w:rFonts w:ascii="Traditional Arabic" w:hAnsi="Traditional Arabic" w:cs="Traditional Arabic"/>
          <w:rtl/>
        </w:rPr>
        <w:t>علي بودلال، مقاربة عملية للتضخم ومؤشرات التنمية في الجزائر، الملتقى الوطني حول التضخم في الجزائر: الأسباب ، الآثار والعلاج على ضوء المتغيرات الاقتصادية المحلية والعالمية الراهنة، جامعة جيجل ، الجزائر، يومي28-29 أكتوبر2013 ،ص 10</w:t>
      </w:r>
      <w:r w:rsidRPr="00E6586C">
        <w:rPr>
          <w:rFonts w:ascii="Traditional Arabic" w:hAnsi="Traditional Arabic" w:cs="Traditional Arabic"/>
        </w:rPr>
        <w:t>.</w:t>
      </w:r>
    </w:p>
  </w:footnote>
  <w:footnote w:id="10">
    <w:p w14:paraId="414ADD81" w14:textId="77777777" w:rsidR="00584B47" w:rsidRDefault="00584B47" w:rsidP="00EF72E0">
      <w:pPr>
        <w:pStyle w:val="NormalWeb"/>
        <w:bidi/>
        <w:spacing w:before="0" w:beforeAutospacing="0" w:after="0" w:afterAutospacing="0"/>
        <w:rPr>
          <w:rtl/>
        </w:rPr>
      </w:pPr>
      <w:r>
        <w:rPr>
          <w:rStyle w:val="Hyperlink"/>
        </w:rPr>
        <w:footnoteRef/>
      </w:r>
      <w:r>
        <w:rPr>
          <w:rtl/>
        </w:rPr>
        <w:t xml:space="preserve"> </w:t>
      </w:r>
      <w:r>
        <w:rPr>
          <w:rFonts w:hint="cs"/>
          <w:rtl/>
          <w:lang w:bidi="ar-DZ"/>
        </w:rPr>
        <w:t xml:space="preserve">- </w:t>
      </w:r>
      <w:r>
        <w:rPr>
          <w:rtl/>
        </w:rPr>
        <w:t>رانيا الشيخ طه،</w:t>
      </w:r>
      <w:r>
        <w:rPr>
          <w:rFonts w:hint="cs"/>
          <w:rtl/>
        </w:rPr>
        <w:t xml:space="preserve"> </w:t>
      </w:r>
      <w:r>
        <w:rPr>
          <w:rtl/>
        </w:rPr>
        <w:t>"</w:t>
      </w:r>
      <w:r>
        <w:rPr>
          <w:rFonts w:hint="cs"/>
          <w:rtl/>
        </w:rPr>
        <w:t xml:space="preserve"> </w:t>
      </w:r>
      <w:r>
        <w:rPr>
          <w:rtl/>
        </w:rPr>
        <w:t>التضخم أسبابه اثاره وسبل معالجته"،</w:t>
      </w:r>
      <w:r>
        <w:rPr>
          <w:rFonts w:hint="cs"/>
          <w:rtl/>
        </w:rPr>
        <w:t xml:space="preserve"> سبق ذكره ، ص 12</w:t>
      </w:r>
    </w:p>
  </w:footnote>
  <w:footnote w:id="11">
    <w:p w14:paraId="70206B69" w14:textId="77777777" w:rsidR="00584B47" w:rsidRDefault="00584B47" w:rsidP="00EF72E0">
      <w:pPr>
        <w:pStyle w:val="NormalWeb"/>
        <w:bidi/>
        <w:spacing w:before="0" w:beforeAutospacing="0" w:after="0" w:afterAutospacing="0"/>
        <w:rPr>
          <w:rtl/>
        </w:rPr>
      </w:pPr>
      <w:r>
        <w:rPr>
          <w:rStyle w:val="Hyperlink"/>
        </w:rPr>
        <w:footnoteRef/>
      </w:r>
      <w:r>
        <w:rPr>
          <w:rtl/>
        </w:rPr>
        <w:t xml:space="preserve"> </w:t>
      </w:r>
      <w:r>
        <w:rPr>
          <w:rFonts w:hint="cs"/>
          <w:rtl/>
          <w:lang w:bidi="ar-DZ"/>
        </w:rPr>
        <w:t xml:space="preserve">- </w:t>
      </w:r>
      <w:r w:rsidRPr="00874BE8">
        <w:rPr>
          <w:rFonts w:ascii="Traditional Arabic" w:hAnsi="Traditional Arabic" w:cs="Traditional Arabic"/>
          <w:rtl/>
        </w:rPr>
        <w:t>إسماعيل عبد الرحمان، حربي محمد موسى عريقات، مفاهيم أساسية في علم الاقتصاد، ط1 ،دار وائل، الأردن، 1999 ،ص 153</w:t>
      </w:r>
    </w:p>
  </w:footnote>
  <w:footnote w:id="12">
    <w:p w14:paraId="26C59B46" w14:textId="77777777" w:rsidR="00584B47" w:rsidRDefault="00584B47" w:rsidP="00584B47">
      <w:pPr>
        <w:pStyle w:val="NormalWeb"/>
        <w:bidi/>
        <w:rPr>
          <w:rtl/>
          <w:lang w:bidi="ar-DZ"/>
        </w:rPr>
      </w:pPr>
      <w:r>
        <w:rPr>
          <w:rStyle w:val="Hyperlink"/>
        </w:rPr>
        <w:footnoteRef/>
      </w:r>
      <w:r>
        <w:rPr>
          <w:rtl/>
        </w:rPr>
        <w:t xml:space="preserve"> </w:t>
      </w:r>
      <w:r>
        <w:t>-</w:t>
      </w:r>
      <w:r>
        <w:rPr>
          <w:rFonts w:hint="cs"/>
          <w:rtl/>
          <w:lang w:bidi="ar-DZ"/>
        </w:rPr>
        <w:t xml:space="preserve"> </w:t>
      </w:r>
      <w:r w:rsidRPr="00E6586C">
        <w:rPr>
          <w:rFonts w:ascii="Traditional Arabic" w:hAnsi="Traditional Arabic" w:cs="Traditional Arabic"/>
          <w:rtl/>
        </w:rPr>
        <w:t>علي بودلال، مقاربة عملية للتضخم ومؤشرات التنمية في الجزائر،</w:t>
      </w:r>
      <w:r>
        <w:rPr>
          <w:rFonts w:ascii="Traditional Arabic" w:hAnsi="Traditional Arabic" w:cs="Traditional Arabic" w:hint="cs"/>
          <w:rtl/>
        </w:rPr>
        <w:t xml:space="preserve"> مرجع سابق ، ص 13 .</w:t>
      </w:r>
    </w:p>
  </w:footnote>
  <w:footnote w:id="13">
    <w:p w14:paraId="05E29749" w14:textId="77777777" w:rsidR="00584B47" w:rsidRDefault="00584B47" w:rsidP="00A47E39">
      <w:pPr>
        <w:pStyle w:val="NormalWeb"/>
        <w:bidi/>
        <w:spacing w:before="0" w:beforeAutospacing="0" w:after="0" w:afterAutospacing="0"/>
        <w:rPr>
          <w:lang w:bidi="ar-DZ"/>
        </w:rPr>
      </w:pPr>
      <w:r>
        <w:rPr>
          <w:rStyle w:val="Hyperlink"/>
        </w:rPr>
        <w:footnoteRef/>
      </w:r>
      <w:r>
        <w:rPr>
          <w:rtl/>
        </w:rPr>
        <w:t xml:space="preserve"> </w:t>
      </w:r>
      <w:r>
        <w:rPr>
          <w:rFonts w:hint="cs"/>
          <w:rtl/>
          <w:lang w:bidi="ar-DZ"/>
        </w:rPr>
        <w:t xml:space="preserve">- </w:t>
      </w:r>
      <w:r w:rsidRPr="00643463">
        <w:rPr>
          <w:rFonts w:ascii="Traditional Arabic" w:hAnsi="Traditional Arabic" w:cs="Traditional Arabic"/>
          <w:rtl/>
        </w:rPr>
        <w:t>عبد الناصر العبادي وآخرون، مبادئ الاقتصاد الكلي، ط1 ، دار صفاء، الأردن، 2000 ،ص 136</w:t>
      </w:r>
    </w:p>
  </w:footnote>
  <w:footnote w:id="14">
    <w:p w14:paraId="60D2909A" w14:textId="77777777" w:rsidR="00584B47" w:rsidRDefault="00584B47" w:rsidP="00584B47">
      <w:pPr>
        <w:pStyle w:val="NormalWeb"/>
        <w:bidi/>
        <w:rPr>
          <w:rtl/>
          <w:lang w:bidi="ar-DZ"/>
        </w:rPr>
      </w:pPr>
      <w:r>
        <w:rPr>
          <w:rStyle w:val="Hyperlink"/>
        </w:rPr>
        <w:footnoteRef/>
      </w:r>
      <w:r>
        <w:rPr>
          <w:rtl/>
        </w:rPr>
        <w:t xml:space="preserve"> </w:t>
      </w:r>
      <w:r>
        <w:rPr>
          <w:rFonts w:hint="cs"/>
          <w:rtl/>
          <w:lang w:bidi="ar-DZ"/>
        </w:rPr>
        <w:t xml:space="preserve">- </w:t>
      </w:r>
      <w:r w:rsidRPr="008474FA">
        <w:rPr>
          <w:rFonts w:ascii="Traditional Arabic" w:hAnsi="Traditional Arabic" w:cs="Traditional Arabic"/>
          <w:rtl/>
        </w:rPr>
        <w:t>منير لواج، لويزة فرحاتي، التضخم في النظرية الاقتصادية: الأسباب والنتائج، الملتقى الوطني حول التضخم في الجزائر: الأسباب، الأثار والعلاج على ضوء المتغيرات الاقتصادية المحلية والعالمية الراهنة، جامعة جيجل، الجزائر، يومي 28-29 أكتوبر 2013 ،ص5</w:t>
      </w:r>
    </w:p>
  </w:footnote>
  <w:footnote w:id="15">
    <w:p w14:paraId="09024FEC" w14:textId="77777777" w:rsidR="00584B47" w:rsidRDefault="00584B47" w:rsidP="00584B47">
      <w:pPr>
        <w:pStyle w:val="NormalWeb"/>
        <w:bidi/>
        <w:rPr>
          <w:rtl/>
          <w:lang w:bidi="ar-DZ"/>
        </w:rPr>
      </w:pPr>
      <w:r>
        <w:rPr>
          <w:rStyle w:val="Hyperlink"/>
        </w:rPr>
        <w:footnoteRef/>
      </w:r>
      <w:r>
        <w:rPr>
          <w:rtl/>
        </w:rPr>
        <w:t xml:space="preserve"> </w:t>
      </w:r>
      <w:r>
        <w:rPr>
          <w:rFonts w:hint="cs"/>
          <w:rtl/>
          <w:lang w:bidi="ar-DZ"/>
        </w:rPr>
        <w:t xml:space="preserve">- </w:t>
      </w:r>
      <w:r w:rsidRPr="005E02BE">
        <w:rPr>
          <w:rFonts w:ascii="Traditional Arabic" w:hAnsi="Traditional Arabic" w:cs="Traditional Arabic"/>
          <w:rtl/>
        </w:rPr>
        <w:t>حربي محمد موسى عريقات، مبادئ الاقتصاد، ط1 ،دار وائل، الأردن، 2006 ،ص 160</w:t>
      </w:r>
    </w:p>
  </w:footnote>
  <w:footnote w:id="16">
    <w:p w14:paraId="38C0BA65" w14:textId="77777777" w:rsidR="00584B47" w:rsidRDefault="00584B47" w:rsidP="00A47E39">
      <w:pPr>
        <w:pStyle w:val="NormalWeb"/>
        <w:bidi/>
        <w:spacing w:after="0" w:afterAutospacing="0"/>
        <w:rPr>
          <w:rtl/>
          <w:lang w:bidi="ar-DZ"/>
        </w:rPr>
      </w:pPr>
      <w:r>
        <w:rPr>
          <w:rStyle w:val="Hyperlink"/>
        </w:rPr>
        <w:footnoteRef/>
      </w:r>
      <w:r>
        <w:rPr>
          <w:rtl/>
        </w:rPr>
        <w:t xml:space="preserve"> </w:t>
      </w:r>
      <w:r>
        <w:rPr>
          <w:rFonts w:hint="cs"/>
          <w:rtl/>
          <w:lang w:bidi="ar-DZ"/>
        </w:rPr>
        <w:t xml:space="preserve">- </w:t>
      </w:r>
      <w:r w:rsidRPr="00C74BE9">
        <w:rPr>
          <w:rFonts w:ascii="Traditional Arabic" w:hAnsi="Traditional Arabic" w:cs="Traditional Arabic"/>
          <w:rtl/>
        </w:rPr>
        <w:t>فليح حسن خلف، الاقتصاد الكلي، ط1 ،عالم الكتب الحديث، الأردن، 2007 ،ص 316</w:t>
      </w:r>
    </w:p>
  </w:footnote>
  <w:footnote w:id="17">
    <w:p w14:paraId="54BB8E3B" w14:textId="77777777" w:rsidR="00584B47" w:rsidRDefault="00584B47" w:rsidP="00584B47">
      <w:pPr>
        <w:pStyle w:val="NormalWeb"/>
        <w:bidi/>
        <w:rPr>
          <w:rtl/>
          <w:lang w:bidi="ar-DZ"/>
        </w:rPr>
      </w:pPr>
      <w:r>
        <w:rPr>
          <w:rStyle w:val="Hyperlink"/>
        </w:rPr>
        <w:footnoteRef/>
      </w:r>
      <w:r>
        <w:rPr>
          <w:rtl/>
        </w:rPr>
        <w:t xml:space="preserve"> </w:t>
      </w:r>
      <w:r>
        <w:t>-</w:t>
      </w:r>
      <w:r>
        <w:rPr>
          <w:rFonts w:hint="cs"/>
          <w:rtl/>
          <w:lang w:bidi="ar-DZ"/>
        </w:rPr>
        <w:t xml:space="preserve"> </w:t>
      </w:r>
      <w:r w:rsidRPr="000948A3">
        <w:rPr>
          <w:rFonts w:ascii="Traditional Arabic" w:hAnsi="Traditional Arabic" w:cs="Traditional Arabic"/>
          <w:rtl/>
        </w:rPr>
        <w:t>مراد عبد القادر، دراسة أثر المتغيرات النقدية على سعر صرف الدينار الجزائري مقابل الدولار الأمريكي خلال الفترة (1974—</w:t>
      </w:r>
      <w:r w:rsidRPr="000948A3">
        <w:rPr>
          <w:rFonts w:ascii="Traditional Arabic" w:hAnsi="Traditional Arabic" w:cs="Traditional Arabic"/>
        </w:rPr>
        <w:t>(2003</w:t>
      </w:r>
      <w:r w:rsidRPr="000948A3">
        <w:rPr>
          <w:rFonts w:ascii="Traditional Arabic" w:hAnsi="Traditional Arabic" w:cs="Traditional Arabic"/>
          <w:rtl/>
        </w:rPr>
        <w:t xml:space="preserve"> ،مذكرة ماجستير، جامعة ورقلة، الجزائر، 2011 ،ص 56</w:t>
      </w:r>
    </w:p>
  </w:footnote>
  <w:footnote w:id="18">
    <w:p w14:paraId="3A4C4999" w14:textId="77777777" w:rsidR="00584B47" w:rsidRDefault="00584B47" w:rsidP="00735971">
      <w:pPr>
        <w:pStyle w:val="NormalWeb"/>
        <w:bidi/>
        <w:spacing w:after="0" w:afterAutospacing="0"/>
        <w:rPr>
          <w:rtl/>
          <w:lang w:bidi="ar-DZ"/>
        </w:rPr>
      </w:pPr>
      <w:r>
        <w:rPr>
          <w:rStyle w:val="Hyperlink"/>
        </w:rPr>
        <w:footnoteRef/>
      </w:r>
      <w:r>
        <w:rPr>
          <w:rtl/>
        </w:rPr>
        <w:t xml:space="preserve"> </w:t>
      </w:r>
      <w:r>
        <w:rPr>
          <w:rFonts w:hint="cs"/>
          <w:rtl/>
          <w:lang w:bidi="ar-DZ"/>
        </w:rPr>
        <w:t xml:space="preserve">- </w:t>
      </w:r>
      <w:r w:rsidRPr="000951C0">
        <w:rPr>
          <w:rFonts w:ascii="Traditional Arabic" w:hAnsi="Traditional Arabic" w:cs="Traditional Arabic"/>
          <w:rtl/>
        </w:rPr>
        <w:t>عبد الله الطاهر، موفق علي الخليل، النقود والبنوك والمؤسسات المالية، ط2 ،مركز يزيد، مؤتة ،2006 ،ص 131</w:t>
      </w:r>
    </w:p>
  </w:footnote>
  <w:footnote w:id="19">
    <w:p w14:paraId="1BB03618" w14:textId="77777777" w:rsidR="00584B47" w:rsidRDefault="00584B47" w:rsidP="00584B47">
      <w:pPr>
        <w:pStyle w:val="NormalWeb"/>
        <w:bidi/>
        <w:rPr>
          <w:rtl/>
          <w:lang w:bidi="ar-DZ"/>
        </w:rPr>
      </w:pPr>
      <w:r>
        <w:rPr>
          <w:rStyle w:val="Hyperlink"/>
        </w:rPr>
        <w:footnoteRef/>
      </w:r>
      <w:r>
        <w:rPr>
          <w:rtl/>
        </w:rPr>
        <w:t xml:space="preserve"> </w:t>
      </w:r>
      <w:r>
        <w:t>-</w:t>
      </w:r>
      <w:r>
        <w:rPr>
          <w:rFonts w:hint="cs"/>
          <w:rtl/>
          <w:lang w:bidi="ar-DZ"/>
        </w:rPr>
        <w:t xml:space="preserve"> </w:t>
      </w:r>
      <w:r w:rsidRPr="00D3283F">
        <w:rPr>
          <w:rFonts w:ascii="Traditional Arabic" w:hAnsi="Traditional Arabic" w:cs="Traditional Arabic"/>
          <w:rtl/>
        </w:rPr>
        <w:t>حسام الدين عبورة، سياسات الحد من ظاهرة التضخم المستورد مع الإشارة إلى حالة الجزائر، مذكرة ماجستير، جامعة الشلف الجزائر، 2009 ،ص 3</w:t>
      </w:r>
    </w:p>
  </w:footnote>
  <w:footnote w:id="20">
    <w:p w14:paraId="52180372" w14:textId="77777777" w:rsidR="00584B47" w:rsidRDefault="00584B47" w:rsidP="00735971">
      <w:pPr>
        <w:pStyle w:val="NormalWeb"/>
        <w:bidi/>
        <w:spacing w:after="0" w:afterAutospacing="0"/>
        <w:rPr>
          <w:lang w:bidi="ar-DZ"/>
        </w:rPr>
      </w:pPr>
      <w:r>
        <w:rPr>
          <w:rStyle w:val="Hyperlink"/>
        </w:rPr>
        <w:footnoteRef/>
      </w:r>
      <w:r>
        <w:rPr>
          <w:rtl/>
        </w:rPr>
        <w:t xml:space="preserve"> </w:t>
      </w:r>
      <w:r>
        <w:rPr>
          <w:rFonts w:hint="cs"/>
          <w:rtl/>
          <w:lang w:bidi="ar-DZ"/>
        </w:rPr>
        <w:t xml:space="preserve">- </w:t>
      </w:r>
      <w:r>
        <w:t xml:space="preserve"> </w:t>
      </w:r>
      <w:r w:rsidRPr="00FA7208">
        <w:rPr>
          <w:rFonts w:ascii="Traditional Arabic" w:hAnsi="Traditional Arabic" w:cs="Traditional Arabic"/>
          <w:rtl/>
        </w:rPr>
        <w:t>العياشي زرزار، محمد مداحي، إشكالية قياس الفجوات التضخمية على ضوء الأسباب المنشأة لها، الملتقى الوطني حول التضخم في الجزائر: الأسباب، الآثار والعلاج على ضوء المتغيرات الاقتصادية المحلية والعالمية الراهنة، جامعة جيجل، الجزائر، يومي28-29 أكتوبر 2013 ،ص 14</w:t>
      </w:r>
      <w:r w:rsidRPr="00FA7208">
        <w:rPr>
          <w:rFonts w:ascii="Traditional Arabic" w:hAnsi="Traditional Arabic" w:cs="Traditional Arabic"/>
        </w:rPr>
        <w:t>.</w:t>
      </w:r>
    </w:p>
  </w:footnote>
  <w:footnote w:id="21">
    <w:p w14:paraId="7E490640" w14:textId="77777777" w:rsidR="00584B47" w:rsidRDefault="00584B47" w:rsidP="00584B47">
      <w:pPr>
        <w:pStyle w:val="NormalWeb"/>
        <w:bidi/>
        <w:rPr>
          <w:lang w:bidi="ar-DZ"/>
        </w:rPr>
      </w:pPr>
      <w:r>
        <w:rPr>
          <w:rStyle w:val="Hyperlink"/>
        </w:rPr>
        <w:footnoteRef/>
      </w:r>
      <w:r>
        <w:rPr>
          <w:rtl/>
        </w:rPr>
        <w:t xml:space="preserve"> </w:t>
      </w:r>
      <w:r>
        <w:rPr>
          <w:rFonts w:hint="cs"/>
          <w:rtl/>
          <w:lang w:bidi="ar-DZ"/>
        </w:rPr>
        <w:t xml:space="preserve">- </w:t>
      </w:r>
      <w:r w:rsidRPr="005D1200">
        <w:rPr>
          <w:rFonts w:ascii="Traditional Arabic" w:hAnsi="Traditional Arabic" w:cs="Traditional Arabic"/>
          <w:rtl/>
        </w:rPr>
        <w:t>بسام الحجار، الاقتصاد النقدي والمصرفي، ط2 ،دار المنهل اللبناني، لبنان، 2009 ،ص 279</w:t>
      </w:r>
    </w:p>
  </w:footnote>
  <w:footnote w:id="22">
    <w:p w14:paraId="5281BD49" w14:textId="77777777" w:rsidR="00584B47" w:rsidRDefault="00584B47" w:rsidP="00735971">
      <w:pPr>
        <w:pStyle w:val="NormalWeb"/>
        <w:bidi/>
        <w:spacing w:before="0" w:beforeAutospacing="0" w:after="0" w:afterAutospacing="0"/>
        <w:rPr>
          <w:rtl/>
          <w:lang w:bidi="ar-DZ"/>
        </w:rPr>
      </w:pPr>
      <w:r>
        <w:rPr>
          <w:rStyle w:val="Hyperlink"/>
        </w:rPr>
        <w:footnoteRef/>
      </w:r>
      <w:r>
        <w:rPr>
          <w:rtl/>
        </w:rPr>
        <w:t xml:space="preserve"> </w:t>
      </w:r>
      <w:r>
        <w:t>-</w:t>
      </w:r>
      <w:r>
        <w:rPr>
          <w:rFonts w:hint="cs"/>
          <w:rtl/>
          <w:lang w:bidi="ar-DZ"/>
        </w:rPr>
        <w:t xml:space="preserve"> </w:t>
      </w:r>
      <w:r w:rsidRPr="00274767">
        <w:rPr>
          <w:rFonts w:ascii="Traditional Arabic" w:hAnsi="Traditional Arabic" w:cs="Traditional Arabic"/>
          <w:rtl/>
        </w:rPr>
        <w:t>عقيل جاسم عبد الله، النقود والمصارف، ط2 ،دار مجدلاوي، الأردن، 1999 ،ص 184</w:t>
      </w:r>
    </w:p>
  </w:footnote>
  <w:footnote w:id="23">
    <w:p w14:paraId="5647730F" w14:textId="77777777" w:rsidR="00584B47" w:rsidRDefault="00584B47" w:rsidP="00584B47">
      <w:pPr>
        <w:pStyle w:val="NormalWeb"/>
        <w:bidi/>
        <w:rPr>
          <w:rtl/>
          <w:lang w:bidi="ar-DZ"/>
        </w:rPr>
      </w:pPr>
      <w:r>
        <w:rPr>
          <w:rStyle w:val="Hyperlink"/>
        </w:rPr>
        <w:footnoteRef/>
      </w:r>
      <w:r>
        <w:rPr>
          <w:rtl/>
        </w:rPr>
        <w:t xml:space="preserve"> </w:t>
      </w:r>
      <w:r>
        <w:rPr>
          <w:rFonts w:hint="cs"/>
          <w:rtl/>
          <w:lang w:bidi="ar-DZ"/>
        </w:rPr>
        <w:t xml:space="preserve">- </w:t>
      </w:r>
      <w:r w:rsidRPr="003278ED">
        <w:rPr>
          <w:rFonts w:ascii="Traditional Arabic" w:hAnsi="Traditional Arabic" w:cs="Traditional Arabic"/>
          <w:rtl/>
        </w:rPr>
        <w:t>أحمد محمد صالح الجلال، دور السياسات النقدية والمالية في مكافحة التضخم في البلدان النامية –دراسة حالة الجمهورية اليمنية (1990-2003) ،مذكرة ماجستير، جامعة الجزائر، الجزائر، 2006 ،ص 30</w:t>
      </w:r>
    </w:p>
  </w:footnote>
  <w:footnote w:id="24">
    <w:p w14:paraId="0E15E29D" w14:textId="77777777" w:rsidR="00584B47" w:rsidRDefault="00584B47" w:rsidP="00735971">
      <w:pPr>
        <w:pStyle w:val="NormalWeb"/>
        <w:bidi/>
        <w:spacing w:after="0" w:afterAutospacing="0"/>
        <w:rPr>
          <w:rtl/>
          <w:lang w:bidi="ar-DZ"/>
        </w:rPr>
      </w:pPr>
      <w:r>
        <w:rPr>
          <w:rStyle w:val="Hyperlink"/>
        </w:rPr>
        <w:footnoteRef/>
      </w:r>
      <w:r>
        <w:rPr>
          <w:rtl/>
        </w:rPr>
        <w:t xml:space="preserve"> </w:t>
      </w:r>
      <w:r>
        <w:rPr>
          <w:rFonts w:hint="cs"/>
          <w:rtl/>
          <w:lang w:bidi="ar-DZ"/>
        </w:rPr>
        <w:t xml:space="preserve">- </w:t>
      </w:r>
      <w:r w:rsidRPr="00D46D06">
        <w:rPr>
          <w:rFonts w:ascii="Traditional Arabic" w:hAnsi="Traditional Arabic" w:cs="Traditional Arabic"/>
          <w:rtl/>
        </w:rPr>
        <w:t>إبراهيم عبد الحليم عبادة، السياسة النقدية وضوابطها و موجهاتها في اقتصاد إسلامي، مجلة الواحات للبحوث والدراسات، جامعة غرداية، الجزائر، العدد (12 )</w:t>
      </w:r>
      <w:r>
        <w:rPr>
          <w:rFonts w:ascii="Traditional Arabic" w:hAnsi="Traditional Arabic" w:cs="Traditional Arabic" w:hint="cs"/>
          <w:rtl/>
        </w:rPr>
        <w:t xml:space="preserve">، </w:t>
      </w:r>
      <w:r w:rsidRPr="00D46D06">
        <w:rPr>
          <w:rFonts w:ascii="Traditional Arabic" w:hAnsi="Traditional Arabic" w:cs="Traditional Arabic"/>
          <w:rtl/>
        </w:rPr>
        <w:t>2011 ،ص 44</w:t>
      </w:r>
    </w:p>
  </w:footnote>
  <w:footnote w:id="25">
    <w:p w14:paraId="78A3648B" w14:textId="77777777" w:rsidR="00584B47" w:rsidRDefault="00584B47" w:rsidP="00735971">
      <w:pPr>
        <w:pStyle w:val="NormalWeb"/>
        <w:bidi/>
        <w:spacing w:before="0" w:beforeAutospacing="0"/>
        <w:rPr>
          <w:rtl/>
          <w:lang w:bidi="ar-DZ"/>
        </w:rPr>
      </w:pPr>
      <w:r>
        <w:rPr>
          <w:rStyle w:val="Hyperlink"/>
        </w:rPr>
        <w:footnoteRef/>
      </w:r>
      <w:r>
        <w:rPr>
          <w:rtl/>
        </w:rPr>
        <w:t xml:space="preserve"> </w:t>
      </w:r>
      <w:r>
        <w:t>-</w:t>
      </w:r>
      <w:r>
        <w:rPr>
          <w:rFonts w:hint="cs"/>
          <w:rtl/>
          <w:lang w:bidi="ar-DZ"/>
        </w:rPr>
        <w:t xml:space="preserve"> </w:t>
      </w:r>
      <w:r w:rsidRPr="00692F27">
        <w:rPr>
          <w:rFonts w:ascii="Traditional Arabic" w:hAnsi="Traditional Arabic" w:cs="Traditional Arabic"/>
          <w:rtl/>
        </w:rPr>
        <w:t xml:space="preserve">عبد المطلب عبد الحميد، السياسات الاقتصادية على مستوى الاقتصاد القومي، ط1 ،مجموعة النيل العربية، مصر، 2003 ،ص </w:t>
      </w:r>
      <w:r w:rsidRPr="00692F27">
        <w:rPr>
          <w:rFonts w:ascii="Traditional Arabic" w:hAnsi="Traditional Arabic" w:cs="Traditional Arabic"/>
        </w:rPr>
        <w:t>.43</w:t>
      </w:r>
    </w:p>
  </w:footnote>
  <w:footnote w:id="26">
    <w:p w14:paraId="2F551B96" w14:textId="77777777" w:rsidR="00584B47" w:rsidRDefault="00584B47" w:rsidP="00A47E39">
      <w:pPr>
        <w:pStyle w:val="NormalWeb"/>
        <w:bidi/>
        <w:spacing w:before="0" w:beforeAutospacing="0" w:after="0" w:afterAutospacing="0"/>
        <w:rPr>
          <w:lang w:bidi="ar-DZ"/>
        </w:rPr>
      </w:pPr>
      <w:r>
        <w:rPr>
          <w:rStyle w:val="Hyperlink"/>
        </w:rPr>
        <w:footnoteRef/>
      </w:r>
      <w:r>
        <w:rPr>
          <w:rtl/>
        </w:rPr>
        <w:t xml:space="preserve"> </w:t>
      </w:r>
      <w:r>
        <w:rPr>
          <w:rFonts w:hint="cs"/>
          <w:rtl/>
          <w:lang w:bidi="ar-DZ"/>
        </w:rPr>
        <w:t xml:space="preserve">- </w:t>
      </w:r>
      <w:r w:rsidRPr="00517EEE">
        <w:rPr>
          <w:rFonts w:ascii="Traditional Arabic" w:hAnsi="Traditional Arabic" w:cs="Traditional Arabic"/>
          <w:rtl/>
        </w:rPr>
        <w:t>عبد الحق أبو عتروس، الوجيز في البنوك التجارية، الجزائر، 2000 ،ص 150</w:t>
      </w:r>
    </w:p>
  </w:footnote>
  <w:footnote w:id="27">
    <w:p w14:paraId="6F102354" w14:textId="77777777" w:rsidR="00584B47" w:rsidRDefault="00584B47" w:rsidP="00A47E39">
      <w:pPr>
        <w:pStyle w:val="NormalWeb"/>
        <w:bidi/>
        <w:spacing w:before="0" w:beforeAutospacing="0" w:after="0" w:afterAutospacing="0"/>
        <w:rPr>
          <w:lang w:bidi="ar-DZ"/>
        </w:rPr>
      </w:pPr>
      <w:r>
        <w:rPr>
          <w:rStyle w:val="Hyperlink"/>
        </w:rPr>
        <w:footnoteRef/>
      </w:r>
      <w:r>
        <w:rPr>
          <w:rtl/>
        </w:rPr>
        <w:t xml:space="preserve"> </w:t>
      </w:r>
      <w:r>
        <w:rPr>
          <w:rFonts w:hint="cs"/>
          <w:rtl/>
          <w:lang w:bidi="ar-DZ"/>
        </w:rPr>
        <w:t xml:space="preserve">- </w:t>
      </w:r>
      <w:r w:rsidRPr="00482EDB">
        <w:rPr>
          <w:rFonts w:ascii="Traditional Arabic" w:hAnsi="Traditional Arabic" w:cs="Traditional Arabic"/>
          <w:rtl/>
        </w:rPr>
        <w:t>الطاهر لطرش، تقنيات البنوك ،ديوان المطبوعات الجامعية، الجزائر، 2007 ،ص 96</w:t>
      </w:r>
    </w:p>
  </w:footnote>
  <w:footnote w:id="28">
    <w:p w14:paraId="5928458D" w14:textId="77777777" w:rsidR="00584B47" w:rsidRPr="00E51430" w:rsidRDefault="00584B47" w:rsidP="006A5301">
      <w:pPr>
        <w:pStyle w:val="NormalWeb"/>
        <w:bidi/>
        <w:spacing w:before="0" w:beforeAutospacing="0" w:after="0" w:afterAutospacing="0"/>
        <w:rPr>
          <w:rFonts w:ascii="Traditional Arabic" w:hAnsi="Traditional Arabic" w:cs="Traditional Arabic"/>
          <w:rtl/>
          <w:lang w:bidi="ar-DZ"/>
        </w:rPr>
      </w:pPr>
      <w:r>
        <w:rPr>
          <w:rStyle w:val="Hyperlink"/>
        </w:rPr>
        <w:footnoteRef/>
      </w:r>
      <w:r>
        <w:rPr>
          <w:rtl/>
        </w:rPr>
        <w:t xml:space="preserve"> </w:t>
      </w:r>
      <w:r>
        <w:rPr>
          <w:rFonts w:hint="cs"/>
          <w:rtl/>
          <w:lang w:bidi="ar-DZ"/>
        </w:rPr>
        <w:t xml:space="preserve">- </w:t>
      </w:r>
      <w:r w:rsidRPr="00E51430">
        <w:rPr>
          <w:rFonts w:ascii="Traditional Arabic" w:hAnsi="Traditional Arabic" w:cs="Traditional Arabic"/>
          <w:rtl/>
        </w:rPr>
        <w:t xml:space="preserve">شادي إسماعيل يوسف التلباني، استخدام سلاسل ماركوف الامتصاصية في تحليل حركة الطلبة خلال المراحل المدرسية (دراسة تطبيقية على طلبة كلية التجارة بالجامعة الإسلامية بغّزة)، مجلة الأزهر،كلية الاقتصاد والعلوم الإدارية، جامعة الأزهر، 24 (1) ، 2013 , ص </w:t>
      </w:r>
      <w:r w:rsidRPr="00E51430">
        <w:rPr>
          <w:rFonts w:ascii="Traditional Arabic" w:hAnsi="Traditional Arabic" w:cs="Traditional Arabic"/>
        </w:rPr>
        <w:t>.6</w:t>
      </w:r>
      <w:r w:rsidRPr="00E51430">
        <w:rPr>
          <w:rFonts w:ascii="Traditional Arabic" w:hAnsi="Traditional Arabic" w:cs="Traditional Arabic"/>
          <w:rtl/>
        </w:rPr>
        <w:t xml:space="preserve">نقلا عن: العذاري مسلم، الوكيل عبد الحسين، العمليات التصادفية، مطبوعات جامعة الموصل، العراق، </w:t>
      </w:r>
      <w:r w:rsidRPr="00E51430">
        <w:rPr>
          <w:rFonts w:ascii="Traditional Arabic" w:hAnsi="Traditional Arabic" w:cs="Traditional Arabic"/>
        </w:rPr>
        <w:t>1991</w:t>
      </w:r>
    </w:p>
  </w:footnote>
  <w:footnote w:id="29">
    <w:p w14:paraId="79010BC2" w14:textId="77777777" w:rsidR="00584B47" w:rsidRDefault="00584B47" w:rsidP="00A47E39">
      <w:pPr>
        <w:pStyle w:val="NormalWeb"/>
        <w:rPr>
          <w:lang w:bidi="ar-DZ"/>
        </w:rPr>
      </w:pPr>
      <w:r w:rsidRPr="00E51430">
        <w:rPr>
          <w:rStyle w:val="Hyperlink"/>
        </w:rPr>
        <w:footnoteRef/>
      </w:r>
      <w:r w:rsidRPr="00E51430">
        <w:rPr>
          <w:rFonts w:ascii="Traditional Arabic" w:hAnsi="Traditional Arabic" w:cs="Traditional Arabic"/>
          <w:rtl/>
          <w:lang w:bidi="ar-DZ"/>
        </w:rPr>
        <w:t xml:space="preserve"> </w:t>
      </w:r>
      <w:r w:rsidRPr="00E51430">
        <w:rPr>
          <w:rFonts w:ascii="Traditional Arabic" w:hAnsi="Traditional Arabic" w:cs="Traditional Arabic"/>
          <w:color w:val="000000"/>
        </w:rPr>
        <w:t>Pierre Bremaud, initiation aux Probabilitè et aux chaines de Markov, deuxième édition, edition Springer-Verlag. Berlin Heidelberg, Allemagne, 2009, P 203-204</w:t>
      </w:r>
      <w:r w:rsidRPr="00E51430">
        <w:rPr>
          <w:rFonts w:ascii="Traditional Arabic" w:hAnsi="Traditional Arabic" w:cs="Traditional Arabic"/>
        </w:rPr>
        <w:t xml:space="preserve"> </w:t>
      </w:r>
      <w:r w:rsidRPr="00E51430">
        <w:rPr>
          <w:rFonts w:ascii="Traditional Arabic" w:hAnsi="Traditional Arabic" w:cs="Traditional Arabic"/>
          <w:rtl/>
          <w:lang w:bidi="ar-DZ"/>
        </w:rPr>
        <w:t>-</w:t>
      </w:r>
      <w:r>
        <w:rPr>
          <w:rtl/>
        </w:rPr>
        <w:t xml:space="preserve"> </w:t>
      </w:r>
    </w:p>
  </w:footnote>
  <w:footnote w:id="30">
    <w:p w14:paraId="382D1401" w14:textId="77777777" w:rsidR="00584B47" w:rsidRDefault="00584B47" w:rsidP="00584B47">
      <w:pPr>
        <w:pStyle w:val="NormalWeb"/>
        <w:bidi/>
        <w:rPr>
          <w:lang w:bidi="ar-DZ"/>
        </w:rPr>
      </w:pPr>
      <w:r>
        <w:rPr>
          <w:rStyle w:val="Hyperlink"/>
        </w:rPr>
        <w:footnoteRef/>
      </w:r>
      <w:r>
        <w:rPr>
          <w:rtl/>
        </w:rPr>
        <w:t xml:space="preserve"> </w:t>
      </w:r>
      <w:r>
        <w:rPr>
          <w:rFonts w:hint="cs"/>
          <w:rtl/>
          <w:lang w:bidi="ar-DZ"/>
        </w:rPr>
        <w:t xml:space="preserve">- </w:t>
      </w:r>
      <w:r w:rsidRPr="00AC1EE0">
        <w:rPr>
          <w:rFonts w:ascii="Traditional Arabic" w:hAnsi="Traditional Arabic" w:cs="Traditional Arabic"/>
          <w:rtl/>
          <w:lang w:bidi="ar-DZ"/>
        </w:rPr>
        <w:t>حميد ناصر ، دلال صادق جواد ، بحوث العمليات ، دار البازوري العلمية للنشر و التوزيع ، عمان ، 2008 ، ص 162</w:t>
      </w:r>
    </w:p>
  </w:footnote>
  <w:footnote w:id="31">
    <w:p w14:paraId="34652E06" w14:textId="3B5245EA" w:rsidR="00584B47" w:rsidRDefault="00584B47" w:rsidP="007379A9">
      <w:pPr>
        <w:pStyle w:val="NormalWeb"/>
        <w:bidi/>
        <w:jc w:val="both"/>
        <w:rPr>
          <w:rtl/>
          <w:lang w:bidi="ar-DZ"/>
        </w:rPr>
      </w:pPr>
      <w:r>
        <w:rPr>
          <w:rStyle w:val="Hyperlink"/>
        </w:rPr>
        <w:footnoteRef/>
      </w:r>
      <w:r>
        <w:rPr>
          <w:rtl/>
        </w:rPr>
        <w:t xml:space="preserve"> </w:t>
      </w:r>
      <w:r>
        <w:t>-</w:t>
      </w:r>
      <w:r>
        <w:rPr>
          <w:rFonts w:hint="cs"/>
          <w:rtl/>
          <w:lang w:bidi="ar-DZ"/>
        </w:rPr>
        <w:t xml:space="preserve"> </w:t>
      </w:r>
      <w:r w:rsidRPr="00DA7BA1">
        <w:rPr>
          <w:rFonts w:ascii="Traditional Arabic" w:hAnsi="Traditional Arabic" w:cs="Traditional Arabic"/>
          <w:rtl/>
        </w:rPr>
        <w:t>أحمد، رائد عبد العزيز</w:t>
      </w:r>
      <w:r w:rsidRPr="00DA7BA1">
        <w:rPr>
          <w:rFonts w:ascii="Traditional Arabic" w:hAnsi="Traditional Arabic" w:cs="Traditional Arabic"/>
        </w:rPr>
        <w:t>.</w:t>
      </w:r>
      <w:r w:rsidRPr="00DA7BA1">
        <w:rPr>
          <w:rFonts w:ascii="Traditional Arabic" w:hAnsi="Traditional Arabic" w:cs="Traditional Arabic"/>
          <w:rtl/>
        </w:rPr>
        <w:t xml:space="preserve"> سلاسل ماركوف بين النظرية والتطبيق في المجال الاقتصادي أو المالي أو الإداري</w:t>
      </w:r>
      <w:r w:rsidRPr="00DA7BA1">
        <w:rPr>
          <w:rFonts w:ascii="Traditional Arabic" w:hAnsi="Traditional Arabic" w:cs="Traditional Arabic"/>
        </w:rPr>
        <w:t>.</w:t>
      </w:r>
      <w:r w:rsidRPr="00DA7BA1">
        <w:rPr>
          <w:rFonts w:ascii="Traditional Arabic" w:hAnsi="Traditional Arabic" w:cs="Traditional Arabic"/>
          <w:rtl/>
        </w:rPr>
        <w:t xml:space="preserve"> مجلة تنمية الرافدين، كلية الإدارة والاقتصاد، جامعة الموصل</w:t>
      </w:r>
      <w:r>
        <w:rPr>
          <w:rFonts w:ascii="Traditional Arabic" w:hAnsi="Traditional Arabic" w:cs="Traditional Arabic" w:hint="cs"/>
          <w:rtl/>
        </w:rPr>
        <w:t xml:space="preserve"> ، 2008 ، ص 23</w:t>
      </w:r>
      <w:r w:rsidR="007379A9">
        <w:rPr>
          <w:rFonts w:ascii="Traditional Arabic" w:hAnsi="Traditional Arabic" w:cs="Traditional Arabic" w:hint="cs"/>
          <w:rtl/>
        </w:rPr>
        <w:t>.</w:t>
      </w:r>
      <w:r w:rsidR="007379A9">
        <w:rPr>
          <w:rFonts w:ascii="Traditional Arabic" w:hAnsi="Traditional Arabic" w:cs="Traditional Arabic"/>
          <w:rtl/>
        </w:rPr>
        <w:tab/>
      </w:r>
      <w:r w:rsidRPr="00DA7BA1">
        <w:rPr>
          <w:rFonts w:ascii="Traditional Arabic" w:hAnsi="Traditional Arabic" w:cs="Traditional Arabic"/>
        </w:rPr>
        <w:br/>
      </w:r>
      <w:r w:rsidRPr="00DA7BA1">
        <w:rPr>
          <w:rFonts w:ascii="Traditional Arabic" w:hAnsi="Traditional Arabic" w:cs="Traditional Arabic"/>
        </w:rPr>
        <w:br/>
      </w:r>
    </w:p>
  </w:footnote>
  <w:footnote w:id="32">
    <w:p w14:paraId="0DDF22A1" w14:textId="77777777" w:rsidR="007D253F" w:rsidRPr="00AA53F0" w:rsidRDefault="007D253F" w:rsidP="009A3E5A">
      <w:pPr>
        <w:pStyle w:val="NormalWeb"/>
        <w:jc w:val="right"/>
        <w:rPr>
          <w:rFonts w:ascii="Simplified Arabic" w:hAnsi="Simplified Arabic" w:cs="Simplified Arabic"/>
          <w:rtl/>
          <w:lang w:val="fr-FR" w:bidi="ar-DZ"/>
        </w:rPr>
      </w:pPr>
      <w:r w:rsidRPr="00B2266A">
        <w:rPr>
          <w:rFonts w:ascii="Simplified Arabic" w:hAnsi="Simplified Arabic" w:cs="Simplified Arabic"/>
          <w:rtl/>
        </w:rPr>
        <w:t>*</w:t>
      </w:r>
      <w:r w:rsidRPr="009A3E5A">
        <w:rPr>
          <w:rFonts w:ascii="Simplified Arabic" w:hAnsi="Simplified Arabic" w:cs="Simplified Arabic" w:hint="cs"/>
          <w:rtl/>
        </w:rPr>
        <w:t xml:space="preserve"> </w:t>
      </w:r>
      <w:r w:rsidRPr="009A3E5A">
        <w:rPr>
          <w:rStyle w:val="Hyperlink"/>
          <w:rFonts w:ascii="Simplified Arabic" w:hAnsi="Simplified Arabic" w:cs="Simplified Arabic" w:hint="cs"/>
          <w:color w:val="auto"/>
          <w:u w:val="none"/>
          <w:rtl/>
        </w:rPr>
        <w:t>ف</w:t>
      </w:r>
      <w:r w:rsidRPr="009A3E5A">
        <w:rPr>
          <w:rFonts w:ascii="Simplified Arabic" w:hAnsi="Simplified Arabic" w:cs="Simplified Arabic"/>
          <w:rtl/>
        </w:rPr>
        <w:t xml:space="preserve">ي </w:t>
      </w:r>
      <w:r w:rsidRPr="00AA53F0">
        <w:rPr>
          <w:rFonts w:ascii="Simplified Arabic" w:hAnsi="Simplified Arabic" w:cs="Simplified Arabic"/>
          <w:rtl/>
        </w:rPr>
        <w:t>سنة 2000</w:t>
      </w:r>
      <w:r w:rsidRPr="00AA53F0">
        <w:rPr>
          <w:rFonts w:ascii="Simplified Arabic" w:hAnsi="Simplified Arabic" w:cs="Simplified Arabic" w:hint="cs"/>
          <w:rtl/>
        </w:rPr>
        <w:t xml:space="preserve"> </w:t>
      </w:r>
      <w:r w:rsidRPr="00AA53F0">
        <w:rPr>
          <w:rFonts w:ascii="Simplified Arabic" w:hAnsi="Simplified Arabic" w:cs="Simplified Arabic"/>
          <w:rtl/>
        </w:rPr>
        <w:t xml:space="preserve">كانت القيمة 0.3 وليس3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6899" w14:textId="77777777" w:rsidR="00DC6745" w:rsidRDefault="00DC67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64CA" w14:textId="77777777" w:rsidR="00DC6745" w:rsidRDefault="00DC67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FC11" w14:textId="77777777" w:rsidR="00DC6745" w:rsidRDefault="00DC674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35D1" w14:textId="77777777" w:rsidR="00DC6745" w:rsidRPr="00955F95" w:rsidRDefault="00DC6745" w:rsidP="00F34DA8">
    <w:pPr>
      <w:pBdr>
        <w:bottom w:val="thickThinSmallGap" w:sz="24" w:space="1" w:color="823B0B" w:themeColor="accent2" w:themeShade="7F"/>
      </w:pBdr>
      <w:bidi/>
      <w:rPr>
        <w:rFonts w:ascii="Traditional Arabic" w:eastAsiaTheme="majorEastAsia" w:hAnsi="Traditional Arabic" w:cs="Traditional Arabic"/>
        <w:b/>
        <w:bCs/>
        <w:sz w:val="40"/>
        <w:szCs w:val="40"/>
        <w:rtl/>
        <w:lang w:bidi="ar-DZ"/>
      </w:rPr>
    </w:pPr>
    <w:r>
      <w:rPr>
        <w:rFonts w:ascii="Traditional Arabic" w:eastAsiaTheme="majorEastAsia" w:hAnsi="Traditional Arabic" w:cs="Traditional Arabic" w:hint="cs"/>
        <w:b/>
        <w:bCs/>
        <w:sz w:val="40"/>
        <w:szCs w:val="40"/>
        <w:rtl/>
        <w:lang w:bidi="ar-DZ"/>
      </w:rPr>
      <w:t>فهرس المحتويات</w:t>
    </w:r>
  </w:p>
  <w:p w14:paraId="5D914008" w14:textId="77777777" w:rsidR="00DC6745" w:rsidRDefault="00DC6745" w:rsidP="00F34DA8">
    <w:pPr>
      <w:rPr>
        <w:lang w:bidi="ar-DZ"/>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B609" w14:textId="77777777" w:rsidR="00DC6745" w:rsidRPr="00955F95" w:rsidRDefault="00DC6745" w:rsidP="00F34DA8">
    <w:pPr>
      <w:pBdr>
        <w:bottom w:val="thickThinSmallGap" w:sz="24" w:space="1" w:color="823B0B" w:themeColor="accent2" w:themeShade="7F"/>
      </w:pBdr>
      <w:bidi/>
      <w:rPr>
        <w:rFonts w:ascii="Traditional Arabic" w:eastAsiaTheme="majorEastAsia" w:hAnsi="Traditional Arabic" w:cs="Traditional Arabic"/>
        <w:b/>
        <w:bCs/>
        <w:sz w:val="40"/>
        <w:szCs w:val="40"/>
        <w:lang w:bidi="ar-DZ"/>
      </w:rPr>
    </w:pPr>
    <w:r>
      <w:rPr>
        <w:rFonts w:ascii="Traditional Arabic" w:eastAsiaTheme="majorEastAsia" w:hAnsi="Traditional Arabic" w:cs="Traditional Arabic" w:hint="cs"/>
        <w:b/>
        <w:bCs/>
        <w:sz w:val="40"/>
        <w:szCs w:val="40"/>
        <w:rtl/>
      </w:rPr>
      <w:t>قائمة الجداول</w:t>
    </w:r>
  </w:p>
  <w:p w14:paraId="6B927260" w14:textId="77777777" w:rsidR="00DC6745" w:rsidRDefault="00DC6745" w:rsidP="00F34D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E6F43" w14:textId="77777777" w:rsidR="00DC6745" w:rsidRPr="00955F95" w:rsidRDefault="00DC6745" w:rsidP="00122F13">
    <w:pPr>
      <w:pBdr>
        <w:bottom w:val="thickThinSmallGap" w:sz="24" w:space="1" w:color="823B0B" w:themeColor="accent2" w:themeShade="7F"/>
      </w:pBdr>
      <w:bidi/>
      <w:rPr>
        <w:rFonts w:ascii="Traditional Arabic" w:eastAsiaTheme="majorEastAsia" w:hAnsi="Traditional Arabic" w:cs="Traditional Arabic"/>
        <w:b/>
        <w:bCs/>
        <w:sz w:val="40"/>
        <w:szCs w:val="40"/>
        <w:lang w:bidi="ar-DZ"/>
      </w:rPr>
    </w:pPr>
    <w:r>
      <w:rPr>
        <w:rFonts w:ascii="Traditional Arabic" w:eastAsiaTheme="majorEastAsia" w:hAnsi="Traditional Arabic" w:cs="Traditional Arabic" w:hint="cs"/>
        <w:b/>
        <w:bCs/>
        <w:sz w:val="40"/>
        <w:szCs w:val="40"/>
        <w:rtl/>
      </w:rPr>
      <w:t>قائمة الأشكال</w:t>
    </w:r>
  </w:p>
  <w:p w14:paraId="101F1504" w14:textId="77777777" w:rsidR="00DC6745" w:rsidRDefault="00DC6745" w:rsidP="00122F1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6309" w14:textId="77777777" w:rsidR="00DC6745" w:rsidRDefault="00DC6745" w:rsidP="00D5680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4A540" w14:textId="77777777" w:rsidR="00DC6745" w:rsidRDefault="00DC674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5C1A" w14:textId="77777777" w:rsidR="00DC6745" w:rsidRPr="00955F95" w:rsidRDefault="00DC6745" w:rsidP="00D9704A">
    <w:pPr>
      <w:pBdr>
        <w:bottom w:val="thickThinSmallGap" w:sz="24" w:space="1" w:color="823B0B" w:themeColor="accent2" w:themeShade="7F"/>
      </w:pBdr>
      <w:bidi/>
      <w:rPr>
        <w:rFonts w:ascii="Traditional Arabic" w:eastAsiaTheme="majorEastAsia" w:hAnsi="Traditional Arabic" w:cs="Traditional Arabic"/>
        <w:b/>
        <w:bCs/>
        <w:sz w:val="40"/>
        <w:szCs w:val="40"/>
        <w:rtl/>
        <w:lang w:bidi="ar-DZ"/>
      </w:rPr>
    </w:pPr>
    <w:r w:rsidRPr="00955F95">
      <w:rPr>
        <w:rFonts w:ascii="Traditional Arabic" w:eastAsiaTheme="majorEastAsia" w:hAnsi="Traditional Arabic" w:cs="Traditional Arabic" w:hint="cs"/>
        <w:b/>
        <w:bCs/>
        <w:sz w:val="40"/>
        <w:szCs w:val="40"/>
        <w:rtl/>
      </w:rPr>
      <w:t>مقدمة</w:t>
    </w:r>
  </w:p>
  <w:p w14:paraId="7F9555B1" w14:textId="77777777" w:rsidR="00DC6745" w:rsidRDefault="00DC6745" w:rsidP="00D970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B835" w14:textId="77777777" w:rsidR="00DC6745" w:rsidRDefault="00DC674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FD288" w14:textId="0D9CC51D" w:rsidR="00DC6745" w:rsidRPr="00C20322" w:rsidRDefault="00DC6745" w:rsidP="00D9704A">
    <w:pPr>
      <w:pBdr>
        <w:bottom w:val="thickThinSmallGap" w:sz="24" w:space="1" w:color="823B0B" w:themeColor="accent2" w:themeShade="7F"/>
      </w:pBdr>
      <w:bidi/>
      <w:rPr>
        <w:sz w:val="36"/>
        <w:szCs w:val="36"/>
      </w:rPr>
    </w:pPr>
    <w:r w:rsidRPr="00C20322">
      <w:rPr>
        <w:rFonts w:ascii="Traditional Arabic" w:eastAsiaTheme="majorEastAsia" w:hAnsi="Traditional Arabic" w:cs="Traditional Arabic" w:hint="cs"/>
        <w:b/>
        <w:bCs/>
        <w:sz w:val="36"/>
        <w:szCs w:val="36"/>
        <w:rtl/>
      </w:rPr>
      <w:t xml:space="preserve">الفصل الأول: </w:t>
    </w:r>
    <w:r w:rsidR="00C20322" w:rsidRPr="00C20322">
      <w:rPr>
        <w:rFonts w:ascii="Traditional Arabic" w:eastAsiaTheme="majorEastAsia" w:hAnsi="Traditional Arabic" w:cs="Traditional Arabic" w:hint="cs"/>
        <w:b/>
        <w:bCs/>
        <w:sz w:val="36"/>
        <w:szCs w:val="36"/>
        <w:rtl/>
      </w:rPr>
      <w:t>الإطار النظري للتضخم وسلاسل ماركوف في التحليل الاقتصادي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F476" w14:textId="77777777" w:rsidR="00DC6745" w:rsidRDefault="00DC674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4A89" w14:textId="22D7BF9C" w:rsidR="00DC6745" w:rsidRPr="00494827" w:rsidRDefault="00DC6745" w:rsidP="00494827">
    <w:pPr>
      <w:pBdr>
        <w:bottom w:val="thickThinSmallGap" w:sz="24" w:space="1" w:color="823B0B" w:themeColor="accent2" w:themeShade="7F"/>
      </w:pBdr>
      <w:bidi/>
      <w:rPr>
        <w:rFonts w:ascii="Traditional Arabic" w:eastAsiaTheme="majorEastAsia" w:hAnsi="Traditional Arabic" w:cs="Traditional Arabic"/>
        <w:b/>
        <w:bCs/>
        <w:sz w:val="40"/>
        <w:szCs w:val="40"/>
        <w:lang w:bidi="ar-DZ"/>
      </w:rPr>
    </w:pPr>
    <w:r>
      <w:rPr>
        <w:rFonts w:ascii="Traditional Arabic" w:eastAsiaTheme="majorEastAsia" w:hAnsi="Traditional Arabic" w:cs="Traditional Arabic" w:hint="cs"/>
        <w:b/>
        <w:bCs/>
        <w:sz w:val="40"/>
        <w:szCs w:val="40"/>
        <w:rtl/>
      </w:rPr>
      <w:t xml:space="preserve">الفصل الثاني: </w:t>
    </w:r>
    <w:r w:rsidR="007D253F">
      <w:rPr>
        <w:rFonts w:ascii="Traditional Arabic" w:eastAsiaTheme="majorEastAsia" w:hAnsi="Traditional Arabic" w:cs="Traditional Arabic" w:hint="cs"/>
        <w:b/>
        <w:bCs/>
        <w:sz w:val="40"/>
        <w:szCs w:val="40"/>
        <w:rtl/>
      </w:rPr>
      <w:t>التنبؤ بالتضخم في الجزائر باستعمال طريقة سلاسل ماركوف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0A3D" w14:textId="77777777" w:rsidR="00DC6745" w:rsidRDefault="00DC6745"/>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8CFD" w14:textId="77777777" w:rsidR="00DC6745" w:rsidRPr="00955F95" w:rsidRDefault="00DC6745" w:rsidP="00AF34F7">
    <w:pPr>
      <w:pBdr>
        <w:bottom w:val="thickThinSmallGap" w:sz="24" w:space="1" w:color="823B0B" w:themeColor="accent2" w:themeShade="7F"/>
      </w:pBdr>
      <w:bidi/>
      <w:rPr>
        <w:rFonts w:ascii="Traditional Arabic" w:eastAsiaTheme="majorEastAsia" w:hAnsi="Traditional Arabic" w:cs="Traditional Arabic"/>
        <w:b/>
        <w:bCs/>
        <w:sz w:val="40"/>
        <w:szCs w:val="40"/>
        <w:rtl/>
        <w:lang w:bidi="ar-DZ"/>
      </w:rPr>
    </w:pPr>
    <w:r>
      <w:rPr>
        <w:rFonts w:ascii="Traditional Arabic" w:eastAsiaTheme="majorEastAsia" w:hAnsi="Traditional Arabic" w:cs="Traditional Arabic" w:hint="cs"/>
        <w:b/>
        <w:bCs/>
        <w:sz w:val="40"/>
        <w:szCs w:val="40"/>
        <w:rtl/>
        <w:lang w:bidi="ar-DZ"/>
      </w:rPr>
      <w:t>خـــــــاتمة</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11DDA" w14:textId="77777777" w:rsidR="00DC6745" w:rsidRDefault="00DC6745"/>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6C6F" w14:textId="77777777" w:rsidR="00DC6745" w:rsidRPr="00955F95" w:rsidRDefault="00DC6745" w:rsidP="00AF34F7">
    <w:pPr>
      <w:pBdr>
        <w:bottom w:val="thickThinSmallGap" w:sz="24" w:space="1" w:color="823B0B" w:themeColor="accent2" w:themeShade="7F"/>
      </w:pBdr>
      <w:bidi/>
      <w:rPr>
        <w:rFonts w:ascii="Traditional Arabic" w:eastAsiaTheme="majorEastAsia" w:hAnsi="Traditional Arabic" w:cs="Traditional Arabic"/>
        <w:b/>
        <w:bCs/>
        <w:sz w:val="40"/>
        <w:szCs w:val="40"/>
        <w:rtl/>
        <w:lang w:bidi="ar-DZ"/>
      </w:rPr>
    </w:pPr>
    <w:r>
      <w:rPr>
        <w:rFonts w:ascii="Traditional Arabic" w:eastAsiaTheme="majorEastAsia" w:hAnsi="Traditional Arabic" w:cs="Traditional Arabic" w:hint="cs"/>
        <w:b/>
        <w:bCs/>
        <w:sz w:val="40"/>
        <w:szCs w:val="40"/>
        <w:rtl/>
        <w:lang w:bidi="ar-DZ"/>
      </w:rPr>
      <w:t>قائمة المراجع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A9FB"/>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C827CF"/>
    <w:multiLevelType w:val="hybridMultilevel"/>
    <w:tmpl w:val="C8FAD1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B467D7"/>
    <w:multiLevelType w:val="hybridMultilevel"/>
    <w:tmpl w:val="BAF26C6A"/>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787623"/>
    <w:multiLevelType w:val="hybridMultilevel"/>
    <w:tmpl w:val="C70822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F9277B"/>
    <w:multiLevelType w:val="hybridMultilevel"/>
    <w:tmpl w:val="C018CA1C"/>
    <w:lvl w:ilvl="0" w:tplc="188861A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8C03C45"/>
    <w:multiLevelType w:val="hybridMultilevel"/>
    <w:tmpl w:val="DF847436"/>
    <w:lvl w:ilvl="0" w:tplc="ADBEE4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D592146"/>
    <w:multiLevelType w:val="hybridMultilevel"/>
    <w:tmpl w:val="769A76D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E3315"/>
    <w:multiLevelType w:val="hybridMultilevel"/>
    <w:tmpl w:val="54825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32EFE"/>
    <w:multiLevelType w:val="hybridMultilevel"/>
    <w:tmpl w:val="08421BC4"/>
    <w:lvl w:ilvl="0" w:tplc="6446260C">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30D63BE4"/>
    <w:multiLevelType w:val="hybridMultilevel"/>
    <w:tmpl w:val="65D06E36"/>
    <w:lvl w:ilvl="0" w:tplc="C69A7C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52A4CB8"/>
    <w:multiLevelType w:val="hybridMultilevel"/>
    <w:tmpl w:val="90628B22"/>
    <w:lvl w:ilvl="0" w:tplc="18B43716">
      <w:start w:val="47"/>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2471B6"/>
    <w:multiLevelType w:val="hybridMultilevel"/>
    <w:tmpl w:val="85A2087A"/>
    <w:lvl w:ilvl="0" w:tplc="A53C863E">
      <w:start w:val="1"/>
      <w:numFmt w:val="decimal"/>
      <w:lvlText w:val="%1-"/>
      <w:lvlJc w:val="left"/>
      <w:pPr>
        <w:ind w:left="720" w:hanging="360"/>
      </w:pPr>
      <w:rPr>
        <w:rFonts w:hint="default"/>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10F0CE7"/>
    <w:multiLevelType w:val="hybridMultilevel"/>
    <w:tmpl w:val="3FDC3F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5C18C6"/>
    <w:multiLevelType w:val="multilevel"/>
    <w:tmpl w:val="FFFFFFFF"/>
    <w:lvl w:ilvl="0">
      <w:numFmt w:val="bullet"/>
      <w:lvlText w:val="-"/>
      <w:lvlJc w:val="left"/>
      <w:pPr>
        <w:ind w:left="720" w:hanging="360"/>
      </w:pPr>
      <w:rPr>
        <w:rFonts w:ascii="Traditional Arabic" w:eastAsia="Traditional Arabic" w:hAnsi="Traditional Arabic" w:cs="Traditional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AE3932"/>
    <w:multiLevelType w:val="hybridMultilevel"/>
    <w:tmpl w:val="FE9A0B04"/>
    <w:lvl w:ilvl="0" w:tplc="B4E2B450">
      <w:start w:val="1"/>
      <w:numFmt w:val="decimal"/>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EF2595"/>
    <w:multiLevelType w:val="hybridMultilevel"/>
    <w:tmpl w:val="63A04D4E"/>
    <w:lvl w:ilvl="0" w:tplc="594C2C92">
      <w:start w:val="4"/>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05B51B7"/>
    <w:multiLevelType w:val="multilevel"/>
    <w:tmpl w:val="39FCCA80"/>
    <w:lvl w:ilvl="0">
      <w:start w:val="1"/>
      <w:numFmt w:val="decimal"/>
      <w:lvlText w:val="%1."/>
      <w:lvlJc w:val="left"/>
      <w:pPr>
        <w:ind w:left="360" w:hanging="360"/>
      </w:p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62215464"/>
    <w:multiLevelType w:val="hybridMultilevel"/>
    <w:tmpl w:val="FE9A0B04"/>
    <w:lvl w:ilvl="0" w:tplc="B4E2B450">
      <w:start w:val="1"/>
      <w:numFmt w:val="decimal"/>
      <w:lvlText w:val="%1-"/>
      <w:lvlJc w:val="left"/>
      <w:pPr>
        <w:ind w:left="1080" w:hanging="72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48198B"/>
    <w:multiLevelType w:val="hybridMultilevel"/>
    <w:tmpl w:val="417A3C2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26283D"/>
    <w:multiLevelType w:val="hybridMultilevel"/>
    <w:tmpl w:val="8CF62F02"/>
    <w:lvl w:ilvl="0" w:tplc="929E325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15:restartNumberingAfterBreak="0">
    <w:nsid w:val="7276708C"/>
    <w:multiLevelType w:val="hybridMultilevel"/>
    <w:tmpl w:val="9310380C"/>
    <w:lvl w:ilvl="0" w:tplc="A626691C">
      <w:start w:val="2"/>
      <w:numFmt w:val="bullet"/>
      <w:lvlText w:val="-"/>
      <w:lvlJc w:val="left"/>
      <w:pPr>
        <w:ind w:left="720" w:hanging="360"/>
      </w:pPr>
      <w:rPr>
        <w:rFonts w:ascii="Arial" w:eastAsiaTheme="minorEastAsia" w:hAnsi="Arial" w:cs="Arial"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9DC4807"/>
    <w:multiLevelType w:val="hybridMultilevel"/>
    <w:tmpl w:val="2F62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0000">
    <w:abstractNumId w:val="25"/>
  </w:num>
  <w:num w:numId="2" w16cid:durableId="104152363">
    <w:abstractNumId w:val="11"/>
  </w:num>
  <w:num w:numId="3" w16cid:durableId="1753043851">
    <w:abstractNumId w:val="23"/>
  </w:num>
  <w:num w:numId="4" w16cid:durableId="194269776">
    <w:abstractNumId w:val="8"/>
  </w:num>
  <w:num w:numId="5" w16cid:durableId="606541751">
    <w:abstractNumId w:val="17"/>
  </w:num>
  <w:num w:numId="6" w16cid:durableId="887883221">
    <w:abstractNumId w:val="7"/>
  </w:num>
  <w:num w:numId="7" w16cid:durableId="1078013589">
    <w:abstractNumId w:val="14"/>
  </w:num>
  <w:num w:numId="8" w16cid:durableId="1017464674">
    <w:abstractNumId w:val="16"/>
  </w:num>
  <w:num w:numId="9" w16cid:durableId="1640259232">
    <w:abstractNumId w:val="9"/>
  </w:num>
  <w:num w:numId="10" w16cid:durableId="832834745">
    <w:abstractNumId w:val="21"/>
  </w:num>
  <w:num w:numId="11" w16cid:durableId="2003267323">
    <w:abstractNumId w:val="15"/>
  </w:num>
  <w:num w:numId="12" w16cid:durableId="1454011058">
    <w:abstractNumId w:val="5"/>
  </w:num>
  <w:num w:numId="13" w16cid:durableId="2088070523">
    <w:abstractNumId w:val="3"/>
  </w:num>
  <w:num w:numId="14" w16cid:durableId="1588230606">
    <w:abstractNumId w:val="2"/>
  </w:num>
  <w:num w:numId="15" w16cid:durableId="840386735">
    <w:abstractNumId w:val="4"/>
  </w:num>
  <w:num w:numId="16" w16cid:durableId="723873544">
    <w:abstractNumId w:val="1"/>
  </w:num>
  <w:num w:numId="17" w16cid:durableId="949050486">
    <w:abstractNumId w:val="0"/>
  </w:num>
  <w:num w:numId="18" w16cid:durableId="1578785369">
    <w:abstractNumId w:val="19"/>
  </w:num>
  <w:num w:numId="19" w16cid:durableId="462119567">
    <w:abstractNumId w:val="22"/>
  </w:num>
  <w:num w:numId="20" w16cid:durableId="724640907">
    <w:abstractNumId w:val="20"/>
  </w:num>
  <w:num w:numId="21" w16cid:durableId="1020938742">
    <w:abstractNumId w:val="18"/>
  </w:num>
  <w:num w:numId="22" w16cid:durableId="1544436919">
    <w:abstractNumId w:val="6"/>
  </w:num>
  <w:num w:numId="23" w16cid:durableId="1499493401">
    <w:abstractNumId w:val="13"/>
  </w:num>
  <w:num w:numId="24" w16cid:durableId="1060060612">
    <w:abstractNumId w:val="26"/>
  </w:num>
  <w:num w:numId="25" w16cid:durableId="171265810">
    <w:abstractNumId w:val="10"/>
  </w:num>
  <w:num w:numId="26" w16cid:durableId="2093047170">
    <w:abstractNumId w:val="24"/>
  </w:num>
  <w:num w:numId="27" w16cid:durableId="79568664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3107"/>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2342"/>
    <w:rsid w:val="00007886"/>
    <w:rsid w:val="0002747F"/>
    <w:rsid w:val="000358B5"/>
    <w:rsid w:val="000361AA"/>
    <w:rsid w:val="00050693"/>
    <w:rsid w:val="00051FF7"/>
    <w:rsid w:val="000521BC"/>
    <w:rsid w:val="00052A0D"/>
    <w:rsid w:val="00054E5D"/>
    <w:rsid w:val="00063306"/>
    <w:rsid w:val="00064254"/>
    <w:rsid w:val="00087BFC"/>
    <w:rsid w:val="000A3256"/>
    <w:rsid w:val="000A645E"/>
    <w:rsid w:val="000D3383"/>
    <w:rsid w:val="000D40F1"/>
    <w:rsid w:val="000D6CDC"/>
    <w:rsid w:val="000E46BC"/>
    <w:rsid w:val="000F2342"/>
    <w:rsid w:val="000F68A2"/>
    <w:rsid w:val="00102ACE"/>
    <w:rsid w:val="00111274"/>
    <w:rsid w:val="001172DD"/>
    <w:rsid w:val="00122F13"/>
    <w:rsid w:val="001231A5"/>
    <w:rsid w:val="00141104"/>
    <w:rsid w:val="00146B37"/>
    <w:rsid w:val="00150E82"/>
    <w:rsid w:val="0017096D"/>
    <w:rsid w:val="0017327B"/>
    <w:rsid w:val="001A390D"/>
    <w:rsid w:val="001B68D1"/>
    <w:rsid w:val="001D2D24"/>
    <w:rsid w:val="001F54E5"/>
    <w:rsid w:val="002010E3"/>
    <w:rsid w:val="002029B2"/>
    <w:rsid w:val="00204062"/>
    <w:rsid w:val="002044FA"/>
    <w:rsid w:val="00213F72"/>
    <w:rsid w:val="00214505"/>
    <w:rsid w:val="002158BB"/>
    <w:rsid w:val="00217DD9"/>
    <w:rsid w:val="0023054A"/>
    <w:rsid w:val="002541E0"/>
    <w:rsid w:val="002626CA"/>
    <w:rsid w:val="00282C28"/>
    <w:rsid w:val="0028606C"/>
    <w:rsid w:val="002950EB"/>
    <w:rsid w:val="002B2552"/>
    <w:rsid w:val="002C4C77"/>
    <w:rsid w:val="002C6BA5"/>
    <w:rsid w:val="002E67F4"/>
    <w:rsid w:val="002F16B7"/>
    <w:rsid w:val="00301EF3"/>
    <w:rsid w:val="003068AC"/>
    <w:rsid w:val="00313260"/>
    <w:rsid w:val="0032498F"/>
    <w:rsid w:val="00353BF9"/>
    <w:rsid w:val="00364CFB"/>
    <w:rsid w:val="003A2FE9"/>
    <w:rsid w:val="003B1A0A"/>
    <w:rsid w:val="003B2D25"/>
    <w:rsid w:val="003B7094"/>
    <w:rsid w:val="003C168B"/>
    <w:rsid w:val="003D0ACE"/>
    <w:rsid w:val="003E09E9"/>
    <w:rsid w:val="003E41D7"/>
    <w:rsid w:val="003E55D4"/>
    <w:rsid w:val="004121FD"/>
    <w:rsid w:val="00422721"/>
    <w:rsid w:val="00423978"/>
    <w:rsid w:val="004248E4"/>
    <w:rsid w:val="0044185E"/>
    <w:rsid w:val="00444AD6"/>
    <w:rsid w:val="00450B51"/>
    <w:rsid w:val="00453512"/>
    <w:rsid w:val="0046022B"/>
    <w:rsid w:val="00467545"/>
    <w:rsid w:val="00474C78"/>
    <w:rsid w:val="00474D92"/>
    <w:rsid w:val="004767A7"/>
    <w:rsid w:val="00481B88"/>
    <w:rsid w:val="00482278"/>
    <w:rsid w:val="00494827"/>
    <w:rsid w:val="004950A7"/>
    <w:rsid w:val="004A2529"/>
    <w:rsid w:val="004B4930"/>
    <w:rsid w:val="004B5767"/>
    <w:rsid w:val="004B6BA0"/>
    <w:rsid w:val="004C0CFF"/>
    <w:rsid w:val="004C33F8"/>
    <w:rsid w:val="004C46E9"/>
    <w:rsid w:val="004C5D71"/>
    <w:rsid w:val="004D7870"/>
    <w:rsid w:val="005109FB"/>
    <w:rsid w:val="0051149C"/>
    <w:rsid w:val="00516B7A"/>
    <w:rsid w:val="00536E1A"/>
    <w:rsid w:val="00550DDF"/>
    <w:rsid w:val="00552646"/>
    <w:rsid w:val="00555592"/>
    <w:rsid w:val="00561CB8"/>
    <w:rsid w:val="00562F89"/>
    <w:rsid w:val="00571C01"/>
    <w:rsid w:val="00573003"/>
    <w:rsid w:val="00574372"/>
    <w:rsid w:val="00584B47"/>
    <w:rsid w:val="00586C19"/>
    <w:rsid w:val="0059437B"/>
    <w:rsid w:val="005A66E8"/>
    <w:rsid w:val="005B3F13"/>
    <w:rsid w:val="005C55A4"/>
    <w:rsid w:val="005D46DA"/>
    <w:rsid w:val="005E2442"/>
    <w:rsid w:val="005F67E9"/>
    <w:rsid w:val="005F6A1B"/>
    <w:rsid w:val="0062569D"/>
    <w:rsid w:val="00633518"/>
    <w:rsid w:val="00654018"/>
    <w:rsid w:val="0066094C"/>
    <w:rsid w:val="00665F87"/>
    <w:rsid w:val="00666688"/>
    <w:rsid w:val="006816CA"/>
    <w:rsid w:val="006833CA"/>
    <w:rsid w:val="00693CC5"/>
    <w:rsid w:val="006A3B68"/>
    <w:rsid w:val="006A5301"/>
    <w:rsid w:val="006B7A60"/>
    <w:rsid w:val="006C307F"/>
    <w:rsid w:val="006D47F5"/>
    <w:rsid w:val="006F03EA"/>
    <w:rsid w:val="006F3FDD"/>
    <w:rsid w:val="006F775F"/>
    <w:rsid w:val="00720E62"/>
    <w:rsid w:val="00721BD0"/>
    <w:rsid w:val="00723E8C"/>
    <w:rsid w:val="007244D8"/>
    <w:rsid w:val="00727084"/>
    <w:rsid w:val="00735971"/>
    <w:rsid w:val="007379A9"/>
    <w:rsid w:val="0074261C"/>
    <w:rsid w:val="007849B0"/>
    <w:rsid w:val="00784A11"/>
    <w:rsid w:val="00786157"/>
    <w:rsid w:val="007966C9"/>
    <w:rsid w:val="007A2417"/>
    <w:rsid w:val="007B53CF"/>
    <w:rsid w:val="007B61AA"/>
    <w:rsid w:val="007C0E10"/>
    <w:rsid w:val="007D1183"/>
    <w:rsid w:val="007D253F"/>
    <w:rsid w:val="007E1515"/>
    <w:rsid w:val="007E4AAF"/>
    <w:rsid w:val="007F6A60"/>
    <w:rsid w:val="00803DBE"/>
    <w:rsid w:val="00806475"/>
    <w:rsid w:val="00807642"/>
    <w:rsid w:val="008229D7"/>
    <w:rsid w:val="00823B30"/>
    <w:rsid w:val="0082755E"/>
    <w:rsid w:val="00830654"/>
    <w:rsid w:val="008320E9"/>
    <w:rsid w:val="00847411"/>
    <w:rsid w:val="00850D9C"/>
    <w:rsid w:val="0085140D"/>
    <w:rsid w:val="00880677"/>
    <w:rsid w:val="008932B2"/>
    <w:rsid w:val="008B0927"/>
    <w:rsid w:val="008D20BC"/>
    <w:rsid w:val="008D7DE7"/>
    <w:rsid w:val="008E3CE7"/>
    <w:rsid w:val="008F121B"/>
    <w:rsid w:val="008F6326"/>
    <w:rsid w:val="008F7482"/>
    <w:rsid w:val="009061DE"/>
    <w:rsid w:val="00926BD3"/>
    <w:rsid w:val="0093041D"/>
    <w:rsid w:val="00931AA8"/>
    <w:rsid w:val="00931E8D"/>
    <w:rsid w:val="00940F6B"/>
    <w:rsid w:val="00956191"/>
    <w:rsid w:val="009646EA"/>
    <w:rsid w:val="00981EF4"/>
    <w:rsid w:val="009877A0"/>
    <w:rsid w:val="0099229E"/>
    <w:rsid w:val="0099469A"/>
    <w:rsid w:val="009A3E5A"/>
    <w:rsid w:val="009B06CF"/>
    <w:rsid w:val="009B256D"/>
    <w:rsid w:val="009B347E"/>
    <w:rsid w:val="009B4C1D"/>
    <w:rsid w:val="009C7DF0"/>
    <w:rsid w:val="009D3375"/>
    <w:rsid w:val="009E2EB9"/>
    <w:rsid w:val="009F110B"/>
    <w:rsid w:val="009F4E8E"/>
    <w:rsid w:val="00A007EE"/>
    <w:rsid w:val="00A05D56"/>
    <w:rsid w:val="00A14794"/>
    <w:rsid w:val="00A17B15"/>
    <w:rsid w:val="00A3073C"/>
    <w:rsid w:val="00A46863"/>
    <w:rsid w:val="00A47E39"/>
    <w:rsid w:val="00A5134D"/>
    <w:rsid w:val="00A52EFD"/>
    <w:rsid w:val="00A766CB"/>
    <w:rsid w:val="00AA2CA7"/>
    <w:rsid w:val="00AB26CF"/>
    <w:rsid w:val="00AB35DC"/>
    <w:rsid w:val="00AC2FB4"/>
    <w:rsid w:val="00AC73EA"/>
    <w:rsid w:val="00AD2FFE"/>
    <w:rsid w:val="00AE1F1E"/>
    <w:rsid w:val="00AE49B7"/>
    <w:rsid w:val="00AF34F7"/>
    <w:rsid w:val="00B074C1"/>
    <w:rsid w:val="00B10B0E"/>
    <w:rsid w:val="00B240D1"/>
    <w:rsid w:val="00B24CB4"/>
    <w:rsid w:val="00B33F3E"/>
    <w:rsid w:val="00B35188"/>
    <w:rsid w:val="00B65F34"/>
    <w:rsid w:val="00B707C0"/>
    <w:rsid w:val="00B71B29"/>
    <w:rsid w:val="00B87B47"/>
    <w:rsid w:val="00B94172"/>
    <w:rsid w:val="00BB661E"/>
    <w:rsid w:val="00BC5F4A"/>
    <w:rsid w:val="00BE7843"/>
    <w:rsid w:val="00BF31EC"/>
    <w:rsid w:val="00C11076"/>
    <w:rsid w:val="00C20322"/>
    <w:rsid w:val="00C437E9"/>
    <w:rsid w:val="00C57C59"/>
    <w:rsid w:val="00C67479"/>
    <w:rsid w:val="00C82B66"/>
    <w:rsid w:val="00C83706"/>
    <w:rsid w:val="00C87C90"/>
    <w:rsid w:val="00C90CC9"/>
    <w:rsid w:val="00C94A00"/>
    <w:rsid w:val="00CB55B0"/>
    <w:rsid w:val="00CC4D73"/>
    <w:rsid w:val="00CC76E4"/>
    <w:rsid w:val="00CE0DAE"/>
    <w:rsid w:val="00CF06DE"/>
    <w:rsid w:val="00CF16D5"/>
    <w:rsid w:val="00CF4756"/>
    <w:rsid w:val="00D00E8D"/>
    <w:rsid w:val="00D0668C"/>
    <w:rsid w:val="00D1099A"/>
    <w:rsid w:val="00D44478"/>
    <w:rsid w:val="00D500B6"/>
    <w:rsid w:val="00D5202A"/>
    <w:rsid w:val="00D56803"/>
    <w:rsid w:val="00D57690"/>
    <w:rsid w:val="00D61E65"/>
    <w:rsid w:val="00D625A2"/>
    <w:rsid w:val="00D62779"/>
    <w:rsid w:val="00D9704A"/>
    <w:rsid w:val="00D97BC3"/>
    <w:rsid w:val="00DA3B46"/>
    <w:rsid w:val="00DA690F"/>
    <w:rsid w:val="00DB32CF"/>
    <w:rsid w:val="00DB5BA7"/>
    <w:rsid w:val="00DC2A10"/>
    <w:rsid w:val="00DC6745"/>
    <w:rsid w:val="00DF4A03"/>
    <w:rsid w:val="00E11138"/>
    <w:rsid w:val="00E23082"/>
    <w:rsid w:val="00E23E14"/>
    <w:rsid w:val="00E453B1"/>
    <w:rsid w:val="00E45DA8"/>
    <w:rsid w:val="00E477C9"/>
    <w:rsid w:val="00E54247"/>
    <w:rsid w:val="00E56B44"/>
    <w:rsid w:val="00E60BF4"/>
    <w:rsid w:val="00E6775A"/>
    <w:rsid w:val="00E73F38"/>
    <w:rsid w:val="00E765E1"/>
    <w:rsid w:val="00E8316C"/>
    <w:rsid w:val="00E84E86"/>
    <w:rsid w:val="00E85ED6"/>
    <w:rsid w:val="00E9669E"/>
    <w:rsid w:val="00EA0DFC"/>
    <w:rsid w:val="00EA3DA7"/>
    <w:rsid w:val="00EA4F38"/>
    <w:rsid w:val="00EA56EF"/>
    <w:rsid w:val="00EA61D8"/>
    <w:rsid w:val="00EB37FC"/>
    <w:rsid w:val="00EE62D9"/>
    <w:rsid w:val="00EF0A23"/>
    <w:rsid w:val="00EF63FA"/>
    <w:rsid w:val="00EF72E0"/>
    <w:rsid w:val="00F016FD"/>
    <w:rsid w:val="00F13894"/>
    <w:rsid w:val="00F14BBB"/>
    <w:rsid w:val="00F210BF"/>
    <w:rsid w:val="00F320F7"/>
    <w:rsid w:val="00F32BEF"/>
    <w:rsid w:val="00F34DA8"/>
    <w:rsid w:val="00F37188"/>
    <w:rsid w:val="00F37901"/>
    <w:rsid w:val="00F72CD0"/>
    <w:rsid w:val="00F876E2"/>
    <w:rsid w:val="00FA2B1F"/>
    <w:rsid w:val="00FB1465"/>
    <w:rsid w:val="00FB546A"/>
    <w:rsid w:val="00FD2765"/>
    <w:rsid w:val="00FF75D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107"/>
    <o:shapelayout v:ext="edit">
      <o:idmap v:ext="edit" data="2,3"/>
      <o:rules v:ext="edit">
        <o:r id="V:Rule1" type="connector" idref="#AutoShape 22"/>
        <o:r id="V:Rule2" type="connector" idref="#AutoShape 23"/>
      </o:rules>
    </o:shapelayout>
  </w:shapeDefaults>
  <w:decimalSymbol w:val="."/>
  <w:listSeparator w:val=";"/>
  <w14:docId w14:val="6C6C5685"/>
  <w15:docId w15:val="{CD1D89C1-E38B-4BE1-B5E2-F7D7E6DE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CDC"/>
  </w:style>
  <w:style w:type="paragraph" w:styleId="Heading1">
    <w:name w:val="heading 1"/>
    <w:basedOn w:val="Normal"/>
    <w:next w:val="Normal"/>
    <w:link w:val="Heading1Char"/>
    <w:uiPriority w:val="9"/>
    <w:qFormat/>
    <w:rsid w:val="007D253F"/>
    <w:pPr>
      <w:keepNext/>
      <w:bidi/>
      <w:spacing w:after="0" w:line="240" w:lineRule="auto"/>
      <w:jc w:val="both"/>
      <w:outlineLvl w:val="0"/>
    </w:pPr>
    <w:rPr>
      <w:rFonts w:ascii="Times New Roman" w:eastAsia="Times New Roman" w:hAnsi="Times New Roman" w:cs="Times New Roman"/>
      <w:b/>
      <w:sz w:val="20"/>
      <w:szCs w:val="20"/>
    </w:rPr>
  </w:style>
  <w:style w:type="paragraph" w:styleId="Heading2">
    <w:name w:val="heading 2"/>
    <w:basedOn w:val="Normal"/>
    <w:link w:val="Heading2Char"/>
    <w:uiPriority w:val="9"/>
    <w:qFormat/>
    <w:rsid w:val="000F234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7D253F"/>
    <w:pPr>
      <w:keepNext/>
      <w:keepLines/>
      <w:spacing w:before="200" w:after="0" w:line="276"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semiHidden/>
    <w:unhideWhenUsed/>
    <w:qFormat/>
    <w:rsid w:val="007D253F"/>
    <w:pPr>
      <w:keepNext/>
      <w:keepLines/>
      <w:spacing w:before="200" w:after="0" w:line="276" w:lineRule="auto"/>
      <w:outlineLvl w:val="3"/>
    </w:pPr>
    <w:rPr>
      <w:rFonts w:asciiTheme="majorHAnsi" w:eastAsiaTheme="majorEastAsia" w:hAnsiTheme="majorHAnsi" w:cstheme="majorBidi"/>
      <w:b/>
      <w:bCs/>
      <w:i/>
      <w:iCs/>
      <w:color w:val="5B9BD5" w:themeColor="accent1"/>
      <w:lang w:val="en-US"/>
    </w:rPr>
  </w:style>
  <w:style w:type="paragraph" w:styleId="Heading5">
    <w:name w:val="heading 5"/>
    <w:basedOn w:val="Normal"/>
    <w:next w:val="Normal"/>
    <w:link w:val="Heading5Char"/>
    <w:uiPriority w:val="9"/>
    <w:semiHidden/>
    <w:unhideWhenUsed/>
    <w:qFormat/>
    <w:rsid w:val="007D253F"/>
    <w:pPr>
      <w:keepNext/>
      <w:keepLines/>
      <w:spacing w:before="200" w:after="0" w:line="276" w:lineRule="auto"/>
      <w:outlineLvl w:val="4"/>
    </w:pPr>
    <w:rPr>
      <w:rFonts w:asciiTheme="majorHAnsi" w:eastAsiaTheme="majorEastAsia" w:hAnsiTheme="majorHAnsi" w:cstheme="majorBidi"/>
      <w:color w:val="1F4D78" w:themeColor="accent1" w:themeShade="7F"/>
      <w:lang w:val="en-US"/>
    </w:rPr>
  </w:style>
  <w:style w:type="paragraph" w:styleId="Heading6">
    <w:name w:val="heading 6"/>
    <w:basedOn w:val="Normal"/>
    <w:next w:val="Normal"/>
    <w:link w:val="Heading6Char"/>
    <w:uiPriority w:val="9"/>
    <w:semiHidden/>
    <w:unhideWhenUsed/>
    <w:qFormat/>
    <w:rsid w:val="007D253F"/>
    <w:pPr>
      <w:keepNext/>
      <w:keepLines/>
      <w:spacing w:before="200" w:after="0" w:line="276" w:lineRule="auto"/>
      <w:outlineLvl w:val="5"/>
    </w:pPr>
    <w:rPr>
      <w:rFonts w:asciiTheme="majorHAnsi" w:eastAsiaTheme="majorEastAsia" w:hAnsiTheme="majorHAnsi" w:cstheme="majorBidi"/>
      <w:i/>
      <w:iCs/>
      <w:color w:val="1F4D78" w:themeColor="accent1" w:themeShade="7F"/>
      <w:lang w:val="en-US"/>
    </w:rPr>
  </w:style>
  <w:style w:type="paragraph" w:styleId="Heading7">
    <w:name w:val="heading 7"/>
    <w:basedOn w:val="Normal"/>
    <w:next w:val="Normal"/>
    <w:link w:val="Heading7Char"/>
    <w:uiPriority w:val="9"/>
    <w:semiHidden/>
    <w:unhideWhenUsed/>
    <w:qFormat/>
    <w:rsid w:val="007D253F"/>
    <w:pPr>
      <w:keepNext/>
      <w:keepLines/>
      <w:spacing w:before="200" w:after="0" w:line="276"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7D253F"/>
    <w:pPr>
      <w:keepNext/>
      <w:keepLines/>
      <w:spacing w:before="200" w:after="0" w:line="276" w:lineRule="auto"/>
      <w:outlineLvl w:val="7"/>
    </w:pPr>
    <w:rPr>
      <w:rFonts w:asciiTheme="majorHAnsi" w:eastAsiaTheme="majorEastAsia" w:hAnsiTheme="majorHAnsi" w:cstheme="majorBidi"/>
      <w:color w:val="5B9BD5" w:themeColor="accent1"/>
      <w:sz w:val="20"/>
      <w:szCs w:val="20"/>
      <w:lang w:val="en-US"/>
    </w:rPr>
  </w:style>
  <w:style w:type="paragraph" w:styleId="Heading9">
    <w:name w:val="heading 9"/>
    <w:basedOn w:val="Normal"/>
    <w:next w:val="Normal"/>
    <w:link w:val="Heading9Char"/>
    <w:uiPriority w:val="9"/>
    <w:semiHidden/>
    <w:unhideWhenUsed/>
    <w:qFormat/>
    <w:rsid w:val="007D253F"/>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53F"/>
    <w:rPr>
      <w:rFonts w:ascii="Times New Roman" w:eastAsia="Times New Roman" w:hAnsi="Times New Roman" w:cs="Times New Roman"/>
      <w:b/>
      <w:sz w:val="20"/>
      <w:szCs w:val="20"/>
    </w:rPr>
  </w:style>
  <w:style w:type="character" w:customStyle="1" w:styleId="Heading2Char">
    <w:name w:val="Heading 2 Char"/>
    <w:basedOn w:val="DefaultParagraphFont"/>
    <w:link w:val="Heading2"/>
    <w:uiPriority w:val="9"/>
    <w:rsid w:val="000F2342"/>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7D253F"/>
    <w:rPr>
      <w:rFonts w:asciiTheme="majorHAnsi" w:eastAsiaTheme="majorEastAsia" w:hAnsiTheme="majorHAnsi" w:cstheme="majorBidi"/>
      <w:b/>
      <w:bCs/>
      <w:color w:val="5B9BD5" w:themeColor="accent1"/>
      <w:lang w:val="en-US"/>
    </w:rPr>
  </w:style>
  <w:style w:type="character" w:customStyle="1" w:styleId="Heading4Char">
    <w:name w:val="Heading 4 Char"/>
    <w:basedOn w:val="DefaultParagraphFont"/>
    <w:link w:val="Heading4"/>
    <w:uiPriority w:val="9"/>
    <w:semiHidden/>
    <w:rsid w:val="007D253F"/>
    <w:rPr>
      <w:rFonts w:asciiTheme="majorHAnsi" w:eastAsiaTheme="majorEastAsia" w:hAnsiTheme="majorHAnsi" w:cstheme="majorBidi"/>
      <w:b/>
      <w:bCs/>
      <w:i/>
      <w:iCs/>
      <w:color w:val="5B9BD5" w:themeColor="accent1"/>
      <w:lang w:val="en-US"/>
    </w:rPr>
  </w:style>
  <w:style w:type="character" w:customStyle="1" w:styleId="fontstyle01">
    <w:name w:val="fontstyle01"/>
    <w:basedOn w:val="DefaultParagraphFont"/>
    <w:rsid w:val="000F2342"/>
    <w:rPr>
      <w:rFonts w:ascii="Traditional Arabic" w:hAnsi="Traditional Arabic" w:cs="Traditional Arabic" w:hint="default"/>
      <w:b w:val="0"/>
      <w:bCs w:val="0"/>
      <w:i w:val="0"/>
      <w:iCs w:val="0"/>
      <w:color w:val="000000"/>
      <w:sz w:val="34"/>
      <w:szCs w:val="34"/>
    </w:rPr>
  </w:style>
  <w:style w:type="character" w:customStyle="1" w:styleId="fontstyle21">
    <w:name w:val="fontstyle21"/>
    <w:basedOn w:val="DefaultParagraphFont"/>
    <w:rsid w:val="000F2342"/>
    <w:rPr>
      <w:rFonts w:ascii="Times New Roman" w:hAnsi="Times New Roman" w:cs="Times New Roman" w:hint="default"/>
      <w:b w:val="0"/>
      <w:bCs w:val="0"/>
      <w:i w:val="0"/>
      <w:iCs w:val="0"/>
      <w:color w:val="000000"/>
      <w:sz w:val="34"/>
      <w:szCs w:val="34"/>
    </w:rPr>
  </w:style>
  <w:style w:type="paragraph" w:styleId="ListParagraph">
    <w:name w:val="List Paragraph"/>
    <w:basedOn w:val="Normal"/>
    <w:uiPriority w:val="34"/>
    <w:qFormat/>
    <w:rsid w:val="000F2342"/>
    <w:pPr>
      <w:ind w:left="720"/>
      <w:contextualSpacing/>
    </w:pPr>
  </w:style>
  <w:style w:type="character" w:customStyle="1" w:styleId="fontstyle31">
    <w:name w:val="fontstyle31"/>
    <w:basedOn w:val="DefaultParagraphFont"/>
    <w:rsid w:val="000F2342"/>
    <w:rPr>
      <w:rFonts w:ascii="Times New Roman" w:hAnsi="Times New Roman" w:cs="Times New Roman" w:hint="default"/>
      <w:b w:val="0"/>
      <w:bCs w:val="0"/>
      <w:i w:val="0"/>
      <w:iCs w:val="0"/>
      <w:color w:val="000000"/>
      <w:sz w:val="34"/>
      <w:szCs w:val="34"/>
    </w:rPr>
  </w:style>
  <w:style w:type="paragraph" w:styleId="Header">
    <w:name w:val="header"/>
    <w:basedOn w:val="Normal"/>
    <w:link w:val="HeaderChar"/>
    <w:uiPriority w:val="99"/>
    <w:unhideWhenUsed/>
    <w:rsid w:val="000F234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F2342"/>
  </w:style>
  <w:style w:type="paragraph" w:styleId="Footer">
    <w:name w:val="footer"/>
    <w:basedOn w:val="Normal"/>
    <w:link w:val="FooterChar"/>
    <w:uiPriority w:val="99"/>
    <w:unhideWhenUsed/>
    <w:rsid w:val="000F234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F2342"/>
  </w:style>
  <w:style w:type="paragraph" w:styleId="NormalWeb">
    <w:name w:val="Normal (Web)"/>
    <w:basedOn w:val="Normal"/>
    <w:uiPriority w:val="99"/>
    <w:semiHidden/>
    <w:unhideWhenUsed/>
    <w:rsid w:val="000F23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F2342"/>
    <w:rPr>
      <w:b/>
      <w:bCs/>
    </w:rPr>
  </w:style>
  <w:style w:type="character" w:styleId="Hyperlink">
    <w:name w:val="Hyperlink"/>
    <w:basedOn w:val="DefaultParagraphFont"/>
    <w:uiPriority w:val="99"/>
    <w:unhideWhenUsed/>
    <w:rsid w:val="000F2342"/>
    <w:rPr>
      <w:color w:val="0000FF"/>
      <w:u w:val="single"/>
    </w:rPr>
  </w:style>
  <w:style w:type="paragraph" w:styleId="FootnoteText">
    <w:name w:val="footnote text"/>
    <w:basedOn w:val="Normal"/>
    <w:link w:val="FootnoteTextChar"/>
    <w:uiPriority w:val="99"/>
    <w:unhideWhenUsed/>
    <w:rsid w:val="000F2342"/>
    <w:pPr>
      <w:spacing w:after="0" w:line="240" w:lineRule="auto"/>
    </w:pPr>
    <w:rPr>
      <w:sz w:val="20"/>
      <w:szCs w:val="20"/>
    </w:rPr>
  </w:style>
  <w:style w:type="character" w:customStyle="1" w:styleId="FootnoteTextChar">
    <w:name w:val="Footnote Text Char"/>
    <w:basedOn w:val="DefaultParagraphFont"/>
    <w:link w:val="FootnoteText"/>
    <w:uiPriority w:val="99"/>
    <w:rsid w:val="000F2342"/>
    <w:rPr>
      <w:sz w:val="20"/>
      <w:szCs w:val="20"/>
    </w:rPr>
  </w:style>
  <w:style w:type="character" w:styleId="FootnoteReference">
    <w:name w:val="footnote reference"/>
    <w:basedOn w:val="DefaultParagraphFont"/>
    <w:uiPriority w:val="99"/>
    <w:semiHidden/>
    <w:unhideWhenUsed/>
    <w:rsid w:val="000F2342"/>
    <w:rPr>
      <w:vertAlign w:val="superscript"/>
    </w:rPr>
  </w:style>
  <w:style w:type="paragraph" w:styleId="z-TopofForm">
    <w:name w:val="HTML Top of Form"/>
    <w:basedOn w:val="Normal"/>
    <w:next w:val="Normal"/>
    <w:link w:val="z-TopofFormChar"/>
    <w:hidden/>
    <w:uiPriority w:val="99"/>
    <w:semiHidden/>
    <w:unhideWhenUsed/>
    <w:rsid w:val="000F2342"/>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0F2342"/>
    <w:rPr>
      <w:rFonts w:ascii="Arial" w:eastAsia="Times New Roman" w:hAnsi="Arial" w:cs="Arial"/>
      <w:vanish/>
      <w:sz w:val="16"/>
      <w:szCs w:val="16"/>
      <w:lang w:val="en-US"/>
    </w:rPr>
  </w:style>
  <w:style w:type="table" w:styleId="TableGrid">
    <w:name w:val="Table Grid"/>
    <w:basedOn w:val="TableNormal"/>
    <w:uiPriority w:val="59"/>
    <w:rsid w:val="000F2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F2342"/>
    <w:rPr>
      <w:color w:val="808080"/>
    </w:rPr>
  </w:style>
  <w:style w:type="character" w:styleId="CommentReference">
    <w:name w:val="annotation reference"/>
    <w:basedOn w:val="DefaultParagraphFont"/>
    <w:uiPriority w:val="99"/>
    <w:semiHidden/>
    <w:unhideWhenUsed/>
    <w:rsid w:val="000F2342"/>
    <w:rPr>
      <w:sz w:val="16"/>
      <w:szCs w:val="16"/>
    </w:rPr>
  </w:style>
  <w:style w:type="paragraph" w:styleId="CommentText">
    <w:name w:val="annotation text"/>
    <w:basedOn w:val="Normal"/>
    <w:link w:val="CommentTextChar"/>
    <w:uiPriority w:val="99"/>
    <w:semiHidden/>
    <w:unhideWhenUsed/>
    <w:rsid w:val="000F2342"/>
    <w:pPr>
      <w:spacing w:line="240" w:lineRule="auto"/>
    </w:pPr>
    <w:rPr>
      <w:sz w:val="20"/>
      <w:szCs w:val="20"/>
    </w:rPr>
  </w:style>
  <w:style w:type="character" w:customStyle="1" w:styleId="CommentTextChar">
    <w:name w:val="Comment Text Char"/>
    <w:basedOn w:val="DefaultParagraphFont"/>
    <w:link w:val="CommentText"/>
    <w:uiPriority w:val="99"/>
    <w:semiHidden/>
    <w:rsid w:val="000F2342"/>
    <w:rPr>
      <w:sz w:val="20"/>
      <w:szCs w:val="20"/>
    </w:rPr>
  </w:style>
  <w:style w:type="paragraph" w:styleId="CommentSubject">
    <w:name w:val="annotation subject"/>
    <w:basedOn w:val="CommentText"/>
    <w:next w:val="CommentText"/>
    <w:link w:val="CommentSubjectChar"/>
    <w:uiPriority w:val="99"/>
    <w:semiHidden/>
    <w:unhideWhenUsed/>
    <w:rsid w:val="000F2342"/>
    <w:rPr>
      <w:b/>
      <w:bCs/>
    </w:rPr>
  </w:style>
  <w:style w:type="character" w:customStyle="1" w:styleId="CommentSubjectChar">
    <w:name w:val="Comment Subject Char"/>
    <w:basedOn w:val="CommentTextChar"/>
    <w:link w:val="CommentSubject"/>
    <w:uiPriority w:val="99"/>
    <w:semiHidden/>
    <w:rsid w:val="000F2342"/>
    <w:rPr>
      <w:b/>
      <w:bCs/>
      <w:sz w:val="20"/>
      <w:szCs w:val="20"/>
    </w:rPr>
  </w:style>
  <w:style w:type="character" w:customStyle="1" w:styleId="Mentionnonrsolue1">
    <w:name w:val="Mention non résolue1"/>
    <w:basedOn w:val="DefaultParagraphFont"/>
    <w:uiPriority w:val="99"/>
    <w:semiHidden/>
    <w:unhideWhenUsed/>
    <w:rsid w:val="00B074C1"/>
    <w:rPr>
      <w:color w:val="605E5C"/>
      <w:shd w:val="clear" w:color="auto" w:fill="E1DFDD"/>
    </w:rPr>
  </w:style>
  <w:style w:type="paragraph" w:styleId="BalloonText">
    <w:name w:val="Balloon Text"/>
    <w:basedOn w:val="Normal"/>
    <w:link w:val="BalloonTextChar"/>
    <w:uiPriority w:val="99"/>
    <w:semiHidden/>
    <w:unhideWhenUsed/>
    <w:rsid w:val="00B24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0D1"/>
    <w:rPr>
      <w:rFonts w:ascii="Tahoma" w:hAnsi="Tahoma" w:cs="Tahoma"/>
      <w:sz w:val="16"/>
      <w:szCs w:val="16"/>
    </w:rPr>
  </w:style>
  <w:style w:type="character" w:customStyle="1" w:styleId="Heading5Char">
    <w:name w:val="Heading 5 Char"/>
    <w:basedOn w:val="DefaultParagraphFont"/>
    <w:link w:val="Heading5"/>
    <w:uiPriority w:val="9"/>
    <w:semiHidden/>
    <w:rsid w:val="007D253F"/>
    <w:rPr>
      <w:rFonts w:asciiTheme="majorHAnsi" w:eastAsiaTheme="majorEastAsia" w:hAnsiTheme="majorHAnsi" w:cstheme="majorBidi"/>
      <w:color w:val="1F4D78" w:themeColor="accent1" w:themeShade="7F"/>
      <w:lang w:val="en-US"/>
    </w:rPr>
  </w:style>
  <w:style w:type="character" w:customStyle="1" w:styleId="Heading6Char">
    <w:name w:val="Heading 6 Char"/>
    <w:basedOn w:val="DefaultParagraphFont"/>
    <w:link w:val="Heading6"/>
    <w:uiPriority w:val="9"/>
    <w:semiHidden/>
    <w:rsid w:val="007D253F"/>
    <w:rPr>
      <w:rFonts w:asciiTheme="majorHAnsi" w:eastAsiaTheme="majorEastAsia" w:hAnsiTheme="majorHAnsi" w:cstheme="majorBidi"/>
      <w:i/>
      <w:iCs/>
      <w:color w:val="1F4D78" w:themeColor="accent1" w:themeShade="7F"/>
      <w:lang w:val="en-US"/>
    </w:rPr>
  </w:style>
  <w:style w:type="character" w:customStyle="1" w:styleId="Heading7Char">
    <w:name w:val="Heading 7 Char"/>
    <w:basedOn w:val="DefaultParagraphFont"/>
    <w:link w:val="Heading7"/>
    <w:uiPriority w:val="9"/>
    <w:semiHidden/>
    <w:rsid w:val="007D253F"/>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7D253F"/>
    <w:rPr>
      <w:rFonts w:asciiTheme="majorHAnsi" w:eastAsiaTheme="majorEastAsia" w:hAnsiTheme="majorHAnsi" w:cstheme="majorBidi"/>
      <w:color w:val="5B9BD5" w:themeColor="accent1"/>
      <w:sz w:val="20"/>
      <w:szCs w:val="20"/>
      <w:lang w:val="en-US"/>
    </w:rPr>
  </w:style>
  <w:style w:type="character" w:customStyle="1" w:styleId="Heading9Char">
    <w:name w:val="Heading 9 Char"/>
    <w:basedOn w:val="DefaultParagraphFont"/>
    <w:link w:val="Heading9"/>
    <w:uiPriority w:val="9"/>
    <w:semiHidden/>
    <w:rsid w:val="007D253F"/>
    <w:rPr>
      <w:rFonts w:asciiTheme="majorHAnsi" w:eastAsiaTheme="majorEastAsia" w:hAnsiTheme="majorHAnsi" w:cstheme="majorBidi"/>
      <w:i/>
      <w:iCs/>
      <w:color w:val="404040" w:themeColor="text1" w:themeTint="BF"/>
      <w:sz w:val="20"/>
      <w:szCs w:val="20"/>
      <w:lang w:val="en-US"/>
    </w:rPr>
  </w:style>
  <w:style w:type="paragraph" w:styleId="NoSpacing">
    <w:name w:val="No Spacing"/>
    <w:uiPriority w:val="1"/>
    <w:qFormat/>
    <w:rsid w:val="007D253F"/>
    <w:pPr>
      <w:spacing w:after="0" w:line="240" w:lineRule="auto"/>
    </w:pPr>
    <w:rPr>
      <w:rFonts w:eastAsiaTheme="minorEastAsia"/>
      <w:lang w:val="en-US"/>
    </w:rPr>
  </w:style>
  <w:style w:type="paragraph" w:styleId="Title">
    <w:name w:val="Title"/>
    <w:basedOn w:val="Normal"/>
    <w:next w:val="Normal"/>
    <w:link w:val="TitleChar"/>
    <w:uiPriority w:val="10"/>
    <w:qFormat/>
    <w:rsid w:val="007D253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7D253F"/>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7D253F"/>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rPr>
  </w:style>
  <w:style w:type="character" w:customStyle="1" w:styleId="SubtitleChar">
    <w:name w:val="Subtitle Char"/>
    <w:basedOn w:val="DefaultParagraphFont"/>
    <w:link w:val="Subtitle"/>
    <w:uiPriority w:val="11"/>
    <w:rsid w:val="007D253F"/>
    <w:rPr>
      <w:rFonts w:asciiTheme="majorHAnsi" w:eastAsiaTheme="majorEastAsia" w:hAnsiTheme="majorHAnsi" w:cstheme="majorBidi"/>
      <w:i/>
      <w:iCs/>
      <w:color w:val="5B9BD5" w:themeColor="accent1"/>
      <w:spacing w:val="15"/>
      <w:sz w:val="24"/>
      <w:szCs w:val="24"/>
      <w:lang w:val="en-US"/>
    </w:rPr>
  </w:style>
  <w:style w:type="paragraph" w:styleId="BodyText">
    <w:name w:val="Body Text"/>
    <w:basedOn w:val="Normal"/>
    <w:link w:val="BodyTextChar"/>
    <w:uiPriority w:val="99"/>
    <w:unhideWhenUsed/>
    <w:rsid w:val="007D253F"/>
    <w:pPr>
      <w:spacing w:after="120" w:line="276" w:lineRule="auto"/>
    </w:pPr>
    <w:rPr>
      <w:rFonts w:eastAsiaTheme="minorEastAsia"/>
      <w:lang w:val="en-US"/>
    </w:rPr>
  </w:style>
  <w:style w:type="character" w:customStyle="1" w:styleId="BodyTextChar">
    <w:name w:val="Body Text Char"/>
    <w:basedOn w:val="DefaultParagraphFont"/>
    <w:link w:val="BodyText"/>
    <w:uiPriority w:val="99"/>
    <w:rsid w:val="007D253F"/>
    <w:rPr>
      <w:rFonts w:eastAsiaTheme="minorEastAsia"/>
      <w:lang w:val="en-US"/>
    </w:rPr>
  </w:style>
  <w:style w:type="paragraph" w:styleId="BodyText2">
    <w:name w:val="Body Text 2"/>
    <w:basedOn w:val="Normal"/>
    <w:link w:val="BodyText2Char"/>
    <w:uiPriority w:val="99"/>
    <w:unhideWhenUsed/>
    <w:rsid w:val="007D253F"/>
    <w:pPr>
      <w:spacing w:after="120" w:line="480" w:lineRule="auto"/>
    </w:pPr>
    <w:rPr>
      <w:rFonts w:eastAsiaTheme="minorEastAsia"/>
      <w:lang w:val="en-US"/>
    </w:rPr>
  </w:style>
  <w:style w:type="character" w:customStyle="1" w:styleId="BodyText2Char">
    <w:name w:val="Body Text 2 Char"/>
    <w:basedOn w:val="DefaultParagraphFont"/>
    <w:link w:val="BodyText2"/>
    <w:uiPriority w:val="99"/>
    <w:rsid w:val="007D253F"/>
    <w:rPr>
      <w:rFonts w:eastAsiaTheme="minorEastAsia"/>
      <w:lang w:val="en-US"/>
    </w:rPr>
  </w:style>
  <w:style w:type="paragraph" w:styleId="BodyText3">
    <w:name w:val="Body Text 3"/>
    <w:basedOn w:val="Normal"/>
    <w:link w:val="BodyText3Char"/>
    <w:uiPriority w:val="99"/>
    <w:unhideWhenUsed/>
    <w:rsid w:val="007D253F"/>
    <w:pPr>
      <w:spacing w:after="120" w:line="276" w:lineRule="auto"/>
    </w:pPr>
    <w:rPr>
      <w:rFonts w:eastAsiaTheme="minorEastAsia"/>
      <w:sz w:val="16"/>
      <w:szCs w:val="16"/>
      <w:lang w:val="en-US"/>
    </w:rPr>
  </w:style>
  <w:style w:type="character" w:customStyle="1" w:styleId="BodyText3Char">
    <w:name w:val="Body Text 3 Char"/>
    <w:basedOn w:val="DefaultParagraphFont"/>
    <w:link w:val="BodyText3"/>
    <w:uiPriority w:val="99"/>
    <w:rsid w:val="007D253F"/>
    <w:rPr>
      <w:rFonts w:eastAsiaTheme="minorEastAsia"/>
      <w:sz w:val="16"/>
      <w:szCs w:val="16"/>
      <w:lang w:val="en-US"/>
    </w:rPr>
  </w:style>
  <w:style w:type="paragraph" w:styleId="List">
    <w:name w:val="List"/>
    <w:basedOn w:val="Normal"/>
    <w:uiPriority w:val="99"/>
    <w:unhideWhenUsed/>
    <w:rsid w:val="007D253F"/>
    <w:pPr>
      <w:spacing w:after="200" w:line="276" w:lineRule="auto"/>
      <w:ind w:left="360" w:hanging="360"/>
      <w:contextualSpacing/>
    </w:pPr>
    <w:rPr>
      <w:rFonts w:eastAsiaTheme="minorEastAsia"/>
      <w:lang w:val="en-US"/>
    </w:rPr>
  </w:style>
  <w:style w:type="paragraph" w:styleId="List2">
    <w:name w:val="List 2"/>
    <w:basedOn w:val="Normal"/>
    <w:uiPriority w:val="99"/>
    <w:unhideWhenUsed/>
    <w:rsid w:val="007D253F"/>
    <w:pPr>
      <w:spacing w:after="200" w:line="276" w:lineRule="auto"/>
      <w:ind w:left="720" w:hanging="360"/>
      <w:contextualSpacing/>
    </w:pPr>
    <w:rPr>
      <w:rFonts w:eastAsiaTheme="minorEastAsia"/>
      <w:lang w:val="en-US"/>
    </w:rPr>
  </w:style>
  <w:style w:type="paragraph" w:styleId="List3">
    <w:name w:val="List 3"/>
    <w:basedOn w:val="Normal"/>
    <w:uiPriority w:val="99"/>
    <w:unhideWhenUsed/>
    <w:rsid w:val="007D253F"/>
    <w:pPr>
      <w:spacing w:after="200" w:line="276" w:lineRule="auto"/>
      <w:ind w:left="1080" w:hanging="360"/>
      <w:contextualSpacing/>
    </w:pPr>
    <w:rPr>
      <w:rFonts w:eastAsiaTheme="minorEastAsia"/>
      <w:lang w:val="en-US"/>
    </w:rPr>
  </w:style>
  <w:style w:type="paragraph" w:styleId="ListBullet">
    <w:name w:val="List Bullet"/>
    <w:basedOn w:val="Normal"/>
    <w:uiPriority w:val="99"/>
    <w:unhideWhenUsed/>
    <w:rsid w:val="007D253F"/>
    <w:pPr>
      <w:numPr>
        <w:numId w:val="12"/>
      </w:numPr>
      <w:spacing w:after="200" w:line="276" w:lineRule="auto"/>
      <w:contextualSpacing/>
    </w:pPr>
    <w:rPr>
      <w:rFonts w:eastAsiaTheme="minorEastAsia"/>
      <w:lang w:val="en-US"/>
    </w:rPr>
  </w:style>
  <w:style w:type="paragraph" w:styleId="ListBullet2">
    <w:name w:val="List Bullet 2"/>
    <w:basedOn w:val="Normal"/>
    <w:uiPriority w:val="99"/>
    <w:unhideWhenUsed/>
    <w:rsid w:val="007D253F"/>
    <w:pPr>
      <w:numPr>
        <w:numId w:val="13"/>
      </w:numPr>
      <w:spacing w:after="200" w:line="276" w:lineRule="auto"/>
      <w:contextualSpacing/>
    </w:pPr>
    <w:rPr>
      <w:rFonts w:eastAsiaTheme="minorEastAsia"/>
      <w:lang w:val="en-US"/>
    </w:rPr>
  </w:style>
  <w:style w:type="paragraph" w:styleId="ListBullet3">
    <w:name w:val="List Bullet 3"/>
    <w:basedOn w:val="Normal"/>
    <w:uiPriority w:val="99"/>
    <w:unhideWhenUsed/>
    <w:rsid w:val="007D253F"/>
    <w:pPr>
      <w:numPr>
        <w:numId w:val="14"/>
      </w:numPr>
      <w:spacing w:after="200" w:line="276" w:lineRule="auto"/>
      <w:contextualSpacing/>
    </w:pPr>
    <w:rPr>
      <w:rFonts w:eastAsiaTheme="minorEastAsia"/>
      <w:lang w:val="en-US"/>
    </w:rPr>
  </w:style>
  <w:style w:type="paragraph" w:styleId="ListNumber">
    <w:name w:val="List Number"/>
    <w:basedOn w:val="Normal"/>
    <w:uiPriority w:val="99"/>
    <w:unhideWhenUsed/>
    <w:rsid w:val="007D253F"/>
    <w:pPr>
      <w:numPr>
        <w:numId w:val="15"/>
      </w:numPr>
      <w:spacing w:after="200" w:line="276" w:lineRule="auto"/>
      <w:contextualSpacing/>
    </w:pPr>
    <w:rPr>
      <w:rFonts w:eastAsiaTheme="minorEastAsia"/>
      <w:lang w:val="en-US"/>
    </w:rPr>
  </w:style>
  <w:style w:type="paragraph" w:styleId="ListNumber2">
    <w:name w:val="List Number 2"/>
    <w:basedOn w:val="Normal"/>
    <w:uiPriority w:val="99"/>
    <w:unhideWhenUsed/>
    <w:rsid w:val="007D253F"/>
    <w:pPr>
      <w:numPr>
        <w:numId w:val="16"/>
      </w:numPr>
      <w:spacing w:after="200" w:line="276" w:lineRule="auto"/>
      <w:contextualSpacing/>
    </w:pPr>
    <w:rPr>
      <w:rFonts w:eastAsiaTheme="minorEastAsia"/>
      <w:lang w:val="en-US"/>
    </w:rPr>
  </w:style>
  <w:style w:type="paragraph" w:styleId="ListNumber3">
    <w:name w:val="List Number 3"/>
    <w:basedOn w:val="Normal"/>
    <w:uiPriority w:val="99"/>
    <w:unhideWhenUsed/>
    <w:rsid w:val="007D253F"/>
    <w:pPr>
      <w:numPr>
        <w:numId w:val="17"/>
      </w:numPr>
      <w:spacing w:after="200" w:line="276" w:lineRule="auto"/>
      <w:contextualSpacing/>
    </w:pPr>
    <w:rPr>
      <w:rFonts w:eastAsiaTheme="minorEastAsia"/>
      <w:lang w:val="en-US"/>
    </w:rPr>
  </w:style>
  <w:style w:type="paragraph" w:styleId="ListContinue">
    <w:name w:val="List Continue"/>
    <w:basedOn w:val="Normal"/>
    <w:uiPriority w:val="99"/>
    <w:unhideWhenUsed/>
    <w:rsid w:val="007D253F"/>
    <w:pPr>
      <w:spacing w:after="120" w:line="276" w:lineRule="auto"/>
      <w:ind w:left="360"/>
      <w:contextualSpacing/>
    </w:pPr>
    <w:rPr>
      <w:rFonts w:eastAsiaTheme="minorEastAsia"/>
      <w:lang w:val="en-US"/>
    </w:rPr>
  </w:style>
  <w:style w:type="paragraph" w:styleId="ListContinue2">
    <w:name w:val="List Continue 2"/>
    <w:basedOn w:val="Normal"/>
    <w:uiPriority w:val="99"/>
    <w:unhideWhenUsed/>
    <w:rsid w:val="007D253F"/>
    <w:pPr>
      <w:spacing w:after="120" w:line="276" w:lineRule="auto"/>
      <w:ind w:left="720"/>
      <w:contextualSpacing/>
    </w:pPr>
    <w:rPr>
      <w:rFonts w:eastAsiaTheme="minorEastAsia"/>
      <w:lang w:val="en-US"/>
    </w:rPr>
  </w:style>
  <w:style w:type="paragraph" w:styleId="ListContinue3">
    <w:name w:val="List Continue 3"/>
    <w:basedOn w:val="Normal"/>
    <w:uiPriority w:val="99"/>
    <w:unhideWhenUsed/>
    <w:rsid w:val="007D253F"/>
    <w:pPr>
      <w:spacing w:after="120" w:line="276" w:lineRule="auto"/>
      <w:ind w:left="1080"/>
      <w:contextualSpacing/>
    </w:pPr>
    <w:rPr>
      <w:rFonts w:eastAsiaTheme="minorEastAsia"/>
      <w:lang w:val="en-US"/>
    </w:rPr>
  </w:style>
  <w:style w:type="paragraph" w:styleId="MacroText">
    <w:name w:val="macro"/>
    <w:link w:val="MacroTextChar"/>
    <w:uiPriority w:val="99"/>
    <w:unhideWhenUsed/>
    <w:rsid w:val="007D253F"/>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7D253F"/>
    <w:rPr>
      <w:rFonts w:ascii="Courier" w:eastAsiaTheme="minorEastAsia" w:hAnsi="Courier"/>
      <w:sz w:val="20"/>
      <w:szCs w:val="20"/>
      <w:lang w:val="en-US"/>
    </w:rPr>
  </w:style>
  <w:style w:type="paragraph" w:styleId="Quote">
    <w:name w:val="Quote"/>
    <w:basedOn w:val="Normal"/>
    <w:next w:val="Normal"/>
    <w:link w:val="QuoteChar"/>
    <w:uiPriority w:val="29"/>
    <w:qFormat/>
    <w:rsid w:val="007D253F"/>
    <w:pPr>
      <w:spacing w:after="200" w:line="276" w:lineRule="auto"/>
    </w:pPr>
    <w:rPr>
      <w:rFonts w:eastAsiaTheme="minorEastAsia"/>
      <w:i/>
      <w:iCs/>
      <w:color w:val="000000" w:themeColor="text1"/>
      <w:lang w:val="en-US"/>
    </w:rPr>
  </w:style>
  <w:style w:type="character" w:customStyle="1" w:styleId="QuoteChar">
    <w:name w:val="Quote Char"/>
    <w:basedOn w:val="DefaultParagraphFont"/>
    <w:link w:val="Quote"/>
    <w:uiPriority w:val="29"/>
    <w:rsid w:val="007D253F"/>
    <w:rPr>
      <w:rFonts w:eastAsiaTheme="minorEastAsia"/>
      <w:i/>
      <w:iCs/>
      <w:color w:val="000000" w:themeColor="text1"/>
      <w:lang w:val="en-US"/>
    </w:rPr>
  </w:style>
  <w:style w:type="character" w:styleId="Emphasis">
    <w:name w:val="Emphasis"/>
    <w:basedOn w:val="DefaultParagraphFont"/>
    <w:uiPriority w:val="20"/>
    <w:qFormat/>
    <w:rsid w:val="007D253F"/>
    <w:rPr>
      <w:i/>
      <w:iCs/>
    </w:rPr>
  </w:style>
  <w:style w:type="paragraph" w:styleId="IntenseQuote">
    <w:name w:val="Intense Quote"/>
    <w:basedOn w:val="Normal"/>
    <w:next w:val="Normal"/>
    <w:link w:val="IntenseQuoteChar"/>
    <w:uiPriority w:val="30"/>
    <w:qFormat/>
    <w:rsid w:val="007D253F"/>
    <w:pPr>
      <w:pBdr>
        <w:bottom w:val="single" w:sz="4" w:space="4" w:color="5B9BD5" w:themeColor="accent1"/>
      </w:pBdr>
      <w:spacing w:before="200" w:after="280" w:line="276" w:lineRule="auto"/>
      <w:ind w:left="936" w:right="936"/>
    </w:pPr>
    <w:rPr>
      <w:rFonts w:eastAsiaTheme="minorEastAsia"/>
      <w:b/>
      <w:bCs/>
      <w:i/>
      <w:iCs/>
      <w:color w:val="5B9BD5" w:themeColor="accent1"/>
      <w:lang w:val="en-US"/>
    </w:rPr>
  </w:style>
  <w:style w:type="character" w:customStyle="1" w:styleId="IntenseQuoteChar">
    <w:name w:val="Intense Quote Char"/>
    <w:basedOn w:val="DefaultParagraphFont"/>
    <w:link w:val="IntenseQuote"/>
    <w:uiPriority w:val="30"/>
    <w:rsid w:val="007D253F"/>
    <w:rPr>
      <w:rFonts w:eastAsiaTheme="minorEastAsia"/>
      <w:b/>
      <w:bCs/>
      <w:i/>
      <w:iCs/>
      <w:color w:val="5B9BD5" w:themeColor="accent1"/>
      <w:lang w:val="en-US"/>
    </w:rPr>
  </w:style>
  <w:style w:type="character" w:styleId="SubtleEmphasis">
    <w:name w:val="Subtle Emphasis"/>
    <w:basedOn w:val="DefaultParagraphFont"/>
    <w:uiPriority w:val="19"/>
    <w:qFormat/>
    <w:rsid w:val="007D253F"/>
    <w:rPr>
      <w:i/>
      <w:iCs/>
      <w:color w:val="808080" w:themeColor="text1" w:themeTint="7F"/>
    </w:rPr>
  </w:style>
  <w:style w:type="character" w:styleId="IntenseEmphasis">
    <w:name w:val="Intense Emphasis"/>
    <w:basedOn w:val="DefaultParagraphFont"/>
    <w:uiPriority w:val="21"/>
    <w:qFormat/>
    <w:rsid w:val="007D253F"/>
    <w:rPr>
      <w:b/>
      <w:bCs/>
      <w:i/>
      <w:iCs/>
      <w:color w:val="5B9BD5" w:themeColor="accent1"/>
    </w:rPr>
  </w:style>
  <w:style w:type="character" w:styleId="SubtleReference">
    <w:name w:val="Subtle Reference"/>
    <w:basedOn w:val="DefaultParagraphFont"/>
    <w:uiPriority w:val="31"/>
    <w:qFormat/>
    <w:rsid w:val="007D253F"/>
    <w:rPr>
      <w:smallCaps/>
      <w:color w:val="ED7D31" w:themeColor="accent2"/>
      <w:u w:val="single"/>
    </w:rPr>
  </w:style>
  <w:style w:type="character" w:styleId="IntenseReference">
    <w:name w:val="Intense Reference"/>
    <w:basedOn w:val="DefaultParagraphFont"/>
    <w:uiPriority w:val="32"/>
    <w:qFormat/>
    <w:rsid w:val="007D253F"/>
    <w:rPr>
      <w:b/>
      <w:bCs/>
      <w:smallCaps/>
      <w:color w:val="ED7D31" w:themeColor="accent2"/>
      <w:spacing w:val="5"/>
      <w:u w:val="single"/>
    </w:rPr>
  </w:style>
  <w:style w:type="character" w:styleId="BookTitle">
    <w:name w:val="Book Title"/>
    <w:basedOn w:val="DefaultParagraphFont"/>
    <w:uiPriority w:val="33"/>
    <w:qFormat/>
    <w:rsid w:val="007D253F"/>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3863">
      <w:bodyDiv w:val="1"/>
      <w:marLeft w:val="0"/>
      <w:marRight w:val="0"/>
      <w:marTop w:val="0"/>
      <w:marBottom w:val="0"/>
      <w:divBdr>
        <w:top w:val="none" w:sz="0" w:space="0" w:color="auto"/>
        <w:left w:val="none" w:sz="0" w:space="0" w:color="auto"/>
        <w:bottom w:val="none" w:sz="0" w:space="0" w:color="auto"/>
        <w:right w:val="none" w:sz="0" w:space="0" w:color="auto"/>
      </w:divBdr>
    </w:div>
    <w:div w:id="138688884">
      <w:bodyDiv w:val="1"/>
      <w:marLeft w:val="0"/>
      <w:marRight w:val="0"/>
      <w:marTop w:val="0"/>
      <w:marBottom w:val="0"/>
      <w:divBdr>
        <w:top w:val="none" w:sz="0" w:space="0" w:color="auto"/>
        <w:left w:val="none" w:sz="0" w:space="0" w:color="auto"/>
        <w:bottom w:val="none" w:sz="0" w:space="0" w:color="auto"/>
        <w:right w:val="none" w:sz="0" w:space="0" w:color="auto"/>
      </w:divBdr>
    </w:div>
    <w:div w:id="208305751">
      <w:bodyDiv w:val="1"/>
      <w:marLeft w:val="0"/>
      <w:marRight w:val="0"/>
      <w:marTop w:val="0"/>
      <w:marBottom w:val="0"/>
      <w:divBdr>
        <w:top w:val="none" w:sz="0" w:space="0" w:color="auto"/>
        <w:left w:val="none" w:sz="0" w:space="0" w:color="auto"/>
        <w:bottom w:val="none" w:sz="0" w:space="0" w:color="auto"/>
        <w:right w:val="none" w:sz="0" w:space="0" w:color="auto"/>
      </w:divBdr>
    </w:div>
    <w:div w:id="231238452">
      <w:bodyDiv w:val="1"/>
      <w:marLeft w:val="0"/>
      <w:marRight w:val="0"/>
      <w:marTop w:val="0"/>
      <w:marBottom w:val="0"/>
      <w:divBdr>
        <w:top w:val="none" w:sz="0" w:space="0" w:color="auto"/>
        <w:left w:val="none" w:sz="0" w:space="0" w:color="auto"/>
        <w:bottom w:val="none" w:sz="0" w:space="0" w:color="auto"/>
        <w:right w:val="none" w:sz="0" w:space="0" w:color="auto"/>
      </w:divBdr>
    </w:div>
    <w:div w:id="439492165">
      <w:bodyDiv w:val="1"/>
      <w:marLeft w:val="0"/>
      <w:marRight w:val="0"/>
      <w:marTop w:val="0"/>
      <w:marBottom w:val="0"/>
      <w:divBdr>
        <w:top w:val="none" w:sz="0" w:space="0" w:color="auto"/>
        <w:left w:val="none" w:sz="0" w:space="0" w:color="auto"/>
        <w:bottom w:val="none" w:sz="0" w:space="0" w:color="auto"/>
        <w:right w:val="none" w:sz="0" w:space="0" w:color="auto"/>
      </w:divBdr>
    </w:div>
    <w:div w:id="501703082">
      <w:bodyDiv w:val="1"/>
      <w:marLeft w:val="0"/>
      <w:marRight w:val="0"/>
      <w:marTop w:val="0"/>
      <w:marBottom w:val="0"/>
      <w:divBdr>
        <w:top w:val="none" w:sz="0" w:space="0" w:color="auto"/>
        <w:left w:val="none" w:sz="0" w:space="0" w:color="auto"/>
        <w:bottom w:val="none" w:sz="0" w:space="0" w:color="auto"/>
        <w:right w:val="none" w:sz="0" w:space="0" w:color="auto"/>
      </w:divBdr>
      <w:divsChild>
        <w:div w:id="740711933">
          <w:marLeft w:val="0"/>
          <w:marRight w:val="0"/>
          <w:marTop w:val="0"/>
          <w:marBottom w:val="0"/>
          <w:divBdr>
            <w:top w:val="single" w:sz="2" w:space="0" w:color="E3E3E3"/>
            <w:left w:val="single" w:sz="2" w:space="0" w:color="E3E3E3"/>
            <w:bottom w:val="single" w:sz="2" w:space="0" w:color="E3E3E3"/>
            <w:right w:val="single" w:sz="2" w:space="0" w:color="E3E3E3"/>
          </w:divBdr>
          <w:divsChild>
            <w:div w:id="291912866">
              <w:marLeft w:val="0"/>
              <w:marRight w:val="0"/>
              <w:marTop w:val="0"/>
              <w:marBottom w:val="0"/>
              <w:divBdr>
                <w:top w:val="single" w:sz="2" w:space="0" w:color="E3E3E3"/>
                <w:left w:val="single" w:sz="2" w:space="0" w:color="E3E3E3"/>
                <w:bottom w:val="single" w:sz="2" w:space="0" w:color="E3E3E3"/>
                <w:right w:val="single" w:sz="2" w:space="0" w:color="E3E3E3"/>
              </w:divBdr>
              <w:divsChild>
                <w:div w:id="1024742963">
                  <w:marLeft w:val="0"/>
                  <w:marRight w:val="0"/>
                  <w:marTop w:val="0"/>
                  <w:marBottom w:val="0"/>
                  <w:divBdr>
                    <w:top w:val="single" w:sz="2" w:space="2" w:color="E3E3E3"/>
                    <w:left w:val="single" w:sz="2" w:space="0" w:color="E3E3E3"/>
                    <w:bottom w:val="single" w:sz="2" w:space="0" w:color="E3E3E3"/>
                    <w:right w:val="single" w:sz="2" w:space="0" w:color="E3E3E3"/>
                  </w:divBdr>
                  <w:divsChild>
                    <w:div w:id="15220092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79368685">
      <w:bodyDiv w:val="1"/>
      <w:marLeft w:val="0"/>
      <w:marRight w:val="0"/>
      <w:marTop w:val="0"/>
      <w:marBottom w:val="0"/>
      <w:divBdr>
        <w:top w:val="none" w:sz="0" w:space="0" w:color="auto"/>
        <w:left w:val="none" w:sz="0" w:space="0" w:color="auto"/>
        <w:bottom w:val="none" w:sz="0" w:space="0" w:color="auto"/>
        <w:right w:val="none" w:sz="0" w:space="0" w:color="auto"/>
      </w:divBdr>
    </w:div>
    <w:div w:id="599603239">
      <w:bodyDiv w:val="1"/>
      <w:marLeft w:val="0"/>
      <w:marRight w:val="0"/>
      <w:marTop w:val="0"/>
      <w:marBottom w:val="0"/>
      <w:divBdr>
        <w:top w:val="none" w:sz="0" w:space="0" w:color="auto"/>
        <w:left w:val="none" w:sz="0" w:space="0" w:color="auto"/>
        <w:bottom w:val="none" w:sz="0" w:space="0" w:color="auto"/>
        <w:right w:val="none" w:sz="0" w:space="0" w:color="auto"/>
      </w:divBdr>
    </w:div>
    <w:div w:id="1016690076">
      <w:bodyDiv w:val="1"/>
      <w:marLeft w:val="0"/>
      <w:marRight w:val="0"/>
      <w:marTop w:val="0"/>
      <w:marBottom w:val="0"/>
      <w:divBdr>
        <w:top w:val="none" w:sz="0" w:space="0" w:color="auto"/>
        <w:left w:val="none" w:sz="0" w:space="0" w:color="auto"/>
        <w:bottom w:val="none" w:sz="0" w:space="0" w:color="auto"/>
        <w:right w:val="none" w:sz="0" w:space="0" w:color="auto"/>
      </w:divBdr>
    </w:div>
    <w:div w:id="1059740810">
      <w:bodyDiv w:val="1"/>
      <w:marLeft w:val="0"/>
      <w:marRight w:val="0"/>
      <w:marTop w:val="0"/>
      <w:marBottom w:val="0"/>
      <w:divBdr>
        <w:top w:val="none" w:sz="0" w:space="0" w:color="auto"/>
        <w:left w:val="none" w:sz="0" w:space="0" w:color="auto"/>
        <w:bottom w:val="none" w:sz="0" w:space="0" w:color="auto"/>
        <w:right w:val="none" w:sz="0" w:space="0" w:color="auto"/>
      </w:divBdr>
    </w:div>
    <w:div w:id="1190878427">
      <w:bodyDiv w:val="1"/>
      <w:marLeft w:val="0"/>
      <w:marRight w:val="0"/>
      <w:marTop w:val="0"/>
      <w:marBottom w:val="0"/>
      <w:divBdr>
        <w:top w:val="none" w:sz="0" w:space="0" w:color="auto"/>
        <w:left w:val="none" w:sz="0" w:space="0" w:color="auto"/>
        <w:bottom w:val="none" w:sz="0" w:space="0" w:color="auto"/>
        <w:right w:val="none" w:sz="0" w:space="0" w:color="auto"/>
      </w:divBdr>
    </w:div>
    <w:div w:id="1265655069">
      <w:bodyDiv w:val="1"/>
      <w:marLeft w:val="0"/>
      <w:marRight w:val="0"/>
      <w:marTop w:val="0"/>
      <w:marBottom w:val="0"/>
      <w:divBdr>
        <w:top w:val="none" w:sz="0" w:space="0" w:color="auto"/>
        <w:left w:val="none" w:sz="0" w:space="0" w:color="auto"/>
        <w:bottom w:val="none" w:sz="0" w:space="0" w:color="auto"/>
        <w:right w:val="none" w:sz="0" w:space="0" w:color="auto"/>
      </w:divBdr>
    </w:div>
    <w:div w:id="1653368320">
      <w:bodyDiv w:val="1"/>
      <w:marLeft w:val="0"/>
      <w:marRight w:val="0"/>
      <w:marTop w:val="0"/>
      <w:marBottom w:val="0"/>
      <w:divBdr>
        <w:top w:val="none" w:sz="0" w:space="0" w:color="auto"/>
        <w:left w:val="none" w:sz="0" w:space="0" w:color="auto"/>
        <w:bottom w:val="none" w:sz="0" w:space="0" w:color="auto"/>
        <w:right w:val="none" w:sz="0" w:space="0" w:color="auto"/>
      </w:divBdr>
      <w:divsChild>
        <w:div w:id="1122067957">
          <w:marLeft w:val="0"/>
          <w:marRight w:val="0"/>
          <w:marTop w:val="0"/>
          <w:marBottom w:val="0"/>
          <w:divBdr>
            <w:top w:val="single" w:sz="2" w:space="0" w:color="E3E3E3"/>
            <w:left w:val="single" w:sz="2" w:space="0" w:color="E3E3E3"/>
            <w:bottom w:val="single" w:sz="2" w:space="0" w:color="E3E3E3"/>
            <w:right w:val="single" w:sz="2" w:space="0" w:color="E3E3E3"/>
          </w:divBdr>
          <w:divsChild>
            <w:div w:id="203520731">
              <w:marLeft w:val="0"/>
              <w:marRight w:val="0"/>
              <w:marTop w:val="0"/>
              <w:marBottom w:val="0"/>
              <w:divBdr>
                <w:top w:val="single" w:sz="2" w:space="0" w:color="E3E3E3"/>
                <w:left w:val="single" w:sz="2" w:space="0" w:color="E3E3E3"/>
                <w:bottom w:val="single" w:sz="2" w:space="0" w:color="E3E3E3"/>
                <w:right w:val="single" w:sz="2" w:space="0" w:color="E3E3E3"/>
              </w:divBdr>
              <w:divsChild>
                <w:div w:id="1055541010">
                  <w:marLeft w:val="0"/>
                  <w:marRight w:val="0"/>
                  <w:marTop w:val="0"/>
                  <w:marBottom w:val="0"/>
                  <w:divBdr>
                    <w:top w:val="single" w:sz="2" w:space="2" w:color="E3E3E3"/>
                    <w:left w:val="single" w:sz="2" w:space="0" w:color="E3E3E3"/>
                    <w:bottom w:val="single" w:sz="2" w:space="0" w:color="E3E3E3"/>
                    <w:right w:val="single" w:sz="2" w:space="0" w:color="E3E3E3"/>
                  </w:divBdr>
                  <w:divsChild>
                    <w:div w:id="2454981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740907633">
      <w:bodyDiv w:val="1"/>
      <w:marLeft w:val="0"/>
      <w:marRight w:val="0"/>
      <w:marTop w:val="0"/>
      <w:marBottom w:val="0"/>
      <w:divBdr>
        <w:top w:val="none" w:sz="0" w:space="0" w:color="auto"/>
        <w:left w:val="none" w:sz="0" w:space="0" w:color="auto"/>
        <w:bottom w:val="none" w:sz="0" w:space="0" w:color="auto"/>
        <w:right w:val="none" w:sz="0" w:space="0" w:color="auto"/>
      </w:divBdr>
      <w:divsChild>
        <w:div w:id="2120483676">
          <w:marLeft w:val="0"/>
          <w:marRight w:val="0"/>
          <w:marTop w:val="0"/>
          <w:marBottom w:val="0"/>
          <w:divBdr>
            <w:top w:val="none" w:sz="0" w:space="0" w:color="auto"/>
            <w:left w:val="none" w:sz="0" w:space="0" w:color="auto"/>
            <w:bottom w:val="none" w:sz="0" w:space="0" w:color="auto"/>
            <w:right w:val="none" w:sz="0" w:space="0" w:color="auto"/>
          </w:divBdr>
          <w:divsChild>
            <w:div w:id="1764298406">
              <w:marLeft w:val="0"/>
              <w:marRight w:val="0"/>
              <w:marTop w:val="0"/>
              <w:marBottom w:val="0"/>
              <w:divBdr>
                <w:top w:val="none" w:sz="0" w:space="0" w:color="auto"/>
                <w:left w:val="none" w:sz="0" w:space="0" w:color="auto"/>
                <w:bottom w:val="none" w:sz="0" w:space="0" w:color="auto"/>
                <w:right w:val="none" w:sz="0" w:space="0" w:color="auto"/>
              </w:divBdr>
              <w:divsChild>
                <w:div w:id="2057075216">
                  <w:marLeft w:val="0"/>
                  <w:marRight w:val="0"/>
                  <w:marTop w:val="120"/>
                  <w:marBottom w:val="0"/>
                  <w:divBdr>
                    <w:top w:val="none" w:sz="0" w:space="0" w:color="auto"/>
                    <w:left w:val="none" w:sz="0" w:space="0" w:color="auto"/>
                    <w:bottom w:val="none" w:sz="0" w:space="0" w:color="auto"/>
                    <w:right w:val="none" w:sz="0" w:space="0" w:color="auto"/>
                  </w:divBdr>
                  <w:divsChild>
                    <w:div w:id="224608497">
                      <w:marLeft w:val="0"/>
                      <w:marRight w:val="0"/>
                      <w:marTop w:val="0"/>
                      <w:marBottom w:val="0"/>
                      <w:divBdr>
                        <w:top w:val="none" w:sz="0" w:space="0" w:color="auto"/>
                        <w:left w:val="none" w:sz="0" w:space="0" w:color="auto"/>
                        <w:bottom w:val="none" w:sz="0" w:space="0" w:color="auto"/>
                        <w:right w:val="none" w:sz="0" w:space="0" w:color="auto"/>
                      </w:divBdr>
                      <w:divsChild>
                        <w:div w:id="667289077">
                          <w:marLeft w:val="0"/>
                          <w:marRight w:val="0"/>
                          <w:marTop w:val="0"/>
                          <w:marBottom w:val="0"/>
                          <w:divBdr>
                            <w:top w:val="none" w:sz="0" w:space="0" w:color="auto"/>
                            <w:left w:val="none" w:sz="0" w:space="0" w:color="auto"/>
                            <w:bottom w:val="none" w:sz="0" w:space="0" w:color="auto"/>
                            <w:right w:val="none" w:sz="0" w:space="0" w:color="auto"/>
                          </w:divBdr>
                          <w:divsChild>
                            <w:div w:id="13191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16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8.xml"/><Relationship Id="rId26" Type="http://schemas.openxmlformats.org/officeDocument/2006/relationships/header" Target="header12.xml"/><Relationship Id="rId39" Type="http://schemas.openxmlformats.org/officeDocument/2006/relationships/header" Target="header17.xml"/><Relationship Id="rId21" Type="http://schemas.openxmlformats.org/officeDocument/2006/relationships/footer" Target="footer3.xml"/><Relationship Id="rId34" Type="http://schemas.openxmlformats.org/officeDocument/2006/relationships/footer" Target="footer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header" Target="header16.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image" Target="media/image4.png"/><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2.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image" Target="media/image6.png"/><Relationship Id="rId35" Type="http://schemas.openxmlformats.org/officeDocument/2006/relationships/header" Target="header15.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footer" Target="footer5.xml"/><Relationship Id="rId33" Type="http://schemas.openxmlformats.org/officeDocument/2006/relationships/header" Target="header14.xml"/><Relationship Id="rId38" Type="http://schemas.openxmlformats.org/officeDocument/2006/relationships/footer" Target="footer10.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9A12C-58BC-4824-8204-EAF0BCD34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1467</TotalTime>
  <Pages>86</Pages>
  <Words>13339</Words>
  <Characters>76034</Characters>
  <Application>Microsoft Office Word</Application>
  <DocSecurity>0</DocSecurity>
  <Lines>633</Lines>
  <Paragraphs>178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Infos</dc:creator>
  <cp:keywords/>
  <dc:description/>
  <cp:lastModifiedBy>mimi bhr</cp:lastModifiedBy>
  <cp:revision>211</cp:revision>
  <cp:lastPrinted>2026-05-28T15:48:00Z</cp:lastPrinted>
  <dcterms:created xsi:type="dcterms:W3CDTF">2024-05-29T19:26:00Z</dcterms:created>
  <dcterms:modified xsi:type="dcterms:W3CDTF">2026-05-29T08:57:00Z</dcterms:modified>
</cp:coreProperties>
</file>