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3FFF" w:rsidRPr="006F3FFF" w:rsidRDefault="009A72E3" w:rsidP="006F3FFF">
      <w:pPr>
        <w:tabs>
          <w:tab w:val="right" w:pos="992"/>
        </w:tabs>
        <w:bidi/>
        <w:ind w:firstLine="2"/>
        <w:jc w:val="center"/>
        <w:rPr>
          <w:rFonts w:ascii="Traditional Arabic" w:hAnsi="Traditional Arabic" w:cs="Traditional Arabic"/>
          <w:b/>
          <w:bCs/>
          <w:sz w:val="40"/>
          <w:szCs w:val="40"/>
          <w:rtl/>
          <w:lang w:bidi="ar-DZ"/>
        </w:rPr>
      </w:pPr>
      <w:r w:rsidRPr="009A72E3">
        <w:rPr>
          <w:rFonts w:ascii="Traditional Arabic" w:hAnsi="Traditional Arabic" w:cs="Traditional Arabic"/>
          <w:b/>
          <w:bCs/>
          <w:noProof/>
          <w:sz w:val="40"/>
          <w:szCs w:val="40"/>
          <w:rtl/>
        </w:rPr>
        <w:drawing>
          <wp:anchor distT="0" distB="0" distL="114300" distR="114300" simplePos="0" relativeHeight="251681792" behindDoc="0" locked="0" layoutInCell="1" allowOverlap="1">
            <wp:simplePos x="0" y="0"/>
            <wp:positionH relativeFrom="column">
              <wp:posOffset>87237</wp:posOffset>
            </wp:positionH>
            <wp:positionV relativeFrom="paragraph">
              <wp:posOffset>36528</wp:posOffset>
            </wp:positionV>
            <wp:extent cx="1014489" cy="993227"/>
            <wp:effectExtent l="19050" t="0" r="0" b="0"/>
            <wp:wrapNone/>
            <wp:docPr id="10" name="Image 3" descr="C:\Users\server-01\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ver-01\Desktop\téléchargement.jpg"/>
                    <pic:cNvPicPr>
                      <a:picLocks noChangeAspect="1" noChangeArrowheads="1"/>
                    </pic:cNvPicPr>
                  </pic:nvPicPr>
                  <pic:blipFill>
                    <a:blip r:embed="rId7"/>
                    <a:srcRect/>
                    <a:stretch>
                      <a:fillRect/>
                    </a:stretch>
                  </pic:blipFill>
                  <pic:spPr bwMode="auto">
                    <a:xfrm>
                      <a:off x="0" y="0"/>
                      <a:ext cx="1014489" cy="993227"/>
                    </a:xfrm>
                    <a:prstGeom prst="rect">
                      <a:avLst/>
                    </a:prstGeom>
                    <a:noFill/>
                    <a:ln w="9525">
                      <a:noFill/>
                      <a:miter lim="800000"/>
                      <a:headEnd/>
                      <a:tailEnd/>
                    </a:ln>
                  </pic:spPr>
                </pic:pic>
              </a:graphicData>
            </a:graphic>
          </wp:anchor>
        </w:drawing>
      </w:r>
      <w:r>
        <w:rPr>
          <w:rFonts w:ascii="Traditional Arabic" w:hAnsi="Traditional Arabic" w:cs="Traditional Arabic"/>
          <w:b/>
          <w:bCs/>
          <w:noProof/>
          <w:sz w:val="40"/>
          <w:szCs w:val="40"/>
          <w:rtl/>
        </w:rPr>
        <w:drawing>
          <wp:anchor distT="0" distB="0" distL="114300" distR="114300" simplePos="0" relativeHeight="251679744" behindDoc="0" locked="0" layoutInCell="1" allowOverlap="1">
            <wp:simplePos x="0" y="0"/>
            <wp:positionH relativeFrom="column">
              <wp:posOffset>4706532</wp:posOffset>
            </wp:positionH>
            <wp:positionV relativeFrom="paragraph">
              <wp:posOffset>29736</wp:posOffset>
            </wp:positionV>
            <wp:extent cx="1021474" cy="993227"/>
            <wp:effectExtent l="19050" t="0" r="7226" b="0"/>
            <wp:wrapNone/>
            <wp:docPr id="9" name="Image 3" descr="C:\Users\server-01\Desktop\téléchargeme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rver-01\Desktop\téléchargement.jpg"/>
                    <pic:cNvPicPr>
                      <a:picLocks noChangeAspect="1" noChangeArrowheads="1"/>
                    </pic:cNvPicPr>
                  </pic:nvPicPr>
                  <pic:blipFill>
                    <a:blip r:embed="rId7"/>
                    <a:srcRect/>
                    <a:stretch>
                      <a:fillRect/>
                    </a:stretch>
                  </pic:blipFill>
                  <pic:spPr bwMode="auto">
                    <a:xfrm>
                      <a:off x="0" y="0"/>
                      <a:ext cx="1021474" cy="993227"/>
                    </a:xfrm>
                    <a:prstGeom prst="rect">
                      <a:avLst/>
                    </a:prstGeom>
                    <a:noFill/>
                    <a:ln w="9525">
                      <a:noFill/>
                      <a:miter lim="800000"/>
                      <a:headEnd/>
                      <a:tailEnd/>
                    </a:ln>
                  </pic:spPr>
                </pic:pic>
              </a:graphicData>
            </a:graphic>
          </wp:anchor>
        </w:drawing>
      </w:r>
      <w:r w:rsidR="006F3FFF" w:rsidRPr="006F3FFF">
        <w:rPr>
          <w:rFonts w:ascii="Traditional Arabic" w:hAnsi="Traditional Arabic" w:cs="Traditional Arabic"/>
          <w:b/>
          <w:bCs/>
          <w:sz w:val="40"/>
          <w:szCs w:val="40"/>
          <w:rtl/>
          <w:lang w:bidi="ar-DZ"/>
        </w:rPr>
        <w:t>الجمهورية الجزائرية الديمقراطية الشعبية</w:t>
      </w:r>
    </w:p>
    <w:p w:rsidR="006F3FFF" w:rsidRPr="006F3FFF" w:rsidRDefault="006F3FFF" w:rsidP="006F3FFF">
      <w:pPr>
        <w:bidi/>
        <w:spacing w:line="240" w:lineRule="auto"/>
        <w:ind w:firstLine="2"/>
        <w:jc w:val="center"/>
        <w:rPr>
          <w:rFonts w:ascii="Traditional Arabic" w:hAnsi="Traditional Arabic" w:cs="Traditional Arabic"/>
          <w:b/>
          <w:bCs/>
          <w:sz w:val="40"/>
          <w:szCs w:val="40"/>
          <w:rtl/>
          <w:lang w:bidi="ar-DZ"/>
        </w:rPr>
      </w:pPr>
      <w:r w:rsidRPr="006F3FFF">
        <w:rPr>
          <w:rFonts w:ascii="Traditional Arabic" w:hAnsi="Traditional Arabic" w:cs="Traditional Arabic"/>
          <w:b/>
          <w:bCs/>
          <w:sz w:val="40"/>
          <w:szCs w:val="40"/>
          <w:rtl/>
          <w:lang w:bidi="ar-DZ"/>
        </w:rPr>
        <w:t>وزارة التعليم العالي والبحث العلمي</w:t>
      </w:r>
    </w:p>
    <w:p w:rsidR="006F3FFF" w:rsidRDefault="006F3FFF" w:rsidP="006F3FFF">
      <w:pPr>
        <w:bidi/>
        <w:spacing w:line="240" w:lineRule="auto"/>
        <w:ind w:firstLine="2"/>
        <w:jc w:val="center"/>
        <w:rPr>
          <w:rFonts w:ascii="Traditional Arabic" w:hAnsi="Traditional Arabic" w:cs="Traditional Arabic"/>
          <w:b/>
          <w:bCs/>
          <w:sz w:val="40"/>
          <w:szCs w:val="40"/>
          <w:rtl/>
          <w:lang w:bidi="ar-DZ"/>
        </w:rPr>
      </w:pPr>
      <w:r w:rsidRPr="006F3FFF">
        <w:rPr>
          <w:rFonts w:ascii="Traditional Arabic" w:hAnsi="Traditional Arabic" w:cs="Traditional Arabic"/>
          <w:b/>
          <w:bCs/>
          <w:sz w:val="40"/>
          <w:szCs w:val="40"/>
          <w:rtl/>
          <w:lang w:bidi="ar-DZ"/>
        </w:rPr>
        <w:t>جامعة غرداية</w:t>
      </w:r>
    </w:p>
    <w:p w:rsidR="006F3FFF" w:rsidRDefault="006F3FFF" w:rsidP="006F3FFF">
      <w:pPr>
        <w:bidi/>
        <w:spacing w:line="240" w:lineRule="auto"/>
        <w:ind w:firstLine="2"/>
        <w:jc w:val="left"/>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قسم اللغة والأدب العربي</w:t>
      </w:r>
    </w:p>
    <w:p w:rsidR="006F3FFF" w:rsidRPr="006F3FFF" w:rsidRDefault="006F3FFF" w:rsidP="006F3FFF">
      <w:pPr>
        <w:bidi/>
        <w:spacing w:line="240" w:lineRule="auto"/>
        <w:ind w:firstLine="2"/>
        <w:jc w:val="left"/>
        <w:rPr>
          <w:rFonts w:ascii="Traditional Arabic" w:hAnsi="Traditional Arabic" w:cs="Traditional Arabic"/>
          <w:b/>
          <w:bCs/>
          <w:sz w:val="40"/>
          <w:szCs w:val="40"/>
          <w:rtl/>
          <w:lang w:bidi="ar-DZ"/>
        </w:rPr>
      </w:pPr>
      <w:r>
        <w:rPr>
          <w:rFonts w:ascii="Traditional Arabic" w:hAnsi="Traditional Arabic" w:cs="Traditional Arabic" w:hint="cs"/>
          <w:b/>
          <w:bCs/>
          <w:sz w:val="40"/>
          <w:szCs w:val="40"/>
          <w:rtl/>
          <w:lang w:bidi="ar-DZ"/>
        </w:rPr>
        <w:t>كلية الآداب واللغات</w:t>
      </w:r>
    </w:p>
    <w:p w:rsidR="006F3FFF" w:rsidRDefault="006F3FFF" w:rsidP="006F3FFF">
      <w:pPr>
        <w:bidi/>
        <w:spacing w:line="240" w:lineRule="auto"/>
        <w:jc w:val="center"/>
        <w:rPr>
          <w:rFonts w:ascii="Traditional Arabic" w:hAnsi="Traditional Arabic" w:cs="AL-Mohanad"/>
          <w:b/>
          <w:bCs/>
          <w:sz w:val="36"/>
          <w:szCs w:val="36"/>
          <w:rtl/>
          <w:lang w:bidi="ar-DZ"/>
        </w:rPr>
      </w:pPr>
    </w:p>
    <w:p w:rsidR="006F3FFF" w:rsidRDefault="006F3FFF" w:rsidP="006F3FFF">
      <w:pPr>
        <w:bidi/>
        <w:spacing w:line="240" w:lineRule="auto"/>
        <w:jc w:val="center"/>
        <w:rPr>
          <w:rFonts w:ascii="Traditional Arabic" w:hAnsi="Traditional Arabic" w:cs="Traditional Arabic"/>
          <w:b/>
          <w:bCs/>
          <w:sz w:val="36"/>
          <w:szCs w:val="36"/>
          <w:rtl/>
          <w:lang w:bidi="ar-DZ"/>
        </w:rPr>
      </w:pPr>
    </w:p>
    <w:p w:rsidR="006F3FFF" w:rsidRDefault="006F3FFF" w:rsidP="006F3FFF">
      <w:pPr>
        <w:bidi/>
        <w:spacing w:line="240" w:lineRule="auto"/>
        <w:jc w:val="center"/>
        <w:rPr>
          <w:rFonts w:ascii="Traditional Arabic" w:hAnsi="Traditional Arabic" w:cs="Traditional Arabic"/>
          <w:b/>
          <w:bCs/>
          <w:sz w:val="36"/>
          <w:szCs w:val="36"/>
          <w:rtl/>
          <w:lang w:bidi="ar-DZ"/>
        </w:rPr>
      </w:pPr>
    </w:p>
    <w:p w:rsidR="006F3FFF" w:rsidRPr="00EF3D18" w:rsidRDefault="00F37B2D" w:rsidP="006F3FFF">
      <w:pPr>
        <w:bidi/>
        <w:spacing w:line="240" w:lineRule="auto"/>
        <w:jc w:val="left"/>
        <w:rPr>
          <w:rFonts w:ascii="Traditional Arabic" w:hAnsi="Traditional Arabic" w:cs="AL-Mohanad"/>
          <w:b/>
          <w:bCs/>
          <w:sz w:val="36"/>
          <w:szCs w:val="36"/>
          <w:rtl/>
          <w:lang w:bidi="ar-DZ"/>
        </w:rPr>
      </w:pPr>
      <w:r w:rsidRPr="00F37B2D">
        <w:rPr>
          <w:rFonts w:ascii="Traditional Arabic" w:hAnsi="Traditional Arabic" w:cs="Traditional Arabic"/>
          <w:b/>
          <w:bCs/>
          <w:noProof/>
          <w:sz w:val="36"/>
          <w:szCs w:val="36"/>
          <w:rtl/>
          <w:lang w:eastAsia="en-US"/>
        </w:rPr>
        <w:pict>
          <v:roundrect id="_x0000_s1033" style="position:absolute;left:0;text-align:left;margin-left:-11.6pt;margin-top:19.85pt;width:481.5pt;height:110.55pt;z-index:251671552" arcsize="10923f" fillcolor="white [3201]" strokecolor="black [3200]" strokeweight="5pt">
            <v:stroke linestyle="thickThin"/>
            <v:shadow color="#868686"/>
            <v:textbox style="mso-next-textbox:#_x0000_s1033">
              <w:txbxContent>
                <w:p w:rsidR="00386820" w:rsidRPr="006F3FFF" w:rsidRDefault="00386820" w:rsidP="006F3FFF">
                  <w:pPr>
                    <w:spacing w:line="240" w:lineRule="auto"/>
                    <w:jc w:val="center"/>
                    <w:rPr>
                      <w:rFonts w:ascii="Traditional Arabic" w:hAnsi="Traditional Arabic" w:cs="Traditional Arabic"/>
                      <w:b/>
                      <w:bCs/>
                      <w:sz w:val="68"/>
                      <w:szCs w:val="68"/>
                      <w:rtl/>
                      <w:lang w:bidi="ar-DZ"/>
                    </w:rPr>
                  </w:pPr>
                  <w:r w:rsidRPr="006F3FFF">
                    <w:rPr>
                      <w:rFonts w:ascii="Traditional Arabic" w:hAnsi="Traditional Arabic" w:cs="Traditional Arabic"/>
                      <w:b/>
                      <w:bCs/>
                      <w:sz w:val="68"/>
                      <w:szCs w:val="68"/>
                      <w:rtl/>
                      <w:lang w:bidi="ar-DZ"/>
                    </w:rPr>
                    <w:t>قصيدة زهرة في الخريف لعبد القادر أجقاوة</w:t>
                  </w:r>
                </w:p>
                <w:p w:rsidR="00386820" w:rsidRPr="006F3FFF" w:rsidRDefault="00386820" w:rsidP="006F3FFF">
                  <w:pPr>
                    <w:spacing w:line="240" w:lineRule="auto"/>
                    <w:jc w:val="center"/>
                    <w:rPr>
                      <w:rFonts w:ascii="Traditional Arabic" w:hAnsi="Traditional Arabic" w:cs="Traditional Arabic"/>
                      <w:b/>
                      <w:bCs/>
                      <w:sz w:val="40"/>
                      <w:szCs w:val="52"/>
                      <w:rtl/>
                      <w:lang w:bidi="ar-DZ"/>
                    </w:rPr>
                  </w:pPr>
                  <w:r w:rsidRPr="006F3FFF">
                    <w:rPr>
                      <w:rFonts w:ascii="Traditional Arabic" w:hAnsi="Traditional Arabic" w:cs="Traditional Arabic"/>
                      <w:b/>
                      <w:bCs/>
                      <w:sz w:val="40"/>
                      <w:szCs w:val="52"/>
                      <w:rtl/>
                      <w:lang w:bidi="ar-DZ"/>
                    </w:rPr>
                    <w:t>– مقاربة أسلوبية -</w:t>
                  </w:r>
                </w:p>
              </w:txbxContent>
            </v:textbox>
          </v:roundrect>
        </w:pict>
      </w:r>
      <w:r w:rsidR="006F3FFF" w:rsidRPr="00EF3D18">
        <w:rPr>
          <w:rFonts w:ascii="Traditional Arabic" w:hAnsi="Traditional Arabic" w:cs="AL-Mohanad"/>
          <w:b/>
          <w:bCs/>
          <w:noProof/>
          <w:sz w:val="36"/>
          <w:szCs w:val="36"/>
          <w:rtl/>
        </w:rPr>
        <w:t xml:space="preserve"> </w:t>
      </w:r>
    </w:p>
    <w:p w:rsidR="006F3FFF" w:rsidRDefault="006F3FFF" w:rsidP="006F3FFF">
      <w:pPr>
        <w:bidi/>
        <w:spacing w:line="240" w:lineRule="auto"/>
        <w:rPr>
          <w:rFonts w:ascii="Traditional Arabic" w:hAnsi="Traditional Arabic" w:cs="Traditional Arabic"/>
          <w:b/>
          <w:bCs/>
          <w:sz w:val="36"/>
          <w:szCs w:val="36"/>
          <w:rtl/>
          <w:lang w:bidi="ar-DZ"/>
        </w:rPr>
      </w:pPr>
    </w:p>
    <w:p w:rsidR="006F3FFF" w:rsidRPr="00AD2968" w:rsidRDefault="006F3FFF" w:rsidP="006F3FFF">
      <w:pPr>
        <w:bidi/>
        <w:rPr>
          <w:rFonts w:ascii="Traditional Arabic" w:hAnsi="Traditional Arabic" w:cs="Traditional Arabic"/>
          <w:sz w:val="36"/>
          <w:szCs w:val="36"/>
          <w:rtl/>
          <w:lang w:bidi="ar-DZ"/>
        </w:rPr>
      </w:pPr>
    </w:p>
    <w:p w:rsidR="006F3FFF" w:rsidRPr="00AD2968" w:rsidRDefault="006F3FFF" w:rsidP="006F3FFF">
      <w:pPr>
        <w:bidi/>
        <w:rPr>
          <w:rFonts w:ascii="Traditional Arabic" w:hAnsi="Traditional Arabic" w:cs="Traditional Arabic"/>
          <w:sz w:val="36"/>
          <w:szCs w:val="36"/>
          <w:rtl/>
          <w:lang w:bidi="ar-DZ"/>
        </w:rPr>
      </w:pPr>
    </w:p>
    <w:p w:rsidR="009A72E3" w:rsidRDefault="006F3FFF" w:rsidP="006F3FFF">
      <w:pPr>
        <w:bidi/>
        <w:jc w:val="center"/>
        <w:rPr>
          <w:rFonts w:ascii="Traditional Arabic" w:hAnsi="Traditional Arabic" w:cs="AL-Mohanad"/>
          <w:sz w:val="36"/>
          <w:szCs w:val="36"/>
          <w:rtl/>
          <w:lang w:bidi="ar-DZ"/>
        </w:rPr>
      </w:pPr>
      <w:r>
        <w:rPr>
          <w:rFonts w:ascii="Traditional Arabic" w:hAnsi="Traditional Arabic" w:cs="AL-Mohanad" w:hint="cs"/>
          <w:sz w:val="36"/>
          <w:szCs w:val="36"/>
          <w:rtl/>
          <w:lang w:bidi="ar-DZ"/>
        </w:rPr>
        <w:t>تقرير تربص</w:t>
      </w:r>
      <w:r w:rsidRPr="00EF3D18">
        <w:rPr>
          <w:rFonts w:ascii="Traditional Arabic" w:hAnsi="Traditional Arabic" w:cs="AL-Mohanad" w:hint="cs"/>
          <w:sz w:val="36"/>
          <w:szCs w:val="36"/>
          <w:rtl/>
          <w:lang w:bidi="ar-DZ"/>
        </w:rPr>
        <w:t xml:space="preserve"> </w:t>
      </w:r>
      <w:r>
        <w:rPr>
          <w:rFonts w:ascii="Traditional Arabic" w:hAnsi="Traditional Arabic" w:cs="AL-Mohanad" w:hint="cs"/>
          <w:sz w:val="36"/>
          <w:szCs w:val="36"/>
          <w:rtl/>
          <w:lang w:bidi="ar-DZ"/>
        </w:rPr>
        <w:t>ي</w:t>
      </w:r>
      <w:r w:rsidRPr="00EF3D18">
        <w:rPr>
          <w:rFonts w:ascii="Traditional Arabic" w:hAnsi="Traditional Arabic" w:cs="AL-Mohanad" w:hint="cs"/>
          <w:sz w:val="36"/>
          <w:szCs w:val="36"/>
          <w:rtl/>
          <w:lang w:bidi="ar-DZ"/>
        </w:rPr>
        <w:t xml:space="preserve">ندرج ضمن متطلبات نيل شهادة </w:t>
      </w:r>
      <w:r>
        <w:rPr>
          <w:rFonts w:ascii="Traditional Arabic" w:hAnsi="Traditional Arabic" w:cs="AL-Mohanad" w:hint="cs"/>
          <w:sz w:val="36"/>
          <w:szCs w:val="36"/>
          <w:rtl/>
          <w:lang w:bidi="ar-DZ"/>
        </w:rPr>
        <w:t>ليسانس</w:t>
      </w:r>
      <w:r w:rsidRPr="00EF3D18">
        <w:rPr>
          <w:rFonts w:ascii="Traditional Arabic" w:hAnsi="Traditional Arabic" w:cs="AL-Mohanad" w:hint="cs"/>
          <w:sz w:val="36"/>
          <w:szCs w:val="36"/>
          <w:rtl/>
          <w:lang w:bidi="ar-DZ"/>
        </w:rPr>
        <w:t xml:space="preserve"> في العلوم المالية </w:t>
      </w:r>
      <w:r>
        <w:rPr>
          <w:rFonts w:ascii="Traditional Arabic" w:hAnsi="Traditional Arabic" w:cs="AL-Mohanad" w:hint="cs"/>
          <w:sz w:val="36"/>
          <w:szCs w:val="36"/>
          <w:rtl/>
          <w:lang w:bidi="ar-DZ"/>
        </w:rPr>
        <w:t xml:space="preserve">مذكرة </w:t>
      </w:r>
    </w:p>
    <w:p w:rsidR="009A72E3" w:rsidRDefault="009A72E3" w:rsidP="009A72E3">
      <w:pPr>
        <w:bidi/>
        <w:jc w:val="center"/>
        <w:rPr>
          <w:rFonts w:ascii="Traditional Arabic" w:hAnsi="Traditional Arabic" w:cs="AL-Mohanad"/>
          <w:sz w:val="36"/>
          <w:szCs w:val="36"/>
          <w:rtl/>
          <w:lang w:bidi="ar-DZ"/>
        </w:rPr>
      </w:pPr>
    </w:p>
    <w:p w:rsidR="006F3FFF" w:rsidRPr="006F3FFF" w:rsidRDefault="006F3FFF" w:rsidP="009A72E3">
      <w:pPr>
        <w:bidi/>
        <w:jc w:val="center"/>
        <w:rPr>
          <w:rFonts w:ascii="Traditional Arabic" w:hAnsi="Traditional Arabic" w:cs="Traditional Arabic"/>
          <w:b/>
          <w:bCs/>
          <w:sz w:val="36"/>
          <w:szCs w:val="36"/>
          <w:rtl/>
          <w:lang w:bidi="ar-DZ"/>
        </w:rPr>
      </w:pPr>
      <w:r w:rsidRPr="006F3FFF">
        <w:rPr>
          <w:rFonts w:ascii="Traditional Arabic" w:hAnsi="Traditional Arabic" w:cs="Traditional Arabic"/>
          <w:b/>
          <w:bCs/>
          <w:sz w:val="36"/>
          <w:szCs w:val="36"/>
          <w:rtl/>
          <w:lang w:bidi="ar-DZ"/>
        </w:rPr>
        <w:t>مقدمة لاستكمال متطلبات شهادة الماستر في اللغة العربية وآدابها</w:t>
      </w:r>
    </w:p>
    <w:p w:rsidR="006F3FFF" w:rsidRPr="006F3FFF" w:rsidRDefault="006F3FFF" w:rsidP="006F3FFF">
      <w:pPr>
        <w:bidi/>
        <w:jc w:val="center"/>
        <w:rPr>
          <w:rFonts w:ascii="Traditional Arabic" w:hAnsi="Traditional Arabic" w:cs="Traditional Arabic"/>
          <w:b/>
          <w:bCs/>
          <w:sz w:val="36"/>
          <w:szCs w:val="36"/>
          <w:rtl/>
          <w:lang w:bidi="ar-DZ"/>
        </w:rPr>
      </w:pPr>
      <w:r w:rsidRPr="006F3FFF">
        <w:rPr>
          <w:rFonts w:ascii="Traditional Arabic" w:hAnsi="Traditional Arabic" w:cs="Traditional Arabic"/>
          <w:b/>
          <w:bCs/>
          <w:sz w:val="36"/>
          <w:szCs w:val="36"/>
          <w:rtl/>
          <w:lang w:bidi="ar-DZ"/>
        </w:rPr>
        <w:t>تخصص أدب حديث ومعاصر</w:t>
      </w:r>
    </w:p>
    <w:p w:rsidR="009A72E3" w:rsidRPr="00EF3D18" w:rsidRDefault="009A72E3" w:rsidP="009A72E3">
      <w:pPr>
        <w:bidi/>
        <w:jc w:val="center"/>
        <w:rPr>
          <w:rFonts w:ascii="Traditional Arabic" w:hAnsi="Traditional Arabic" w:cs="AL-Mohanad"/>
          <w:sz w:val="36"/>
          <w:szCs w:val="36"/>
          <w:rtl/>
          <w:lang w:bidi="ar-DZ"/>
        </w:rPr>
      </w:pPr>
    </w:p>
    <w:p w:rsidR="006F3FFF" w:rsidRPr="006F3FFF" w:rsidRDefault="006F3FFF" w:rsidP="006F3FFF">
      <w:pPr>
        <w:bidi/>
        <w:spacing w:line="240" w:lineRule="auto"/>
        <w:jc w:val="left"/>
        <w:rPr>
          <w:rFonts w:ascii="Traditional Arabic" w:hAnsi="Traditional Arabic" w:cs="Traditional Arabic"/>
          <w:b/>
          <w:bCs/>
          <w:sz w:val="36"/>
          <w:szCs w:val="36"/>
          <w:rtl/>
          <w:lang w:bidi="ar-DZ"/>
        </w:rPr>
      </w:pPr>
      <w:r w:rsidRPr="006F3FFF">
        <w:rPr>
          <w:rFonts w:ascii="Traditional Arabic" w:hAnsi="Traditional Arabic" w:cs="Traditional Arabic"/>
          <w:b/>
          <w:bCs/>
          <w:sz w:val="36"/>
          <w:szCs w:val="36"/>
          <w:rtl/>
          <w:lang w:bidi="ar-DZ"/>
        </w:rPr>
        <w:t>إع</w:t>
      </w:r>
      <w:r w:rsidR="00A3436E">
        <w:rPr>
          <w:rFonts w:ascii="Traditional Arabic" w:hAnsi="Traditional Arabic" w:cs="Traditional Arabic" w:hint="cs"/>
          <w:b/>
          <w:bCs/>
          <w:sz w:val="36"/>
          <w:szCs w:val="36"/>
          <w:rtl/>
          <w:lang w:bidi="ar-DZ"/>
        </w:rPr>
        <w:t>ــ</w:t>
      </w:r>
      <w:r w:rsidRPr="006F3FFF">
        <w:rPr>
          <w:rFonts w:ascii="Traditional Arabic" w:hAnsi="Traditional Arabic" w:cs="Traditional Arabic"/>
          <w:b/>
          <w:bCs/>
          <w:sz w:val="36"/>
          <w:szCs w:val="36"/>
          <w:rtl/>
          <w:lang w:bidi="ar-DZ"/>
        </w:rPr>
        <w:t>داد الطالبتي</w:t>
      </w:r>
      <w:r w:rsidR="00A3436E">
        <w:rPr>
          <w:rFonts w:ascii="Traditional Arabic" w:hAnsi="Traditional Arabic" w:cs="Traditional Arabic" w:hint="cs"/>
          <w:b/>
          <w:bCs/>
          <w:sz w:val="36"/>
          <w:szCs w:val="36"/>
          <w:rtl/>
          <w:lang w:bidi="ar-DZ"/>
        </w:rPr>
        <w:t>ـــ</w:t>
      </w:r>
      <w:r w:rsidR="00A3436E">
        <w:rPr>
          <w:rFonts w:ascii="Traditional Arabic" w:hAnsi="Traditional Arabic" w:cs="Traditional Arabic"/>
          <w:b/>
          <w:bCs/>
          <w:sz w:val="36"/>
          <w:szCs w:val="36"/>
          <w:rtl/>
          <w:lang w:bidi="ar-DZ"/>
        </w:rPr>
        <w:t xml:space="preserve">ن:                        </w:t>
      </w:r>
      <w:r w:rsidR="00A3436E">
        <w:rPr>
          <w:rFonts w:ascii="Traditional Arabic" w:hAnsi="Traditional Arabic" w:cs="Traditional Arabic" w:hint="cs"/>
          <w:b/>
          <w:bCs/>
          <w:sz w:val="36"/>
          <w:szCs w:val="36"/>
          <w:rtl/>
          <w:lang w:bidi="ar-DZ"/>
        </w:rPr>
        <w:t xml:space="preserve"> </w:t>
      </w:r>
      <w:r w:rsidRPr="006F3FFF">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 xml:space="preserve">    </w:t>
      </w:r>
      <w:r w:rsidRPr="006F3FFF">
        <w:rPr>
          <w:rFonts w:ascii="Traditional Arabic" w:hAnsi="Traditional Arabic" w:cs="Traditional Arabic"/>
          <w:b/>
          <w:bCs/>
          <w:sz w:val="36"/>
          <w:szCs w:val="36"/>
          <w:rtl/>
          <w:lang w:bidi="ar-DZ"/>
        </w:rPr>
        <w:t xml:space="preserve">                 </w:t>
      </w:r>
      <w:r>
        <w:rPr>
          <w:rFonts w:ascii="Traditional Arabic" w:hAnsi="Traditional Arabic" w:cs="Traditional Arabic" w:hint="cs"/>
          <w:b/>
          <w:bCs/>
          <w:sz w:val="36"/>
          <w:szCs w:val="36"/>
          <w:rtl/>
          <w:lang w:bidi="ar-DZ"/>
        </w:rPr>
        <w:t>تحت</w:t>
      </w:r>
      <w:r w:rsidRPr="006F3FFF">
        <w:rPr>
          <w:rFonts w:ascii="Traditional Arabic" w:hAnsi="Traditional Arabic" w:cs="Traditional Arabic"/>
          <w:b/>
          <w:bCs/>
          <w:sz w:val="36"/>
          <w:szCs w:val="36"/>
          <w:rtl/>
          <w:lang w:bidi="ar-DZ"/>
        </w:rPr>
        <w:t xml:space="preserve"> إشراف الأستاذ:</w:t>
      </w:r>
    </w:p>
    <w:p w:rsidR="006F3FFF" w:rsidRPr="006F3FFF" w:rsidRDefault="006F3FFF" w:rsidP="006F3FFF">
      <w:pPr>
        <w:pStyle w:val="Paragraphedeliste"/>
        <w:numPr>
          <w:ilvl w:val="0"/>
          <w:numId w:val="12"/>
        </w:numPr>
        <w:tabs>
          <w:tab w:val="right" w:pos="0"/>
        </w:tabs>
        <w:spacing w:line="240" w:lineRule="auto"/>
        <w:ind w:left="0" w:firstLine="141"/>
        <w:jc w:val="left"/>
        <w:rPr>
          <w:rFonts w:ascii="Traditional Arabic" w:hAnsi="Traditional Arabic" w:cs="Traditional Arabic"/>
          <w:sz w:val="36"/>
          <w:szCs w:val="36"/>
          <w:rtl/>
          <w:lang w:bidi="ar-DZ"/>
        </w:rPr>
      </w:pPr>
      <w:r w:rsidRPr="006F3FFF">
        <w:rPr>
          <w:rFonts w:ascii="Traditional Arabic" w:hAnsi="Traditional Arabic" w:cs="Traditional Arabic" w:hint="cs"/>
          <w:b/>
          <w:bCs/>
          <w:sz w:val="36"/>
          <w:szCs w:val="36"/>
          <w:rtl/>
          <w:lang w:bidi="ar-DZ"/>
        </w:rPr>
        <w:t>قم</w:t>
      </w:r>
      <w:r w:rsidR="00A3436E">
        <w:rPr>
          <w:rFonts w:ascii="Traditional Arabic" w:hAnsi="Traditional Arabic" w:cs="Traditional Arabic" w:hint="cs"/>
          <w:b/>
          <w:bCs/>
          <w:sz w:val="36"/>
          <w:szCs w:val="36"/>
          <w:rtl/>
          <w:lang w:bidi="ar-DZ"/>
        </w:rPr>
        <w:t>ـــــــــــ</w:t>
      </w:r>
      <w:r w:rsidRPr="006F3FFF">
        <w:rPr>
          <w:rFonts w:ascii="Traditional Arabic" w:hAnsi="Traditional Arabic" w:cs="Traditional Arabic" w:hint="cs"/>
          <w:b/>
          <w:bCs/>
          <w:sz w:val="36"/>
          <w:szCs w:val="36"/>
          <w:rtl/>
          <w:lang w:bidi="ar-DZ"/>
        </w:rPr>
        <w:t>ور صليح</w:t>
      </w:r>
      <w:r w:rsidR="00A3436E">
        <w:rPr>
          <w:rFonts w:ascii="Traditional Arabic" w:hAnsi="Traditional Arabic" w:cs="Traditional Arabic" w:hint="cs"/>
          <w:b/>
          <w:bCs/>
          <w:sz w:val="36"/>
          <w:szCs w:val="36"/>
          <w:rtl/>
          <w:lang w:bidi="ar-DZ"/>
        </w:rPr>
        <w:t>ـ</w:t>
      </w:r>
      <w:r w:rsidRPr="006F3FFF">
        <w:rPr>
          <w:rFonts w:ascii="Traditional Arabic" w:hAnsi="Traditional Arabic" w:cs="Traditional Arabic" w:hint="cs"/>
          <w:b/>
          <w:bCs/>
          <w:sz w:val="36"/>
          <w:szCs w:val="36"/>
          <w:rtl/>
          <w:lang w:bidi="ar-DZ"/>
        </w:rPr>
        <w:t>ة</w:t>
      </w:r>
      <w:r w:rsidRPr="006F3FFF">
        <w:rPr>
          <w:rFonts w:ascii="Traditional Arabic" w:hAnsi="Traditional Arabic" w:cs="Traditional Arabic"/>
          <w:sz w:val="36"/>
          <w:szCs w:val="36"/>
          <w:rtl/>
          <w:lang w:bidi="ar-DZ"/>
        </w:rPr>
        <w:t xml:space="preserve">            </w:t>
      </w:r>
      <w:r>
        <w:rPr>
          <w:rFonts w:ascii="Traditional Arabic" w:hAnsi="Traditional Arabic" w:cs="Traditional Arabic"/>
          <w:sz w:val="36"/>
          <w:szCs w:val="36"/>
          <w:rtl/>
          <w:lang w:bidi="ar-DZ"/>
        </w:rPr>
        <w:t xml:space="preserve">         </w:t>
      </w:r>
      <w:r w:rsidRPr="006F3FFF">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 xml:space="preserve">     </w:t>
      </w:r>
      <w:r w:rsidRPr="006F3FFF">
        <w:rPr>
          <w:rFonts w:ascii="Traditional Arabic" w:hAnsi="Traditional Arabic" w:cs="Traditional Arabic"/>
          <w:sz w:val="36"/>
          <w:szCs w:val="36"/>
          <w:rtl/>
          <w:lang w:bidi="ar-DZ"/>
        </w:rPr>
        <w:t xml:space="preserve">  </w:t>
      </w:r>
      <w:r w:rsidR="009A72E3">
        <w:rPr>
          <w:rFonts w:ascii="Traditional Arabic" w:hAnsi="Traditional Arabic" w:cs="Traditional Arabic" w:hint="cs"/>
          <w:sz w:val="36"/>
          <w:szCs w:val="36"/>
          <w:rtl/>
          <w:lang w:bidi="ar-DZ"/>
        </w:rPr>
        <w:t xml:space="preserve">  </w:t>
      </w:r>
      <w:r w:rsidRPr="006F3FFF">
        <w:rPr>
          <w:rFonts w:ascii="Traditional Arabic" w:hAnsi="Traditional Arabic" w:cs="Traditional Arabic"/>
          <w:sz w:val="36"/>
          <w:szCs w:val="36"/>
          <w:rtl/>
          <w:lang w:bidi="ar-DZ"/>
        </w:rPr>
        <w:t xml:space="preserve">       </w:t>
      </w:r>
      <w:r w:rsidRPr="00BC7AE7">
        <w:rPr>
          <w:rFonts w:ascii="Traditional Arabic" w:hAnsi="Traditional Arabic" w:cs="Traditional Arabic"/>
          <w:b/>
          <w:bCs/>
          <w:sz w:val="36"/>
          <w:szCs w:val="36"/>
          <w:rtl/>
          <w:lang w:bidi="ar-DZ"/>
        </w:rPr>
        <w:t>د.</w:t>
      </w:r>
      <w:r w:rsidRPr="006F3FFF">
        <w:rPr>
          <w:rFonts w:ascii="Traditional Arabic" w:hAnsi="Traditional Arabic" w:cs="Traditional Arabic"/>
          <w:sz w:val="36"/>
          <w:szCs w:val="36"/>
          <w:rtl/>
          <w:lang w:bidi="ar-DZ"/>
        </w:rPr>
        <w:t xml:space="preserve"> </w:t>
      </w:r>
      <w:r w:rsidRPr="009A72E3">
        <w:rPr>
          <w:rFonts w:ascii="Traditional Arabic" w:hAnsi="Traditional Arabic" w:cs="Traditional Arabic" w:hint="cs"/>
          <w:b/>
          <w:bCs/>
          <w:sz w:val="36"/>
          <w:szCs w:val="36"/>
          <w:rtl/>
          <w:lang w:bidi="ar-DZ"/>
        </w:rPr>
        <w:t>سليم</w:t>
      </w:r>
      <w:r w:rsidR="00A3436E">
        <w:rPr>
          <w:rFonts w:ascii="Traditional Arabic" w:hAnsi="Traditional Arabic" w:cs="Traditional Arabic" w:hint="cs"/>
          <w:b/>
          <w:bCs/>
          <w:sz w:val="36"/>
          <w:szCs w:val="36"/>
          <w:rtl/>
          <w:lang w:bidi="ar-DZ"/>
        </w:rPr>
        <w:t>ــــــــ</w:t>
      </w:r>
      <w:r w:rsidRPr="009A72E3">
        <w:rPr>
          <w:rFonts w:ascii="Traditional Arabic" w:hAnsi="Traditional Arabic" w:cs="Traditional Arabic" w:hint="cs"/>
          <w:b/>
          <w:bCs/>
          <w:sz w:val="36"/>
          <w:szCs w:val="36"/>
          <w:rtl/>
          <w:lang w:bidi="ar-DZ"/>
        </w:rPr>
        <w:t>ان ب</w:t>
      </w:r>
      <w:r w:rsidR="00A3436E">
        <w:rPr>
          <w:rFonts w:ascii="Traditional Arabic" w:hAnsi="Traditional Arabic" w:cs="Traditional Arabic" w:hint="cs"/>
          <w:b/>
          <w:bCs/>
          <w:sz w:val="36"/>
          <w:szCs w:val="36"/>
          <w:rtl/>
          <w:lang w:bidi="ar-DZ"/>
        </w:rPr>
        <w:t>ـــــــــ</w:t>
      </w:r>
      <w:r w:rsidRPr="009A72E3">
        <w:rPr>
          <w:rFonts w:ascii="Traditional Arabic" w:hAnsi="Traditional Arabic" w:cs="Traditional Arabic" w:hint="cs"/>
          <w:b/>
          <w:bCs/>
          <w:sz w:val="36"/>
          <w:szCs w:val="36"/>
          <w:rtl/>
          <w:lang w:bidi="ar-DZ"/>
        </w:rPr>
        <w:t>ن سمع</w:t>
      </w:r>
      <w:r w:rsidR="00A3436E">
        <w:rPr>
          <w:rFonts w:ascii="Traditional Arabic" w:hAnsi="Traditional Arabic" w:cs="Traditional Arabic" w:hint="cs"/>
          <w:b/>
          <w:bCs/>
          <w:sz w:val="36"/>
          <w:szCs w:val="36"/>
          <w:rtl/>
          <w:lang w:bidi="ar-DZ"/>
        </w:rPr>
        <w:t>ــــــ</w:t>
      </w:r>
      <w:r w:rsidRPr="009A72E3">
        <w:rPr>
          <w:rFonts w:ascii="Traditional Arabic" w:hAnsi="Traditional Arabic" w:cs="Traditional Arabic" w:hint="cs"/>
          <w:b/>
          <w:bCs/>
          <w:sz w:val="36"/>
          <w:szCs w:val="36"/>
          <w:rtl/>
          <w:lang w:bidi="ar-DZ"/>
        </w:rPr>
        <w:t>ون</w:t>
      </w:r>
    </w:p>
    <w:p w:rsidR="006F3FFF" w:rsidRPr="009A72E3" w:rsidRDefault="00A3436E" w:rsidP="006F3FFF">
      <w:pPr>
        <w:pStyle w:val="Paragraphedeliste"/>
        <w:numPr>
          <w:ilvl w:val="0"/>
          <w:numId w:val="12"/>
        </w:numPr>
        <w:tabs>
          <w:tab w:val="right" w:pos="0"/>
        </w:tabs>
        <w:spacing w:line="240" w:lineRule="auto"/>
        <w:ind w:left="0" w:firstLine="141"/>
        <w:jc w:val="left"/>
        <w:rPr>
          <w:rFonts w:ascii="Traditional Arabic" w:hAnsi="Traditional Arabic" w:cs="Traditional Arabic"/>
          <w:b/>
          <w:bCs/>
          <w:sz w:val="36"/>
          <w:szCs w:val="36"/>
          <w:lang w:bidi="ar-DZ"/>
        </w:rPr>
      </w:pPr>
      <w:r>
        <w:rPr>
          <w:rFonts w:ascii="Traditional Arabic" w:hAnsi="Traditional Arabic" w:cs="Traditional Arabic" w:hint="cs"/>
          <w:b/>
          <w:bCs/>
          <w:sz w:val="36"/>
          <w:szCs w:val="36"/>
          <w:rtl/>
          <w:lang w:bidi="ar-DZ"/>
        </w:rPr>
        <w:t>إ</w:t>
      </w:r>
      <w:r w:rsidR="00396031">
        <w:rPr>
          <w:rFonts w:ascii="Traditional Arabic" w:hAnsi="Traditional Arabic" w:cs="Traditional Arabic" w:hint="cs"/>
          <w:b/>
          <w:bCs/>
          <w:sz w:val="36"/>
          <w:szCs w:val="36"/>
          <w:rtl/>
          <w:lang w:bidi="ar-DZ"/>
        </w:rPr>
        <w:t>ب</w:t>
      </w:r>
      <w:r w:rsidR="009A72E3" w:rsidRPr="009A72E3">
        <w:rPr>
          <w:rFonts w:ascii="Traditional Arabic" w:hAnsi="Traditional Arabic" w:cs="Traditional Arabic" w:hint="cs"/>
          <w:b/>
          <w:bCs/>
          <w:sz w:val="36"/>
          <w:szCs w:val="36"/>
          <w:rtl/>
          <w:lang w:bidi="ar-DZ"/>
        </w:rPr>
        <w:t>راهيمي منصورة</w:t>
      </w:r>
    </w:p>
    <w:p w:rsidR="006F3FFF" w:rsidRPr="006F3FFF" w:rsidRDefault="006F3FFF" w:rsidP="006F3FFF">
      <w:pPr>
        <w:pStyle w:val="Paragraphedeliste"/>
        <w:tabs>
          <w:tab w:val="right" w:pos="0"/>
        </w:tabs>
        <w:spacing w:line="240" w:lineRule="auto"/>
        <w:ind w:left="141"/>
        <w:jc w:val="left"/>
        <w:rPr>
          <w:rFonts w:ascii="Traditional Arabic" w:hAnsi="Traditional Arabic" w:cs="Traditional Arabic"/>
          <w:sz w:val="36"/>
          <w:szCs w:val="36"/>
          <w:lang w:bidi="ar-DZ"/>
        </w:rPr>
      </w:pPr>
    </w:p>
    <w:p w:rsidR="006F3FFF" w:rsidRDefault="006F3FFF" w:rsidP="006F3FFF">
      <w:pPr>
        <w:tabs>
          <w:tab w:val="right" w:pos="992"/>
        </w:tabs>
        <w:bidi/>
        <w:spacing w:line="240" w:lineRule="auto"/>
        <w:jc w:val="left"/>
        <w:rPr>
          <w:rFonts w:ascii="Traditional Arabic" w:hAnsi="Traditional Arabic" w:cs="AL-Mohanad"/>
          <w:sz w:val="36"/>
          <w:szCs w:val="36"/>
          <w:rtl/>
          <w:lang w:bidi="ar-DZ"/>
        </w:rPr>
      </w:pPr>
    </w:p>
    <w:p w:rsidR="006F3FFF" w:rsidRPr="00452768" w:rsidRDefault="00F37B2D" w:rsidP="006F3FFF">
      <w:pPr>
        <w:tabs>
          <w:tab w:val="right" w:pos="992"/>
        </w:tabs>
        <w:bidi/>
        <w:spacing w:line="240" w:lineRule="auto"/>
        <w:jc w:val="left"/>
        <w:rPr>
          <w:rFonts w:ascii="Traditional Arabic" w:hAnsi="Traditional Arabic" w:cs="AL-Mohanad"/>
          <w:sz w:val="36"/>
          <w:szCs w:val="36"/>
          <w:lang w:bidi="ar-DZ"/>
        </w:rPr>
      </w:pPr>
      <w:r>
        <w:rPr>
          <w:rFonts w:ascii="Traditional Arabic" w:hAnsi="Traditional Arabic" w:cs="AL-Mohanad"/>
          <w:noProof/>
          <w:sz w:val="36"/>
          <w:szCs w:val="36"/>
        </w:rPr>
        <w:pict>
          <v:roundrect id="_x0000_s1034" style="position:absolute;left:0;text-align:left;margin-left:152.95pt;margin-top:37.45pt;width:195pt;height:44.25pt;z-index:251675648" arcsize="10923f" fillcolor="white [3201]" strokecolor="black [3200]" strokeweight="5pt">
            <v:stroke linestyle="thickThin"/>
            <v:shadow color="#868686"/>
            <v:textbox>
              <w:txbxContent>
                <w:p w:rsidR="00386820" w:rsidRPr="007405CD" w:rsidRDefault="00386820" w:rsidP="006F3FFF">
                  <w:pPr>
                    <w:bidi/>
                    <w:jc w:val="center"/>
                    <w:rPr>
                      <w:rFonts w:ascii="Traditional Arabic" w:hAnsi="Traditional Arabic" w:cs="Traditional Arabic"/>
                      <w:b/>
                      <w:bCs/>
                      <w:sz w:val="36"/>
                      <w:szCs w:val="36"/>
                      <w:lang w:bidi="ar-DZ"/>
                    </w:rPr>
                  </w:pPr>
                  <w:r w:rsidRPr="007405CD">
                    <w:rPr>
                      <w:rFonts w:ascii="Traditional Arabic" w:hAnsi="Traditional Arabic" w:cs="Traditional Arabic"/>
                      <w:b/>
                      <w:bCs/>
                      <w:sz w:val="36"/>
                      <w:szCs w:val="36"/>
                      <w:rtl/>
                      <w:lang w:bidi="ar-DZ"/>
                    </w:rPr>
                    <w:t>السنة الدراسية 2021/2022</w:t>
                  </w:r>
                </w:p>
              </w:txbxContent>
            </v:textbox>
          </v:roundrect>
        </w:pict>
      </w:r>
    </w:p>
    <w:p w:rsidR="009A72E3" w:rsidRDefault="009A72E3" w:rsidP="006F3FFF">
      <w:pPr>
        <w:bidi/>
        <w:jc w:val="center"/>
        <w:rPr>
          <w:rFonts w:ascii="Sakkal Majalla" w:hAnsi="Sakkal Majalla" w:cs="Sakkal Majalla"/>
          <w:b/>
          <w:bCs/>
          <w:sz w:val="52"/>
          <w:szCs w:val="52"/>
          <w:rtl/>
          <w:lang w:bidi="ar-DZ"/>
        </w:rPr>
        <w:sectPr w:rsidR="009A72E3" w:rsidSect="009A72E3">
          <w:pgSz w:w="11909" w:h="16834"/>
          <w:pgMar w:top="1418" w:right="1701" w:bottom="1418" w:left="1134" w:header="720" w:footer="720" w:gutter="0"/>
          <w:pgBorders w:offsetFrom="page">
            <w:top w:val="twistedLines1" w:sz="20" w:space="24" w:color="auto"/>
            <w:left w:val="twistedLines1" w:sz="20" w:space="24" w:color="auto"/>
            <w:bottom w:val="twistedLines1" w:sz="20" w:space="24" w:color="auto"/>
            <w:right w:val="twistedLines1" w:sz="20" w:space="24" w:color="auto"/>
          </w:pgBorders>
          <w:pgNumType w:fmt="arabicAbjad" w:start="1"/>
          <w:cols w:space="720"/>
        </w:sectPr>
      </w:pPr>
    </w:p>
    <w:p w:rsidR="006F3FFF" w:rsidRDefault="006F3FFF" w:rsidP="006F3FFF">
      <w:pPr>
        <w:bidi/>
        <w:jc w:val="center"/>
        <w:rPr>
          <w:rFonts w:ascii="Sakkal Majalla" w:hAnsi="Sakkal Majalla" w:cs="Sakkal Majalla"/>
          <w:b/>
          <w:bCs/>
          <w:sz w:val="52"/>
          <w:szCs w:val="52"/>
          <w:rtl/>
          <w:lang w:bidi="ar-DZ"/>
        </w:rPr>
      </w:pPr>
    </w:p>
    <w:p w:rsidR="006F3FFF" w:rsidRDefault="006F3FFF" w:rsidP="006F3FFF">
      <w:pPr>
        <w:bidi/>
        <w:jc w:val="center"/>
        <w:rPr>
          <w:rFonts w:ascii="Sakkal Majalla" w:hAnsi="Sakkal Majalla" w:cs="Sakkal Majalla"/>
          <w:b/>
          <w:bCs/>
          <w:sz w:val="52"/>
          <w:szCs w:val="52"/>
          <w:rtl/>
          <w:lang w:bidi="ar-DZ"/>
        </w:rPr>
      </w:pPr>
    </w:p>
    <w:p w:rsidR="006F3FFF" w:rsidRDefault="006F3FFF" w:rsidP="006F3FFF">
      <w:pPr>
        <w:bidi/>
        <w:jc w:val="center"/>
        <w:rPr>
          <w:rFonts w:ascii="Sakkal Majalla" w:hAnsi="Sakkal Majalla" w:cs="Sakkal Majalla"/>
          <w:b/>
          <w:bCs/>
          <w:sz w:val="52"/>
          <w:szCs w:val="52"/>
          <w:rtl/>
          <w:lang w:bidi="ar-DZ"/>
        </w:rPr>
      </w:pPr>
    </w:p>
    <w:p w:rsidR="006F3FFF" w:rsidRDefault="006F3FFF" w:rsidP="006F3FFF">
      <w:pPr>
        <w:bidi/>
        <w:jc w:val="center"/>
        <w:rPr>
          <w:rFonts w:ascii="Sakkal Majalla" w:hAnsi="Sakkal Majalla" w:cs="Sakkal Majalla"/>
          <w:b/>
          <w:bCs/>
          <w:color w:val="FF0000"/>
          <w:sz w:val="96"/>
          <w:szCs w:val="96"/>
          <w:lang w:bidi="ar-DZ"/>
        </w:rPr>
      </w:pPr>
      <w:r>
        <w:rPr>
          <w:rFonts w:ascii="Sakkal Majalla" w:hAnsi="Sakkal Majalla" w:cs="Sakkal Majalla"/>
          <w:b/>
          <w:bCs/>
          <w:noProof/>
          <w:color w:val="FF0000"/>
          <w:sz w:val="96"/>
          <w:szCs w:val="96"/>
        </w:rPr>
        <w:drawing>
          <wp:anchor distT="0" distB="0" distL="114300" distR="114300" simplePos="0" relativeHeight="251670528" behindDoc="0" locked="0" layoutInCell="1" allowOverlap="1">
            <wp:simplePos x="0" y="0"/>
            <wp:positionH relativeFrom="margin">
              <wp:align>center</wp:align>
            </wp:positionH>
            <wp:positionV relativeFrom="margin">
              <wp:align>center</wp:align>
            </wp:positionV>
            <wp:extent cx="5397500" cy="5922645"/>
            <wp:effectExtent l="19050" t="0" r="0" b="0"/>
            <wp:wrapSquare wrapText="bothSides"/>
            <wp:docPr id="20" name="Image 20" descr="A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A019"/>
                    <pic:cNvPicPr>
                      <a:picLocks noChangeAspect="1" noChangeArrowheads="1"/>
                    </pic:cNvPicPr>
                  </pic:nvPicPr>
                  <pic:blipFill>
                    <a:blip r:embed="rId8"/>
                    <a:srcRect/>
                    <a:stretch>
                      <a:fillRect/>
                    </a:stretch>
                  </pic:blipFill>
                  <pic:spPr bwMode="auto">
                    <a:xfrm>
                      <a:off x="0" y="0"/>
                      <a:ext cx="5397500" cy="5922645"/>
                    </a:xfrm>
                    <a:prstGeom prst="rect">
                      <a:avLst/>
                    </a:prstGeom>
                    <a:noFill/>
                    <a:ln w="9525">
                      <a:noFill/>
                      <a:miter lim="800000"/>
                      <a:headEnd/>
                      <a:tailEnd/>
                    </a:ln>
                  </pic:spPr>
                </pic:pic>
              </a:graphicData>
            </a:graphic>
          </wp:anchor>
        </w:drawing>
      </w:r>
    </w:p>
    <w:p w:rsidR="006F3FFF" w:rsidRDefault="006F3FFF" w:rsidP="006F3FFF">
      <w:pPr>
        <w:bidi/>
        <w:jc w:val="center"/>
        <w:rPr>
          <w:rFonts w:ascii="Sakkal Majalla" w:hAnsi="Sakkal Majalla" w:cs="Sakkal Majalla"/>
          <w:b/>
          <w:bCs/>
          <w:color w:val="FF0000"/>
          <w:sz w:val="96"/>
          <w:szCs w:val="96"/>
          <w:lang w:bidi="ar-DZ"/>
        </w:rPr>
      </w:pPr>
      <w:r>
        <w:rPr>
          <w:rFonts w:ascii="Sakkal Majalla" w:hAnsi="Sakkal Majalla" w:cs="Sakkal Majalla"/>
          <w:b/>
          <w:bCs/>
          <w:noProof/>
          <w:color w:val="FF0000"/>
          <w:sz w:val="96"/>
          <w:szCs w:val="96"/>
        </w:rPr>
        <w:lastRenderedPageBreak/>
        <w:drawing>
          <wp:anchor distT="0" distB="0" distL="114300" distR="114300" simplePos="0" relativeHeight="251669504" behindDoc="1" locked="0" layoutInCell="1" allowOverlap="1">
            <wp:simplePos x="0" y="0"/>
            <wp:positionH relativeFrom="column">
              <wp:posOffset>-804545</wp:posOffset>
            </wp:positionH>
            <wp:positionV relativeFrom="paragraph">
              <wp:posOffset>-823595</wp:posOffset>
            </wp:positionV>
            <wp:extent cx="7353300" cy="10401300"/>
            <wp:effectExtent l="19050" t="0" r="0" b="0"/>
            <wp:wrapNone/>
            <wp:docPr id="6" name="Image 2" descr="C:\Users\Server-02\Desktop\523-5234965_cadre-de-page-de-garde-hd-png-downloa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rver-02\Desktop\523-5234965_cadre-de-page-de-garde-hd-png-download.png"/>
                    <pic:cNvPicPr>
                      <a:picLocks noChangeAspect="1" noChangeArrowheads="1"/>
                    </pic:cNvPicPr>
                  </pic:nvPicPr>
                  <pic:blipFill>
                    <a:blip r:embed="rId9"/>
                    <a:srcRect/>
                    <a:stretch>
                      <a:fillRect/>
                    </a:stretch>
                  </pic:blipFill>
                  <pic:spPr bwMode="auto">
                    <a:xfrm>
                      <a:off x="0" y="0"/>
                      <a:ext cx="7353300" cy="10401300"/>
                    </a:xfrm>
                    <a:prstGeom prst="rect">
                      <a:avLst/>
                    </a:prstGeom>
                    <a:noFill/>
                    <a:ln w="9525">
                      <a:noFill/>
                      <a:miter lim="800000"/>
                      <a:headEnd/>
                      <a:tailEnd/>
                    </a:ln>
                  </pic:spPr>
                </pic:pic>
              </a:graphicData>
            </a:graphic>
          </wp:anchor>
        </w:drawing>
      </w:r>
    </w:p>
    <w:p w:rsidR="006F3FFF" w:rsidRPr="00FB59D9" w:rsidRDefault="00C11973" w:rsidP="006F3FFF">
      <w:pPr>
        <w:bidi/>
        <w:jc w:val="center"/>
        <w:rPr>
          <w:rFonts w:ascii="Sakkal Majalla" w:hAnsi="Sakkal Majalla" w:cs="Sakkal Majalla"/>
          <w:b/>
          <w:bCs/>
          <w:color w:val="FF0000"/>
          <w:sz w:val="96"/>
          <w:szCs w:val="96"/>
          <w:rtl/>
          <w:lang w:bidi="ar-DZ"/>
        </w:rPr>
      </w:pPr>
      <w:r>
        <w:rPr>
          <w:rFonts w:ascii="Sakkal Majalla" w:hAnsi="Sakkal Majalla" w:cs="Sakkal Majalla" w:hint="cs"/>
          <w:b/>
          <w:bCs/>
          <w:color w:val="FF0000"/>
          <w:sz w:val="96"/>
          <w:szCs w:val="96"/>
          <w:rtl/>
          <w:lang w:bidi="ar-DZ"/>
        </w:rPr>
        <w:t xml:space="preserve">                      </w:t>
      </w:r>
      <w:r w:rsidR="006F3FFF" w:rsidRPr="00FB59D9">
        <w:rPr>
          <w:rFonts w:ascii="Sakkal Majalla" w:hAnsi="Sakkal Majalla" w:cs="Sakkal Majalla"/>
          <w:b/>
          <w:bCs/>
          <w:color w:val="FF0000"/>
          <w:sz w:val="96"/>
          <w:szCs w:val="96"/>
          <w:rtl/>
          <w:lang w:bidi="ar-DZ"/>
        </w:rPr>
        <w:t>شكر وعرفان</w:t>
      </w:r>
    </w:p>
    <w:p w:rsidR="006F3FFF" w:rsidRPr="00915AA3" w:rsidRDefault="006F3FFF" w:rsidP="00C11973">
      <w:pPr>
        <w:bidi/>
        <w:ind w:left="1561" w:right="1418"/>
        <w:jc w:val="center"/>
        <w:rPr>
          <w:rFonts w:ascii="Sakkal Majalla" w:hAnsi="Sakkal Majalla" w:cs="Sakkal Majalla"/>
          <w:sz w:val="32"/>
          <w:szCs w:val="32"/>
          <w:rtl/>
          <w:lang w:bidi="ar-DZ"/>
        </w:rPr>
      </w:pPr>
      <w:r w:rsidRPr="00915AA3">
        <w:rPr>
          <w:rFonts w:ascii="Sakkal Majalla" w:hAnsi="Sakkal Majalla" w:cs="Sakkal Majalla" w:hint="cs"/>
          <w:sz w:val="32"/>
          <w:szCs w:val="32"/>
          <w:rtl/>
          <w:lang w:bidi="ar-DZ"/>
        </w:rPr>
        <w:t xml:space="preserve">كل </w:t>
      </w:r>
      <w:r w:rsidRPr="00915AA3">
        <w:rPr>
          <w:rFonts w:ascii="Sakkal Majalla" w:hAnsi="Sakkal Majalla" w:cs="Sakkal Majalla"/>
          <w:sz w:val="32"/>
          <w:szCs w:val="32"/>
          <w:rtl/>
          <w:lang w:bidi="ar-DZ"/>
        </w:rPr>
        <w:t>الشكر والحمد والثناء لله عز وجل، القائل في كتابه:</w:t>
      </w:r>
    </w:p>
    <w:p w:rsidR="006F3FFF" w:rsidRPr="00915AA3" w:rsidRDefault="006F3FFF" w:rsidP="00C11973">
      <w:pPr>
        <w:bidi/>
        <w:ind w:left="1561" w:right="1418"/>
        <w:jc w:val="center"/>
        <w:rPr>
          <w:rFonts w:ascii="Sakkal Majalla" w:hAnsi="Sakkal Majalla" w:cs="Sakkal Majalla"/>
          <w:sz w:val="32"/>
          <w:szCs w:val="32"/>
          <w:rtl/>
          <w:lang w:bidi="ar-DZ"/>
        </w:rPr>
      </w:pPr>
      <w:r w:rsidRPr="00915AA3">
        <w:rPr>
          <w:rFonts w:ascii="Sakkal Majalla" w:hAnsi="Sakkal Majalla" w:cs="Sakkal Majalla"/>
          <w:sz w:val="32"/>
          <w:szCs w:val="32"/>
          <w:rtl/>
          <w:lang w:bidi="ar-DZ"/>
        </w:rPr>
        <w:t>"ولئن شكرتم لزدتكم"</w:t>
      </w:r>
    </w:p>
    <w:p w:rsidR="006F3FFF" w:rsidRPr="00915AA3" w:rsidRDefault="006F3FFF" w:rsidP="00C11973">
      <w:pPr>
        <w:bidi/>
        <w:ind w:left="1561" w:right="1418"/>
        <w:jc w:val="center"/>
        <w:rPr>
          <w:rFonts w:ascii="Sakkal Majalla" w:hAnsi="Sakkal Majalla" w:cs="Sakkal Majalla"/>
          <w:sz w:val="32"/>
          <w:szCs w:val="32"/>
          <w:rtl/>
          <w:lang w:bidi="ar-DZ"/>
        </w:rPr>
      </w:pPr>
      <w:r w:rsidRPr="00915AA3">
        <w:rPr>
          <w:rFonts w:ascii="Sakkal Majalla" w:hAnsi="Sakkal Majalla" w:cs="Sakkal Majalla"/>
          <w:sz w:val="32"/>
          <w:szCs w:val="32"/>
          <w:rtl/>
          <w:lang w:bidi="ar-DZ"/>
        </w:rPr>
        <w:t>-شكرنا الجزيل لكل من ساعدونا في انجاز هذا العمل المتواضع لقوله صلى الله عليه وسلم</w:t>
      </w:r>
    </w:p>
    <w:p w:rsidR="006F3FFF" w:rsidRPr="006F3FFF" w:rsidRDefault="006F3FFF" w:rsidP="00C11973">
      <w:pPr>
        <w:bidi/>
        <w:spacing w:line="240" w:lineRule="auto"/>
        <w:ind w:left="1561" w:right="1418"/>
        <w:jc w:val="center"/>
        <w:rPr>
          <w:rFonts w:ascii="Sakkal Majalla" w:hAnsi="Sakkal Majalla" w:cs="Sakkal Majalla"/>
          <w:b/>
          <w:bCs/>
          <w:sz w:val="32"/>
          <w:szCs w:val="32"/>
          <w:rtl/>
          <w:lang w:bidi="ar-DZ"/>
        </w:rPr>
      </w:pPr>
      <w:r w:rsidRPr="006F3FFF">
        <w:rPr>
          <w:rFonts w:ascii="Sakkal Majalla" w:hAnsi="Sakkal Majalla" w:cs="Sakkal Majalla"/>
          <w:b/>
          <w:bCs/>
          <w:sz w:val="32"/>
          <w:szCs w:val="32"/>
          <w:rtl/>
          <w:lang w:bidi="ar-DZ"/>
        </w:rPr>
        <w:t>"من لم يشكر الناس لم يشكر الله"</w:t>
      </w:r>
    </w:p>
    <w:p w:rsidR="006F3FFF" w:rsidRPr="00915AA3" w:rsidRDefault="006F3FFF" w:rsidP="00C11973">
      <w:pPr>
        <w:bidi/>
        <w:spacing w:line="240" w:lineRule="auto"/>
        <w:ind w:left="1561" w:right="1418"/>
        <w:jc w:val="center"/>
        <w:rPr>
          <w:rFonts w:ascii="Sakkal Majalla" w:hAnsi="Sakkal Majalla" w:cs="Sakkal Majalla"/>
          <w:sz w:val="32"/>
          <w:szCs w:val="32"/>
          <w:rtl/>
          <w:lang w:bidi="ar-DZ"/>
        </w:rPr>
      </w:pPr>
      <w:r w:rsidRPr="00915AA3">
        <w:rPr>
          <w:rFonts w:ascii="Sakkal Majalla" w:hAnsi="Sakkal Majalla" w:cs="Sakkal Majalla"/>
          <w:sz w:val="32"/>
          <w:szCs w:val="32"/>
          <w:rtl/>
          <w:lang w:bidi="ar-DZ"/>
        </w:rPr>
        <w:t>-كما تتقدم جزيل الشكر والعرفان وكل التقدير إلى</w:t>
      </w:r>
      <w:r>
        <w:rPr>
          <w:rFonts w:ascii="Sakkal Majalla" w:hAnsi="Sakkal Majalla" w:cs="Sakkal Majalla"/>
          <w:sz w:val="32"/>
          <w:szCs w:val="32"/>
          <w:rtl/>
          <w:lang w:bidi="ar-DZ"/>
        </w:rPr>
        <w:t xml:space="preserve"> الأستاذ المشرف الدكتور: "</w:t>
      </w:r>
      <w:r w:rsidR="00C11973" w:rsidRPr="00C11973">
        <w:rPr>
          <w:rFonts w:ascii="Sakkal Majalla" w:hAnsi="Sakkal Majalla" w:cs="Sakkal Majalla" w:hint="cs"/>
          <w:b/>
          <w:bCs/>
          <w:sz w:val="32"/>
          <w:szCs w:val="32"/>
          <w:rtl/>
          <w:lang w:bidi="ar-DZ"/>
        </w:rPr>
        <w:t>سليمان بن سمعون</w:t>
      </w:r>
      <w:r w:rsidRPr="00915AA3">
        <w:rPr>
          <w:rFonts w:ascii="Sakkal Majalla" w:hAnsi="Sakkal Majalla" w:cs="Sakkal Majalla"/>
          <w:sz w:val="32"/>
          <w:szCs w:val="32"/>
          <w:rtl/>
          <w:lang w:bidi="ar-DZ"/>
        </w:rPr>
        <w:t xml:space="preserve"> " على ما قدمه لنا من توجيهات وإرشادات نيرة  التي ذللت لنا الصعاب، ودفعتنا لإتمام هذا البحث المتواضع، فجزاه الله عنا خير الجزاء</w:t>
      </w:r>
    </w:p>
    <w:p w:rsidR="00C11973" w:rsidRDefault="006F3FFF" w:rsidP="00C11973">
      <w:pPr>
        <w:bidi/>
        <w:spacing w:line="240" w:lineRule="auto"/>
        <w:ind w:left="1561" w:right="1418"/>
        <w:jc w:val="center"/>
        <w:rPr>
          <w:rFonts w:ascii="Sakkal Majalla" w:hAnsi="Sakkal Majalla" w:cs="Sakkal Majalla"/>
          <w:sz w:val="32"/>
          <w:szCs w:val="32"/>
          <w:rtl/>
          <w:lang w:bidi="ar-DZ"/>
        </w:rPr>
      </w:pPr>
      <w:r w:rsidRPr="00915AA3">
        <w:rPr>
          <w:rFonts w:ascii="Sakkal Majalla" w:hAnsi="Sakkal Majalla" w:cs="Sakkal Majalla"/>
          <w:sz w:val="32"/>
          <w:szCs w:val="32"/>
          <w:rtl/>
          <w:lang w:bidi="ar-DZ"/>
        </w:rPr>
        <w:t xml:space="preserve">شكرا جزيلا أيضا لكل </w:t>
      </w:r>
      <w:r w:rsidRPr="00C11973">
        <w:rPr>
          <w:rFonts w:ascii="Sakkal Majalla" w:hAnsi="Sakkal Majalla" w:cs="Sakkal Majalla"/>
          <w:b/>
          <w:bCs/>
          <w:sz w:val="32"/>
          <w:szCs w:val="32"/>
          <w:rtl/>
          <w:lang w:bidi="ar-DZ"/>
        </w:rPr>
        <w:t>أساتذة</w:t>
      </w:r>
      <w:r w:rsidRPr="00915AA3">
        <w:rPr>
          <w:rFonts w:ascii="Sakkal Majalla" w:hAnsi="Sakkal Majalla" w:cs="Sakkal Majalla"/>
          <w:sz w:val="32"/>
          <w:szCs w:val="32"/>
          <w:rtl/>
          <w:lang w:bidi="ar-DZ"/>
        </w:rPr>
        <w:t xml:space="preserve"> </w:t>
      </w:r>
      <w:r w:rsidR="00C11973" w:rsidRPr="00C11973">
        <w:rPr>
          <w:rFonts w:ascii="Sakkal Majalla" w:hAnsi="Sakkal Majalla" w:cs="Sakkal Majalla" w:hint="cs"/>
          <w:b/>
          <w:bCs/>
          <w:sz w:val="32"/>
          <w:szCs w:val="32"/>
          <w:rtl/>
          <w:lang w:bidi="ar-DZ"/>
        </w:rPr>
        <w:t xml:space="preserve">كلية الآداب واللغات </w:t>
      </w:r>
      <w:r w:rsidRPr="00C11973">
        <w:rPr>
          <w:rFonts w:ascii="Sakkal Majalla" w:hAnsi="Sakkal Majalla" w:cs="Sakkal Majalla"/>
          <w:b/>
          <w:bCs/>
          <w:sz w:val="32"/>
          <w:szCs w:val="32"/>
          <w:rtl/>
          <w:lang w:bidi="ar-DZ"/>
        </w:rPr>
        <w:t xml:space="preserve">بجامعة </w:t>
      </w:r>
      <w:r w:rsidR="00C11973" w:rsidRPr="00C11973">
        <w:rPr>
          <w:rFonts w:ascii="Sakkal Majalla" w:hAnsi="Sakkal Majalla" w:cs="Sakkal Majalla" w:hint="cs"/>
          <w:b/>
          <w:bCs/>
          <w:sz w:val="32"/>
          <w:szCs w:val="32"/>
          <w:rtl/>
          <w:lang w:bidi="ar-DZ"/>
        </w:rPr>
        <w:t>غرداية</w:t>
      </w:r>
      <w:r w:rsidRPr="00915AA3">
        <w:rPr>
          <w:rFonts w:ascii="Sakkal Majalla" w:hAnsi="Sakkal Majalla" w:cs="Sakkal Majalla"/>
          <w:sz w:val="32"/>
          <w:szCs w:val="32"/>
          <w:rtl/>
          <w:lang w:bidi="ar-DZ"/>
        </w:rPr>
        <w:t xml:space="preserve"> الذين ساهموا في توجيهنا </w:t>
      </w:r>
    </w:p>
    <w:p w:rsidR="006F3FFF" w:rsidRPr="00915AA3" w:rsidRDefault="006F3FFF" w:rsidP="00C11973">
      <w:pPr>
        <w:bidi/>
        <w:spacing w:line="240" w:lineRule="auto"/>
        <w:ind w:left="1561" w:right="1418"/>
        <w:jc w:val="center"/>
        <w:rPr>
          <w:rFonts w:ascii="Sakkal Majalla" w:hAnsi="Sakkal Majalla" w:cs="Sakkal Majalla"/>
          <w:sz w:val="32"/>
          <w:szCs w:val="32"/>
          <w:rtl/>
          <w:lang w:bidi="ar-DZ"/>
        </w:rPr>
      </w:pPr>
      <w:r w:rsidRPr="00915AA3">
        <w:rPr>
          <w:rFonts w:ascii="Sakkal Majalla" w:hAnsi="Sakkal Majalla" w:cs="Sakkal Majalla"/>
          <w:sz w:val="32"/>
          <w:szCs w:val="32"/>
          <w:rtl/>
          <w:lang w:bidi="ar-DZ"/>
        </w:rPr>
        <w:t>وإثراء معلوماتنا خلال مرحلتنا الجامعية.</w:t>
      </w:r>
    </w:p>
    <w:p w:rsidR="006F3FFF" w:rsidRPr="00C11973" w:rsidRDefault="006F3FFF" w:rsidP="00C11973">
      <w:pPr>
        <w:bidi/>
        <w:spacing w:line="240" w:lineRule="auto"/>
        <w:ind w:left="1561" w:right="1418"/>
        <w:jc w:val="center"/>
        <w:rPr>
          <w:rFonts w:ascii="Sakkal Majalla" w:hAnsi="Sakkal Majalla" w:cs="Sakkal Majalla"/>
          <w:b/>
          <w:bCs/>
          <w:sz w:val="32"/>
          <w:szCs w:val="32"/>
          <w:rtl/>
          <w:lang w:bidi="ar-DZ"/>
        </w:rPr>
      </w:pPr>
      <w:r w:rsidRPr="00C11973">
        <w:rPr>
          <w:rFonts w:ascii="Sakkal Majalla" w:hAnsi="Sakkal Majalla" w:cs="Sakkal Majalla"/>
          <w:b/>
          <w:bCs/>
          <w:sz w:val="32"/>
          <w:szCs w:val="32"/>
          <w:rtl/>
          <w:lang w:bidi="ar-DZ"/>
        </w:rPr>
        <w:t>دو</w:t>
      </w:r>
      <w:r w:rsidR="00C11973">
        <w:rPr>
          <w:rFonts w:ascii="Sakkal Majalla" w:hAnsi="Sakkal Majalla" w:cs="Sakkal Majalla"/>
          <w:b/>
          <w:bCs/>
          <w:sz w:val="32"/>
          <w:szCs w:val="32"/>
          <w:rtl/>
          <w:lang w:bidi="ar-DZ"/>
        </w:rPr>
        <w:t>ن أن ننسى من قدموا لنا يد العون</w:t>
      </w:r>
      <w:r w:rsidR="00C11973">
        <w:rPr>
          <w:rFonts w:ascii="Sakkal Majalla" w:hAnsi="Sakkal Majalla" w:cs="Sakkal Majalla" w:hint="cs"/>
          <w:b/>
          <w:bCs/>
          <w:sz w:val="32"/>
          <w:szCs w:val="32"/>
          <w:rtl/>
          <w:lang w:bidi="ar-DZ"/>
        </w:rPr>
        <w:t xml:space="preserve"> سواء من قريب أو من بعيد.</w:t>
      </w:r>
    </w:p>
    <w:p w:rsidR="006F3FFF" w:rsidRPr="00915AA3" w:rsidRDefault="006F3FFF" w:rsidP="006F3FFF">
      <w:pPr>
        <w:bidi/>
        <w:jc w:val="center"/>
        <w:rPr>
          <w:rFonts w:ascii="Sakkal Majalla" w:hAnsi="Sakkal Majalla" w:cs="Sakkal Majalla"/>
          <w:sz w:val="32"/>
          <w:szCs w:val="32"/>
          <w:rtl/>
          <w:lang w:bidi="ar-DZ"/>
        </w:rPr>
      </w:pPr>
    </w:p>
    <w:p w:rsidR="006F3FFF" w:rsidRDefault="006F3FFF" w:rsidP="006F3FFF">
      <w:pPr>
        <w:bidi/>
        <w:rPr>
          <w:rFonts w:ascii="Traditional Arabic" w:hAnsi="Traditional Arabic" w:cs="Traditional Arabic"/>
          <w:sz w:val="32"/>
          <w:szCs w:val="32"/>
          <w:rtl/>
          <w:lang w:bidi="ar-DZ"/>
        </w:rPr>
      </w:pPr>
    </w:p>
    <w:p w:rsidR="006F3FFF" w:rsidRDefault="006F3FFF" w:rsidP="006F3FFF">
      <w:pPr>
        <w:bidi/>
        <w:rPr>
          <w:rFonts w:ascii="Traditional Arabic" w:hAnsi="Traditional Arabic" w:cs="Traditional Arabic"/>
          <w:sz w:val="32"/>
          <w:szCs w:val="32"/>
          <w:rtl/>
          <w:lang w:bidi="ar-DZ"/>
        </w:rPr>
      </w:pPr>
    </w:p>
    <w:p w:rsidR="006F3FFF" w:rsidRDefault="006F3FFF" w:rsidP="006F3FFF">
      <w:pPr>
        <w:bidi/>
        <w:rPr>
          <w:rFonts w:ascii="Traditional Arabic" w:hAnsi="Traditional Arabic" w:cs="Traditional Arabic"/>
          <w:sz w:val="32"/>
          <w:szCs w:val="32"/>
          <w:rtl/>
          <w:lang w:bidi="ar-DZ"/>
        </w:rPr>
      </w:pPr>
    </w:p>
    <w:p w:rsidR="006F3FFF" w:rsidRDefault="006F3FFF" w:rsidP="006F3FFF">
      <w:pPr>
        <w:bidi/>
        <w:rPr>
          <w:rFonts w:ascii="Traditional Arabic" w:hAnsi="Traditional Arabic" w:cs="Traditional Arabic"/>
          <w:sz w:val="32"/>
          <w:szCs w:val="32"/>
          <w:rtl/>
          <w:lang w:bidi="ar-DZ"/>
        </w:rPr>
      </w:pPr>
    </w:p>
    <w:p w:rsidR="006F3FFF" w:rsidRDefault="006F3FFF" w:rsidP="006F3FFF">
      <w:pPr>
        <w:bidi/>
        <w:rPr>
          <w:rFonts w:ascii="Traditional Arabic" w:hAnsi="Traditional Arabic" w:cs="Traditional Arabic"/>
          <w:sz w:val="32"/>
          <w:szCs w:val="32"/>
          <w:rtl/>
          <w:lang w:bidi="ar-DZ"/>
        </w:rPr>
      </w:pPr>
    </w:p>
    <w:p w:rsidR="006F3FFF" w:rsidRPr="00B87DF0" w:rsidRDefault="00F37B2D" w:rsidP="006F3FFF">
      <w:pPr>
        <w:bidi/>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31" type="#_x0000_t136" style="position:absolute;left:0;text-align:left;margin-left:139.45pt;margin-top:36.2pt;width:171.45pt;height:78.45pt;z-index:-251650048" wrapcoords="5659 0 5188 2263 5376 6583 2358 8229 660 9257 -94 12960 -94 13577 377 16457 377 17486 14243 19749 19808 19749 19619 21394 20657 21394 21883 20777 22166 19954 21694 19749 22260 17691 20751 17486 1886 16457 17072 16457 22260 15634 22260 13166 22072 6583 21694 0 5659 0" fillcolor="#fc9">
            <v:fill r:id="rId10" o:title="Marbre blanc" type="tile"/>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إهـداء"/>
            <w10:wrap type="tight"/>
          </v:shape>
        </w:pict>
      </w:r>
    </w:p>
    <w:p w:rsidR="006F3FFF" w:rsidRDefault="006F3FFF" w:rsidP="006F3FFF">
      <w:pPr>
        <w:bidi/>
        <w:jc w:val="center"/>
        <w:rPr>
          <w:rFonts w:ascii="Sakkal Majalla" w:hAnsi="Sakkal Majalla" w:cs="Sakkal Majalla"/>
          <w:sz w:val="32"/>
          <w:szCs w:val="32"/>
          <w:lang w:bidi="ar-DZ"/>
        </w:rPr>
      </w:pPr>
    </w:p>
    <w:p w:rsidR="006F3FFF" w:rsidRDefault="00C11973" w:rsidP="006F3FFF">
      <w:pPr>
        <w:bidi/>
        <w:jc w:val="center"/>
        <w:rPr>
          <w:rFonts w:ascii="Sakkal Majalla" w:hAnsi="Sakkal Majalla" w:cs="Sakkal Majalla"/>
          <w:sz w:val="32"/>
          <w:szCs w:val="32"/>
          <w:lang w:bidi="ar-DZ"/>
        </w:rPr>
      </w:pPr>
      <w:r>
        <w:rPr>
          <w:rFonts w:ascii="Sakkal Majalla" w:hAnsi="Sakkal Majalla" w:cs="Sakkal Majalla"/>
          <w:noProof/>
          <w:sz w:val="32"/>
          <w:szCs w:val="32"/>
        </w:rPr>
        <w:lastRenderedPageBreak/>
        <w:drawing>
          <wp:anchor distT="0" distB="0" distL="114300" distR="114300" simplePos="0" relativeHeight="251668480" behindDoc="1" locked="0" layoutInCell="1" allowOverlap="1">
            <wp:simplePos x="0" y="0"/>
            <wp:positionH relativeFrom="column">
              <wp:posOffset>-574040</wp:posOffset>
            </wp:positionH>
            <wp:positionV relativeFrom="paragraph">
              <wp:posOffset>-784225</wp:posOffset>
            </wp:positionV>
            <wp:extent cx="7253605" cy="10398125"/>
            <wp:effectExtent l="19050" t="0" r="4445" b="0"/>
            <wp:wrapNone/>
            <wp:docPr id="2" name="Image 1" descr="C:\Users\Server-02\Desktop\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ver-02\Desktop\unnamed.png"/>
                    <pic:cNvPicPr>
                      <a:picLocks noChangeAspect="1" noChangeArrowheads="1"/>
                    </pic:cNvPicPr>
                  </pic:nvPicPr>
                  <pic:blipFill>
                    <a:blip r:embed="rId11"/>
                    <a:srcRect/>
                    <a:stretch>
                      <a:fillRect/>
                    </a:stretch>
                  </pic:blipFill>
                  <pic:spPr bwMode="auto">
                    <a:xfrm>
                      <a:off x="0" y="0"/>
                      <a:ext cx="7253605" cy="10398125"/>
                    </a:xfrm>
                    <a:prstGeom prst="rect">
                      <a:avLst/>
                    </a:prstGeom>
                    <a:noFill/>
                    <a:ln w="9525">
                      <a:noFill/>
                      <a:miter lim="800000"/>
                      <a:headEnd/>
                      <a:tailEnd/>
                    </a:ln>
                  </pic:spPr>
                </pic:pic>
              </a:graphicData>
            </a:graphic>
          </wp:anchor>
        </w:drawing>
      </w:r>
    </w:p>
    <w:p w:rsidR="006F3FFF" w:rsidRDefault="006F3FFF" w:rsidP="006F3FFF">
      <w:pPr>
        <w:bidi/>
        <w:spacing w:line="240" w:lineRule="auto"/>
        <w:jc w:val="center"/>
        <w:rPr>
          <w:rFonts w:ascii="Sakkal Majalla" w:hAnsi="Sakkal Majalla" w:cs="Sakkal Majalla"/>
          <w:sz w:val="32"/>
          <w:szCs w:val="32"/>
          <w:rtl/>
          <w:lang w:bidi="ar-DZ"/>
        </w:rPr>
      </w:pPr>
    </w:p>
    <w:p w:rsidR="00C11973" w:rsidRDefault="00C11973" w:rsidP="00C11973">
      <w:pPr>
        <w:bidi/>
        <w:spacing w:line="240" w:lineRule="auto"/>
        <w:ind w:left="852"/>
        <w:jc w:val="center"/>
        <w:rPr>
          <w:rFonts w:ascii="Sakkal Majalla" w:hAnsi="Sakkal Majalla" w:cs="Sakkal Majalla"/>
          <w:sz w:val="32"/>
          <w:szCs w:val="32"/>
          <w:rtl/>
          <w:lang w:bidi="ar-DZ"/>
        </w:rPr>
      </w:pPr>
    </w:p>
    <w:p w:rsidR="00C11973" w:rsidRDefault="00C11973" w:rsidP="00C11973">
      <w:pPr>
        <w:bidi/>
        <w:spacing w:line="240" w:lineRule="auto"/>
        <w:ind w:left="852"/>
        <w:jc w:val="center"/>
        <w:rPr>
          <w:rFonts w:ascii="Sakkal Majalla" w:hAnsi="Sakkal Majalla" w:cs="Sakkal Majalla"/>
          <w:sz w:val="32"/>
          <w:szCs w:val="32"/>
          <w:rtl/>
          <w:lang w:bidi="ar-DZ"/>
        </w:rPr>
      </w:pPr>
    </w:p>
    <w:p w:rsidR="00C11973" w:rsidRPr="00C11973" w:rsidRDefault="00C11973" w:rsidP="00C11973">
      <w:pPr>
        <w:bidi/>
        <w:jc w:val="center"/>
        <w:rPr>
          <w:rFonts w:ascii="Sakkal Majalla" w:hAnsi="Sakkal Majalla" w:cs="Sakkal Majalla"/>
          <w:b/>
          <w:bCs/>
          <w:color w:val="FF0000"/>
          <w:sz w:val="144"/>
          <w:szCs w:val="144"/>
          <w:rtl/>
          <w:lang w:bidi="ar-DZ"/>
        </w:rPr>
      </w:pPr>
      <w:r>
        <w:rPr>
          <w:rFonts w:ascii="Sakkal Majalla" w:hAnsi="Sakkal Majalla" w:cs="Sakkal Majalla" w:hint="cs"/>
          <w:b/>
          <w:bCs/>
          <w:color w:val="FF0000"/>
          <w:sz w:val="144"/>
          <w:szCs w:val="144"/>
          <w:rtl/>
          <w:lang w:bidi="ar-DZ"/>
        </w:rPr>
        <w:t xml:space="preserve">         </w:t>
      </w:r>
      <w:r w:rsidRPr="00C11973">
        <w:rPr>
          <w:rFonts w:ascii="Sakkal Majalla" w:hAnsi="Sakkal Majalla" w:cs="Sakkal Majalla" w:hint="cs"/>
          <w:b/>
          <w:bCs/>
          <w:color w:val="FF0000"/>
          <w:sz w:val="144"/>
          <w:szCs w:val="144"/>
          <w:rtl/>
          <w:lang w:bidi="ar-DZ"/>
        </w:rPr>
        <w:t>إهداء</w:t>
      </w:r>
    </w:p>
    <w:p w:rsidR="006F3FFF" w:rsidRPr="00C11973" w:rsidRDefault="006F3FFF" w:rsidP="00C11973">
      <w:pPr>
        <w:bidi/>
        <w:spacing w:line="240" w:lineRule="auto"/>
        <w:ind w:left="852" w:right="993"/>
        <w:jc w:val="center"/>
        <w:rPr>
          <w:rFonts w:ascii="Sakkal Majalla" w:hAnsi="Sakkal Majalla" w:cs="Sakkal Majalla"/>
          <w:sz w:val="36"/>
          <w:szCs w:val="36"/>
          <w:rtl/>
          <w:lang w:bidi="ar-DZ"/>
        </w:rPr>
      </w:pPr>
      <w:r w:rsidRPr="00C11973">
        <w:rPr>
          <w:rFonts w:ascii="Sakkal Majalla" w:hAnsi="Sakkal Majalla" w:cs="Sakkal Majalla" w:hint="cs"/>
          <w:sz w:val="36"/>
          <w:szCs w:val="36"/>
          <w:rtl/>
          <w:lang w:bidi="ar-DZ"/>
        </w:rPr>
        <w:t>قال تعالى: "</w:t>
      </w:r>
      <w:r w:rsidRPr="00C11973">
        <w:rPr>
          <w:rFonts w:ascii="Sakkal Majalla" w:hAnsi="Sakkal Majalla" w:cs="Sakkal Majalla" w:hint="cs"/>
          <w:b/>
          <w:bCs/>
          <w:sz w:val="36"/>
          <w:szCs w:val="36"/>
          <w:rtl/>
          <w:lang w:bidi="ar-DZ"/>
        </w:rPr>
        <w:t>وقضى ربك ألا تعبدوا إلا إياه وبالوالدين إحسانا</w:t>
      </w:r>
      <w:r w:rsidRPr="00C11973">
        <w:rPr>
          <w:rFonts w:ascii="Sakkal Majalla" w:hAnsi="Sakkal Majalla" w:cs="Sakkal Majalla" w:hint="cs"/>
          <w:sz w:val="36"/>
          <w:szCs w:val="36"/>
          <w:rtl/>
          <w:lang w:bidi="ar-DZ"/>
        </w:rPr>
        <w:t>"</w:t>
      </w:r>
    </w:p>
    <w:p w:rsidR="006F3FFF" w:rsidRPr="00C11973" w:rsidRDefault="006F3FFF" w:rsidP="00C11973">
      <w:pPr>
        <w:bidi/>
        <w:spacing w:line="240" w:lineRule="auto"/>
        <w:ind w:left="852" w:right="993"/>
        <w:jc w:val="center"/>
        <w:rPr>
          <w:rFonts w:ascii="Sakkal Majalla" w:hAnsi="Sakkal Majalla" w:cs="Sakkal Majalla"/>
          <w:sz w:val="36"/>
          <w:szCs w:val="36"/>
          <w:rtl/>
          <w:lang w:bidi="ar-DZ"/>
        </w:rPr>
      </w:pPr>
      <w:r w:rsidRPr="00C11973">
        <w:rPr>
          <w:rFonts w:ascii="Sakkal Majalla" w:hAnsi="Sakkal Majalla" w:cs="Sakkal Majalla" w:hint="cs"/>
          <w:sz w:val="36"/>
          <w:szCs w:val="36"/>
          <w:rtl/>
          <w:lang w:bidi="ar-DZ"/>
        </w:rPr>
        <w:t xml:space="preserve">إلى من لا تحلو الحياة بدونها وكان العدو مصيري لولا وجودها إلى نبع الحنان والتضحية إلى التي أوقدت شمعة حياتنا التضيئ لي دربا يشع نور العلم والمعرفة إلى </w:t>
      </w:r>
      <w:r w:rsidR="00C11973" w:rsidRPr="00C11973">
        <w:rPr>
          <w:rFonts w:ascii="Sakkal Majalla" w:hAnsi="Sakkal Majalla" w:cs="Sakkal Majalla" w:hint="cs"/>
          <w:sz w:val="36"/>
          <w:szCs w:val="36"/>
          <w:rtl/>
          <w:lang w:bidi="ar-DZ"/>
        </w:rPr>
        <w:t>"</w:t>
      </w:r>
      <w:r w:rsidRPr="00C11973">
        <w:rPr>
          <w:rFonts w:ascii="Sakkal Majalla" w:hAnsi="Sakkal Majalla" w:cs="Sakkal Majalla" w:hint="cs"/>
          <w:b/>
          <w:bCs/>
          <w:sz w:val="36"/>
          <w:szCs w:val="36"/>
          <w:rtl/>
          <w:lang w:bidi="ar-DZ"/>
        </w:rPr>
        <w:t>أمي الغالية</w:t>
      </w:r>
      <w:r w:rsidR="00C11973" w:rsidRPr="00C11973">
        <w:rPr>
          <w:rFonts w:ascii="Sakkal Majalla" w:hAnsi="Sakkal Majalla" w:cs="Sakkal Majalla" w:hint="cs"/>
          <w:sz w:val="36"/>
          <w:szCs w:val="36"/>
          <w:rtl/>
          <w:lang w:bidi="ar-DZ"/>
        </w:rPr>
        <w:t>"</w:t>
      </w:r>
      <w:r w:rsidRPr="00C11973">
        <w:rPr>
          <w:rFonts w:ascii="Sakkal Majalla" w:hAnsi="Sakkal Majalla" w:cs="Sakkal Majalla" w:hint="cs"/>
          <w:sz w:val="36"/>
          <w:szCs w:val="36"/>
          <w:rtl/>
          <w:lang w:bidi="ar-DZ"/>
        </w:rPr>
        <w:t xml:space="preserve"> </w:t>
      </w:r>
    </w:p>
    <w:p w:rsidR="006F3FFF" w:rsidRPr="00C11973" w:rsidRDefault="006F3FFF" w:rsidP="00C11973">
      <w:pPr>
        <w:bidi/>
        <w:spacing w:line="240" w:lineRule="auto"/>
        <w:ind w:left="852" w:right="993"/>
        <w:jc w:val="center"/>
        <w:rPr>
          <w:rFonts w:ascii="Sakkal Majalla" w:hAnsi="Sakkal Majalla" w:cs="Sakkal Majalla"/>
          <w:sz w:val="36"/>
          <w:szCs w:val="36"/>
          <w:rtl/>
          <w:lang w:bidi="ar-DZ"/>
        </w:rPr>
      </w:pPr>
      <w:r w:rsidRPr="00C11973">
        <w:rPr>
          <w:rFonts w:ascii="Sakkal Majalla" w:hAnsi="Sakkal Majalla" w:cs="Sakkal Majalla" w:hint="cs"/>
          <w:sz w:val="36"/>
          <w:szCs w:val="36"/>
          <w:rtl/>
          <w:lang w:bidi="ar-DZ"/>
        </w:rPr>
        <w:t xml:space="preserve">أدامها الله لنا وأبقاها تاجا فوق رؤوسنا إلى من علمني العطاء بدون انتظار الى من كلله الله بالهيبة والوقار الى من أحمل اسمه بكل افتخار والذي كان السند والقوة </w:t>
      </w:r>
      <w:r w:rsidR="00C11973" w:rsidRPr="00C11973">
        <w:rPr>
          <w:rFonts w:ascii="Sakkal Majalla" w:hAnsi="Sakkal Majalla" w:cs="Sakkal Majalla" w:hint="cs"/>
          <w:b/>
          <w:bCs/>
          <w:sz w:val="36"/>
          <w:szCs w:val="36"/>
          <w:rtl/>
          <w:lang w:bidi="ar-DZ"/>
        </w:rPr>
        <w:t>أبي العزيز</w:t>
      </w:r>
      <w:r w:rsidR="00C11973" w:rsidRPr="00C11973">
        <w:rPr>
          <w:rFonts w:ascii="Sakkal Majalla" w:hAnsi="Sakkal Majalla" w:cs="Sakkal Majalla" w:hint="cs"/>
          <w:sz w:val="36"/>
          <w:szCs w:val="36"/>
          <w:rtl/>
          <w:lang w:bidi="ar-DZ"/>
        </w:rPr>
        <w:t xml:space="preserve"> حماه الله وأطال عمره</w:t>
      </w:r>
    </w:p>
    <w:p w:rsidR="006F3FFF" w:rsidRPr="00C11973" w:rsidRDefault="006F3FFF" w:rsidP="00C11973">
      <w:pPr>
        <w:bidi/>
        <w:spacing w:line="240" w:lineRule="auto"/>
        <w:ind w:left="852" w:right="993"/>
        <w:jc w:val="center"/>
        <w:rPr>
          <w:rFonts w:ascii="Sakkal Majalla" w:hAnsi="Sakkal Majalla" w:cs="Sakkal Majalla"/>
          <w:sz w:val="36"/>
          <w:szCs w:val="36"/>
          <w:rtl/>
          <w:lang w:bidi="ar-DZ"/>
        </w:rPr>
      </w:pPr>
      <w:r w:rsidRPr="00C11973">
        <w:rPr>
          <w:rFonts w:ascii="Sakkal Majalla" w:hAnsi="Sakkal Majalla" w:cs="Sakkal Majalla" w:hint="cs"/>
          <w:sz w:val="36"/>
          <w:szCs w:val="36"/>
          <w:rtl/>
          <w:lang w:bidi="ar-DZ"/>
        </w:rPr>
        <w:t xml:space="preserve">إلى من قاسمني كلمة أمي وأبي </w:t>
      </w:r>
      <w:r w:rsidR="00C11973" w:rsidRPr="00C11973">
        <w:rPr>
          <w:rFonts w:ascii="Sakkal Majalla" w:hAnsi="Sakkal Majalla" w:cs="Sakkal Majalla" w:hint="cs"/>
          <w:sz w:val="36"/>
          <w:szCs w:val="36"/>
          <w:rtl/>
          <w:lang w:bidi="ar-DZ"/>
        </w:rPr>
        <w:t>إخوتي و</w:t>
      </w:r>
      <w:r w:rsidRPr="00C11973">
        <w:rPr>
          <w:rFonts w:ascii="Sakkal Majalla" w:hAnsi="Sakkal Majalla" w:cs="Sakkal Majalla" w:hint="cs"/>
          <w:sz w:val="36"/>
          <w:szCs w:val="36"/>
          <w:rtl/>
          <w:lang w:bidi="ar-DZ"/>
        </w:rPr>
        <w:t xml:space="preserve">أخواتي </w:t>
      </w:r>
    </w:p>
    <w:p w:rsidR="00C11973" w:rsidRPr="00C11973" w:rsidRDefault="00C11973" w:rsidP="00C11973">
      <w:pPr>
        <w:bidi/>
        <w:spacing w:line="240" w:lineRule="auto"/>
        <w:ind w:left="852" w:right="993"/>
        <w:jc w:val="center"/>
        <w:rPr>
          <w:rFonts w:ascii="Sakkal Majalla" w:hAnsi="Sakkal Majalla" w:cs="Sakkal Majalla"/>
          <w:sz w:val="36"/>
          <w:szCs w:val="36"/>
          <w:rtl/>
          <w:lang w:bidi="ar-DZ"/>
        </w:rPr>
      </w:pPr>
      <w:r w:rsidRPr="00C11973">
        <w:rPr>
          <w:rFonts w:ascii="Sakkal Majalla" w:hAnsi="Sakkal Majalla" w:cs="Sakkal Majalla" w:hint="cs"/>
          <w:sz w:val="36"/>
          <w:szCs w:val="36"/>
          <w:rtl/>
          <w:lang w:bidi="ar-DZ"/>
        </w:rPr>
        <w:t xml:space="preserve">إلى روح </w:t>
      </w:r>
      <w:r w:rsidR="006F3FFF" w:rsidRPr="00C11973">
        <w:rPr>
          <w:rFonts w:ascii="Sakkal Majalla" w:hAnsi="Sakkal Majalla" w:cs="Sakkal Majalla" w:hint="cs"/>
          <w:b/>
          <w:bCs/>
          <w:sz w:val="36"/>
          <w:szCs w:val="36"/>
          <w:rtl/>
          <w:lang w:bidi="ar-DZ"/>
        </w:rPr>
        <w:t>جدتي</w:t>
      </w:r>
      <w:r w:rsidR="006F3FFF" w:rsidRPr="00C11973">
        <w:rPr>
          <w:rFonts w:ascii="Sakkal Majalla" w:hAnsi="Sakkal Majalla" w:cs="Sakkal Majalla" w:hint="cs"/>
          <w:sz w:val="36"/>
          <w:szCs w:val="36"/>
          <w:rtl/>
          <w:lang w:bidi="ar-DZ"/>
        </w:rPr>
        <w:t xml:space="preserve"> </w:t>
      </w:r>
      <w:r w:rsidRPr="00C11973">
        <w:rPr>
          <w:rFonts w:ascii="Sakkal Majalla" w:hAnsi="Sakkal Majalla" w:cs="Sakkal Majalla" w:hint="cs"/>
          <w:sz w:val="36"/>
          <w:szCs w:val="36"/>
          <w:rtl/>
          <w:lang w:bidi="ar-DZ"/>
        </w:rPr>
        <w:t>الطاهرة رحمها الله وأدخلها فسيح جناته</w:t>
      </w:r>
    </w:p>
    <w:p w:rsidR="00C11973" w:rsidRDefault="00D26AD1" w:rsidP="00D26AD1">
      <w:pPr>
        <w:bidi/>
        <w:spacing w:line="240" w:lineRule="auto"/>
        <w:ind w:left="852" w:right="993"/>
        <w:jc w:val="center"/>
        <w:rPr>
          <w:rFonts w:ascii="Sakkal Majalla" w:hAnsi="Sakkal Majalla" w:cs="Sakkal Majalla"/>
          <w:sz w:val="36"/>
          <w:szCs w:val="36"/>
          <w:rtl/>
          <w:lang w:bidi="ar-DZ"/>
        </w:rPr>
      </w:pPr>
      <w:r>
        <w:rPr>
          <w:rFonts w:ascii="Sakkal Majalla" w:hAnsi="Sakkal Majalla" w:cs="Sakkal Majalla" w:hint="cs"/>
          <w:sz w:val="36"/>
          <w:szCs w:val="36"/>
          <w:rtl/>
          <w:lang w:bidi="ar-DZ"/>
        </w:rPr>
        <w:t>إلى زميلتي في هذا العمل</w:t>
      </w:r>
      <w:r w:rsidR="006F3FFF" w:rsidRPr="00C11973">
        <w:rPr>
          <w:rFonts w:ascii="Sakkal Majalla" w:hAnsi="Sakkal Majalla" w:cs="Sakkal Majalla" w:hint="cs"/>
          <w:sz w:val="36"/>
          <w:szCs w:val="36"/>
          <w:rtl/>
          <w:lang w:bidi="ar-DZ"/>
        </w:rPr>
        <w:t xml:space="preserve"> </w:t>
      </w:r>
    </w:p>
    <w:p w:rsidR="00D26AD1" w:rsidRPr="00C11973" w:rsidRDefault="00D26AD1" w:rsidP="00D26AD1">
      <w:pPr>
        <w:bidi/>
        <w:spacing w:line="240" w:lineRule="auto"/>
        <w:ind w:left="852" w:right="993"/>
        <w:jc w:val="center"/>
        <w:rPr>
          <w:rFonts w:ascii="Sakkal Majalla" w:hAnsi="Sakkal Majalla" w:cs="Sakkal Majalla"/>
          <w:sz w:val="36"/>
          <w:szCs w:val="36"/>
          <w:rtl/>
          <w:lang w:bidi="ar-DZ"/>
        </w:rPr>
      </w:pPr>
      <w:r>
        <w:rPr>
          <w:rFonts w:ascii="Sakkal Majalla" w:hAnsi="Sakkal Majalla" w:cs="Sakkal Majalla" w:hint="cs"/>
          <w:sz w:val="36"/>
          <w:szCs w:val="36"/>
          <w:rtl/>
          <w:lang w:bidi="ar-DZ"/>
        </w:rPr>
        <w:t xml:space="preserve">إلى كل من </w:t>
      </w:r>
      <w:r w:rsidRPr="00D26AD1">
        <w:rPr>
          <w:rFonts w:ascii="Sakkal Majalla" w:hAnsi="Sakkal Majalla" w:cs="Sakkal Majalla" w:hint="cs"/>
          <w:sz w:val="36"/>
          <w:szCs w:val="36"/>
          <w:rtl/>
          <w:lang w:bidi="ar-DZ"/>
        </w:rPr>
        <w:t>ساعدني</w:t>
      </w:r>
      <w:r>
        <w:rPr>
          <w:rFonts w:ascii="Sakkal Majalla" w:hAnsi="Sakkal Majalla" w:cs="Sakkal Majalla" w:hint="cs"/>
          <w:sz w:val="36"/>
          <w:szCs w:val="36"/>
          <w:rtl/>
          <w:lang w:bidi="ar-DZ"/>
        </w:rPr>
        <w:t xml:space="preserve"> من قريب أو بعيد في إتمام هذا العمل المتواضع</w:t>
      </w:r>
    </w:p>
    <w:p w:rsidR="006F3FFF" w:rsidRPr="00C11973" w:rsidRDefault="006F3FFF" w:rsidP="00C11973">
      <w:pPr>
        <w:bidi/>
        <w:spacing w:line="240" w:lineRule="auto"/>
        <w:ind w:left="852" w:right="993"/>
        <w:jc w:val="center"/>
        <w:rPr>
          <w:rFonts w:ascii="Sakkal Majalla" w:hAnsi="Sakkal Majalla" w:cs="Sakkal Majalla"/>
          <w:sz w:val="36"/>
          <w:szCs w:val="36"/>
          <w:rtl/>
          <w:lang w:bidi="ar-DZ"/>
        </w:rPr>
      </w:pPr>
      <w:r w:rsidRPr="00C11973">
        <w:rPr>
          <w:rFonts w:ascii="Sakkal Majalla" w:hAnsi="Sakkal Majalla" w:cs="Sakkal Majalla" w:hint="cs"/>
          <w:sz w:val="36"/>
          <w:szCs w:val="36"/>
          <w:rtl/>
          <w:lang w:bidi="ar-DZ"/>
        </w:rPr>
        <w:t xml:space="preserve">والى كل من تسعهم ذاكرتي ولم تسعهم مذكرتي </w:t>
      </w:r>
    </w:p>
    <w:p w:rsidR="006F3FFF" w:rsidRDefault="006F3FFF" w:rsidP="006F3FFF">
      <w:pPr>
        <w:bidi/>
        <w:jc w:val="center"/>
        <w:rPr>
          <w:rFonts w:ascii="Sakkal Majalla" w:hAnsi="Sakkal Majalla" w:cs="Sakkal Majalla"/>
          <w:sz w:val="36"/>
          <w:szCs w:val="36"/>
          <w:rtl/>
          <w:lang w:bidi="ar-DZ"/>
        </w:rPr>
      </w:pPr>
    </w:p>
    <w:p w:rsidR="00D26AD1" w:rsidRPr="00915AA3" w:rsidRDefault="00D26AD1" w:rsidP="00D26AD1">
      <w:pPr>
        <w:bidi/>
        <w:jc w:val="center"/>
        <w:rPr>
          <w:rFonts w:ascii="Sakkal Majalla" w:hAnsi="Sakkal Majalla" w:cs="Sakkal Majalla"/>
          <w:sz w:val="32"/>
          <w:szCs w:val="32"/>
          <w:rtl/>
          <w:lang w:bidi="ar-DZ"/>
        </w:rPr>
      </w:pPr>
    </w:p>
    <w:p w:rsidR="006F3FFF" w:rsidRPr="00915AA3" w:rsidRDefault="00F37B2D" w:rsidP="006F3FFF">
      <w:pPr>
        <w:bidi/>
        <w:jc w:val="center"/>
        <w:rPr>
          <w:rFonts w:ascii="Sakkal Majalla" w:hAnsi="Sakkal Majalla" w:cs="Sakkal Majalla"/>
          <w:sz w:val="32"/>
          <w:szCs w:val="32"/>
          <w:rtl/>
          <w:lang w:bidi="ar-DZ"/>
        </w:rPr>
      </w:pPr>
      <w:r>
        <w:rPr>
          <w:rFonts w:ascii="Sakkal Majalla" w:hAnsi="Sakkal Majalla" w:cs="Sakkal Majalla"/>
          <w:noProof/>
          <w:sz w:val="32"/>
          <w:szCs w:val="32"/>
          <w:rtl/>
        </w:rPr>
        <w:pict>
          <v:shape id="_x0000_s1032" type="#_x0000_t136" style="position:absolute;left:0;text-align:left;margin-left:261.55pt;margin-top:.6pt;width:153.05pt;height:53.7pt;z-index:-251649024" wrapcoords="13235 0 212 3300 212 4800 953 9600 212 11400 -212 13200 -106 15900 847 19200 1165 19800 9529 22200 11329 22200 20965 19800 20541 19200 21388 17100 21600 15300 21071 14400 21282 11700 19800 10800 13765 9600 13765 0 13235 0" fillcolor="#520402" strokecolor="#b2b2b2" strokeweight="1pt">
            <v:fill color2="#fc0" focus="100%" type="gradient"/>
            <v:shadow on="t" type="perspective" color="#875b0d" opacity="45875f" origin=",.5" matrix=",,,.5,,-4768371582e-16"/>
            <v:textpath style="font-family:&quot;Andalus&quot;;v-text-kern:t" trim="t" fitpath="t" string="صليحة"/>
            <w10:wrap type="tight"/>
          </v:shape>
        </w:pict>
      </w:r>
    </w:p>
    <w:p w:rsidR="006F3FFF" w:rsidRPr="00915AA3" w:rsidRDefault="006F3FFF" w:rsidP="006F3FFF">
      <w:pPr>
        <w:bidi/>
        <w:jc w:val="center"/>
        <w:rPr>
          <w:rFonts w:ascii="Sakkal Majalla" w:hAnsi="Sakkal Majalla" w:cs="Sakkal Majalla"/>
          <w:sz w:val="32"/>
          <w:szCs w:val="32"/>
          <w:rtl/>
          <w:lang w:bidi="ar-DZ"/>
        </w:rPr>
      </w:pPr>
    </w:p>
    <w:p w:rsidR="00A50D20"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lang w:bidi="ar-DZ"/>
        </w:rPr>
      </w:pPr>
    </w:p>
    <w:p w:rsidR="00A50D20"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bidi/>
        <w:jc w:val="center"/>
        <w:rPr>
          <w:rFonts w:ascii="Sakkal Majalla" w:hAnsi="Sakkal Majalla" w:cs="Sakkal Majalla"/>
          <w:sz w:val="32"/>
          <w:szCs w:val="32"/>
          <w:lang w:bidi="ar-DZ"/>
        </w:rPr>
      </w:pPr>
      <w:r>
        <w:rPr>
          <w:rFonts w:ascii="Sakkal Majalla" w:hAnsi="Sakkal Majalla" w:cs="Sakkal Majalla"/>
          <w:noProof/>
          <w:sz w:val="32"/>
          <w:szCs w:val="32"/>
        </w:rPr>
        <w:lastRenderedPageBreak/>
        <w:drawing>
          <wp:anchor distT="0" distB="0" distL="114300" distR="114300" simplePos="0" relativeHeight="251677696" behindDoc="1" locked="0" layoutInCell="1" allowOverlap="1">
            <wp:simplePos x="0" y="0"/>
            <wp:positionH relativeFrom="column">
              <wp:posOffset>-434340</wp:posOffset>
            </wp:positionH>
            <wp:positionV relativeFrom="paragraph">
              <wp:posOffset>-786130</wp:posOffset>
            </wp:positionV>
            <wp:extent cx="6991350" cy="10401300"/>
            <wp:effectExtent l="19050" t="0" r="0" b="0"/>
            <wp:wrapNone/>
            <wp:docPr id="1" name="Image 1" descr="C:\Users\Server-02\Desktop\unnam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rver-02\Desktop\unnamed.png"/>
                    <pic:cNvPicPr>
                      <a:picLocks noChangeAspect="1" noChangeArrowheads="1"/>
                    </pic:cNvPicPr>
                  </pic:nvPicPr>
                  <pic:blipFill>
                    <a:blip r:embed="rId11"/>
                    <a:srcRect/>
                    <a:stretch>
                      <a:fillRect/>
                    </a:stretch>
                  </pic:blipFill>
                  <pic:spPr bwMode="auto">
                    <a:xfrm>
                      <a:off x="0" y="0"/>
                      <a:ext cx="6991350" cy="10401300"/>
                    </a:xfrm>
                    <a:prstGeom prst="rect">
                      <a:avLst/>
                    </a:prstGeom>
                    <a:noFill/>
                    <a:ln w="9525">
                      <a:noFill/>
                      <a:miter lim="800000"/>
                      <a:headEnd/>
                      <a:tailEnd/>
                    </a:ln>
                  </pic:spPr>
                </pic:pic>
              </a:graphicData>
            </a:graphic>
          </wp:anchor>
        </w:drawing>
      </w:r>
    </w:p>
    <w:p w:rsidR="00C11973" w:rsidRDefault="00C11973" w:rsidP="00C11973">
      <w:pPr>
        <w:bidi/>
        <w:spacing w:line="240" w:lineRule="auto"/>
        <w:jc w:val="center"/>
        <w:rPr>
          <w:rFonts w:ascii="Sakkal Majalla" w:hAnsi="Sakkal Majalla" w:cs="Sakkal Majalla"/>
          <w:sz w:val="32"/>
          <w:szCs w:val="32"/>
          <w:rtl/>
          <w:lang w:bidi="ar-DZ"/>
        </w:rPr>
      </w:pPr>
    </w:p>
    <w:p w:rsidR="00C11973" w:rsidRDefault="00C11973" w:rsidP="00C11973">
      <w:pPr>
        <w:bidi/>
        <w:spacing w:line="240" w:lineRule="auto"/>
        <w:ind w:left="852"/>
        <w:jc w:val="center"/>
        <w:rPr>
          <w:rFonts w:ascii="Sakkal Majalla" w:hAnsi="Sakkal Majalla" w:cs="Sakkal Majalla"/>
          <w:sz w:val="32"/>
          <w:szCs w:val="32"/>
          <w:rtl/>
          <w:lang w:bidi="ar-DZ"/>
        </w:rPr>
      </w:pPr>
    </w:p>
    <w:p w:rsidR="00C11973" w:rsidRDefault="00C11973" w:rsidP="00C11973">
      <w:pPr>
        <w:bidi/>
        <w:spacing w:line="240" w:lineRule="auto"/>
        <w:ind w:left="852"/>
        <w:jc w:val="center"/>
        <w:rPr>
          <w:rFonts w:ascii="Sakkal Majalla" w:hAnsi="Sakkal Majalla" w:cs="Sakkal Majalla"/>
          <w:sz w:val="32"/>
          <w:szCs w:val="32"/>
          <w:rtl/>
          <w:lang w:bidi="ar-DZ"/>
        </w:rPr>
      </w:pPr>
    </w:p>
    <w:p w:rsidR="00C11973" w:rsidRPr="00C11973" w:rsidRDefault="00C11973" w:rsidP="00C11973">
      <w:pPr>
        <w:bidi/>
        <w:jc w:val="center"/>
        <w:rPr>
          <w:rFonts w:ascii="Sakkal Majalla" w:hAnsi="Sakkal Majalla" w:cs="Sakkal Majalla"/>
          <w:b/>
          <w:bCs/>
          <w:color w:val="FF0000"/>
          <w:sz w:val="144"/>
          <w:szCs w:val="144"/>
          <w:rtl/>
          <w:lang w:bidi="ar-DZ"/>
        </w:rPr>
      </w:pPr>
      <w:r>
        <w:rPr>
          <w:rFonts w:ascii="Sakkal Majalla" w:hAnsi="Sakkal Majalla" w:cs="Sakkal Majalla" w:hint="cs"/>
          <w:b/>
          <w:bCs/>
          <w:color w:val="FF0000"/>
          <w:sz w:val="144"/>
          <w:szCs w:val="144"/>
          <w:rtl/>
          <w:lang w:bidi="ar-DZ"/>
        </w:rPr>
        <w:t xml:space="preserve">         </w:t>
      </w:r>
      <w:r w:rsidRPr="00C11973">
        <w:rPr>
          <w:rFonts w:ascii="Sakkal Majalla" w:hAnsi="Sakkal Majalla" w:cs="Sakkal Majalla" w:hint="cs"/>
          <w:b/>
          <w:bCs/>
          <w:color w:val="FF0000"/>
          <w:sz w:val="144"/>
          <w:szCs w:val="144"/>
          <w:rtl/>
          <w:lang w:bidi="ar-DZ"/>
        </w:rPr>
        <w:t>إهداء</w:t>
      </w:r>
    </w:p>
    <w:p w:rsidR="00D26AD1" w:rsidRDefault="00D26AD1" w:rsidP="00D26AD1">
      <w:pPr>
        <w:pStyle w:val="normal0"/>
        <w:bidi/>
        <w:ind w:left="1844" w:right="2127"/>
        <w:jc w:val="center"/>
        <w:rPr>
          <w:rFonts w:ascii="Sakkal Majalla" w:hAnsi="Sakkal Majalla" w:cs="Sakkal Majalla"/>
          <w:b/>
          <w:bCs/>
          <w:sz w:val="36"/>
          <w:szCs w:val="36"/>
          <w:rtl/>
        </w:rPr>
      </w:pPr>
    </w:p>
    <w:p w:rsidR="00D26AD1" w:rsidRPr="00D26AD1" w:rsidRDefault="00D26AD1" w:rsidP="00D26AD1">
      <w:pPr>
        <w:pStyle w:val="normal0"/>
        <w:bidi/>
        <w:ind w:left="1844" w:right="2127"/>
        <w:jc w:val="center"/>
        <w:rPr>
          <w:rFonts w:ascii="Sakkal Majalla" w:hAnsi="Sakkal Majalla" w:cs="Sakkal Majalla"/>
          <w:b/>
          <w:bCs/>
          <w:sz w:val="36"/>
          <w:szCs w:val="36"/>
        </w:rPr>
      </w:pPr>
      <w:r w:rsidRPr="00D26AD1">
        <w:rPr>
          <w:rFonts w:ascii="Sakkal Majalla" w:hAnsi="Sakkal Majalla" w:cs="Sakkal Majalla"/>
          <w:b/>
          <w:bCs/>
          <w:sz w:val="36"/>
          <w:szCs w:val="36"/>
          <w:rtl/>
        </w:rPr>
        <w:t>إلى من علمني العطاء بدون انتظار الى من يحمل اسمهما بكل افتخار إلى والدي رحمة الله عليهما</w:t>
      </w:r>
    </w:p>
    <w:p w:rsidR="00D26AD1" w:rsidRPr="00D26AD1" w:rsidRDefault="00D26AD1" w:rsidP="00D26AD1">
      <w:pPr>
        <w:pStyle w:val="normal0"/>
        <w:bidi/>
        <w:ind w:left="1844" w:right="2127"/>
        <w:jc w:val="center"/>
        <w:rPr>
          <w:rFonts w:ascii="Sakkal Majalla" w:hAnsi="Sakkal Majalla" w:cs="Sakkal Majalla"/>
          <w:b/>
          <w:bCs/>
          <w:sz w:val="36"/>
          <w:szCs w:val="36"/>
        </w:rPr>
      </w:pPr>
      <w:r w:rsidRPr="00D26AD1">
        <w:rPr>
          <w:rFonts w:ascii="Sakkal Majalla" w:hAnsi="Sakkal Majalla" w:cs="Sakkal Majalla"/>
          <w:b/>
          <w:bCs/>
          <w:sz w:val="36"/>
          <w:szCs w:val="36"/>
          <w:rtl/>
        </w:rPr>
        <w:t>إلى كل إخوتي الأعزاء وأخواتي العزيزات</w:t>
      </w:r>
    </w:p>
    <w:p w:rsidR="00D26AD1" w:rsidRPr="00D26AD1" w:rsidRDefault="00D26AD1" w:rsidP="00D26AD1">
      <w:pPr>
        <w:pStyle w:val="normal0"/>
        <w:bidi/>
        <w:ind w:left="1844" w:right="2127"/>
        <w:jc w:val="center"/>
        <w:rPr>
          <w:rFonts w:ascii="Sakkal Majalla" w:hAnsi="Sakkal Majalla" w:cs="Sakkal Majalla"/>
          <w:b/>
          <w:bCs/>
          <w:sz w:val="36"/>
          <w:szCs w:val="36"/>
        </w:rPr>
      </w:pPr>
      <w:r w:rsidRPr="00D26AD1">
        <w:rPr>
          <w:rFonts w:ascii="Sakkal Majalla" w:hAnsi="Sakkal Majalla" w:cs="Sakkal Majalla"/>
          <w:b/>
          <w:bCs/>
          <w:sz w:val="36"/>
          <w:szCs w:val="36"/>
          <w:rtl/>
        </w:rPr>
        <w:t>الى كل من يسعهم قلبي ولم يخطهم قلمي</w:t>
      </w:r>
    </w:p>
    <w:p w:rsidR="00A50D20" w:rsidRPr="00D26AD1" w:rsidRDefault="00D26AD1" w:rsidP="00D26AD1">
      <w:pPr>
        <w:pStyle w:val="normal0"/>
        <w:pBdr>
          <w:top w:val="nil"/>
          <w:left w:val="nil"/>
          <w:bottom w:val="nil"/>
          <w:right w:val="nil"/>
          <w:between w:val="nil"/>
        </w:pBdr>
        <w:tabs>
          <w:tab w:val="right" w:pos="994"/>
        </w:tabs>
        <w:bidi/>
        <w:spacing w:after="240"/>
        <w:ind w:left="1844" w:right="2127" w:firstLine="569"/>
        <w:jc w:val="center"/>
        <w:rPr>
          <w:rFonts w:ascii="Sakkal Majalla" w:eastAsia="Traditional Arabic" w:hAnsi="Sakkal Majalla" w:cs="Sakkal Majalla"/>
          <w:b/>
          <w:bCs/>
          <w:color w:val="000000"/>
          <w:sz w:val="48"/>
          <w:szCs w:val="48"/>
          <w:rtl/>
          <w:lang w:bidi="ar-DZ"/>
        </w:rPr>
      </w:pPr>
      <w:r w:rsidRPr="00D26AD1">
        <w:rPr>
          <w:rFonts w:ascii="Sakkal Majalla" w:hAnsi="Sakkal Majalla" w:cs="Sakkal Majalla"/>
          <w:b/>
          <w:bCs/>
          <w:sz w:val="36"/>
          <w:szCs w:val="36"/>
          <w:rtl/>
        </w:rPr>
        <w:t>اهدي هذا العمل المتواضع راجية من الله أن ينفعنا به جميعا</w:t>
      </w:r>
    </w:p>
    <w:p w:rsidR="00A50D20"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A50D20" w:rsidRDefault="00F37B2D"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noProof/>
          <w:color w:val="000000"/>
          <w:sz w:val="32"/>
          <w:szCs w:val="32"/>
          <w:rtl/>
        </w:rPr>
        <w:pict>
          <v:shape id="_x0000_s1035" type="#_x0000_t136" style="position:absolute;left:0;text-align:left;margin-left:283.45pt;margin-top:34.8pt;width:119.15pt;height:37.9pt;z-index:-251637760" wrapcoords="408 0 136 1271 679 6776 -136 10165 -272 14400 951 19059 1902 21176 2174 22447 7608 22447 8694 22447 17389 20753 20377 20329 21872 18212 21736 13553 20921 3812 16302 2118 2038 0 408 0" fillcolor="#520402" strokecolor="#b2b2b2" strokeweight="1pt">
            <v:fill color2="#fc0" focus="100%" type="gradient"/>
            <v:shadow on="t" type="perspective" color="#875b0d" opacity="45875f" origin=",.5" matrix=",,,.5,,-4768371582e-16"/>
            <v:textpath style="font-family:&quot;Andalus&quot;;v-text-kern:t" trim="t" fitpath="t" string="منصورة"/>
            <w10:wrap type="tight"/>
          </v:shape>
        </w:pict>
      </w:r>
    </w:p>
    <w:p w:rsidR="00A50D20"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D26AD1" w:rsidRDefault="00D26AD1" w:rsidP="00D26AD1">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D26AD1" w:rsidRDefault="00D26AD1" w:rsidP="00D26AD1">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D26AD1" w:rsidRDefault="00D26AD1" w:rsidP="00D26AD1">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D26AD1" w:rsidRDefault="00D26AD1" w:rsidP="00D26AD1">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Pr="009A72E3" w:rsidRDefault="00D26AD1"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b/>
          <w:bCs/>
          <w:color w:val="000000"/>
          <w:sz w:val="32"/>
          <w:szCs w:val="32"/>
          <w:rtl/>
        </w:rPr>
      </w:pPr>
      <w:r w:rsidRPr="009A72E3">
        <w:rPr>
          <w:rFonts w:ascii="Traditional Arabic" w:eastAsia="Traditional Arabic" w:hAnsi="Traditional Arabic" w:cs="Traditional Arabic" w:hint="cs"/>
          <w:b/>
          <w:bCs/>
          <w:color w:val="000000"/>
          <w:sz w:val="32"/>
          <w:szCs w:val="32"/>
          <w:rtl/>
        </w:rPr>
        <w:lastRenderedPageBreak/>
        <w:t>ملخص:</w:t>
      </w:r>
    </w:p>
    <w:p w:rsidR="009A72E3" w:rsidRDefault="009A72E3" w:rsidP="009A72E3">
      <w:pPr>
        <w:pStyle w:val="normal0"/>
        <w:pBdr>
          <w:top w:val="nil"/>
          <w:left w:val="nil"/>
          <w:bottom w:val="nil"/>
          <w:right w:val="nil"/>
          <w:between w:val="nil"/>
        </w:pBdr>
        <w:bidi/>
        <w:spacing w:line="360" w:lineRule="auto"/>
        <w:ind w:firstLine="524"/>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 xml:space="preserve">لجانا في بحثنا هذا </w:t>
      </w:r>
      <w:r>
        <w:rPr>
          <w:rFonts w:ascii="Traditional Arabic" w:eastAsia="Traditional Arabic" w:hAnsi="Traditional Arabic" w:cs="Traditional Arabic" w:hint="cs"/>
          <w:color w:val="000000"/>
          <w:sz w:val="32"/>
          <w:szCs w:val="32"/>
          <w:rtl/>
        </w:rPr>
        <w:t>إلى</w:t>
      </w:r>
      <w:r>
        <w:rPr>
          <w:rFonts w:ascii="Traditional Arabic" w:eastAsia="Traditional Arabic" w:hAnsi="Traditional Arabic" w:cs="Traditional Arabic"/>
          <w:color w:val="000000"/>
          <w:sz w:val="32"/>
          <w:szCs w:val="32"/>
          <w:rtl/>
        </w:rPr>
        <w:t xml:space="preserve"> دراسة قصيده من قصائد الشاعر عبد القادر </w:t>
      </w:r>
      <w:r>
        <w:rPr>
          <w:rFonts w:ascii="Traditional Arabic" w:eastAsia="Traditional Arabic" w:hAnsi="Traditional Arabic" w:cs="Traditional Arabic" w:hint="cs"/>
          <w:color w:val="000000"/>
          <w:sz w:val="32"/>
          <w:szCs w:val="32"/>
          <w:rtl/>
        </w:rPr>
        <w:t>أ</w:t>
      </w:r>
      <w:r>
        <w:rPr>
          <w:rFonts w:ascii="Traditional Arabic" w:eastAsia="Traditional Arabic" w:hAnsi="Traditional Arabic" w:cs="Traditional Arabic"/>
          <w:color w:val="000000"/>
          <w:sz w:val="32"/>
          <w:szCs w:val="32"/>
          <w:rtl/>
        </w:rPr>
        <w:t>جقاو</w:t>
      </w:r>
      <w:r>
        <w:rPr>
          <w:rFonts w:ascii="Traditional Arabic" w:eastAsia="Traditional Arabic" w:hAnsi="Traditional Arabic" w:cs="Traditional Arabic" w:hint="cs"/>
          <w:color w:val="000000"/>
          <w:sz w:val="32"/>
          <w:szCs w:val="32"/>
          <w:rtl/>
        </w:rPr>
        <w:t>ة</w:t>
      </w:r>
      <w:r>
        <w:rPr>
          <w:rFonts w:ascii="Traditional Arabic" w:eastAsia="Traditional Arabic" w:hAnsi="Traditional Arabic" w:cs="Traditional Arabic"/>
          <w:color w:val="000000"/>
          <w:sz w:val="32"/>
          <w:szCs w:val="32"/>
          <w:rtl/>
        </w:rPr>
        <w:t xml:space="preserve"> والمعنونة زهرة في الخريف والهدف من هذه الدراسة تسليط الضوء على التراث </w:t>
      </w:r>
      <w:r>
        <w:rPr>
          <w:rFonts w:ascii="Traditional Arabic" w:eastAsia="Traditional Arabic" w:hAnsi="Traditional Arabic" w:cs="Traditional Arabic" w:hint="cs"/>
          <w:color w:val="000000"/>
          <w:sz w:val="32"/>
          <w:szCs w:val="32"/>
          <w:rtl/>
        </w:rPr>
        <w:t>الأدبي</w:t>
      </w:r>
      <w:r>
        <w:rPr>
          <w:rFonts w:ascii="Traditional Arabic" w:eastAsia="Traditional Arabic" w:hAnsi="Traditional Arabic" w:cs="Traditional Arabic"/>
          <w:color w:val="000000"/>
          <w:sz w:val="32"/>
          <w:szCs w:val="32"/>
          <w:rtl/>
        </w:rPr>
        <w:t xml:space="preserve"> ولتحقيق ذلك اعتمدنا المنهج الأسلوبي</w:t>
      </w:r>
      <w:r>
        <w:rPr>
          <w:rFonts w:ascii="Traditional Arabic" w:eastAsia="Traditional Arabic" w:hAnsi="Traditional Arabic" w:cs="Traditional Arabic" w:hint="cs"/>
          <w:color w:val="000000"/>
          <w:sz w:val="32"/>
          <w:szCs w:val="32"/>
          <w:rtl/>
        </w:rPr>
        <w:t>.</w:t>
      </w:r>
    </w:p>
    <w:p w:rsidR="009A72E3" w:rsidRDefault="009A72E3" w:rsidP="009A72E3">
      <w:pPr>
        <w:pStyle w:val="normal0"/>
        <w:pBdr>
          <w:top w:val="nil"/>
          <w:left w:val="nil"/>
          <w:bottom w:val="nil"/>
          <w:right w:val="nil"/>
          <w:between w:val="nil"/>
        </w:pBdr>
        <w:bidi/>
        <w:spacing w:line="360" w:lineRule="auto"/>
        <w:ind w:firstLine="524"/>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color w:val="000000"/>
          <w:sz w:val="32"/>
          <w:szCs w:val="32"/>
          <w:rtl/>
        </w:rPr>
        <w:t xml:space="preserve">لأنه الأنجع في، مثل هذه الدراسات تطرقنا </w:t>
      </w:r>
      <w:r>
        <w:rPr>
          <w:rFonts w:ascii="Traditional Arabic" w:eastAsia="Traditional Arabic" w:hAnsi="Traditional Arabic" w:cs="Traditional Arabic" w:hint="cs"/>
          <w:color w:val="000000"/>
          <w:sz w:val="32"/>
          <w:szCs w:val="32"/>
          <w:rtl/>
        </w:rPr>
        <w:t>إلى</w:t>
      </w:r>
      <w:r>
        <w:rPr>
          <w:rFonts w:ascii="Traditional Arabic" w:eastAsia="Traditional Arabic" w:hAnsi="Traditional Arabic" w:cs="Traditional Arabic"/>
          <w:color w:val="000000"/>
          <w:sz w:val="32"/>
          <w:szCs w:val="32"/>
          <w:rtl/>
        </w:rPr>
        <w:t xml:space="preserve"> المستويات الأسلوبية في القصيدة: الصوتي والتركيبي والدلالي</w:t>
      </w:r>
      <w:r>
        <w:rPr>
          <w:rFonts w:ascii="Traditional Arabic" w:eastAsia="Traditional Arabic" w:hAnsi="Traditional Arabic" w:cs="Traditional Arabic" w:hint="cs"/>
          <w:color w:val="000000"/>
          <w:sz w:val="32"/>
          <w:szCs w:val="32"/>
          <w:rtl/>
        </w:rPr>
        <w:t>.</w:t>
      </w:r>
    </w:p>
    <w:p w:rsidR="009A72E3" w:rsidRPr="000F0EA0" w:rsidRDefault="009A72E3" w:rsidP="009A72E3">
      <w:pPr>
        <w:pStyle w:val="normal0"/>
        <w:pBdr>
          <w:top w:val="nil"/>
          <w:left w:val="nil"/>
          <w:bottom w:val="nil"/>
          <w:right w:val="nil"/>
          <w:between w:val="nil"/>
        </w:pBdr>
        <w:bidi/>
        <w:spacing w:line="360" w:lineRule="auto"/>
        <w:ind w:firstLine="524"/>
        <w:jc w:val="both"/>
        <w:rPr>
          <w:rFonts w:ascii="Traditional Arabic" w:eastAsia="Traditional Arabic" w:hAnsi="Traditional Arabic" w:cs="Traditional Arabic"/>
          <w:b/>
          <w:bCs/>
          <w:color w:val="000000"/>
          <w:sz w:val="32"/>
          <w:szCs w:val="32"/>
        </w:rPr>
      </w:pPr>
      <w:r w:rsidRPr="000F0EA0">
        <w:rPr>
          <w:rFonts w:ascii="Traditional Arabic" w:eastAsia="Traditional Arabic" w:hAnsi="Traditional Arabic" w:cs="Traditional Arabic"/>
          <w:b/>
          <w:bCs/>
          <w:color w:val="000000"/>
          <w:sz w:val="32"/>
          <w:szCs w:val="32"/>
          <w:rtl/>
        </w:rPr>
        <w:t>كلمات المفتاحية</w:t>
      </w:r>
      <w:r w:rsidRPr="000F0EA0">
        <w:rPr>
          <w:rFonts w:ascii="Traditional Arabic" w:eastAsia="Traditional Arabic" w:hAnsi="Traditional Arabic" w:cs="Traditional Arabic"/>
          <w:b/>
          <w:bCs/>
          <w:color w:val="000000"/>
          <w:sz w:val="32"/>
          <w:szCs w:val="32"/>
        </w:rPr>
        <w:t xml:space="preserve">  :</w:t>
      </w:r>
    </w:p>
    <w:p w:rsidR="009A72E3" w:rsidRPr="000F0EA0" w:rsidRDefault="009A72E3" w:rsidP="009A72E3">
      <w:pPr>
        <w:pStyle w:val="normal0"/>
        <w:pBdr>
          <w:top w:val="nil"/>
          <w:left w:val="nil"/>
          <w:bottom w:val="nil"/>
          <w:right w:val="nil"/>
          <w:between w:val="nil"/>
        </w:pBdr>
        <w:bidi/>
        <w:spacing w:line="360" w:lineRule="auto"/>
        <w:ind w:firstLine="524"/>
        <w:jc w:val="both"/>
        <w:rPr>
          <w:color w:val="000000"/>
        </w:rPr>
      </w:pPr>
      <w:r w:rsidRPr="000F0EA0">
        <w:rPr>
          <w:rFonts w:ascii="Traditional Arabic" w:eastAsia="Traditional Arabic" w:hAnsi="Traditional Arabic" w:cs="Traditional Arabic"/>
          <w:color w:val="000000"/>
          <w:sz w:val="32"/>
          <w:szCs w:val="32"/>
          <w:rtl/>
        </w:rPr>
        <w:t xml:space="preserve">عبد القادر </w:t>
      </w:r>
      <w:r w:rsidRPr="000F0EA0">
        <w:rPr>
          <w:rFonts w:ascii="Traditional Arabic" w:eastAsia="Traditional Arabic" w:hAnsi="Traditional Arabic" w:cs="Traditional Arabic" w:hint="cs"/>
          <w:color w:val="000000"/>
          <w:sz w:val="32"/>
          <w:szCs w:val="32"/>
          <w:rtl/>
        </w:rPr>
        <w:t>أ</w:t>
      </w:r>
      <w:r w:rsidRPr="000F0EA0">
        <w:rPr>
          <w:rFonts w:ascii="Traditional Arabic" w:eastAsia="Traditional Arabic" w:hAnsi="Traditional Arabic" w:cs="Traditional Arabic"/>
          <w:color w:val="000000"/>
          <w:sz w:val="32"/>
          <w:szCs w:val="32"/>
          <w:rtl/>
        </w:rPr>
        <w:t>جقاوة- زهر</w:t>
      </w:r>
      <w:r w:rsidRPr="000F0EA0">
        <w:rPr>
          <w:rFonts w:ascii="Traditional Arabic" w:eastAsia="Traditional Arabic" w:hAnsi="Traditional Arabic" w:cs="Traditional Arabic" w:hint="cs"/>
          <w:color w:val="000000"/>
          <w:sz w:val="32"/>
          <w:szCs w:val="32"/>
          <w:rtl/>
        </w:rPr>
        <w:t>ة</w:t>
      </w:r>
      <w:r w:rsidRPr="000F0EA0">
        <w:rPr>
          <w:rFonts w:ascii="Traditional Arabic" w:eastAsia="Traditional Arabic" w:hAnsi="Traditional Arabic" w:cs="Traditional Arabic"/>
          <w:color w:val="000000"/>
          <w:sz w:val="32"/>
          <w:szCs w:val="32"/>
          <w:rtl/>
        </w:rPr>
        <w:t xml:space="preserve"> الخريف- الأسلوبية</w:t>
      </w:r>
      <w:r>
        <w:rPr>
          <w:rFonts w:ascii="Traditional Arabic" w:eastAsia="Traditional Arabic" w:hAnsi="Traditional Arabic" w:cs="Traditional Arabic" w:hint="cs"/>
          <w:color w:val="000000"/>
          <w:sz w:val="32"/>
          <w:szCs w:val="32"/>
          <w:rtl/>
        </w:rPr>
        <w:t>.</w:t>
      </w:r>
    </w:p>
    <w:p w:rsidR="009A72E3" w:rsidRDefault="009A72E3" w:rsidP="009A72E3">
      <w:pPr>
        <w:pStyle w:val="normal0"/>
        <w:pBdr>
          <w:top w:val="nil"/>
          <w:left w:val="nil"/>
          <w:bottom w:val="nil"/>
          <w:right w:val="nil"/>
          <w:between w:val="nil"/>
        </w:pBdr>
        <w:rPr>
          <w:color w:val="000000"/>
        </w:rPr>
      </w:pPr>
    </w:p>
    <w:p w:rsidR="009A72E3" w:rsidRDefault="009A72E3" w:rsidP="009A72E3">
      <w:pPr>
        <w:pStyle w:val="normal0"/>
        <w:pBdr>
          <w:top w:val="nil"/>
          <w:left w:val="nil"/>
          <w:bottom w:val="nil"/>
          <w:right w:val="nil"/>
          <w:between w:val="nil"/>
        </w:pBdr>
        <w:rPr>
          <w:color w:val="000000"/>
        </w:rPr>
      </w:pPr>
    </w:p>
    <w:p w:rsidR="009A72E3" w:rsidRPr="00C56AC5" w:rsidRDefault="009A72E3" w:rsidP="009A72E3">
      <w:pPr>
        <w:pStyle w:val="normal0"/>
        <w:pBdr>
          <w:top w:val="nil"/>
          <w:left w:val="nil"/>
          <w:bottom w:val="nil"/>
          <w:right w:val="nil"/>
          <w:between w:val="nil"/>
        </w:pBdr>
        <w:spacing w:line="480" w:lineRule="auto"/>
        <w:ind w:firstLine="567"/>
        <w:jc w:val="both"/>
        <w:rPr>
          <w:rFonts w:asciiTheme="majorBidi" w:hAnsiTheme="majorBidi" w:cstheme="majorBidi"/>
          <w:b/>
          <w:bCs/>
          <w:color w:val="000000"/>
          <w:sz w:val="28"/>
          <w:szCs w:val="28"/>
          <w:lang w:val="en-029"/>
        </w:rPr>
      </w:pPr>
      <w:r w:rsidRPr="00C56AC5">
        <w:rPr>
          <w:rFonts w:asciiTheme="majorBidi" w:hAnsiTheme="majorBidi" w:cstheme="majorBidi"/>
          <w:b/>
          <w:bCs/>
          <w:color w:val="000000"/>
          <w:sz w:val="28"/>
          <w:szCs w:val="28"/>
          <w:lang w:val="en-029"/>
        </w:rPr>
        <w:t>Summary:</w:t>
      </w:r>
    </w:p>
    <w:p w:rsidR="009A72E3" w:rsidRPr="00C56AC5" w:rsidRDefault="009A72E3" w:rsidP="009A72E3">
      <w:pPr>
        <w:pStyle w:val="normal0"/>
        <w:pBdr>
          <w:top w:val="nil"/>
          <w:left w:val="nil"/>
          <w:bottom w:val="nil"/>
          <w:right w:val="nil"/>
          <w:between w:val="nil"/>
        </w:pBdr>
        <w:spacing w:line="480" w:lineRule="auto"/>
        <w:ind w:firstLine="567"/>
        <w:jc w:val="both"/>
        <w:rPr>
          <w:rFonts w:asciiTheme="majorBidi" w:hAnsiTheme="majorBidi" w:cstheme="majorBidi"/>
          <w:color w:val="000000"/>
          <w:sz w:val="28"/>
          <w:szCs w:val="28"/>
          <w:lang w:val="en-029"/>
        </w:rPr>
      </w:pPr>
      <w:r w:rsidRPr="00C56AC5">
        <w:rPr>
          <w:rFonts w:asciiTheme="majorBidi" w:hAnsiTheme="majorBidi" w:cstheme="majorBidi"/>
          <w:color w:val="000000"/>
          <w:sz w:val="28"/>
          <w:szCs w:val="28"/>
          <w:lang w:val="en-029"/>
        </w:rPr>
        <w:t>In our research, we decided to study one of the poèmes of the poète Abdelkader Jagawa, entitled Flower in Autumn. The aim of this study is to shed light on the literary heritage and to achieve this we adopted the stylistic approach.</w:t>
      </w:r>
    </w:p>
    <w:p w:rsidR="009A72E3" w:rsidRPr="00C56AC5" w:rsidRDefault="009A72E3" w:rsidP="009A72E3">
      <w:pPr>
        <w:pStyle w:val="normal0"/>
        <w:pBdr>
          <w:top w:val="nil"/>
          <w:left w:val="nil"/>
          <w:bottom w:val="nil"/>
          <w:right w:val="nil"/>
          <w:between w:val="nil"/>
        </w:pBdr>
        <w:spacing w:line="480" w:lineRule="auto"/>
        <w:ind w:firstLine="567"/>
        <w:jc w:val="both"/>
        <w:rPr>
          <w:rFonts w:asciiTheme="majorBidi" w:hAnsiTheme="majorBidi" w:cstheme="majorBidi"/>
          <w:color w:val="000000"/>
          <w:sz w:val="28"/>
          <w:szCs w:val="28"/>
          <w:lang w:val="en-029"/>
        </w:rPr>
      </w:pPr>
      <w:r w:rsidRPr="00C56AC5">
        <w:rPr>
          <w:rFonts w:asciiTheme="majorBidi" w:hAnsiTheme="majorBidi" w:cstheme="majorBidi"/>
          <w:color w:val="000000"/>
          <w:sz w:val="28"/>
          <w:szCs w:val="28"/>
          <w:lang w:val="en-029"/>
        </w:rPr>
        <w:t>Because the most effective in such studies, we touched on the stylistic levels in the poem from phonetic,  syntaxe and semantic</w:t>
      </w:r>
    </w:p>
    <w:p w:rsidR="00D26AD1" w:rsidRDefault="009A72E3" w:rsidP="009A72E3">
      <w:pPr>
        <w:pStyle w:val="normal0"/>
        <w:pBdr>
          <w:top w:val="nil"/>
          <w:left w:val="nil"/>
          <w:bottom w:val="nil"/>
          <w:right w:val="nil"/>
          <w:between w:val="nil"/>
        </w:pBdr>
        <w:tabs>
          <w:tab w:val="right" w:pos="994"/>
        </w:tabs>
        <w:spacing w:after="240"/>
        <w:ind w:firstLine="569"/>
        <w:jc w:val="both"/>
        <w:rPr>
          <w:rFonts w:ascii="Traditional Arabic" w:eastAsia="Traditional Arabic" w:hAnsi="Traditional Arabic" w:cs="Traditional Arabic"/>
          <w:color w:val="000000"/>
          <w:sz w:val="32"/>
          <w:szCs w:val="32"/>
          <w:rtl/>
        </w:rPr>
      </w:pPr>
      <w:r w:rsidRPr="00C56AC5">
        <w:rPr>
          <w:rFonts w:asciiTheme="majorBidi" w:hAnsiTheme="majorBidi" w:cstheme="majorBidi"/>
          <w:b/>
          <w:bCs/>
          <w:color w:val="000000"/>
          <w:sz w:val="28"/>
          <w:szCs w:val="28"/>
          <w:lang w:val="en-029"/>
        </w:rPr>
        <w:t>Keywords:</w:t>
      </w:r>
      <w:r>
        <w:rPr>
          <w:rFonts w:asciiTheme="majorBidi" w:hAnsiTheme="majorBidi" w:cstheme="majorBidi" w:hint="cs"/>
          <w:b/>
          <w:bCs/>
          <w:color w:val="000000"/>
          <w:sz w:val="28"/>
          <w:szCs w:val="28"/>
          <w:rtl/>
        </w:rPr>
        <w:t xml:space="preserve"> </w:t>
      </w:r>
      <w:r w:rsidRPr="00C56AC5">
        <w:rPr>
          <w:rFonts w:asciiTheme="majorBidi" w:hAnsiTheme="majorBidi" w:cstheme="majorBidi"/>
          <w:color w:val="000000"/>
          <w:sz w:val="28"/>
          <w:szCs w:val="28"/>
          <w:lang w:val="en-029"/>
        </w:rPr>
        <w:t>Abdelkader Jagawa - Autumn flower - stylistics</w:t>
      </w: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F37B2D"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noProof/>
          <w:color w:val="000000"/>
          <w:sz w:val="32"/>
          <w:szCs w:val="32"/>
          <w:rtl/>
        </w:rPr>
        <w:lastRenderedPageBreak/>
        <w:pict>
          <v:group id="_x0000_s1036" style="position:absolute;left:0;text-align:left;margin-left:-47.8pt;margin-top:-12.15pt;width:549.1pt;height:700.25pt;z-index:-251633664"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37"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38"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F37B2D"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noProof/>
          <w:color w:val="000000"/>
          <w:sz w:val="32"/>
          <w:szCs w:val="32"/>
          <w:rtl/>
        </w:rPr>
        <w:pict>
          <v:shape id="_x0000_s1030" type="#_x0000_t136" style="position:absolute;left:0;text-align:left;margin-left:100.8pt;margin-top:15.7pt;width:269.1pt;height:108.15pt;z-index:251664384" wrapcoords="1986 0 842 300 241 1050 181 3000 722 4800 963 4800 1745 7200 1625 9000 1685 9600 542 12900 181 14250 -60 16800 -60 18000 120 19200 2948 21450 18471 21450 18772 21450 21239 19500 21660 16800 21660 14400 21419 11850 20938 10200 20697 9600 16907 7200 15704 4800 16666 4800 17388 3750 17509 2250 17268 1500 16666 0 1986 0" fillcolor="black">
            <v:shadow color="#868686"/>
            <v:textpath style="font-family:&quot;Traditional Arabic&quot;;font-weight:bold;v-text-kern:t" trim="t" fitpath="t" string="مقدمة"/>
          </v:shape>
        </w:pict>
      </w: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C11973" w:rsidRDefault="00C11973" w:rsidP="00C11973">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A50D20" w:rsidRPr="00C56AC5"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lang w:val="en-029"/>
        </w:rPr>
      </w:pPr>
    </w:p>
    <w:p w:rsidR="006F3FFF" w:rsidRPr="00C56AC5" w:rsidRDefault="006F3FFF" w:rsidP="006F3FFF">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lang w:val="en-029"/>
        </w:rPr>
      </w:pPr>
    </w:p>
    <w:p w:rsidR="006F3FFF" w:rsidRPr="00C56AC5" w:rsidRDefault="006F3FFF" w:rsidP="006F3FFF">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lang w:val="en-029"/>
        </w:rPr>
      </w:pPr>
    </w:p>
    <w:p w:rsidR="006F3FFF" w:rsidRPr="00C56AC5" w:rsidRDefault="006F3FFF" w:rsidP="006F3FFF">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lang w:val="en-029"/>
        </w:rPr>
      </w:pPr>
    </w:p>
    <w:p w:rsidR="006F3FFF" w:rsidRDefault="006F3FFF" w:rsidP="006F3FFF">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A50D20"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pPr>
    </w:p>
    <w:p w:rsidR="00A50D20" w:rsidRDefault="00A50D20"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tl/>
        </w:rPr>
        <w:sectPr w:rsidR="00A50D20" w:rsidSect="00DA096B">
          <w:headerReference w:type="default" r:id="rId13"/>
          <w:pgSz w:w="11909" w:h="16834"/>
          <w:pgMar w:top="1418" w:right="1701" w:bottom="1418" w:left="1134" w:header="720" w:footer="720" w:gutter="0"/>
          <w:pgNumType w:fmt="arabicAbjad" w:start="1"/>
          <w:cols w:space="720"/>
        </w:sectPr>
      </w:pP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تطورت المناهج الأدبية في العصر الحديث تطورا كبيرا</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وكان هذا التطور نتيجة لعوامل عديدة يأتي على رأسها تطور علوم اللغة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واللسانيات الحديثة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 يعــدّ علم الأسلوب صورة لهذا التطور الكبير الذي ارتبط بدراسة الخطاب الأدبي وهو منهج أصبح لا غنى عنه في الدراسات النقدية الحديثة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وهو يفتح المجال لقراءة معمقة للغة الشعـــــــــــــر وأساليبها المختلفة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وعليه كان هذا البحث محاولة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للاقتراب من هذا المنهج وتطبيقه فكان عنوان بحثنا قصيدة</w:t>
      </w:r>
      <w:r>
        <w:rPr>
          <w:rFonts w:ascii="Traditional Arabic" w:eastAsia="Traditional Arabic" w:hAnsi="Traditional Arabic" w:cs="Traditional Arabic"/>
          <w:color w:val="000000"/>
          <w:sz w:val="32"/>
          <w:szCs w:val="32"/>
        </w:rPr>
        <w:t xml:space="preserve"> </w:t>
      </w:r>
      <w:r>
        <w:rPr>
          <w:rFonts w:ascii="Traditional Arabic" w:eastAsia="Traditional Arabic" w:hAnsi="Traditional Arabic" w:cs="Traditional Arabic"/>
          <w:b/>
          <w:color w:val="000000"/>
          <w:sz w:val="32"/>
          <w:szCs w:val="32"/>
        </w:rPr>
        <w:t>"</w:t>
      </w:r>
      <w:r>
        <w:rPr>
          <w:rFonts w:ascii="Traditional Arabic" w:eastAsia="Traditional Arabic" w:hAnsi="Traditional Arabic" w:cs="Traditional Arabic"/>
          <w:b/>
          <w:color w:val="000000"/>
          <w:sz w:val="32"/>
          <w:szCs w:val="32"/>
          <w:rtl/>
        </w:rPr>
        <w:t>زهرة في الخريف"للشاعر عبد القادر جقاوة مقاربة أسلوبية</w:t>
      </w:r>
      <w:r w:rsidR="00DA096B">
        <w:rPr>
          <w:rFonts w:ascii="Traditional Arabic" w:eastAsia="Traditional Arabic" w:hAnsi="Traditional Arabic" w:cs="Traditional Arabic" w:hint="cs"/>
          <w:b/>
          <w:color w:val="000000"/>
          <w:sz w:val="32"/>
          <w:szCs w:val="32"/>
          <w:rtl/>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وأمّا إشكالية البحث فتمثلت فيما يلي</w:t>
      </w:r>
      <w:r>
        <w:rPr>
          <w:rFonts w:ascii="Traditional Arabic" w:eastAsia="Traditional Arabic" w:hAnsi="Traditional Arabic" w:cs="Traditional Arabic"/>
          <w:color w:val="000000"/>
          <w:sz w:val="32"/>
          <w:szCs w:val="32"/>
        </w:rPr>
        <w:t xml:space="preserve">: </w:t>
      </w:r>
    </w:p>
    <w:p w:rsidR="00417A84" w:rsidRPr="00641B16"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b/>
          <w:bCs/>
          <w:color w:val="000000"/>
          <w:sz w:val="32"/>
          <w:szCs w:val="32"/>
        </w:rPr>
      </w:pPr>
      <w:r w:rsidRPr="00641B16">
        <w:rPr>
          <w:rFonts w:ascii="Traditional Arabic" w:eastAsia="Traditional Arabic" w:hAnsi="Traditional Arabic" w:cs="Traditional Arabic"/>
          <w:b/>
          <w:bCs/>
          <w:color w:val="000000"/>
          <w:sz w:val="32"/>
          <w:szCs w:val="32"/>
          <w:rtl/>
        </w:rPr>
        <w:t>ما</w:t>
      </w:r>
      <w:r w:rsidR="00DA096B" w:rsidRPr="00641B16">
        <w:rPr>
          <w:rFonts w:ascii="Traditional Arabic" w:eastAsia="Traditional Arabic" w:hAnsi="Traditional Arabic" w:cs="Traditional Arabic" w:hint="cs"/>
          <w:b/>
          <w:bCs/>
          <w:color w:val="000000"/>
          <w:sz w:val="32"/>
          <w:szCs w:val="32"/>
          <w:rtl/>
        </w:rPr>
        <w:t xml:space="preserve"> </w:t>
      </w:r>
      <w:r w:rsidRPr="00641B16">
        <w:rPr>
          <w:rFonts w:ascii="Traditional Arabic" w:eastAsia="Traditional Arabic" w:hAnsi="Traditional Arabic" w:cs="Traditional Arabic"/>
          <w:b/>
          <w:bCs/>
          <w:color w:val="000000"/>
          <w:sz w:val="32"/>
          <w:szCs w:val="32"/>
          <w:rtl/>
        </w:rPr>
        <w:t>هي السمات الأسلوبية البارزة في قصيدة زهرة في الخريف وما الأثر الجمالي الناتج عنها؟</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 تندرج تحت هذه الإشكالية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أسئلة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جزئية أخرى منها:</w:t>
      </w:r>
    </w:p>
    <w:p w:rsidR="00417A84" w:rsidRDefault="003747EE" w:rsidP="00A50D20">
      <w:pPr>
        <w:pStyle w:val="normal0"/>
        <w:numPr>
          <w:ilvl w:val="0"/>
          <w:numId w:val="1"/>
        </w:numPr>
        <w:pBdr>
          <w:top w:val="nil"/>
          <w:left w:val="nil"/>
          <w:bottom w:val="nil"/>
          <w:right w:val="nil"/>
          <w:between w:val="nil"/>
        </w:pBdr>
        <w:tabs>
          <w:tab w:val="right" w:pos="994"/>
        </w:tabs>
        <w:bidi/>
        <w:spacing w:after="240"/>
        <w:ind w:left="0"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ما هي اختيارات</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الشاعر الصرفية و التركيبية التي بنى وفقها</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قصيدته؟</w:t>
      </w:r>
    </w:p>
    <w:p w:rsidR="00417A84" w:rsidRDefault="003747EE" w:rsidP="00A50D20">
      <w:pPr>
        <w:pStyle w:val="normal0"/>
        <w:numPr>
          <w:ilvl w:val="0"/>
          <w:numId w:val="1"/>
        </w:numPr>
        <w:pBdr>
          <w:top w:val="nil"/>
          <w:left w:val="nil"/>
          <w:bottom w:val="nil"/>
          <w:right w:val="nil"/>
          <w:between w:val="nil"/>
        </w:pBdr>
        <w:tabs>
          <w:tab w:val="right" w:pos="994"/>
        </w:tabs>
        <w:bidi/>
        <w:spacing w:after="240"/>
        <w:ind w:left="0"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وإلى أي</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مدى</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تتوفر مستويات التحليل التعبيرية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الصوتية التركيبية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و الدلالية؟</w:t>
      </w:r>
    </w:p>
    <w:p w:rsidR="00417A84" w:rsidRDefault="003747EE" w:rsidP="00A50D20">
      <w:pPr>
        <w:pStyle w:val="normal0"/>
        <w:numPr>
          <w:ilvl w:val="0"/>
          <w:numId w:val="1"/>
        </w:numPr>
        <w:pBdr>
          <w:top w:val="nil"/>
          <w:left w:val="nil"/>
          <w:bottom w:val="nil"/>
          <w:right w:val="nil"/>
          <w:between w:val="nil"/>
        </w:pBdr>
        <w:tabs>
          <w:tab w:val="right" w:pos="994"/>
        </w:tabs>
        <w:bidi/>
        <w:spacing w:after="240"/>
        <w:ind w:left="0"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الاختيار والتركيب والانزياح وأثرها الفني في</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لتشكيل بنية النص ؟</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وللإجابة على إشكالية البحث اعتمدنا الخطة التالية</w:t>
      </w:r>
      <w:r w:rsidR="00DA096B">
        <w:rPr>
          <w:rFonts w:ascii="Traditional Arabic" w:eastAsia="Traditional Arabic" w:hAnsi="Traditional Arabic" w:cs="Traditional Arabic" w:hint="cs"/>
          <w:color w:val="000000"/>
          <w:sz w:val="32"/>
          <w:szCs w:val="32"/>
          <w:rtl/>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تمهيد مفهوم الأسلوبية ومستوياتها</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وأما فصول الدراسة فقسمناها إلى ثلاثة فصول تتضمن ثلاث مستويات الأسلوبية كالتالي</w:t>
      </w:r>
      <w:r>
        <w:rPr>
          <w:rFonts w:ascii="Traditional Arabic" w:eastAsia="Traditional Arabic" w:hAnsi="Traditional Arabic" w:cs="Traditional Arabic"/>
          <w:color w:val="000000"/>
          <w:sz w:val="32"/>
          <w:szCs w:val="32"/>
        </w:rPr>
        <w:t>:</w:t>
      </w:r>
    </w:p>
    <w:p w:rsidR="00417A84" w:rsidRPr="00DA096B"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b/>
          <w:bCs/>
          <w:color w:val="000000"/>
          <w:sz w:val="32"/>
          <w:szCs w:val="32"/>
        </w:rPr>
      </w:pPr>
      <w:r w:rsidRPr="00DA096B">
        <w:rPr>
          <w:rFonts w:ascii="Traditional Arabic" w:eastAsia="Traditional Arabic" w:hAnsi="Traditional Arabic" w:cs="Traditional Arabic"/>
          <w:b/>
          <w:bCs/>
          <w:color w:val="000000"/>
          <w:sz w:val="32"/>
          <w:szCs w:val="32"/>
          <w:rtl/>
        </w:rPr>
        <w:t>الفصل الأول: السمات الأسلوبية في المستوى الصوتي</w:t>
      </w:r>
      <w:r w:rsidRPr="00DA096B">
        <w:rPr>
          <w:rFonts w:ascii="Traditional Arabic" w:eastAsia="Traditional Arabic" w:hAnsi="Traditional Arabic" w:cs="Traditional Arabic"/>
          <w:b/>
          <w:bCs/>
          <w:color w:val="000000"/>
          <w:sz w:val="32"/>
          <w:szCs w:val="32"/>
        </w:rPr>
        <w:t>.</w:t>
      </w:r>
    </w:p>
    <w:p w:rsidR="00417A84" w:rsidRPr="00DA096B"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b/>
          <w:bCs/>
          <w:color w:val="000000"/>
          <w:sz w:val="32"/>
          <w:szCs w:val="32"/>
        </w:rPr>
      </w:pPr>
      <w:r w:rsidRPr="00DA096B">
        <w:rPr>
          <w:rFonts w:ascii="Traditional Arabic" w:eastAsia="Traditional Arabic" w:hAnsi="Traditional Arabic" w:cs="Traditional Arabic"/>
          <w:b/>
          <w:bCs/>
          <w:color w:val="000000"/>
          <w:sz w:val="32"/>
          <w:szCs w:val="32"/>
          <w:rtl/>
        </w:rPr>
        <w:t>الفصل الثاني:السمات الأسلوبية في مستوى التركيب النحوي والبلاغي</w:t>
      </w:r>
      <w:r w:rsidRPr="00DA096B">
        <w:rPr>
          <w:rFonts w:ascii="Traditional Arabic" w:eastAsia="Traditional Arabic" w:hAnsi="Traditional Arabic" w:cs="Traditional Arabic"/>
          <w:b/>
          <w:bCs/>
          <w:color w:val="000000"/>
          <w:sz w:val="32"/>
          <w:szCs w:val="32"/>
        </w:rPr>
        <w:t>.</w:t>
      </w:r>
    </w:p>
    <w:p w:rsidR="00417A84" w:rsidRPr="00DA096B"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b/>
          <w:bCs/>
          <w:color w:val="000000"/>
          <w:sz w:val="32"/>
          <w:szCs w:val="32"/>
        </w:rPr>
      </w:pPr>
      <w:r w:rsidRPr="00DA096B">
        <w:rPr>
          <w:rFonts w:ascii="Traditional Arabic" w:eastAsia="Traditional Arabic" w:hAnsi="Traditional Arabic" w:cs="Traditional Arabic"/>
          <w:b/>
          <w:bCs/>
          <w:color w:val="000000"/>
          <w:sz w:val="32"/>
          <w:szCs w:val="32"/>
          <w:rtl/>
        </w:rPr>
        <w:t>الفصل الثالث: السمات الأسلوبية في المستوى الدلالي</w:t>
      </w:r>
      <w:r w:rsidR="00DA096B">
        <w:rPr>
          <w:rFonts w:ascii="Traditional Arabic" w:eastAsia="Traditional Arabic" w:hAnsi="Traditional Arabic" w:cs="Traditional Arabic" w:hint="cs"/>
          <w:b/>
          <w:bCs/>
          <w:color w:val="000000"/>
          <w:sz w:val="32"/>
          <w:szCs w:val="32"/>
          <w:rtl/>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وختمت البحث بخاتمة الممنا فيها أهم النتائج المتوصل إليها</w:t>
      </w:r>
      <w:r>
        <w:rPr>
          <w:rFonts w:ascii="Traditional Arabic" w:eastAsia="Traditional Arabic" w:hAnsi="Traditional Arabic" w:cs="Traditional Arabic"/>
          <w:color w:val="000000"/>
          <w:sz w:val="32"/>
          <w:szCs w:val="32"/>
        </w:rPr>
        <w:t xml:space="preserve"> .</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وقد اعتمدنا في بحثنا المصادر والمراجع التالية</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عذابات الأمل عبد القادر جقاوة</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الأسلوبية والأسلوب عبد السلام المسدي</w:t>
      </w:r>
      <w:r>
        <w:rPr>
          <w:rFonts w:ascii="Traditional Arabic" w:eastAsia="Traditional Arabic" w:hAnsi="Traditional Arabic" w:cs="Traditional Arabic"/>
          <w:color w:val="000000"/>
          <w:sz w:val="32"/>
          <w:szCs w:val="32"/>
        </w:rPr>
        <w:t xml:space="preserve"> </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علم الأسلوب مفاهيم وتطبيقات عبد الكريم الكواز</w:t>
      </w:r>
      <w:r>
        <w:rPr>
          <w:rFonts w:ascii="Traditional Arabic" w:eastAsia="Traditional Arabic" w:hAnsi="Traditional Arabic" w:cs="Traditional Arabic"/>
          <w:color w:val="000000"/>
          <w:sz w:val="32"/>
          <w:szCs w:val="32"/>
        </w:rPr>
        <w:t xml:space="preserve"> </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بييرجيرو الأسلوبية ترجمة منذر عياشي</w:t>
      </w:r>
      <w:r>
        <w:rPr>
          <w:rFonts w:ascii="Traditional Arabic" w:eastAsia="Traditional Arabic" w:hAnsi="Traditional Arabic" w:cs="Traditional Arabic"/>
          <w:color w:val="000000"/>
          <w:sz w:val="32"/>
          <w:szCs w:val="32"/>
        </w:rPr>
        <w:t>.</w:t>
      </w:r>
    </w:p>
    <w:p w:rsidR="00417A84" w:rsidRDefault="003747EE" w:rsidP="000A7BD1">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دفاع عن البلاغة أحمد حسن الزيات</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واختيارنا لهذا الموضوع دوافع وأسباب عديدة بعضها ذاتي</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وبعضه موضوعي</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أما عن الدوافع الذاتية فقد تمثلت فيما يلي</w:t>
      </w:r>
      <w:r>
        <w:rPr>
          <w:rFonts w:ascii="Traditional Arabic" w:eastAsia="Traditional Arabic" w:hAnsi="Traditional Arabic" w:cs="Traditional Arabic"/>
          <w:color w:val="000000"/>
          <w:sz w:val="32"/>
          <w:szCs w:val="32"/>
        </w:rPr>
        <w:t xml:space="preserve"> :</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الميل إلى التحليل الأسلوبي لكونه يجمع بين اللغة والأدب</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ومحاولة التعرف على مستويات الأسلوبية في النص الشعري</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اهتمامنا بالأدب الجزائري المعاصر خاصة شعر منطقة الجنوب</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اطلاعنا المسبق على قصائد الشاعر</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والتماسنا لبعض الخصائص الأسلوبية والفنية والجمالية في قصائده التي تميز أسلوبه</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أما عن الدوافع الموضوعية فقد تمثلت فيما يلي</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الرغبة في التعرف على مستويات النص الشعري عند الشاعر عبد القادر جقاوة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الذي أصبح من أهم شعراء المنطقة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بغية الكشف عن هويته الأسلوبية بمستوياتها التحليلية المختلفة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سعيا منا لفهم النص الشعري من منظور أسلوبي والوقوف على أهم ظواهره اللغوية</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وقد توخى البحث الأهداف التالية</w:t>
      </w:r>
      <w:r>
        <w:rPr>
          <w:rFonts w:ascii="Traditional Arabic" w:eastAsia="Traditional Arabic" w:hAnsi="Traditional Arabic" w:cs="Traditional Arabic"/>
          <w:color w:val="000000"/>
          <w:sz w:val="32"/>
          <w:szCs w:val="32"/>
        </w:rPr>
        <w:t xml:space="preserve"> :</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الكشف عن مدى حداثة التجربة الشعرية عند الشاعر عبد القادر جقاوة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أما عن الدراسات السابقة المتشابهه للموضوع نذكر ما يلي</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دراسة أسلوبية لقصيدة الحرية لرمضان حمود في سنة 2010-2011</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بجامعة مسيلة</w:t>
      </w:r>
      <w:r w:rsidR="00DA096B">
        <w:rPr>
          <w:rFonts w:ascii="Traditional Arabic" w:eastAsia="Traditional Arabic" w:hAnsi="Traditional Arabic" w:cs="Traditional Arabic" w:hint="cs"/>
          <w:color w:val="000000"/>
          <w:sz w:val="32"/>
          <w:szCs w:val="32"/>
          <w:rtl/>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lastRenderedPageBreak/>
        <w:t>دراسة أسلوبية لقصيدة جمال الريف لمحمد العيد آل خليفة. سنة 2012-2013</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بجامعة البويرة</w:t>
      </w:r>
      <w:r w:rsidR="00DA096B">
        <w:rPr>
          <w:rFonts w:ascii="Traditional Arabic" w:eastAsia="Traditional Arabic" w:hAnsi="Traditional Arabic" w:cs="Traditional Arabic" w:hint="cs"/>
          <w:color w:val="000000"/>
          <w:sz w:val="32"/>
          <w:szCs w:val="32"/>
          <w:rtl/>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دراسة أسلوبية لقصيدة إرادة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الحياة لأبي</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القاسم الشابي</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سنة 2012-2013 بجامعة أم البواقي</w:t>
      </w:r>
      <w:r w:rsidR="00DA096B">
        <w:rPr>
          <w:rFonts w:ascii="Traditional Arabic" w:eastAsia="Traditional Arabic" w:hAnsi="Traditional Arabic" w:cs="Traditional Arabic"/>
          <w:color w:val="000000"/>
          <w:sz w:val="32"/>
          <w:szCs w:val="32"/>
          <w:rtl/>
        </w:rPr>
        <w:t xml:space="preserve"> </w:t>
      </w:r>
      <w:r w:rsidR="00DA096B">
        <w:rPr>
          <w:rFonts w:ascii="Traditional Arabic" w:eastAsia="Traditional Arabic" w:hAnsi="Traditional Arabic" w:cs="Traditional Arabic" w:hint="cs"/>
          <w:color w:val="000000"/>
          <w:sz w:val="32"/>
          <w:szCs w:val="32"/>
          <w:rtl/>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ما</w:t>
      </w:r>
      <w:r w:rsidR="00DA096B">
        <w:rPr>
          <w:rFonts w:ascii="Traditional Arabic" w:eastAsia="Traditional Arabic" w:hAnsi="Traditional Arabic" w:cs="Traditional Arabic" w:hint="cs"/>
          <w:color w:val="000000"/>
          <w:sz w:val="32"/>
          <w:szCs w:val="32"/>
          <w:rtl/>
        </w:rPr>
        <w:t xml:space="preserve"> </w:t>
      </w:r>
      <w:r>
        <w:rPr>
          <w:rFonts w:ascii="Traditional Arabic" w:eastAsia="Traditional Arabic" w:hAnsi="Traditional Arabic" w:cs="Traditional Arabic"/>
          <w:color w:val="000000"/>
          <w:sz w:val="32"/>
          <w:szCs w:val="32"/>
          <w:rtl/>
        </w:rPr>
        <w:t>هي أهم السمات والخصائص الأسلوبية في قصيدة زهرة في الخريف من خلال تحليل المستويات الأسلوبية في القصيدة</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استخلاص الأثر الفني في القصيدة انطلاقا من بنية القصيدة وصولا إلى دلالاتها</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color w:val="000000"/>
          <w:sz w:val="32"/>
          <w:szCs w:val="32"/>
          <w:rtl/>
        </w:rPr>
        <w:t>ومع تنوع المصادر والمراجع واختلافها إلا أننا واجهتنا صعوبات</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اعترضت سبيل البحث أولها ما يتعلق بنقص الدراسات حول شعر عبد القادر جقاوة</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وأخيرا نرجو أن نكون قد وفقنا في دراسة هذا الموضوع</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وقدمنا بعض الفائدة لمن يهتم بالدراسة الأسلوبية</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ونتوجه بالشكر والعرفان إلى</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الأستاذ</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المشرف</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سليمان بن سمعون هو من ساعدنا في إنجاز هذا البحث</w:t>
      </w:r>
      <w:r>
        <w:rPr>
          <w:rFonts w:ascii="Traditional Arabic" w:eastAsia="Traditional Arabic" w:hAnsi="Traditional Arabic" w:cs="Traditional Arabic"/>
          <w:color w:val="000000"/>
          <w:sz w:val="32"/>
          <w:szCs w:val="32"/>
        </w:rPr>
        <w:t>.</w:t>
      </w:r>
    </w:p>
    <w:p w:rsidR="00417A84" w:rsidRDefault="003747EE" w:rsidP="00A50D20">
      <w:pPr>
        <w:pStyle w:val="normal0"/>
        <w:pBdr>
          <w:top w:val="nil"/>
          <w:left w:val="nil"/>
          <w:bottom w:val="nil"/>
          <w:right w:val="nil"/>
          <w:between w:val="nil"/>
        </w:pBdr>
        <w:tabs>
          <w:tab w:val="right" w:pos="994"/>
        </w:tabs>
        <w:bidi/>
        <w:spacing w:after="240"/>
        <w:ind w:firstLine="569"/>
        <w:jc w:val="both"/>
        <w:rPr>
          <w:color w:val="000000"/>
        </w:rPr>
      </w:pPr>
      <w:r>
        <w:rPr>
          <w:rFonts w:ascii="Traditional Arabic" w:eastAsia="Traditional Arabic" w:hAnsi="Traditional Arabic" w:cs="Traditional Arabic"/>
          <w:color w:val="000000"/>
          <w:sz w:val="32"/>
          <w:szCs w:val="32"/>
          <w:rtl/>
        </w:rPr>
        <w:t>كما نرجو من عز وجل أن يكون هذا العمل فاتحة خير لإبراز المواهب الخفية التي تزخر بها منطقتنا</w:t>
      </w:r>
      <w:r w:rsidR="00DA096B">
        <w:rPr>
          <w:rFonts w:ascii="Traditional Arabic" w:eastAsia="Traditional Arabic" w:hAnsi="Traditional Arabic" w:cs="Traditional Arabic"/>
          <w:color w:val="000000"/>
          <w:sz w:val="32"/>
          <w:szCs w:val="32"/>
          <w:rtl/>
        </w:rPr>
        <w:t xml:space="preserve"> ، </w:t>
      </w:r>
      <w:r>
        <w:rPr>
          <w:rFonts w:ascii="Traditional Arabic" w:eastAsia="Traditional Arabic" w:hAnsi="Traditional Arabic" w:cs="Traditional Arabic"/>
          <w:color w:val="000000"/>
          <w:sz w:val="32"/>
          <w:szCs w:val="32"/>
          <w:rtl/>
        </w:rPr>
        <w:t>وأن يتقبله الله في ميزان الحسنات يوم الدين</w:t>
      </w:r>
      <w:r w:rsidR="00DA096B">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color w:val="000000"/>
          <w:sz w:val="32"/>
          <w:szCs w:val="32"/>
          <w:rtl/>
        </w:rPr>
        <w:t>وآخر دعوانا أن الحمد لله رب العالمين</w:t>
      </w:r>
      <w:r>
        <w:rPr>
          <w:color w:val="000000"/>
        </w:rPr>
        <w:t>.</w: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DA096B">
          <w:headerReference w:type="default" r:id="rId14"/>
          <w:footerReference w:type="default" r:id="rId15"/>
          <w:pgSz w:w="11909" w:h="16834"/>
          <w:pgMar w:top="1418" w:right="1701" w:bottom="1418" w:left="1134" w:header="720" w:footer="720" w:gutter="0"/>
          <w:pgNumType w:fmt="arabicAbjad" w:start="1"/>
          <w:cols w:space="720"/>
        </w:sectPr>
      </w:pPr>
    </w:p>
    <w:p w:rsidR="00A50D20" w:rsidRDefault="00F37B2D" w:rsidP="00A50D20">
      <w:pPr>
        <w:pStyle w:val="normal0"/>
        <w:pBdr>
          <w:top w:val="nil"/>
          <w:left w:val="nil"/>
          <w:bottom w:val="nil"/>
          <w:right w:val="nil"/>
          <w:between w:val="nil"/>
        </w:pBdr>
        <w:tabs>
          <w:tab w:val="right" w:pos="994"/>
        </w:tabs>
        <w:bidi/>
        <w:spacing w:after="240"/>
        <w:ind w:firstLine="569"/>
        <w:jc w:val="both"/>
        <w:rPr>
          <w:color w:val="000000"/>
        </w:rPr>
      </w:pPr>
      <w:r>
        <w:rPr>
          <w:noProof/>
          <w:color w:val="000000"/>
        </w:rPr>
        <w:lastRenderedPageBreak/>
        <w:pict>
          <v:group id="_x0000_s1039" style="position:absolute;left:0;text-align:left;margin-left:-35.8pt;margin-top:-.15pt;width:534.1pt;height:665.75pt;z-index:-251632640"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40"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41"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p w:rsidR="00417A84" w:rsidRDefault="00417A84" w:rsidP="00A50D20">
      <w:pPr>
        <w:pStyle w:val="normal0"/>
        <w:pBdr>
          <w:top w:val="nil"/>
          <w:left w:val="nil"/>
          <w:bottom w:val="nil"/>
          <w:right w:val="nil"/>
          <w:between w:val="nil"/>
        </w:pBdr>
        <w:tabs>
          <w:tab w:val="right" w:pos="994"/>
        </w:tabs>
        <w:bidi/>
        <w:spacing w:after="240"/>
        <w:ind w:firstLine="569"/>
        <w:jc w:val="both"/>
        <w:rPr>
          <w:color w:val="000000"/>
        </w:rPr>
      </w:pPr>
    </w:p>
    <w:p w:rsidR="00417A84" w:rsidRDefault="003747EE" w:rsidP="00A50D20">
      <w:pPr>
        <w:pStyle w:val="normal0"/>
        <w:pBdr>
          <w:top w:val="nil"/>
          <w:left w:val="nil"/>
          <w:bottom w:val="nil"/>
          <w:right w:val="nil"/>
          <w:between w:val="nil"/>
        </w:pBdr>
        <w:tabs>
          <w:tab w:val="right" w:pos="994"/>
        </w:tabs>
        <w:bidi/>
        <w:spacing w:after="240"/>
        <w:ind w:firstLine="569"/>
        <w:jc w:val="both"/>
        <w:rPr>
          <w:color w:val="000000"/>
        </w:rPr>
      </w:pPr>
      <w:r>
        <w:rPr>
          <w:color w:val="000000"/>
        </w:rPr>
        <w:t>.</w:t>
      </w:r>
    </w:p>
    <w:p w:rsidR="00417A84" w:rsidRDefault="00417A84" w:rsidP="00A50D20">
      <w:pPr>
        <w:pStyle w:val="normal0"/>
        <w:pBdr>
          <w:top w:val="nil"/>
          <w:left w:val="nil"/>
          <w:bottom w:val="nil"/>
          <w:right w:val="nil"/>
          <w:between w:val="nil"/>
        </w:pBdr>
        <w:tabs>
          <w:tab w:val="right" w:pos="994"/>
        </w:tabs>
        <w:bidi/>
        <w:spacing w:after="240"/>
        <w:ind w:firstLine="569"/>
        <w:jc w:val="both"/>
        <w:rPr>
          <w:color w:val="000000"/>
        </w:rPr>
      </w:pPr>
    </w:p>
    <w:p w:rsidR="000A7BD1" w:rsidRDefault="000A7BD1" w:rsidP="00A50D20">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F37B2D" w:rsidP="000A7BD1">
      <w:pPr>
        <w:pStyle w:val="normal0"/>
        <w:pBdr>
          <w:top w:val="nil"/>
          <w:left w:val="nil"/>
          <w:bottom w:val="nil"/>
          <w:right w:val="nil"/>
          <w:between w:val="nil"/>
        </w:pBdr>
        <w:tabs>
          <w:tab w:val="right" w:pos="994"/>
        </w:tabs>
        <w:bidi/>
        <w:spacing w:after="240"/>
        <w:ind w:firstLine="569"/>
        <w:jc w:val="both"/>
        <w:rPr>
          <w:color w:val="000000"/>
          <w:rtl/>
        </w:rPr>
      </w:pPr>
      <w:r w:rsidRPr="00F37B2D">
        <w:rPr>
          <w:noProof/>
          <w:rtl/>
        </w:rPr>
        <w:pict>
          <v:shape id="_x0000_s1026" type="#_x0000_t136" style="position:absolute;left:0;text-align:left;margin-left:113.85pt;margin-top:.3pt;width:269.1pt;height:140.15pt;z-index:251660288" fillcolor="black">
            <v:shadow color="#868686"/>
            <v:textpath style="font-family:&quot;Traditional Arabic&quot;;font-weight:bold;v-text-kern:t" trim="t" fitpath="t" string="مدخل"/>
          </v:shape>
        </w:pict>
      </w: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0A7BD1" w:rsidRDefault="000A7BD1" w:rsidP="000A7BD1">
      <w:pPr>
        <w:pStyle w:val="normal0"/>
        <w:pBdr>
          <w:top w:val="nil"/>
          <w:left w:val="nil"/>
          <w:bottom w:val="nil"/>
          <w:right w:val="nil"/>
          <w:between w:val="nil"/>
        </w:pBdr>
        <w:tabs>
          <w:tab w:val="right" w:pos="994"/>
        </w:tabs>
        <w:bidi/>
        <w:spacing w:after="240"/>
        <w:ind w:firstLine="569"/>
        <w:jc w:val="both"/>
        <w:rPr>
          <w:color w:val="000000"/>
          <w:rtl/>
        </w:rPr>
      </w:pPr>
    </w:p>
    <w:p w:rsidR="00417A84" w:rsidRDefault="00417A84" w:rsidP="000A7BD1">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DA096B">
          <w:headerReference w:type="default" r:id="rId16"/>
          <w:footerReference w:type="default" r:id="rId17"/>
          <w:pgSz w:w="11909" w:h="16834"/>
          <w:pgMar w:top="1418" w:right="1701" w:bottom="1418" w:left="1134" w:header="720" w:footer="720" w:gutter="0"/>
          <w:pgNumType w:fmt="arabicAbjad" w:start="1"/>
          <w:cols w:space="720"/>
        </w:sectPr>
      </w:pP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lastRenderedPageBreak/>
        <w:t xml:space="preserve">ارتبط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وثيقا بالدراسات اللغوية التي قامت</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على يد العالم اللغوي دي سوسير من خلال التفريق التفريق بين اللغة والكلام</w:t>
      </w:r>
      <w:r>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إذ</w:t>
      </w:r>
      <w:r w:rsidRPr="00A0291B">
        <w:rPr>
          <w:rFonts w:ascii="Traditional Arabic" w:hAnsi="Traditional Arabic" w:cs="Traditional Arabic"/>
          <w:sz w:val="32"/>
          <w:szCs w:val="32"/>
          <w:rtl/>
        </w:rPr>
        <w:t xml:space="preserve"> كانت الدراسات الغوية تركز على اللغة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فان علم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يركز على طريقة استخدامها وأدائها </w:t>
      </w:r>
      <w:r w:rsidRPr="00A0291B">
        <w:rPr>
          <w:rFonts w:ascii="Traditional Arabic" w:hAnsi="Traditional Arabic" w:cs="Traditional Arabic" w:hint="cs"/>
          <w:sz w:val="32"/>
          <w:szCs w:val="32"/>
          <w:rtl/>
        </w:rPr>
        <w:t>إذ</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المتكلم </w:t>
      </w:r>
      <w:r w:rsidRPr="00A0291B">
        <w:rPr>
          <w:rFonts w:ascii="Traditional Arabic" w:hAnsi="Traditional Arabic" w:cs="Traditional Arabic" w:hint="cs"/>
          <w:sz w:val="32"/>
          <w:szCs w:val="32"/>
          <w:rtl/>
        </w:rPr>
        <w:t>أو</w:t>
      </w:r>
      <w:r w:rsidRPr="00A0291B">
        <w:rPr>
          <w:rFonts w:ascii="Traditional Arabic" w:hAnsi="Traditional Arabic" w:cs="Traditional Arabic"/>
          <w:sz w:val="32"/>
          <w:szCs w:val="32"/>
          <w:rtl/>
        </w:rPr>
        <w:t xml:space="preserve"> الكاتب </w:t>
      </w:r>
      <w:r w:rsidRPr="00A0291B">
        <w:rPr>
          <w:rFonts w:ascii="Traditional Arabic" w:hAnsi="Traditional Arabic" w:cs="Traditional Arabic" w:hint="cs"/>
          <w:sz w:val="32"/>
          <w:szCs w:val="32"/>
          <w:rtl/>
        </w:rPr>
        <w:t>أو</w:t>
      </w:r>
      <w:r w:rsidRPr="00A0291B">
        <w:rPr>
          <w:rFonts w:ascii="Traditional Arabic" w:hAnsi="Traditional Arabic" w:cs="Traditional Arabic"/>
          <w:sz w:val="32"/>
          <w:szCs w:val="32"/>
          <w:rtl/>
        </w:rPr>
        <w:t xml:space="preserve"> المتكلم يستخدم اللغة استخداما يقوم على الانتقاء والاختيار ويركب جملة ويولف نصه بالطريقة التي يراها مناسبة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وقد</w:t>
      </w:r>
      <w:r>
        <w:rPr>
          <w:rFonts w:ascii="Traditional Arabic" w:hAnsi="Traditional Arabic" w:cs="Traditional Arabic" w:hint="cs"/>
          <w:sz w:val="32"/>
          <w:szCs w:val="32"/>
          <w:rtl/>
        </w:rPr>
        <w:t xml:space="preserve"> </w:t>
      </w:r>
      <w:r w:rsidRPr="00A0291B">
        <w:rPr>
          <w:rFonts w:ascii="Traditional Arabic" w:hAnsi="Traditional Arabic" w:cs="Traditional Arabic"/>
          <w:sz w:val="32"/>
          <w:szCs w:val="32"/>
          <w:rtl/>
        </w:rPr>
        <w:t xml:space="preserve">ركزت الكثير من الدراسات التي قامت حول </w:t>
      </w:r>
      <w:r w:rsidRPr="00A0291B">
        <w:rPr>
          <w:rFonts w:ascii="Traditional Arabic" w:hAnsi="Traditional Arabic" w:cs="Traditional Arabic" w:hint="cs"/>
          <w:sz w:val="32"/>
          <w:szCs w:val="32"/>
          <w:rtl/>
        </w:rPr>
        <w:t>الأسلوب</w:t>
      </w:r>
      <w:r>
        <w:rPr>
          <w:rFonts w:ascii="Traditional Arabic" w:hAnsi="Traditional Arabic" w:cs="Traditional Arabic"/>
          <w:sz w:val="32"/>
          <w:szCs w:val="32"/>
          <w:rtl/>
        </w:rPr>
        <w:t xml:space="preserve"> عل</w:t>
      </w:r>
      <w:r w:rsidRPr="00A0291B">
        <w:rPr>
          <w:rFonts w:ascii="Traditional Arabic" w:hAnsi="Traditional Arabic" w:cs="Traditional Arabic"/>
          <w:sz w:val="32"/>
          <w:szCs w:val="32"/>
          <w:rtl/>
        </w:rPr>
        <w:t>ى الفروق</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الواضحة والجلية بين علم اللغة وعلم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Pr>
        <w:t xml:space="preserve"> .</w:t>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ومن </w:t>
      </w:r>
      <w:r w:rsidRPr="00A0291B">
        <w:rPr>
          <w:rFonts w:ascii="Traditional Arabic" w:hAnsi="Traditional Arabic" w:cs="Traditional Arabic" w:hint="cs"/>
          <w:sz w:val="32"/>
          <w:szCs w:val="32"/>
          <w:rtl/>
        </w:rPr>
        <w:t>أهم</w:t>
      </w:r>
      <w:r w:rsidRPr="00A0291B">
        <w:rPr>
          <w:rFonts w:ascii="Traditional Arabic" w:hAnsi="Traditional Arabic" w:cs="Traditional Arabic"/>
          <w:sz w:val="32"/>
          <w:szCs w:val="32"/>
          <w:rtl/>
        </w:rPr>
        <w:t xml:space="preserve"> الفروق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الدراسات اللسانية تعنى </w:t>
      </w:r>
      <w:r w:rsidRPr="00A0291B">
        <w:rPr>
          <w:rFonts w:ascii="Traditional Arabic" w:hAnsi="Traditional Arabic" w:cs="Traditional Arabic" w:hint="cs"/>
          <w:sz w:val="32"/>
          <w:szCs w:val="32"/>
          <w:rtl/>
        </w:rPr>
        <w:t>أساسا</w:t>
      </w:r>
      <w:r w:rsidRPr="00A0291B">
        <w:rPr>
          <w:rFonts w:ascii="Traditional Arabic" w:hAnsi="Traditional Arabic" w:cs="Traditional Arabic"/>
          <w:sz w:val="32"/>
          <w:szCs w:val="32"/>
          <w:rtl/>
        </w:rPr>
        <w:t xml:space="preserve"> بالجملة </w:t>
      </w:r>
      <w:r w:rsidRPr="00A0291B">
        <w:rPr>
          <w:rFonts w:ascii="Traditional Arabic" w:hAnsi="Traditional Arabic" w:cs="Traditional Arabic" w:hint="cs"/>
          <w:sz w:val="32"/>
          <w:szCs w:val="32"/>
          <w:rtl/>
        </w:rPr>
        <w:t>والأسلوبية</w:t>
      </w:r>
      <w:r w:rsidRPr="00A0291B">
        <w:rPr>
          <w:rFonts w:ascii="Traditional Arabic" w:hAnsi="Traditional Arabic" w:cs="Traditional Arabic"/>
          <w:sz w:val="32"/>
          <w:szCs w:val="32"/>
          <w:rtl/>
        </w:rPr>
        <w:t xml:space="preserve"> تعنى </w:t>
      </w:r>
      <w:r w:rsidRPr="00A0291B">
        <w:rPr>
          <w:rFonts w:ascii="Traditional Arabic" w:hAnsi="Traditional Arabic" w:cs="Traditional Arabic" w:hint="cs"/>
          <w:sz w:val="32"/>
          <w:szCs w:val="32"/>
          <w:rtl/>
        </w:rPr>
        <w:t>بالإنتاج</w:t>
      </w:r>
      <w:r w:rsidRPr="00A0291B">
        <w:rPr>
          <w:rFonts w:ascii="Traditional Arabic" w:hAnsi="Traditional Arabic" w:cs="Traditional Arabic"/>
          <w:sz w:val="32"/>
          <w:szCs w:val="32"/>
          <w:rtl/>
        </w:rPr>
        <w:t xml:space="preserve"> الكلي للكلام وان </w:t>
      </w:r>
      <w:r w:rsidRPr="00A0291B">
        <w:rPr>
          <w:rFonts w:ascii="Traditional Arabic" w:hAnsi="Traditional Arabic" w:cs="Traditional Arabic" w:hint="cs"/>
          <w:sz w:val="32"/>
          <w:szCs w:val="32"/>
          <w:rtl/>
        </w:rPr>
        <w:t>اللسانيات</w:t>
      </w:r>
      <w:r w:rsidRPr="00A0291B">
        <w:rPr>
          <w:rFonts w:ascii="Traditional Arabic" w:hAnsi="Traditional Arabic" w:cs="Traditional Arabic"/>
          <w:sz w:val="32"/>
          <w:szCs w:val="32"/>
          <w:rtl/>
        </w:rPr>
        <w:t xml:space="preserve"> تعنى بالتنظير </w:t>
      </w:r>
      <w:r w:rsidRPr="00A0291B">
        <w:rPr>
          <w:rFonts w:ascii="Traditional Arabic" w:hAnsi="Traditional Arabic" w:cs="Traditional Arabic" w:hint="cs"/>
          <w:sz w:val="32"/>
          <w:szCs w:val="32"/>
          <w:rtl/>
        </w:rPr>
        <w:t>إلى</w:t>
      </w:r>
      <w:r w:rsidRPr="00A0291B">
        <w:rPr>
          <w:rFonts w:ascii="Traditional Arabic" w:hAnsi="Traditional Arabic" w:cs="Traditional Arabic"/>
          <w:sz w:val="32"/>
          <w:szCs w:val="32"/>
          <w:rtl/>
        </w:rPr>
        <w:t xml:space="preserve"> اللغة كشكل من </w:t>
      </w:r>
      <w:r w:rsidRPr="00A0291B">
        <w:rPr>
          <w:rFonts w:ascii="Traditional Arabic" w:hAnsi="Traditional Arabic" w:cs="Traditional Arabic" w:hint="cs"/>
          <w:sz w:val="32"/>
          <w:szCs w:val="32"/>
          <w:rtl/>
        </w:rPr>
        <w:t>أشكال</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الأحداث</w:t>
      </w:r>
      <w:r w:rsidRPr="00A0291B">
        <w:rPr>
          <w:rFonts w:ascii="Traditional Arabic" w:hAnsi="Traditional Arabic" w:cs="Traditional Arabic"/>
          <w:sz w:val="32"/>
          <w:szCs w:val="32"/>
          <w:rtl/>
        </w:rPr>
        <w:t xml:space="preserve"> المفترضة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وان </w:t>
      </w:r>
      <w:r w:rsidRPr="00A0291B">
        <w:rPr>
          <w:rFonts w:ascii="Traditional Arabic" w:hAnsi="Traditional Arabic" w:cs="Traditional Arabic" w:hint="cs"/>
          <w:sz w:val="32"/>
          <w:szCs w:val="32"/>
          <w:rtl/>
        </w:rPr>
        <w:t>الأسلوبيات</w:t>
      </w:r>
      <w:r w:rsidRPr="00A0291B">
        <w:rPr>
          <w:rFonts w:ascii="Traditional Arabic" w:hAnsi="Traditional Arabic" w:cs="Traditional Arabic"/>
          <w:sz w:val="32"/>
          <w:szCs w:val="32"/>
          <w:rtl/>
        </w:rPr>
        <w:t xml:space="preserve"> تتجه </w:t>
      </w:r>
      <w:r w:rsidRPr="00A0291B">
        <w:rPr>
          <w:rFonts w:ascii="Traditional Arabic" w:hAnsi="Traditional Arabic" w:cs="Traditional Arabic" w:hint="cs"/>
          <w:sz w:val="32"/>
          <w:szCs w:val="32"/>
          <w:rtl/>
        </w:rPr>
        <w:t>إلى</w:t>
      </w:r>
      <w:r>
        <w:rPr>
          <w:rFonts w:ascii="Traditional Arabic" w:hAnsi="Traditional Arabic" w:cs="Traditional Arabic"/>
          <w:sz w:val="32"/>
          <w:szCs w:val="32"/>
          <w:rtl/>
        </w:rPr>
        <w:t xml:space="preserve"> المتحدث فعلا، </w:t>
      </w:r>
      <w:r w:rsidRPr="00A0291B">
        <w:rPr>
          <w:rFonts w:ascii="Traditional Arabic" w:hAnsi="Traditional Arabic" w:cs="Traditional Arabic"/>
          <w:sz w:val="32"/>
          <w:szCs w:val="32"/>
          <w:rtl/>
        </w:rPr>
        <w:t xml:space="preserve">وان </w:t>
      </w:r>
      <w:r w:rsidRPr="00A0291B">
        <w:rPr>
          <w:rFonts w:ascii="Traditional Arabic" w:hAnsi="Traditional Arabic" w:cs="Traditional Arabic" w:hint="cs"/>
          <w:sz w:val="32"/>
          <w:szCs w:val="32"/>
          <w:rtl/>
        </w:rPr>
        <w:t>اللسانيا</w:t>
      </w:r>
      <w:r w:rsidRPr="00A0291B">
        <w:rPr>
          <w:rFonts w:ascii="Traditional Arabic" w:hAnsi="Traditional Arabic" w:cs="Traditional Arabic" w:hint="eastAsia"/>
          <w:sz w:val="32"/>
          <w:szCs w:val="32"/>
          <w:rtl/>
        </w:rPr>
        <w:t>ت</w:t>
      </w:r>
      <w:r w:rsidRPr="00A0291B">
        <w:rPr>
          <w:rFonts w:ascii="Traditional Arabic" w:hAnsi="Traditional Arabic" w:cs="Traditional Arabic"/>
          <w:sz w:val="32"/>
          <w:szCs w:val="32"/>
          <w:rtl/>
        </w:rPr>
        <w:t xml:space="preserve"> تعنى باللغة من حيث هي مدرك مجرد تمثله قوانينها</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وان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تعنى باللغة من حيث </w:t>
      </w:r>
      <w:r w:rsidRPr="00A0291B">
        <w:rPr>
          <w:rFonts w:ascii="Traditional Arabic" w:hAnsi="Traditional Arabic" w:cs="Traditional Arabic" w:hint="cs"/>
          <w:sz w:val="32"/>
          <w:szCs w:val="32"/>
          <w:rtl/>
        </w:rPr>
        <w:t>الأثر</w:t>
      </w:r>
      <w:r w:rsidRPr="00A0291B">
        <w:rPr>
          <w:rFonts w:ascii="Traditional Arabic" w:hAnsi="Traditional Arabic" w:cs="Traditional Arabic"/>
          <w:sz w:val="32"/>
          <w:szCs w:val="32"/>
          <w:rtl/>
        </w:rPr>
        <w:t xml:space="preserve"> الذي تتركه في نفس المتلقي كأداة مباشرة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ومن هذا المنطلق </w:t>
      </w:r>
      <w:r w:rsidRPr="00A0291B">
        <w:rPr>
          <w:rFonts w:ascii="Traditional Arabic" w:hAnsi="Traditional Arabic" w:cs="Traditional Arabic" w:hint="cs"/>
          <w:sz w:val="32"/>
          <w:szCs w:val="32"/>
          <w:rtl/>
        </w:rPr>
        <w:t>فإنها</w:t>
      </w:r>
      <w:r w:rsidRPr="00A0291B">
        <w:rPr>
          <w:rFonts w:ascii="Traditional Arabic" w:hAnsi="Traditional Arabic" w:cs="Traditional Arabic"/>
          <w:sz w:val="32"/>
          <w:szCs w:val="32"/>
          <w:rtl/>
        </w:rPr>
        <w:t xml:space="preserve"> تركز على بشكل كثيف ومباشر على عملية </w:t>
      </w:r>
      <w:r w:rsidRPr="00A0291B">
        <w:rPr>
          <w:rFonts w:ascii="Traditional Arabic" w:hAnsi="Traditional Arabic" w:cs="Traditional Arabic" w:hint="cs"/>
          <w:sz w:val="32"/>
          <w:szCs w:val="32"/>
          <w:rtl/>
        </w:rPr>
        <w:t>الإبداع</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والإفهام</w:t>
      </w:r>
      <w:r w:rsidRPr="00A0291B">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2"/>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يعد شارل بالي 1865_1947 مؤسس علم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معتمدا في ذلك ع</w:t>
      </w:r>
      <w:r>
        <w:rPr>
          <w:rFonts w:ascii="Traditional Arabic" w:hAnsi="Traditional Arabic" w:cs="Traditional Arabic" w:hint="cs"/>
          <w:sz w:val="32"/>
          <w:szCs w:val="32"/>
          <w:rtl/>
        </w:rPr>
        <w:t>ل</w:t>
      </w:r>
      <w:r w:rsidRPr="00A0291B">
        <w:rPr>
          <w:rFonts w:ascii="Traditional Arabic" w:hAnsi="Traditional Arabic" w:cs="Traditional Arabic"/>
          <w:sz w:val="32"/>
          <w:szCs w:val="32"/>
          <w:rtl/>
        </w:rPr>
        <w:t xml:space="preserve">ى دراسات </w:t>
      </w:r>
      <w:r w:rsidRPr="00A0291B">
        <w:rPr>
          <w:rFonts w:ascii="Traditional Arabic" w:hAnsi="Traditional Arabic" w:cs="Traditional Arabic" w:hint="cs"/>
          <w:sz w:val="32"/>
          <w:szCs w:val="32"/>
          <w:rtl/>
        </w:rPr>
        <w:t>أستاذ</w:t>
      </w:r>
      <w:r>
        <w:rPr>
          <w:rFonts w:ascii="Traditional Arabic" w:hAnsi="Traditional Arabic" w:cs="Traditional Arabic" w:hint="cs"/>
          <w:sz w:val="32"/>
          <w:szCs w:val="32"/>
          <w:rtl/>
        </w:rPr>
        <w:t>ه</w:t>
      </w:r>
      <w:r w:rsidRPr="00A0291B">
        <w:rPr>
          <w:rFonts w:ascii="Traditional Arabic" w:hAnsi="Traditional Arabic" w:cs="Traditional Arabic"/>
          <w:sz w:val="32"/>
          <w:szCs w:val="32"/>
          <w:rtl/>
        </w:rPr>
        <w:t xml:space="preserve"> دي يوسير لكن بالي تجاوز ما</w:t>
      </w:r>
      <w:r>
        <w:rPr>
          <w:rFonts w:ascii="Traditional Arabic" w:hAnsi="Traditional Arabic" w:cs="Traditional Arabic" w:hint="cs"/>
          <w:sz w:val="32"/>
          <w:szCs w:val="32"/>
          <w:rtl/>
        </w:rPr>
        <w:t xml:space="preserve"> أ</w:t>
      </w:r>
      <w:r w:rsidRPr="00A0291B">
        <w:rPr>
          <w:rFonts w:ascii="Traditional Arabic" w:hAnsi="Traditional Arabic" w:cs="Traditional Arabic"/>
          <w:sz w:val="32"/>
          <w:szCs w:val="32"/>
          <w:rtl/>
        </w:rPr>
        <w:t xml:space="preserve">تى به </w:t>
      </w:r>
      <w:r w:rsidRPr="00A0291B">
        <w:rPr>
          <w:rFonts w:ascii="Traditional Arabic" w:hAnsi="Traditional Arabic" w:cs="Traditional Arabic" w:hint="cs"/>
          <w:sz w:val="32"/>
          <w:szCs w:val="32"/>
          <w:rtl/>
        </w:rPr>
        <w:t>أستاذه</w:t>
      </w:r>
      <w:r w:rsidRPr="00A0291B">
        <w:rPr>
          <w:rFonts w:ascii="Traditional Arabic" w:hAnsi="Traditional Arabic" w:cs="Traditional Arabic"/>
          <w:sz w:val="32"/>
          <w:szCs w:val="32"/>
          <w:rtl/>
        </w:rPr>
        <w:t xml:space="preserve"> وذلك من خلال تركيزه الجوهري </w:t>
      </w:r>
      <w:r w:rsidRPr="00A0291B">
        <w:rPr>
          <w:rFonts w:ascii="Traditional Arabic" w:hAnsi="Traditional Arabic" w:cs="Traditional Arabic" w:hint="cs"/>
          <w:sz w:val="32"/>
          <w:szCs w:val="32"/>
          <w:rtl/>
        </w:rPr>
        <w:t>والأساسي</w:t>
      </w:r>
      <w:r w:rsidRPr="00A0291B">
        <w:rPr>
          <w:rFonts w:ascii="Traditional Arabic" w:hAnsi="Traditional Arabic" w:cs="Traditional Arabic"/>
          <w:sz w:val="32"/>
          <w:szCs w:val="32"/>
          <w:rtl/>
        </w:rPr>
        <w:t xml:space="preserve"> على العناصر الوجدانية للغة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وهو تركيز عالم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الألماني</w:t>
      </w:r>
      <w:r w:rsidRPr="00A0291B">
        <w:rPr>
          <w:rFonts w:ascii="Traditional Arabic" w:hAnsi="Traditional Arabic" w:cs="Traditional Arabic"/>
          <w:sz w:val="32"/>
          <w:szCs w:val="32"/>
        </w:rPr>
        <w:t xml:space="preserve"> </w:t>
      </w:r>
      <w:r w:rsidRPr="00C275C5">
        <w:rPr>
          <w:rFonts w:asciiTheme="majorBidi" w:hAnsiTheme="majorBidi" w:cstheme="majorBidi"/>
          <w:sz w:val="28"/>
          <w:szCs w:val="28"/>
        </w:rPr>
        <w:t>seidlor</w:t>
      </w:r>
      <w:r w:rsidRPr="00C275C5">
        <w:rPr>
          <w:rFonts w:ascii="Traditional Arabic" w:hAnsi="Traditional Arabic" w:cs="Traditional Arabic"/>
          <w:sz w:val="28"/>
          <w:szCs w:val="28"/>
        </w:rPr>
        <w:t xml:space="preserve"> </w:t>
      </w:r>
      <w:r w:rsidRPr="00A0291B">
        <w:rPr>
          <w:rFonts w:ascii="Traditional Arabic" w:hAnsi="Traditional Arabic" w:cs="Traditional Arabic"/>
          <w:sz w:val="32"/>
          <w:szCs w:val="32"/>
          <w:rtl/>
        </w:rPr>
        <w:t xml:space="preserve">الذي نفى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يكون الجانب العقلاني في اللغة يحمل بين ثناياه </w:t>
      </w:r>
      <w:r w:rsidRPr="00A0291B">
        <w:rPr>
          <w:rFonts w:ascii="Traditional Arabic" w:hAnsi="Traditional Arabic" w:cs="Traditional Arabic" w:hint="cs"/>
          <w:sz w:val="32"/>
          <w:szCs w:val="32"/>
          <w:rtl/>
        </w:rPr>
        <w:t>أي</w:t>
      </w:r>
      <w:r w:rsidRPr="00A0291B">
        <w:rPr>
          <w:rFonts w:ascii="Traditional Arabic" w:hAnsi="Traditional Arabic" w:cs="Traditional Arabic"/>
          <w:sz w:val="32"/>
          <w:szCs w:val="32"/>
          <w:rtl/>
        </w:rPr>
        <w:t xml:space="preserve"> بعد</w:t>
      </w:r>
      <w:r>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أسلوبي</w:t>
      </w:r>
      <w:r>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وإنما</w:t>
      </w:r>
      <w:r w:rsidRPr="00A0291B">
        <w:rPr>
          <w:rFonts w:ascii="Traditional Arabic" w:hAnsi="Traditional Arabic" w:cs="Traditional Arabic"/>
          <w:sz w:val="32"/>
          <w:szCs w:val="32"/>
          <w:rtl/>
        </w:rPr>
        <w:t xml:space="preserve"> يركز على الجانب الت</w:t>
      </w:r>
      <w:r>
        <w:rPr>
          <w:rFonts w:ascii="Traditional Arabic" w:hAnsi="Traditional Arabic" w:cs="Traditional Arabic" w:hint="cs"/>
          <w:sz w:val="32"/>
          <w:szCs w:val="32"/>
          <w:rtl/>
        </w:rPr>
        <w:t>أ</w:t>
      </w:r>
      <w:r w:rsidRPr="00A0291B">
        <w:rPr>
          <w:rFonts w:ascii="Traditional Arabic" w:hAnsi="Traditional Arabic" w:cs="Traditional Arabic"/>
          <w:sz w:val="32"/>
          <w:szCs w:val="32"/>
          <w:rtl/>
        </w:rPr>
        <w:t xml:space="preserve">ثيري والعاطفي في اللغة وجعل ذلك يشكل جوهر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ومحتواه</w:t>
      </w:r>
      <w:r w:rsidRPr="00A0291B">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3"/>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hint="cs"/>
          <w:sz w:val="32"/>
          <w:szCs w:val="32"/>
          <w:rtl/>
        </w:rPr>
        <w:t>إن</w:t>
      </w:r>
      <w:r w:rsidRPr="00A0291B">
        <w:rPr>
          <w:rFonts w:ascii="Traditional Arabic" w:hAnsi="Traditional Arabic" w:cs="Traditional Arabic"/>
          <w:sz w:val="32"/>
          <w:szCs w:val="32"/>
          <w:rtl/>
        </w:rPr>
        <w:t xml:space="preserve"> الالتفات </w:t>
      </w:r>
      <w:r w:rsidRPr="00A0291B">
        <w:rPr>
          <w:rFonts w:ascii="Traditional Arabic" w:hAnsi="Traditional Arabic" w:cs="Traditional Arabic" w:hint="cs"/>
          <w:sz w:val="32"/>
          <w:szCs w:val="32"/>
          <w:rtl/>
        </w:rPr>
        <w:t>إلى</w:t>
      </w:r>
      <w:r w:rsidRPr="00A0291B">
        <w:rPr>
          <w:rFonts w:ascii="Traditional Arabic" w:hAnsi="Traditional Arabic" w:cs="Traditional Arabic"/>
          <w:sz w:val="32"/>
          <w:szCs w:val="32"/>
          <w:rtl/>
        </w:rPr>
        <w:t xml:space="preserve"> ظاهرة الشحن العاطفي والوجداني في اللغة يشكل</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مظهرا بارزا من مظاهر انفتاح الدراسة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على الجانب الت</w:t>
      </w:r>
      <w:r>
        <w:rPr>
          <w:rFonts w:ascii="Traditional Arabic" w:hAnsi="Traditional Arabic" w:cs="Traditional Arabic" w:hint="cs"/>
          <w:sz w:val="32"/>
          <w:szCs w:val="32"/>
          <w:rtl/>
        </w:rPr>
        <w:t>أ</w:t>
      </w:r>
      <w:r w:rsidRPr="00A0291B">
        <w:rPr>
          <w:rFonts w:ascii="Traditional Arabic" w:hAnsi="Traditional Arabic" w:cs="Traditional Arabic"/>
          <w:sz w:val="32"/>
          <w:szCs w:val="32"/>
          <w:rtl/>
        </w:rPr>
        <w:t>ثيري</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هذا الجانب الذي لا</w:t>
      </w:r>
      <w:r>
        <w:rPr>
          <w:rFonts w:ascii="Traditional Arabic" w:hAnsi="Traditional Arabic" w:cs="Traditional Arabic" w:hint="cs"/>
          <w:sz w:val="32"/>
          <w:szCs w:val="32"/>
          <w:rtl/>
        </w:rPr>
        <w:t xml:space="preserve"> </w:t>
      </w:r>
      <w:r w:rsidRPr="00A0291B">
        <w:rPr>
          <w:rFonts w:ascii="Traditional Arabic" w:hAnsi="Traditional Arabic" w:cs="Traditional Arabic"/>
          <w:sz w:val="32"/>
          <w:szCs w:val="32"/>
          <w:rtl/>
        </w:rPr>
        <w:t>يمكن الاستغناء عنه</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وبخاصة </w:t>
      </w:r>
      <w:r w:rsidRPr="00A0291B">
        <w:rPr>
          <w:rFonts w:ascii="Traditional Arabic" w:hAnsi="Traditional Arabic" w:cs="Traditional Arabic" w:hint="cs"/>
          <w:sz w:val="32"/>
          <w:szCs w:val="32"/>
          <w:rtl/>
        </w:rPr>
        <w:t>إذا</w:t>
      </w:r>
      <w:r>
        <w:rPr>
          <w:rFonts w:ascii="Traditional Arabic" w:hAnsi="Traditional Arabic" w:cs="Traditional Arabic" w:hint="cs"/>
          <w:sz w:val="32"/>
          <w:szCs w:val="32"/>
          <w:rtl/>
        </w:rPr>
        <w:t xml:space="preserve"> </w:t>
      </w:r>
      <w:r w:rsidRPr="00A0291B">
        <w:rPr>
          <w:rFonts w:ascii="Traditional Arabic" w:hAnsi="Traditional Arabic" w:cs="Traditional Arabic"/>
          <w:sz w:val="32"/>
          <w:szCs w:val="32"/>
          <w:rtl/>
        </w:rPr>
        <w:t xml:space="preserve">ما فهم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على انه تعميق وتجذير للجانب </w:t>
      </w:r>
      <w:r w:rsidRPr="00A0291B">
        <w:rPr>
          <w:rFonts w:ascii="Traditional Arabic" w:hAnsi="Traditional Arabic" w:cs="Traditional Arabic" w:hint="cs"/>
          <w:sz w:val="32"/>
          <w:szCs w:val="32"/>
          <w:rtl/>
        </w:rPr>
        <w:t>الإنساني</w:t>
      </w:r>
      <w:r>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إذ</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الإنسان</w:t>
      </w:r>
      <w:r w:rsidRPr="00A0291B">
        <w:rPr>
          <w:rFonts w:ascii="Traditional Arabic" w:hAnsi="Traditional Arabic" w:cs="Traditional Arabic"/>
          <w:sz w:val="32"/>
          <w:szCs w:val="32"/>
          <w:rtl/>
        </w:rPr>
        <w:t xml:space="preserve"> هو مركز العمل </w:t>
      </w:r>
      <w:r w:rsidRPr="00A0291B">
        <w:rPr>
          <w:rFonts w:ascii="Traditional Arabic" w:hAnsi="Traditional Arabic" w:cs="Traditional Arabic" w:hint="cs"/>
          <w:sz w:val="32"/>
          <w:szCs w:val="32"/>
          <w:rtl/>
        </w:rPr>
        <w:t>الأدبي</w:t>
      </w:r>
      <w:r w:rsidRPr="00A0291B">
        <w:rPr>
          <w:rFonts w:ascii="Traditional Arabic" w:hAnsi="Traditional Arabic" w:cs="Traditional Arabic"/>
          <w:sz w:val="32"/>
          <w:szCs w:val="32"/>
          <w:rtl/>
        </w:rPr>
        <w:t xml:space="preserve"> ومحوره</w:t>
      </w:r>
      <w:r w:rsidRPr="00A0291B">
        <w:rPr>
          <w:rFonts w:ascii="Traditional Arabic" w:hAnsi="Traditional Arabic" w:cs="Traditional Arabic"/>
          <w:sz w:val="32"/>
          <w:szCs w:val="32"/>
        </w:rPr>
        <w:t xml:space="preserve"> .</w:t>
      </w:r>
    </w:p>
    <w:p w:rsidR="00A50D20" w:rsidRPr="00A0291B" w:rsidRDefault="00A50D20" w:rsidP="000A7BD1">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lastRenderedPageBreak/>
        <w:t xml:space="preserve">ومع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بالي التفت </w:t>
      </w:r>
      <w:r w:rsidRPr="00A0291B">
        <w:rPr>
          <w:rFonts w:ascii="Traditional Arabic" w:hAnsi="Traditional Arabic" w:cs="Traditional Arabic" w:hint="cs"/>
          <w:sz w:val="32"/>
          <w:szCs w:val="32"/>
          <w:rtl/>
        </w:rPr>
        <w:t>إلى</w:t>
      </w:r>
      <w:r w:rsidRPr="00A0291B">
        <w:rPr>
          <w:rFonts w:ascii="Traditional Arabic" w:hAnsi="Traditional Arabic" w:cs="Traditional Arabic"/>
          <w:sz w:val="32"/>
          <w:szCs w:val="32"/>
          <w:rtl/>
        </w:rPr>
        <w:t xml:space="preserve"> الجانب الوجداني وت</w:t>
      </w:r>
      <w:r>
        <w:rPr>
          <w:rFonts w:ascii="Traditional Arabic" w:hAnsi="Traditional Arabic" w:cs="Traditional Arabic" w:hint="cs"/>
          <w:sz w:val="32"/>
          <w:szCs w:val="32"/>
          <w:rtl/>
        </w:rPr>
        <w:t>أ</w:t>
      </w:r>
      <w:r w:rsidRPr="00A0291B">
        <w:rPr>
          <w:rFonts w:ascii="Traditional Arabic" w:hAnsi="Traditional Arabic" w:cs="Traditional Arabic"/>
          <w:sz w:val="32"/>
          <w:szCs w:val="32"/>
          <w:rtl/>
        </w:rPr>
        <w:t xml:space="preserve">صيله لفهم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الا انه لم يقصد به دراسة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الأدبي</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وقد </w:t>
      </w:r>
      <w:r w:rsidRPr="00A0291B">
        <w:rPr>
          <w:rFonts w:ascii="Traditional Arabic" w:hAnsi="Traditional Arabic" w:cs="Traditional Arabic" w:hint="cs"/>
          <w:sz w:val="32"/>
          <w:szCs w:val="32"/>
          <w:rtl/>
        </w:rPr>
        <w:t>ألف</w:t>
      </w:r>
      <w:r w:rsidRPr="00A0291B">
        <w:rPr>
          <w:rFonts w:ascii="Traditional Arabic" w:hAnsi="Traditional Arabic" w:cs="Traditional Arabic"/>
          <w:sz w:val="32"/>
          <w:szCs w:val="32"/>
          <w:rtl/>
        </w:rPr>
        <w:t xml:space="preserve"> مجموعة من الكتب هي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الفرنسية ومجمل في </w:t>
      </w:r>
      <w:r w:rsidRPr="00A0291B">
        <w:rPr>
          <w:rFonts w:ascii="Traditional Arabic" w:hAnsi="Traditional Arabic" w:cs="Traditional Arabic" w:hint="cs"/>
          <w:sz w:val="32"/>
          <w:szCs w:val="32"/>
          <w:rtl/>
        </w:rPr>
        <w:t>الأسلوبية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واللغة والحياة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واللسانيات العامة واللسانيات الفرنسية</w:t>
      </w:r>
      <w:r w:rsidRPr="00A0291B">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4"/>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ومن خلال المناقشات التي </w:t>
      </w:r>
      <w:r w:rsidRPr="00A0291B">
        <w:rPr>
          <w:rFonts w:ascii="Traditional Arabic" w:hAnsi="Traditional Arabic" w:cs="Traditional Arabic" w:hint="cs"/>
          <w:sz w:val="32"/>
          <w:szCs w:val="32"/>
          <w:rtl/>
        </w:rPr>
        <w:t>أثارها</w:t>
      </w:r>
      <w:r w:rsidRPr="00A0291B">
        <w:rPr>
          <w:rFonts w:ascii="Traditional Arabic" w:hAnsi="Traditional Arabic" w:cs="Traditional Arabic"/>
          <w:sz w:val="32"/>
          <w:szCs w:val="32"/>
          <w:rtl/>
        </w:rPr>
        <w:t xml:space="preserve"> بالي فانه تبنى فكرة </w:t>
      </w:r>
      <w:r w:rsidRPr="00A0291B">
        <w:rPr>
          <w:rFonts w:ascii="Traditional Arabic" w:hAnsi="Traditional Arabic" w:cs="Traditional Arabic" w:hint="cs"/>
          <w:sz w:val="32"/>
          <w:szCs w:val="32"/>
          <w:rtl/>
        </w:rPr>
        <w:t>أساسية</w:t>
      </w:r>
      <w:r w:rsidRPr="00A0291B">
        <w:rPr>
          <w:rFonts w:ascii="Traditional Arabic" w:hAnsi="Traditional Arabic" w:cs="Traditional Arabic"/>
          <w:sz w:val="32"/>
          <w:szCs w:val="32"/>
          <w:rtl/>
        </w:rPr>
        <w:t xml:space="preserve"> وهي دراسات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في قوله:"تدرس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وقائع ال</w:t>
      </w:r>
      <w:r>
        <w:rPr>
          <w:rFonts w:ascii="Traditional Arabic" w:hAnsi="Traditional Arabic" w:cs="Traditional Arabic"/>
          <w:sz w:val="32"/>
          <w:szCs w:val="32"/>
          <w:rtl/>
        </w:rPr>
        <w:t xml:space="preserve">تعبير اللغوي من ناحية مضامينها </w:t>
      </w:r>
      <w:r w:rsidRPr="00A0291B">
        <w:rPr>
          <w:rFonts w:ascii="Traditional Arabic" w:hAnsi="Traditional Arabic" w:cs="Traditional Arabic" w:hint="cs"/>
          <w:sz w:val="32"/>
          <w:szCs w:val="32"/>
          <w:rtl/>
        </w:rPr>
        <w:t>أ</w:t>
      </w:r>
      <w:r>
        <w:rPr>
          <w:rFonts w:ascii="Traditional Arabic" w:hAnsi="Traditional Arabic" w:cs="Traditional Arabic" w:hint="cs"/>
          <w:sz w:val="32"/>
          <w:szCs w:val="32"/>
          <w:rtl/>
        </w:rPr>
        <w:t xml:space="preserve">و </w:t>
      </w:r>
      <w:r w:rsidRPr="00A0291B">
        <w:rPr>
          <w:rFonts w:ascii="Traditional Arabic" w:hAnsi="Traditional Arabic" w:cs="Traditional Arabic"/>
          <w:sz w:val="32"/>
          <w:szCs w:val="32"/>
          <w:rtl/>
        </w:rPr>
        <w:t xml:space="preserve">وجدانية </w:t>
      </w:r>
      <w:r w:rsidRPr="00A0291B">
        <w:rPr>
          <w:rFonts w:ascii="Traditional Arabic" w:hAnsi="Traditional Arabic" w:cs="Traditional Arabic" w:hint="cs"/>
          <w:sz w:val="32"/>
          <w:szCs w:val="32"/>
          <w:rtl/>
        </w:rPr>
        <w:t>أي</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أنها</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تدرس تعبير الوقائع للحساسية المعبر عنها</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لغويا</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كما تدرس فعل الوقائع اللغوية على الحساسية</w:t>
      </w:r>
      <w:r w:rsidRPr="00A0291B">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5"/>
      </w:r>
    </w:p>
    <w:p w:rsidR="00A50D20" w:rsidRPr="0028065C" w:rsidRDefault="00A50D20" w:rsidP="00A50D20">
      <w:pPr>
        <w:pStyle w:val="normal0"/>
        <w:bidi/>
        <w:spacing w:after="240"/>
        <w:ind w:firstLine="524"/>
        <w:jc w:val="both"/>
        <w:rPr>
          <w:rFonts w:ascii="Traditional Arabic" w:hAnsi="Traditional Arabic" w:cs="Traditional Arabic"/>
          <w:b/>
          <w:bCs/>
          <w:sz w:val="32"/>
          <w:szCs w:val="32"/>
        </w:rPr>
      </w:pPr>
      <w:r w:rsidRPr="0028065C">
        <w:rPr>
          <w:rFonts w:ascii="Traditional Arabic" w:hAnsi="Traditional Arabic" w:cs="Traditional Arabic"/>
          <w:b/>
          <w:bCs/>
          <w:sz w:val="32"/>
          <w:szCs w:val="32"/>
          <w:rtl/>
        </w:rPr>
        <w:t xml:space="preserve">ماهية </w:t>
      </w:r>
      <w:r w:rsidRPr="0028065C">
        <w:rPr>
          <w:rFonts w:ascii="Traditional Arabic" w:hAnsi="Traditional Arabic" w:cs="Traditional Arabic" w:hint="cs"/>
          <w:b/>
          <w:bCs/>
          <w:sz w:val="32"/>
          <w:szCs w:val="32"/>
          <w:rtl/>
        </w:rPr>
        <w:t>الأسلوب:</w:t>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منذ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ظهرت الدراسات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ظهرت هناك تساؤلات متعددة تقوم في كون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لا</w:t>
      </w:r>
      <w:r>
        <w:rPr>
          <w:rFonts w:ascii="Traditional Arabic" w:hAnsi="Traditional Arabic" w:cs="Traditional Arabic" w:hint="cs"/>
          <w:sz w:val="32"/>
          <w:szCs w:val="32"/>
          <w:rtl/>
        </w:rPr>
        <w:t xml:space="preserve"> </w:t>
      </w:r>
      <w:r w:rsidRPr="00A0291B">
        <w:rPr>
          <w:rFonts w:ascii="Traditional Arabic" w:hAnsi="Traditional Arabic" w:cs="Traditional Arabic"/>
          <w:sz w:val="32"/>
          <w:szCs w:val="32"/>
          <w:rtl/>
        </w:rPr>
        <w:t>يتضمن تعريفا محددا جامعا شاملا</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بل جاءت تعريفات </w:t>
      </w:r>
      <w:r w:rsidRPr="00A0291B">
        <w:rPr>
          <w:rFonts w:ascii="Traditional Arabic" w:hAnsi="Traditional Arabic" w:cs="Traditional Arabic" w:hint="cs"/>
          <w:sz w:val="32"/>
          <w:szCs w:val="32"/>
          <w:rtl/>
        </w:rPr>
        <w:t>الأسلوب</w:t>
      </w:r>
      <w:r w:rsidRPr="00A0291B">
        <w:rPr>
          <w:rFonts w:ascii="Traditional Arabic" w:hAnsi="Traditional Arabic" w:cs="Traditional Arabic"/>
          <w:sz w:val="32"/>
          <w:szCs w:val="32"/>
          <w:rtl/>
        </w:rPr>
        <w:t xml:space="preserve"> بشكل متعدد</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وذلك حسب منطلقات الناقد </w:t>
      </w:r>
      <w:r w:rsidRPr="00A0291B">
        <w:rPr>
          <w:rFonts w:ascii="Traditional Arabic" w:hAnsi="Traditional Arabic" w:cs="Traditional Arabic" w:hint="cs"/>
          <w:sz w:val="32"/>
          <w:szCs w:val="32"/>
          <w:rtl/>
        </w:rPr>
        <w:t>أو</w:t>
      </w:r>
      <w:r w:rsidRPr="00A0291B">
        <w:rPr>
          <w:rFonts w:ascii="Traditional Arabic" w:hAnsi="Traditional Arabic" w:cs="Traditional Arabic"/>
          <w:sz w:val="32"/>
          <w:szCs w:val="32"/>
          <w:rtl/>
        </w:rPr>
        <w:t xml:space="preserve"> الدارس</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وظهرت لذلك عدة </w:t>
      </w:r>
      <w:r w:rsidRPr="00A0291B">
        <w:rPr>
          <w:rFonts w:ascii="Traditional Arabic" w:hAnsi="Traditional Arabic" w:cs="Traditional Arabic" w:hint="cs"/>
          <w:sz w:val="32"/>
          <w:szCs w:val="32"/>
          <w:rtl/>
        </w:rPr>
        <w:t>أسلوبيات</w:t>
      </w:r>
      <w:r w:rsidRPr="00A0291B">
        <w:rPr>
          <w:rFonts w:ascii="Traditional Arabic" w:hAnsi="Traditional Arabic" w:cs="Traditional Arabic"/>
          <w:sz w:val="32"/>
          <w:szCs w:val="32"/>
          <w:rtl/>
        </w:rPr>
        <w:t xml:space="preserve"> ولم تبق </w:t>
      </w:r>
      <w:r w:rsidRPr="00A0291B">
        <w:rPr>
          <w:rFonts w:ascii="Traditional Arabic" w:hAnsi="Traditional Arabic" w:cs="Traditional Arabic" w:hint="cs"/>
          <w:sz w:val="32"/>
          <w:szCs w:val="32"/>
          <w:rtl/>
        </w:rPr>
        <w:t>الأسلوبية</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أسلوبية</w:t>
      </w:r>
      <w:r w:rsidRPr="00A0291B">
        <w:rPr>
          <w:rFonts w:ascii="Traditional Arabic" w:hAnsi="Traditional Arabic" w:cs="Traditional Arabic"/>
          <w:sz w:val="32"/>
          <w:szCs w:val="32"/>
          <w:rtl/>
        </w:rPr>
        <w:t xml:space="preserve"> واحدة ولذلك حق للدكتور سعد مصلوح </w:t>
      </w:r>
      <w:r w:rsidRPr="00A0291B">
        <w:rPr>
          <w:rFonts w:ascii="Traditional Arabic" w:hAnsi="Traditional Arabic" w:cs="Traditional Arabic" w:hint="cs"/>
          <w:sz w:val="32"/>
          <w:szCs w:val="32"/>
          <w:rtl/>
        </w:rPr>
        <w:t>أن</w:t>
      </w:r>
      <w:r w:rsidRPr="00A0291B">
        <w:rPr>
          <w:rFonts w:ascii="Traditional Arabic" w:hAnsi="Traditional Arabic" w:cs="Traditional Arabic"/>
          <w:sz w:val="32"/>
          <w:szCs w:val="32"/>
          <w:rtl/>
        </w:rPr>
        <w:t xml:space="preserve"> يسمي هذا النمط من الدراسات </w:t>
      </w:r>
      <w:r w:rsidRPr="00A0291B">
        <w:rPr>
          <w:rFonts w:ascii="Traditional Arabic" w:hAnsi="Traditional Arabic" w:cs="Traditional Arabic" w:hint="cs"/>
          <w:sz w:val="32"/>
          <w:szCs w:val="32"/>
          <w:rtl/>
        </w:rPr>
        <w:t>بالأسلوبيات</w:t>
      </w:r>
      <w:r w:rsidRPr="00A0291B">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6"/>
      </w:r>
    </w:p>
    <w:p w:rsidR="00A50D20" w:rsidRPr="0028065C" w:rsidRDefault="00A50D20" w:rsidP="00A50D20">
      <w:pPr>
        <w:pStyle w:val="normal0"/>
        <w:bidi/>
        <w:ind w:firstLine="524"/>
        <w:jc w:val="both"/>
        <w:rPr>
          <w:rFonts w:ascii="Traditional Arabic" w:hAnsi="Traditional Arabic" w:cs="Traditional Arabic"/>
          <w:b/>
          <w:bCs/>
          <w:sz w:val="32"/>
          <w:szCs w:val="32"/>
        </w:rPr>
      </w:pPr>
      <w:r w:rsidRPr="0028065C">
        <w:rPr>
          <w:rFonts w:ascii="Traditional Arabic" w:hAnsi="Traditional Arabic" w:cs="Traditional Arabic"/>
          <w:b/>
          <w:bCs/>
          <w:sz w:val="32"/>
          <w:szCs w:val="32"/>
          <w:rtl/>
        </w:rPr>
        <w:t>مستويات الت</w:t>
      </w:r>
      <w:r>
        <w:rPr>
          <w:rFonts w:ascii="Traditional Arabic" w:hAnsi="Traditional Arabic" w:cs="Traditional Arabic" w:hint="cs"/>
          <w:b/>
          <w:bCs/>
          <w:sz w:val="32"/>
          <w:szCs w:val="32"/>
          <w:rtl/>
        </w:rPr>
        <w:t>ح</w:t>
      </w:r>
      <w:r w:rsidRPr="0028065C">
        <w:rPr>
          <w:rFonts w:ascii="Traditional Arabic" w:hAnsi="Traditional Arabic" w:cs="Traditional Arabic"/>
          <w:b/>
          <w:bCs/>
          <w:sz w:val="32"/>
          <w:szCs w:val="32"/>
          <w:rtl/>
        </w:rPr>
        <w:t>ليل</w:t>
      </w:r>
      <w:r>
        <w:rPr>
          <w:rFonts w:ascii="Traditional Arabic" w:hAnsi="Traditional Arabic" w:cs="Traditional Arabic"/>
          <w:b/>
          <w:bCs/>
          <w:sz w:val="32"/>
          <w:szCs w:val="32"/>
          <w:rtl/>
        </w:rPr>
        <w:t xml:space="preserve"> </w:t>
      </w:r>
      <w:r w:rsidRPr="0028065C">
        <w:rPr>
          <w:rFonts w:ascii="Traditional Arabic" w:hAnsi="Traditional Arabic" w:cs="Traditional Arabic" w:hint="cs"/>
          <w:b/>
          <w:bCs/>
          <w:sz w:val="32"/>
          <w:szCs w:val="32"/>
          <w:rtl/>
        </w:rPr>
        <w:t>الأسلوبي</w:t>
      </w:r>
      <w:r w:rsidRPr="0028065C">
        <w:rPr>
          <w:rFonts w:ascii="Traditional Arabic" w:hAnsi="Traditional Arabic" w:cs="Traditional Arabic"/>
          <w:b/>
          <w:bCs/>
          <w:sz w:val="32"/>
          <w:szCs w:val="32"/>
        </w:rPr>
        <w:t>:</w:t>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يمكن </w:t>
      </w:r>
      <w:r w:rsidRPr="00A0291B">
        <w:rPr>
          <w:rFonts w:ascii="Traditional Arabic" w:hAnsi="Traditional Arabic" w:cs="Traditional Arabic" w:hint="cs"/>
          <w:sz w:val="32"/>
          <w:szCs w:val="32"/>
          <w:rtl/>
        </w:rPr>
        <w:t>إجمال</w:t>
      </w:r>
      <w:r w:rsidRPr="00A0291B">
        <w:rPr>
          <w:rFonts w:ascii="Traditional Arabic" w:hAnsi="Traditional Arabic" w:cs="Traditional Arabic"/>
          <w:sz w:val="32"/>
          <w:szCs w:val="32"/>
          <w:rtl/>
        </w:rPr>
        <w:t xml:space="preserve"> مستويات التخليل </w:t>
      </w:r>
      <w:r w:rsidRPr="00A0291B">
        <w:rPr>
          <w:rFonts w:ascii="Traditional Arabic" w:hAnsi="Traditional Arabic" w:cs="Traditional Arabic" w:hint="cs"/>
          <w:sz w:val="32"/>
          <w:szCs w:val="32"/>
          <w:rtl/>
        </w:rPr>
        <w:t>الأسلوبي</w:t>
      </w:r>
      <w:r w:rsidRPr="00A0291B">
        <w:rPr>
          <w:rFonts w:ascii="Traditional Arabic" w:hAnsi="Traditional Arabic" w:cs="Traditional Arabic"/>
          <w:sz w:val="32"/>
          <w:szCs w:val="32"/>
          <w:rtl/>
        </w:rPr>
        <w:t xml:space="preserve"> في ثلاث مستويات : المستوى ال</w:t>
      </w:r>
      <w:r>
        <w:rPr>
          <w:rFonts w:ascii="Traditional Arabic" w:hAnsi="Traditional Arabic" w:cs="Traditional Arabic"/>
          <w:sz w:val="32"/>
          <w:szCs w:val="32"/>
          <w:rtl/>
        </w:rPr>
        <w:t xml:space="preserve">صوتي الإيقاعي، المستوى التركيبي، </w:t>
      </w:r>
      <w:r w:rsidRPr="00A0291B">
        <w:rPr>
          <w:rFonts w:ascii="Traditional Arabic" w:hAnsi="Traditional Arabic" w:cs="Traditional Arabic"/>
          <w:sz w:val="32"/>
          <w:szCs w:val="32"/>
          <w:rtl/>
        </w:rPr>
        <w:t>والمستوى المعجمي</w:t>
      </w:r>
      <w:r w:rsidRPr="00A0291B">
        <w:rPr>
          <w:rFonts w:ascii="Traditional Arabic" w:hAnsi="Traditional Arabic" w:cs="Traditional Arabic"/>
          <w:sz w:val="32"/>
          <w:szCs w:val="32"/>
        </w:rPr>
        <w:t xml:space="preserve"> .</w:t>
      </w:r>
    </w:p>
    <w:p w:rsidR="00A50D20" w:rsidRPr="0028065C" w:rsidRDefault="00A50D20" w:rsidP="00A50D20">
      <w:pPr>
        <w:pStyle w:val="normal0"/>
        <w:bidi/>
        <w:spacing w:after="240"/>
        <w:ind w:firstLine="524"/>
        <w:jc w:val="both"/>
        <w:rPr>
          <w:rFonts w:ascii="Traditional Arabic" w:hAnsi="Traditional Arabic" w:cs="Traditional Arabic"/>
          <w:b/>
          <w:bCs/>
          <w:sz w:val="32"/>
          <w:szCs w:val="32"/>
        </w:rPr>
      </w:pPr>
      <w:r w:rsidRPr="0028065C">
        <w:rPr>
          <w:rFonts w:ascii="Traditional Arabic" w:hAnsi="Traditional Arabic" w:cs="Traditional Arabic"/>
          <w:b/>
          <w:bCs/>
          <w:sz w:val="32"/>
          <w:szCs w:val="32"/>
          <w:rtl/>
        </w:rPr>
        <w:t>المستوى الصوتي الإيقاعي</w:t>
      </w:r>
      <w:r w:rsidRPr="0028065C">
        <w:rPr>
          <w:rFonts w:ascii="Traditional Arabic" w:hAnsi="Traditional Arabic" w:cs="Traditional Arabic"/>
          <w:b/>
          <w:bCs/>
          <w:sz w:val="32"/>
          <w:szCs w:val="32"/>
        </w:rPr>
        <w:t>:</w:t>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ويشمل تلك </w:t>
      </w:r>
      <w:r w:rsidRPr="00A0291B">
        <w:rPr>
          <w:rFonts w:ascii="Traditional Arabic" w:hAnsi="Traditional Arabic" w:cs="Traditional Arabic" w:hint="cs"/>
          <w:sz w:val="32"/>
          <w:szCs w:val="32"/>
          <w:rtl/>
        </w:rPr>
        <w:t>الإشكال</w:t>
      </w:r>
      <w:r w:rsidRPr="00A0291B">
        <w:rPr>
          <w:rFonts w:ascii="Traditional Arabic" w:hAnsi="Traditional Arabic" w:cs="Traditional Arabic"/>
          <w:sz w:val="32"/>
          <w:szCs w:val="32"/>
          <w:rtl/>
        </w:rPr>
        <w:t xml:space="preserve"> التي تتعلق </w:t>
      </w:r>
      <w:r w:rsidRPr="00A0291B">
        <w:rPr>
          <w:rFonts w:ascii="Traditional Arabic" w:hAnsi="Traditional Arabic" w:cs="Traditional Arabic" w:hint="cs"/>
          <w:sz w:val="32"/>
          <w:szCs w:val="32"/>
          <w:rtl/>
        </w:rPr>
        <w:t>أساسا</w:t>
      </w:r>
      <w:r w:rsidRPr="00A0291B">
        <w:rPr>
          <w:rFonts w:ascii="Traditional Arabic" w:hAnsi="Traditional Arabic" w:cs="Traditional Arabic"/>
          <w:sz w:val="32"/>
          <w:szCs w:val="32"/>
          <w:rtl/>
        </w:rPr>
        <w:t xml:space="preserve"> بالمادة الصوتية للخطاب</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فتحدث لدى المتلقي تاثيرا صوتيا يدل في الغالب عل </w:t>
      </w:r>
      <w:r w:rsidRPr="00A0291B">
        <w:rPr>
          <w:rFonts w:ascii="Traditional Arabic" w:hAnsi="Traditional Arabic" w:cs="Traditional Arabic" w:hint="cs"/>
          <w:sz w:val="32"/>
          <w:szCs w:val="32"/>
          <w:rtl/>
        </w:rPr>
        <w:t>الإلحاح</w:t>
      </w:r>
      <w:r w:rsidRPr="00A0291B">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أو</w:t>
      </w:r>
      <w:r w:rsidRPr="00A0291B">
        <w:rPr>
          <w:rFonts w:ascii="Traditional Arabic" w:hAnsi="Traditional Arabic" w:cs="Traditional Arabic"/>
          <w:sz w:val="32"/>
          <w:szCs w:val="32"/>
          <w:rtl/>
        </w:rPr>
        <w:t xml:space="preserve"> التناغم </w:t>
      </w:r>
      <w:r w:rsidRPr="00A0291B">
        <w:rPr>
          <w:rFonts w:ascii="Traditional Arabic" w:hAnsi="Traditional Arabic" w:cs="Traditional Arabic" w:hint="cs"/>
          <w:sz w:val="32"/>
          <w:szCs w:val="32"/>
          <w:rtl/>
        </w:rPr>
        <w:t>أو</w:t>
      </w:r>
      <w:r w:rsidRPr="00A0291B">
        <w:rPr>
          <w:rFonts w:ascii="Traditional Arabic" w:hAnsi="Traditional Arabic" w:cs="Traditional Arabic"/>
          <w:sz w:val="32"/>
          <w:szCs w:val="32"/>
          <w:rtl/>
        </w:rPr>
        <w:t xml:space="preserve"> اللعب بشكل التعبير</w:t>
      </w:r>
      <w:r w:rsidRPr="00A0291B">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lastRenderedPageBreak/>
        <w:t>وبالتالي فان هذا المستوى يتطلب استثمار كل ما له علاقة بالخصائص اللغوية في اللغة العادية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عن طريق رصد ال</w:t>
      </w:r>
      <w:r>
        <w:rPr>
          <w:rFonts w:ascii="Traditional Arabic" w:hAnsi="Traditional Arabic" w:cs="Traditional Arabic" w:hint="cs"/>
          <w:sz w:val="32"/>
          <w:szCs w:val="32"/>
          <w:rtl/>
        </w:rPr>
        <w:t>ظ</w:t>
      </w:r>
      <w:r w:rsidRPr="00A0291B">
        <w:rPr>
          <w:rFonts w:ascii="Traditional Arabic" w:hAnsi="Traditional Arabic" w:cs="Traditional Arabic"/>
          <w:sz w:val="32"/>
          <w:szCs w:val="32"/>
          <w:rtl/>
        </w:rPr>
        <w:t xml:space="preserve">واهر المزاحة عن النمط </w:t>
      </w:r>
      <w:r w:rsidRPr="00A0291B">
        <w:rPr>
          <w:rFonts w:ascii="Traditional Arabic" w:hAnsi="Traditional Arabic" w:cs="Traditional Arabic" w:hint="cs"/>
          <w:sz w:val="32"/>
          <w:szCs w:val="32"/>
          <w:rtl/>
        </w:rPr>
        <w:t>والتي</w:t>
      </w:r>
      <w:r w:rsidRPr="00A0291B">
        <w:rPr>
          <w:rFonts w:ascii="Traditional Arabic" w:hAnsi="Traditional Arabic" w:cs="Traditional Arabic"/>
          <w:sz w:val="32"/>
          <w:szCs w:val="32"/>
          <w:rtl/>
        </w:rPr>
        <w:t xml:space="preserve"> ساهمت في تشكيل </w:t>
      </w:r>
      <w:r w:rsidRPr="00A0291B">
        <w:rPr>
          <w:rFonts w:ascii="Traditional Arabic" w:hAnsi="Traditional Arabic" w:cs="Traditional Arabic" w:hint="cs"/>
          <w:sz w:val="32"/>
          <w:szCs w:val="32"/>
          <w:rtl/>
        </w:rPr>
        <w:t>الإيقاع</w:t>
      </w:r>
      <w:r w:rsidRPr="00A0291B">
        <w:rPr>
          <w:rFonts w:ascii="Traditional Arabic" w:hAnsi="Traditional Arabic" w:cs="Traditional Arabic"/>
          <w:sz w:val="32"/>
          <w:szCs w:val="32"/>
          <w:rtl/>
        </w:rPr>
        <w:t xml:space="preserve"> الصوتي الموسيقي مثل الهندسات الصوتية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الصيغ الصرفية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البحر</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التكرار</w:t>
      </w:r>
      <w:r w:rsidRPr="00A0291B">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8"/>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28065C">
        <w:rPr>
          <w:rFonts w:ascii="Traditional Arabic" w:hAnsi="Traditional Arabic" w:cs="Traditional Arabic"/>
          <w:b/>
          <w:bCs/>
          <w:sz w:val="32"/>
          <w:szCs w:val="32"/>
          <w:rtl/>
        </w:rPr>
        <w:t>المستوى التركيبي:</w:t>
      </w:r>
      <w:r w:rsidRPr="00A0291B">
        <w:rPr>
          <w:rFonts w:ascii="Traditional Arabic" w:hAnsi="Traditional Arabic" w:cs="Traditional Arabic"/>
          <w:sz w:val="32"/>
          <w:szCs w:val="32"/>
          <w:rtl/>
        </w:rPr>
        <w:t xml:space="preserve"> هو احد مستويات التخليل </w:t>
      </w:r>
      <w:r w:rsidRPr="00A0291B">
        <w:rPr>
          <w:rFonts w:ascii="Traditional Arabic" w:hAnsi="Traditional Arabic" w:cs="Traditional Arabic" w:hint="cs"/>
          <w:sz w:val="32"/>
          <w:szCs w:val="32"/>
          <w:rtl/>
        </w:rPr>
        <w:t>الأسلوب</w:t>
      </w:r>
      <w:r>
        <w:rPr>
          <w:rFonts w:ascii="Traditional Arabic" w:hAnsi="Traditional Arabic" w:cs="Traditional Arabic" w:hint="cs"/>
          <w:sz w:val="32"/>
          <w:szCs w:val="32"/>
          <w:rtl/>
        </w:rPr>
        <w:t>ي</w:t>
      </w:r>
      <w:r w:rsidRPr="00A0291B">
        <w:rPr>
          <w:rFonts w:ascii="Traditional Arabic" w:hAnsi="Traditional Arabic" w:cs="Traditional Arabic"/>
          <w:sz w:val="32"/>
          <w:szCs w:val="32"/>
          <w:rtl/>
        </w:rPr>
        <w:t xml:space="preserve"> الذي يتجسد به المحتوى العاطفي للغة</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ويتمثل في </w:t>
      </w:r>
      <w:r w:rsidRPr="00A0291B">
        <w:rPr>
          <w:rFonts w:ascii="Traditional Arabic" w:hAnsi="Traditional Arabic" w:cs="Traditional Arabic" w:hint="cs"/>
          <w:sz w:val="32"/>
          <w:szCs w:val="32"/>
          <w:rtl/>
        </w:rPr>
        <w:t>الإشكال</w:t>
      </w:r>
      <w:r w:rsidRPr="00A0291B">
        <w:rPr>
          <w:rFonts w:ascii="Traditional Arabic" w:hAnsi="Traditional Arabic" w:cs="Traditional Arabic"/>
          <w:sz w:val="32"/>
          <w:szCs w:val="32"/>
          <w:rtl/>
        </w:rPr>
        <w:t xml:space="preserve"> اللغوية المنحرفة على صيغة</w:t>
      </w:r>
      <w:r>
        <w:rPr>
          <w:rFonts w:ascii="Traditional Arabic" w:hAnsi="Traditional Arabic" w:cs="Traditional Arabic" w:hint="cs"/>
          <w:sz w:val="32"/>
          <w:szCs w:val="32"/>
          <w:rtl/>
        </w:rPr>
        <w:t xml:space="preserve"> </w:t>
      </w:r>
      <w:r w:rsidRPr="00A0291B">
        <w:rPr>
          <w:rFonts w:ascii="Traditional Arabic" w:hAnsi="Traditional Arabic" w:cs="Traditional Arabic"/>
          <w:sz w:val="32"/>
          <w:szCs w:val="32"/>
          <w:rtl/>
        </w:rPr>
        <w:t xml:space="preserve">والانحراف </w:t>
      </w:r>
      <w:r w:rsidRPr="00A0291B">
        <w:rPr>
          <w:rFonts w:ascii="Traditional Arabic" w:hAnsi="Traditional Arabic" w:cs="Traditional Arabic" w:hint="cs"/>
          <w:sz w:val="32"/>
          <w:szCs w:val="32"/>
          <w:rtl/>
        </w:rPr>
        <w:t>أو</w:t>
      </w:r>
      <w:r w:rsidRPr="00A0291B">
        <w:rPr>
          <w:rFonts w:ascii="Traditional Arabic" w:hAnsi="Traditional Arabic" w:cs="Traditional Arabic"/>
          <w:sz w:val="32"/>
          <w:szCs w:val="32"/>
          <w:rtl/>
        </w:rPr>
        <w:t xml:space="preserve"> العدول يمثل الطاقات </w:t>
      </w:r>
      <w:r w:rsidRPr="00A0291B">
        <w:rPr>
          <w:rFonts w:ascii="Traditional Arabic" w:hAnsi="Traditional Arabic" w:cs="Traditional Arabic" w:hint="cs"/>
          <w:sz w:val="32"/>
          <w:szCs w:val="32"/>
          <w:rtl/>
        </w:rPr>
        <w:t>الإيحائية</w:t>
      </w:r>
      <w:r w:rsidRPr="00A0291B">
        <w:rPr>
          <w:rFonts w:ascii="Traditional Arabic" w:hAnsi="Traditional Arabic" w:cs="Traditional Arabic"/>
          <w:sz w:val="32"/>
          <w:szCs w:val="32"/>
          <w:rtl/>
        </w:rPr>
        <w:t xml:space="preserve"> في </w:t>
      </w:r>
      <w:r w:rsidRPr="00A0291B">
        <w:rPr>
          <w:rFonts w:ascii="Traditional Arabic" w:hAnsi="Traditional Arabic" w:cs="Traditional Arabic" w:hint="cs"/>
          <w:sz w:val="32"/>
          <w:szCs w:val="32"/>
          <w:rtl/>
        </w:rPr>
        <w:t>الأسلوب</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A0291B">
        <w:rPr>
          <w:rFonts w:ascii="Traditional Arabic" w:hAnsi="Traditional Arabic" w:cs="Traditional Arabic"/>
          <w:sz w:val="32"/>
          <w:szCs w:val="32"/>
          <w:rtl/>
        </w:rPr>
        <w:t xml:space="preserve">وفي هذا المستوى سيتم تخليل بنية الجملة </w:t>
      </w:r>
      <w:r w:rsidRPr="00A0291B">
        <w:rPr>
          <w:rFonts w:ascii="Traditional Arabic" w:hAnsi="Traditional Arabic" w:cs="Traditional Arabic" w:hint="cs"/>
          <w:sz w:val="32"/>
          <w:szCs w:val="32"/>
          <w:rtl/>
        </w:rPr>
        <w:t>وأنماطها</w:t>
      </w:r>
      <w:r w:rsidRPr="00A0291B">
        <w:rPr>
          <w:rFonts w:ascii="Traditional Arabic" w:hAnsi="Traditional Arabic" w:cs="Traditional Arabic"/>
          <w:sz w:val="32"/>
          <w:szCs w:val="32"/>
          <w:rtl/>
        </w:rPr>
        <w:t xml:space="preserve"> وتراكيبها النحوي</w:t>
      </w:r>
      <w:r>
        <w:rPr>
          <w:rFonts w:ascii="Traditional Arabic" w:hAnsi="Traditional Arabic" w:cs="Traditional Arabic"/>
          <w:sz w:val="32"/>
          <w:szCs w:val="32"/>
          <w:rtl/>
        </w:rPr>
        <w:t>ة والبلاغية، وهذا يبحثها من حيث</w:t>
      </w:r>
      <w:r w:rsidRPr="00A0291B">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sidRPr="00A0291B">
        <w:rPr>
          <w:rFonts w:ascii="Traditional Arabic" w:hAnsi="Traditional Arabic" w:cs="Traditional Arabic"/>
          <w:sz w:val="32"/>
          <w:szCs w:val="32"/>
          <w:rtl/>
        </w:rPr>
        <w:t xml:space="preserve">التقديم </w:t>
      </w:r>
      <w:r w:rsidRPr="00A0291B">
        <w:rPr>
          <w:rFonts w:ascii="Traditional Arabic" w:hAnsi="Traditional Arabic" w:cs="Traditional Arabic" w:hint="cs"/>
          <w:sz w:val="32"/>
          <w:szCs w:val="32"/>
          <w:rtl/>
        </w:rPr>
        <w:t>والتأخير</w:t>
      </w:r>
      <w:r w:rsidRPr="00A0291B">
        <w:rPr>
          <w:rFonts w:ascii="Traditional Arabic" w:hAnsi="Traditional Arabic" w:cs="Traditional Arabic"/>
          <w:sz w:val="32"/>
          <w:szCs w:val="32"/>
          <w:rtl/>
        </w:rPr>
        <w:t xml:space="preserve"> الفصل والوصل</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الجملة الاسمية والجمل الفعلية..الخ</w:t>
      </w:r>
      <w:r w:rsidRPr="00A0291B">
        <w:rPr>
          <w:rFonts w:ascii="Traditional Arabic" w:hAnsi="Traditional Arabic" w:cs="Traditional Arabic"/>
          <w:sz w:val="32"/>
          <w:szCs w:val="32"/>
        </w:rPr>
        <w:t>"</w:t>
      </w:r>
    </w:p>
    <w:p w:rsidR="00A50D20" w:rsidRPr="00A0291B" w:rsidRDefault="00A50D20" w:rsidP="00A50D20">
      <w:pPr>
        <w:pStyle w:val="normal0"/>
        <w:bidi/>
        <w:spacing w:after="240"/>
        <w:ind w:firstLine="524"/>
        <w:jc w:val="both"/>
        <w:rPr>
          <w:rFonts w:ascii="Traditional Arabic" w:hAnsi="Traditional Arabic" w:cs="Traditional Arabic"/>
          <w:sz w:val="32"/>
          <w:szCs w:val="32"/>
        </w:rPr>
      </w:pPr>
      <w:r w:rsidRPr="0028065C">
        <w:rPr>
          <w:rFonts w:ascii="Traditional Arabic" w:hAnsi="Traditional Arabic" w:cs="Traditional Arabic"/>
          <w:b/>
          <w:bCs/>
          <w:sz w:val="32"/>
          <w:szCs w:val="32"/>
          <w:rtl/>
        </w:rPr>
        <w:t>مثال</w:t>
      </w:r>
      <w:r w:rsidRPr="00A0291B">
        <w:rPr>
          <w:rFonts w:ascii="Traditional Arabic" w:hAnsi="Traditional Arabic" w:cs="Traditional Arabic"/>
          <w:sz w:val="32"/>
          <w:szCs w:val="32"/>
          <w:rtl/>
        </w:rPr>
        <w:t xml:space="preserve"> : الفصل والوصل ظاهرة تعبيرية تتعامل مع الكلام بطرفيه المنطوق والمكتوب</w:t>
      </w:r>
      <w:r w:rsidRPr="00A0291B">
        <w:rPr>
          <w:rFonts w:ascii="Traditional Arabic" w:hAnsi="Traditional Arabic" w:cs="Traditional Arabic"/>
          <w:sz w:val="32"/>
          <w:szCs w:val="32"/>
        </w:rPr>
        <w:t>.</w:t>
      </w:r>
    </w:p>
    <w:p w:rsidR="00A50D20" w:rsidRPr="0028065C" w:rsidRDefault="00A50D20" w:rsidP="00A50D20">
      <w:pPr>
        <w:pStyle w:val="normal0"/>
        <w:bidi/>
        <w:spacing w:after="240"/>
        <w:ind w:firstLine="524"/>
        <w:jc w:val="both"/>
        <w:rPr>
          <w:rFonts w:ascii="Traditional Arabic" w:hAnsi="Traditional Arabic" w:cs="Traditional Arabic"/>
          <w:b/>
          <w:bCs/>
          <w:sz w:val="32"/>
          <w:szCs w:val="32"/>
        </w:rPr>
      </w:pPr>
      <w:r w:rsidRPr="0028065C">
        <w:rPr>
          <w:rFonts w:ascii="Traditional Arabic" w:hAnsi="Traditional Arabic" w:cs="Traditional Arabic"/>
          <w:b/>
          <w:bCs/>
          <w:sz w:val="32"/>
          <w:szCs w:val="32"/>
          <w:rtl/>
        </w:rPr>
        <w:t>المستوى الدلالي المعجمي</w:t>
      </w:r>
      <w:r w:rsidRPr="0028065C">
        <w:rPr>
          <w:rFonts w:ascii="Traditional Arabic" w:hAnsi="Traditional Arabic" w:cs="Traditional Arabic"/>
          <w:b/>
          <w:bCs/>
          <w:sz w:val="32"/>
          <w:szCs w:val="32"/>
        </w:rPr>
        <w:t xml:space="preserve">: </w:t>
      </w:r>
    </w:p>
    <w:p w:rsidR="00A50D20" w:rsidRDefault="00A50D20" w:rsidP="00E62F15">
      <w:pPr>
        <w:bidi/>
        <w:jc w:val="both"/>
      </w:pPr>
      <w:r w:rsidRPr="00A0291B">
        <w:rPr>
          <w:rFonts w:ascii="Traditional Arabic" w:hAnsi="Traditional Arabic" w:cs="Traditional Arabic"/>
          <w:sz w:val="32"/>
          <w:szCs w:val="32"/>
          <w:rtl/>
        </w:rPr>
        <w:t xml:space="preserve">وهو عبارة عن مجموعة من الكلمات التي ترتبط دلالتها وتوضع عادة تحت لفظ عام يجمعها مثل : كلمات </w:t>
      </w:r>
      <w:r w:rsidRPr="00A0291B">
        <w:rPr>
          <w:rFonts w:ascii="Traditional Arabic" w:hAnsi="Traditional Arabic" w:cs="Traditional Arabic" w:hint="cs"/>
          <w:sz w:val="32"/>
          <w:szCs w:val="32"/>
          <w:rtl/>
        </w:rPr>
        <w:t>الألوان</w:t>
      </w:r>
      <w:r w:rsidRPr="00A0291B">
        <w:rPr>
          <w:rFonts w:ascii="Traditional Arabic" w:hAnsi="Traditional Arabic" w:cs="Traditional Arabic"/>
          <w:sz w:val="32"/>
          <w:szCs w:val="32"/>
          <w:rtl/>
        </w:rPr>
        <w:t xml:space="preserve"> في اللغة العربية</w:t>
      </w:r>
      <w:r>
        <w:rPr>
          <w:rFonts w:ascii="Traditional Arabic" w:hAnsi="Traditional Arabic" w:cs="Traditional Arabic"/>
          <w:sz w:val="32"/>
          <w:szCs w:val="32"/>
          <w:rtl/>
        </w:rPr>
        <w:t xml:space="preserve">، </w:t>
      </w:r>
      <w:r w:rsidRPr="00A0291B">
        <w:rPr>
          <w:rFonts w:ascii="Traditional Arabic" w:hAnsi="Traditional Arabic" w:cs="Traditional Arabic" w:hint="cs"/>
          <w:sz w:val="32"/>
          <w:szCs w:val="32"/>
          <w:rtl/>
        </w:rPr>
        <w:t>فهي</w:t>
      </w:r>
      <w:r w:rsidRPr="00A0291B">
        <w:rPr>
          <w:rFonts w:ascii="Traditional Arabic" w:hAnsi="Traditional Arabic" w:cs="Traditional Arabic"/>
          <w:sz w:val="32"/>
          <w:szCs w:val="32"/>
          <w:rtl/>
        </w:rPr>
        <w:t xml:space="preserve"> تقع تحت المصطلح العام (</w:t>
      </w:r>
      <w:r w:rsidRPr="00A0291B">
        <w:rPr>
          <w:rFonts w:ascii="Traditional Arabic" w:hAnsi="Traditional Arabic" w:cs="Traditional Arabic" w:hint="cs"/>
          <w:sz w:val="32"/>
          <w:szCs w:val="32"/>
          <w:rtl/>
        </w:rPr>
        <w:t>الألوان</w:t>
      </w:r>
      <w:r w:rsidRPr="00A0291B">
        <w:rPr>
          <w:rFonts w:ascii="Traditional Arabic" w:hAnsi="Traditional Arabic" w:cs="Traditional Arabic"/>
          <w:sz w:val="32"/>
          <w:szCs w:val="32"/>
          <w:rtl/>
        </w:rPr>
        <w:t>)</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 xml:space="preserve">وتظم </w:t>
      </w:r>
      <w:r w:rsidRPr="00A0291B">
        <w:rPr>
          <w:rFonts w:ascii="Traditional Arabic" w:hAnsi="Traditional Arabic" w:cs="Traditional Arabic" w:hint="cs"/>
          <w:sz w:val="32"/>
          <w:szCs w:val="32"/>
          <w:rtl/>
        </w:rPr>
        <w:t>ألفاظا</w:t>
      </w:r>
      <w:r w:rsidRPr="00A0291B">
        <w:rPr>
          <w:rFonts w:ascii="Traditional Arabic" w:hAnsi="Traditional Arabic" w:cs="Traditional Arabic"/>
          <w:sz w:val="32"/>
          <w:szCs w:val="32"/>
          <w:rtl/>
        </w:rPr>
        <w:t xml:space="preserve"> مثل: احمر</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اصفر..الخ</w:t>
      </w:r>
      <w:r>
        <w:rPr>
          <w:rFonts w:ascii="Traditional Arabic" w:hAnsi="Traditional Arabic" w:cs="Traditional Arabic"/>
          <w:sz w:val="32"/>
          <w:szCs w:val="32"/>
          <w:rtl/>
        </w:rPr>
        <w:t xml:space="preserve">، </w:t>
      </w:r>
      <w:r w:rsidRPr="00A0291B">
        <w:rPr>
          <w:rFonts w:ascii="Traditional Arabic" w:hAnsi="Traditional Arabic" w:cs="Traditional Arabic"/>
          <w:sz w:val="32"/>
          <w:szCs w:val="32"/>
          <w:rtl/>
        </w:rPr>
        <w:t>والهدف منها هو جمع الكلمات الخاصة بحقل معين والكشف عن صلاتها ببعضها البعض وعن صلاتها بالمصطلح العام</w:t>
      </w:r>
      <w:r>
        <w:rPr>
          <w:rFonts w:ascii="Traditional Arabic" w:hAnsi="Traditional Arabic" w:cs="Traditional Arabic" w:hint="cs"/>
          <w:sz w:val="32"/>
          <w:szCs w:val="32"/>
          <w:rtl/>
        </w:rPr>
        <w:t>.</w:t>
      </w:r>
      <w:r w:rsidRPr="00C275C5">
        <w:rPr>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10"/>
      </w:r>
    </w:p>
    <w:p w:rsidR="00A50D20" w:rsidRP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RPr="00A50D20" w:rsidSect="000A7BD1">
          <w:headerReference w:type="default" r:id="rId18"/>
          <w:footerReference w:type="default" r:id="rId19"/>
          <w:footnotePr>
            <w:numRestart w:val="eachPage"/>
          </w:footnotePr>
          <w:type w:val="continuous"/>
          <w:pgSz w:w="11909" w:h="16834"/>
          <w:pgMar w:top="1418" w:right="1701" w:bottom="1418" w:left="1134" w:header="720" w:footer="720" w:gutter="0"/>
          <w:pgNumType w:start="5"/>
          <w:cols w:space="720"/>
        </w:sectPr>
      </w:pPr>
    </w:p>
    <w:p w:rsidR="00A50D20" w:rsidRDefault="00F37B2D"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DA096B">
          <w:headerReference w:type="default" r:id="rId20"/>
          <w:footerReference w:type="default" r:id="rId21"/>
          <w:pgSz w:w="11909" w:h="16834"/>
          <w:pgMar w:top="1418" w:right="1701" w:bottom="1418" w:left="1134" w:header="720" w:footer="720" w:gutter="0"/>
          <w:pgNumType w:fmt="arabicAbjad" w:start="1"/>
          <w:cols w:space="720"/>
        </w:sectPr>
      </w:pPr>
      <w:r w:rsidRPr="00F37B2D">
        <w:rPr>
          <w:noProof/>
          <w:rtl/>
        </w:rPr>
        <w:lastRenderedPageBreak/>
        <w:pict>
          <v:shape id="_x0000_s1027" type="#_x0000_t136" style="position:absolute;left:0;text-align:left;margin-left:98.8pt;margin-top:215.9pt;width:319pt;height:188.8pt;z-index:251661312" fillcolor="black">
            <v:shadow color="#868686"/>
            <v:textpath style="font-family:&quot;Traditional Arabic&quot;;font-weight:bold;v-text-kern:t" trim="t" fitpath="t" string="الفصل الأول&#10;الأسلوبية ومفاهيمها"/>
          </v:shape>
        </w:pict>
      </w:r>
      <w:r w:rsidRPr="00F37B2D">
        <w:rPr>
          <w:noProof/>
          <w:rtl/>
        </w:rPr>
        <w:pict>
          <v:group id="_x0000_s1042" style="position:absolute;left:0;text-align:left;margin-left:-35.8pt;margin-top:-.15pt;width:549.1pt;height:673.95pt;z-index:-251631616"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43"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44"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p w:rsidR="00A50D20" w:rsidRPr="00E96CE1" w:rsidRDefault="00A50D20" w:rsidP="00A50D20">
      <w:pPr>
        <w:tabs>
          <w:tab w:val="right" w:pos="991"/>
        </w:tabs>
        <w:bidi/>
        <w:ind w:firstLine="566"/>
        <w:jc w:val="both"/>
        <w:rPr>
          <w:rFonts w:ascii="Traditional Arabic" w:hAnsi="Traditional Arabic" w:cs="Traditional Arabic"/>
          <w:b/>
          <w:bCs/>
          <w:sz w:val="32"/>
          <w:szCs w:val="32"/>
          <w:rtl/>
          <w:lang w:bidi="ar-DZ"/>
        </w:rPr>
      </w:pPr>
      <w:r w:rsidRPr="00E96CE1">
        <w:rPr>
          <w:rFonts w:ascii="Traditional Arabic" w:hAnsi="Traditional Arabic" w:cs="Traditional Arabic"/>
          <w:b/>
          <w:bCs/>
          <w:sz w:val="32"/>
          <w:szCs w:val="32"/>
          <w:rtl/>
          <w:lang w:bidi="ar-DZ"/>
        </w:rPr>
        <w:lastRenderedPageBreak/>
        <w:t>مدخل: الأسلوبية ومفاهيمها</w:t>
      </w:r>
    </w:p>
    <w:p w:rsidR="00A50D20" w:rsidRPr="00E96CE1" w:rsidRDefault="00A50D20" w:rsidP="00A50D20">
      <w:pPr>
        <w:pStyle w:val="Paragraphedeliste"/>
        <w:numPr>
          <w:ilvl w:val="0"/>
          <w:numId w:val="2"/>
        </w:numPr>
        <w:tabs>
          <w:tab w:val="right" w:pos="991"/>
        </w:tabs>
        <w:ind w:left="0" w:firstLine="566"/>
        <w:jc w:val="both"/>
        <w:rPr>
          <w:rFonts w:ascii="Traditional Arabic" w:hAnsi="Traditional Arabic" w:cs="Traditional Arabic"/>
          <w:b/>
          <w:bCs/>
          <w:sz w:val="32"/>
          <w:szCs w:val="32"/>
          <w:rtl/>
          <w:lang w:bidi="ar-DZ"/>
        </w:rPr>
      </w:pPr>
      <w:r w:rsidRPr="00E96CE1">
        <w:rPr>
          <w:rFonts w:ascii="Traditional Arabic" w:hAnsi="Traditional Arabic" w:cs="Traditional Arabic"/>
          <w:b/>
          <w:bCs/>
          <w:sz w:val="32"/>
          <w:szCs w:val="32"/>
          <w:rtl/>
          <w:lang w:bidi="ar-DZ"/>
        </w:rPr>
        <w:t>مفهوم الأسلوب في</w:t>
      </w:r>
      <w:r>
        <w:rPr>
          <w:rFonts w:ascii="Traditional Arabic" w:hAnsi="Traditional Arabic" w:cs="Traditional Arabic"/>
          <w:b/>
          <w:bCs/>
          <w:sz w:val="32"/>
          <w:szCs w:val="32"/>
          <w:rtl/>
          <w:lang w:bidi="ar-DZ"/>
        </w:rPr>
        <w:t xml:space="preserve"> </w:t>
      </w:r>
      <w:r w:rsidRPr="00E96CE1">
        <w:rPr>
          <w:rFonts w:ascii="Traditional Arabic" w:hAnsi="Traditional Arabic" w:cs="Traditional Arabic"/>
          <w:b/>
          <w:bCs/>
          <w:sz w:val="32"/>
          <w:szCs w:val="32"/>
          <w:rtl/>
          <w:lang w:bidi="ar-DZ"/>
        </w:rPr>
        <w:t>التراث العربي القديم:</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استعملت كلمة أسلوب في اللغة العربية استعمالا</w:t>
      </w:r>
      <w:r>
        <w:rPr>
          <w:rFonts w:ascii="Traditional Arabic" w:hAnsi="Traditional Arabic" w:cs="Traditional Arabic" w:hint="cs"/>
          <w:sz w:val="32"/>
          <w:szCs w:val="32"/>
          <w:rtl/>
          <w:lang w:bidi="ar-DZ"/>
        </w:rPr>
        <w:t>ت</w:t>
      </w:r>
      <w:r w:rsidRPr="00E96CE1">
        <w:rPr>
          <w:rFonts w:ascii="Traditional Arabic" w:hAnsi="Traditional Arabic" w:cs="Traditional Arabic"/>
          <w:sz w:val="32"/>
          <w:szCs w:val="32"/>
          <w:rtl/>
          <w:lang w:bidi="ar-DZ"/>
        </w:rPr>
        <w:t xml:space="preserve"> شتى</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إذ يقال السطر من النخيل</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وكل طريق ممتد 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فالأسلوب</w:t>
      </w:r>
      <w:r w:rsidRPr="00E96CE1">
        <w:rPr>
          <w:rFonts w:ascii="Traditional Arabic" w:hAnsi="Traditional Arabic" w:cs="Traditional Arabic"/>
          <w:sz w:val="32"/>
          <w:szCs w:val="32"/>
          <w:rtl/>
          <w:lang w:bidi="ar-DZ"/>
        </w:rPr>
        <w:t xml:space="preserve"> الطريق والوجه والمذهب ويقال أنتم في أسلوب سوء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ويجمع على أساليب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والأسلوب الطريق تأخذ فيه</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والأسلوب</w:t>
      </w:r>
      <w:r w:rsidRPr="00E96CE1">
        <w:rPr>
          <w:rFonts w:ascii="Traditional Arabic" w:hAnsi="Traditional Arabic" w:cs="Traditional Arabic"/>
          <w:sz w:val="32"/>
          <w:szCs w:val="32"/>
          <w:rtl/>
          <w:lang w:bidi="ar-DZ"/>
        </w:rPr>
        <w:t xml:space="preserve"> الفن يقال: أخذ فلان في أساليب من القول</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أ</w:t>
      </w:r>
      <w:r w:rsidRPr="00E96CE1">
        <w:rPr>
          <w:rFonts w:ascii="Traditional Arabic" w:hAnsi="Traditional Arabic" w:cs="Traditional Arabic"/>
          <w:sz w:val="32"/>
          <w:szCs w:val="32"/>
          <w:rtl/>
          <w:lang w:bidi="ar-DZ"/>
        </w:rPr>
        <w:t>ي في أفانين منه."</w:t>
      </w:r>
      <w:r>
        <w:rPr>
          <w:rStyle w:val="Appelnotedebasdep"/>
          <w:rFonts w:ascii="Traditional Arabic" w:hAnsi="Traditional Arabic" w:cs="Traditional Arabic"/>
          <w:sz w:val="32"/>
          <w:szCs w:val="32"/>
          <w:rtl/>
          <w:lang w:bidi="ar-DZ"/>
        </w:rPr>
        <w:footnoteReference w:id="11"/>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الأسلوب عند ابن منظور هو الطريق والوجه والمذهب</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 بمعنى طريقة من طرق التعبير أو الكتابة.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اختلفت تعريفات الأسلوب باختلاف العصور</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ذلك بغية الوصول إلى تعريف محدد يلم بها من كل الجوانب</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ويرى</w:t>
      </w:r>
      <w:r w:rsidRPr="00E96CE1">
        <w:rPr>
          <w:rFonts w:ascii="Traditional Arabic" w:hAnsi="Traditional Arabic" w:cs="Traditional Arabic"/>
          <w:sz w:val="32"/>
          <w:szCs w:val="32"/>
          <w:rtl/>
          <w:lang w:bidi="ar-DZ"/>
        </w:rPr>
        <w:t xml:space="preserve"> القرطاجني</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 "أن الأسلوب هيئة تحصل عن التأليفات المعنوية وان النظم هيئة تحصل عن التأليفات اللفظية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وان الأسلوب في المعاني بإزاء النظم في الألفاظ</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فوجب أن يلاحظ فيه حسن الأطراد والتناسب والتلطف في الانتقال من جهة إلى جهة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والصيرورة من قصد إلى مقصد</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مما يلاحظ في النظم من حسن الأطراد من بعض العبارات إلى بعض</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ومراعاة المناسبة ولطف النقلة</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2"/>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نستنتج من قول حازم القرطاجني أن الأسلوب مقابل للنظم</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اذ يشمل النص الأدبي كله</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إذ يتحدد بتأليف المعاني فالأسلوب عنده متعلق بالمعاني لذلك اقتصرت نظرية الأسلوب على الشعر دون غيره من الأنواع الأدبية الأخرى.</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أما ابن قتيبة يقول:"</w:t>
      </w:r>
      <w:r w:rsidRPr="00E96CE1">
        <w:rPr>
          <w:rFonts w:ascii="Traditional Arabic" w:hAnsi="Traditional Arabic" w:cs="Traditional Arabic" w:hint="cs"/>
          <w:sz w:val="32"/>
          <w:szCs w:val="32"/>
          <w:rtl/>
          <w:lang w:bidi="ar-DZ"/>
        </w:rPr>
        <w:t>وإنما</w:t>
      </w:r>
      <w:r w:rsidRPr="00E96CE1">
        <w:rPr>
          <w:rFonts w:ascii="Traditional Arabic" w:hAnsi="Traditional Arabic" w:cs="Traditional Arabic"/>
          <w:sz w:val="32"/>
          <w:szCs w:val="32"/>
          <w:rtl/>
          <w:lang w:bidi="ar-DZ"/>
        </w:rPr>
        <w:t xml:space="preserve"> يعرف فضل القرآن من كثر نظره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اتسع علمه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وفهم المذاهب العرب وافتتانها في الأساليب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وما خص الله به لغتنا دون جميع اللغات</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فانه ليس في الأمم أمة أوتيت من المعارضة والبيان واتساع الجمال ما </w:t>
      </w:r>
      <w:r>
        <w:rPr>
          <w:rFonts w:ascii="Traditional Arabic" w:hAnsi="Traditional Arabic" w:cs="Traditional Arabic" w:hint="cs"/>
          <w:sz w:val="32"/>
          <w:szCs w:val="32"/>
          <w:rtl/>
          <w:lang w:bidi="ar-DZ"/>
        </w:rPr>
        <w:t>أ</w:t>
      </w:r>
      <w:r w:rsidRPr="00E96CE1">
        <w:rPr>
          <w:rFonts w:ascii="Traditional Arabic" w:hAnsi="Traditional Arabic" w:cs="Traditional Arabic"/>
          <w:sz w:val="32"/>
          <w:szCs w:val="32"/>
          <w:rtl/>
          <w:lang w:bidi="ar-DZ"/>
        </w:rPr>
        <w:t xml:space="preserve">وتيته العرب خصيصة من </w:t>
      </w:r>
      <w:r w:rsidRPr="004C2F4E">
        <w:rPr>
          <w:rFonts w:ascii="Traditional Arabic" w:hAnsi="Traditional Arabic" w:cs="Traditional Arabic"/>
          <w:b/>
          <w:bCs/>
          <w:sz w:val="30"/>
          <w:szCs w:val="30"/>
          <w:rtl/>
          <w:lang w:bidi="ar-DZ"/>
        </w:rPr>
        <w:t>الله</w:t>
      </w:r>
      <w:r w:rsidRPr="00E96CE1">
        <w:rPr>
          <w:rFonts w:ascii="Traditional Arabic" w:hAnsi="Traditional Arabic" w:cs="Traditional Arabic"/>
          <w:sz w:val="32"/>
          <w:szCs w:val="32"/>
          <w:rtl/>
          <w:lang w:bidi="ar-DZ"/>
        </w:rPr>
        <w:t xml:space="preserve"> لما </w:t>
      </w:r>
      <w:r>
        <w:rPr>
          <w:rFonts w:ascii="Traditional Arabic" w:hAnsi="Traditional Arabic" w:cs="Traditional Arabic" w:hint="cs"/>
          <w:sz w:val="32"/>
          <w:szCs w:val="32"/>
          <w:rtl/>
          <w:lang w:bidi="ar-DZ"/>
        </w:rPr>
        <w:t>أ</w:t>
      </w:r>
      <w:r w:rsidRPr="00E96CE1">
        <w:rPr>
          <w:rFonts w:ascii="Traditional Arabic" w:hAnsi="Traditional Arabic" w:cs="Traditional Arabic"/>
          <w:sz w:val="32"/>
          <w:szCs w:val="32"/>
          <w:rtl/>
          <w:lang w:bidi="ar-DZ"/>
        </w:rPr>
        <w:t xml:space="preserve">رهصه في </w:t>
      </w:r>
      <w:r w:rsidRPr="004C2F4E">
        <w:rPr>
          <w:rFonts w:ascii="Traditional Arabic" w:hAnsi="Traditional Arabic" w:cs="Traditional Arabic"/>
          <w:b/>
          <w:bCs/>
          <w:sz w:val="30"/>
          <w:szCs w:val="30"/>
          <w:rtl/>
          <w:lang w:bidi="ar-DZ"/>
        </w:rPr>
        <w:t>الرسول صلى الله عليه وسلم</w:t>
      </w:r>
      <w:r w:rsidRPr="00E96CE1">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وأراده</w:t>
      </w:r>
      <w:r w:rsidRPr="00E96CE1">
        <w:rPr>
          <w:rFonts w:ascii="Traditional Arabic" w:hAnsi="Traditional Arabic" w:cs="Traditional Arabic"/>
          <w:sz w:val="32"/>
          <w:szCs w:val="32"/>
          <w:rtl/>
          <w:lang w:bidi="ar-DZ"/>
        </w:rPr>
        <w:t xml:space="preserve"> من إقامة الدليل نبوته بالكتاب وجعل علمه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كما جعل علم كل نبي من المرسلين من </w:t>
      </w:r>
      <w:r w:rsidRPr="00E96CE1">
        <w:rPr>
          <w:rFonts w:ascii="Traditional Arabic" w:hAnsi="Traditional Arabic" w:cs="Traditional Arabic" w:hint="cs"/>
          <w:sz w:val="32"/>
          <w:szCs w:val="32"/>
          <w:rtl/>
          <w:lang w:bidi="ar-DZ"/>
        </w:rPr>
        <w:t>أشبه</w:t>
      </w:r>
      <w:r w:rsidRPr="00E96CE1">
        <w:rPr>
          <w:rFonts w:ascii="Traditional Arabic" w:hAnsi="Traditional Arabic" w:cs="Traditional Arabic"/>
          <w:sz w:val="32"/>
          <w:szCs w:val="32"/>
          <w:rtl/>
          <w:lang w:bidi="ar-DZ"/>
        </w:rPr>
        <w:t xml:space="preserve"> الأمور بما في زمانه المبعوث فيه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وكان </w:t>
      </w:r>
      <w:r w:rsidRPr="004C2F4E">
        <w:rPr>
          <w:rFonts w:ascii="Traditional Arabic" w:hAnsi="Traditional Arabic" w:cs="Traditional Arabic"/>
          <w:b/>
          <w:bCs/>
          <w:sz w:val="30"/>
          <w:szCs w:val="30"/>
          <w:rtl/>
          <w:lang w:bidi="ar-DZ"/>
        </w:rPr>
        <w:t>لمحمد</w:t>
      </w:r>
      <w:r>
        <w:rPr>
          <w:rFonts w:ascii="Traditional Arabic" w:hAnsi="Traditional Arabic" w:cs="Traditional Arabic" w:hint="cs"/>
          <w:b/>
          <w:bCs/>
          <w:sz w:val="30"/>
          <w:szCs w:val="30"/>
          <w:rtl/>
          <w:lang w:bidi="ar-DZ"/>
        </w:rPr>
        <w:t xml:space="preserve"> </w:t>
      </w:r>
      <w:r w:rsidRPr="004C2F4E">
        <w:rPr>
          <w:rFonts w:ascii="Traditional Arabic" w:hAnsi="Traditional Arabic" w:cs="Traditional Arabic"/>
          <w:b/>
          <w:bCs/>
          <w:sz w:val="30"/>
          <w:szCs w:val="30"/>
          <w:rtl/>
          <w:lang w:bidi="ar-DZ"/>
        </w:rPr>
        <w:t>(</w:t>
      </w:r>
      <w:r w:rsidRPr="004C2F4E">
        <w:rPr>
          <w:rFonts w:ascii="Traditional Arabic" w:hAnsi="Traditional Arabic" w:cs="Traditional Arabic" w:hint="cs"/>
          <w:b/>
          <w:bCs/>
          <w:sz w:val="30"/>
          <w:szCs w:val="30"/>
          <w:rtl/>
          <w:lang w:bidi="ar-DZ"/>
        </w:rPr>
        <w:t>صلى الله عليه وسلم</w:t>
      </w:r>
      <w:r w:rsidRPr="004C2F4E">
        <w:rPr>
          <w:rFonts w:ascii="Traditional Arabic" w:hAnsi="Traditional Arabic" w:cs="Traditional Arabic"/>
          <w:b/>
          <w:bCs/>
          <w:sz w:val="30"/>
          <w:szCs w:val="30"/>
          <w:rtl/>
          <w:lang w:bidi="ar-DZ"/>
        </w:rPr>
        <w:t>)</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الكتاب الذي لو اجتمعت الإنس والجن على أن يأتو</w:t>
      </w:r>
      <w:r>
        <w:rPr>
          <w:rFonts w:ascii="Traditional Arabic" w:hAnsi="Traditional Arabic" w:cs="Traditional Arabic" w:hint="cs"/>
          <w:sz w:val="32"/>
          <w:szCs w:val="32"/>
          <w:rtl/>
          <w:lang w:bidi="ar-DZ"/>
        </w:rPr>
        <w:t>ا</w:t>
      </w:r>
      <w:r w:rsidRPr="00E96CE1">
        <w:rPr>
          <w:rFonts w:ascii="Traditional Arabic" w:hAnsi="Traditional Arabic" w:cs="Traditional Arabic"/>
          <w:sz w:val="32"/>
          <w:szCs w:val="32"/>
          <w:rtl/>
          <w:lang w:bidi="ar-DZ"/>
        </w:rPr>
        <w:t xml:space="preserve"> بمثله لم يأتو</w:t>
      </w:r>
      <w:r>
        <w:rPr>
          <w:rFonts w:ascii="Traditional Arabic" w:hAnsi="Traditional Arabic" w:cs="Traditional Arabic" w:hint="cs"/>
          <w:sz w:val="32"/>
          <w:szCs w:val="32"/>
          <w:rtl/>
          <w:lang w:bidi="ar-DZ"/>
        </w:rPr>
        <w:t>ا</w:t>
      </w:r>
      <w:r w:rsidRPr="00E96CE1">
        <w:rPr>
          <w:rFonts w:ascii="Traditional Arabic" w:hAnsi="Traditional Arabic" w:cs="Traditional Arabic"/>
          <w:sz w:val="32"/>
          <w:szCs w:val="32"/>
          <w:rtl/>
          <w:lang w:bidi="ar-DZ"/>
        </w:rPr>
        <w:t xml:space="preserve"> ولو كان بعضهم لبعض ظهيرا إلى سائر </w:t>
      </w:r>
      <w:r w:rsidRPr="00E96CE1">
        <w:rPr>
          <w:rFonts w:ascii="Traditional Arabic" w:hAnsi="Traditional Arabic" w:cs="Traditional Arabic" w:hint="cs"/>
          <w:sz w:val="32"/>
          <w:szCs w:val="32"/>
          <w:rtl/>
          <w:lang w:bidi="ar-DZ"/>
        </w:rPr>
        <w:t>أعلامه</w:t>
      </w:r>
      <w:r w:rsidRPr="00E96CE1">
        <w:rPr>
          <w:rFonts w:ascii="Traditional Arabic" w:hAnsi="Traditional Arabic" w:cs="Traditional Arabic"/>
          <w:sz w:val="32"/>
          <w:szCs w:val="32"/>
          <w:rtl/>
          <w:lang w:bidi="ar-DZ"/>
        </w:rPr>
        <w:t xml:space="preserve"> زمن البيان</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3"/>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lastRenderedPageBreak/>
        <w:t>إن أسلوب القرآن العظيم وطريقته التي انفرد بها في تأليف كلامه واختيار ألفاظه</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فجاء</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أسلوبه أسلوبا خاصا</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لا</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يستطيع أحدا أن يأتي بمثله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ذلك أنه كلام رب العالمين تبارك وتعالى المنزل على الرسول صل الله عليه وسلم جاء كتابا عربيا معجزا بأسلوبه الفذ.</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hint="cs"/>
          <w:sz w:val="32"/>
          <w:szCs w:val="32"/>
          <w:rtl/>
          <w:lang w:bidi="ar-DZ"/>
        </w:rPr>
        <w:t>أما</w:t>
      </w:r>
      <w:r w:rsidRPr="00E96CE1">
        <w:rPr>
          <w:rFonts w:ascii="Traditional Arabic" w:hAnsi="Traditional Arabic" w:cs="Traditional Arabic"/>
          <w:sz w:val="32"/>
          <w:szCs w:val="32"/>
          <w:rtl/>
          <w:lang w:bidi="ar-DZ"/>
        </w:rPr>
        <w:t xml:space="preserve"> عبد القاهر الجرجاني عرف الأسلوب فقال:"الأسلوب الضرب من النظم والطريقة فيه"</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4"/>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إن مفهوم الأسلوب عند الجرجاني يندرج على صورتين اللفظية والمعنوية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من غير انفصال بينهما وهي نظرة شاملة للأسلوب.</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استعمل الخطابي</w:t>
      </w:r>
      <w:r>
        <w:rPr>
          <w:rFonts w:ascii="Traditional Arabic" w:hAnsi="Traditional Arabic" w:cs="Traditional Arabic"/>
          <w:sz w:val="32"/>
          <w:szCs w:val="32"/>
          <w:rtl/>
          <w:lang w:bidi="ar-DZ"/>
        </w:rPr>
        <w:t xml:space="preserve"> الأسلوب بمعنى "الطريق والمذاهب</w:t>
      </w:r>
      <w:r w:rsidRPr="00E96CE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5"/>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يرى الخطابي أن الأسلوب طريقة يتبعها الكاتب للتعبير عن مبتغاه وهو بمثابة أدوية الكلام.</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لم يحدد ابن الأثير معنى الأسلوب لذلك كان يقول:"ومن هذا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وعلى هذا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ومما يجري على هذا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وعلى هذا الأسلوب توارد"</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6"/>
      </w:r>
    </w:p>
    <w:p w:rsidR="00A50D20" w:rsidRPr="00291F23" w:rsidRDefault="00A50D20" w:rsidP="00A50D20">
      <w:pPr>
        <w:pStyle w:val="Paragraphedeliste"/>
        <w:numPr>
          <w:ilvl w:val="0"/>
          <w:numId w:val="2"/>
        </w:numPr>
        <w:tabs>
          <w:tab w:val="right" w:pos="991"/>
        </w:tabs>
        <w:jc w:val="both"/>
        <w:rPr>
          <w:rFonts w:ascii="Traditional Arabic" w:hAnsi="Traditional Arabic" w:cs="Traditional Arabic"/>
          <w:b/>
          <w:bCs/>
          <w:sz w:val="32"/>
          <w:szCs w:val="32"/>
          <w:rtl/>
          <w:lang w:bidi="ar-DZ"/>
        </w:rPr>
      </w:pPr>
      <w:r w:rsidRPr="00291F23">
        <w:rPr>
          <w:rFonts w:ascii="Traditional Arabic" w:hAnsi="Traditional Arabic" w:cs="Traditional Arabic"/>
          <w:b/>
          <w:bCs/>
          <w:sz w:val="32"/>
          <w:szCs w:val="32"/>
          <w:rtl/>
          <w:lang w:bidi="ar-DZ"/>
        </w:rPr>
        <w:t>مفهوم الأسلوب عند الغرب:</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تناول علماء اللغة </w:t>
      </w:r>
      <w:r w:rsidRPr="00E96CE1">
        <w:rPr>
          <w:rFonts w:ascii="Traditional Arabic" w:hAnsi="Traditional Arabic" w:cs="Traditional Arabic" w:hint="cs"/>
          <w:sz w:val="32"/>
          <w:szCs w:val="32"/>
          <w:rtl/>
          <w:lang w:bidi="ar-DZ"/>
        </w:rPr>
        <w:t>الأوربيون</w:t>
      </w:r>
      <w:r w:rsidRPr="00E96CE1">
        <w:rPr>
          <w:rFonts w:ascii="Traditional Arabic" w:hAnsi="Traditional Arabic" w:cs="Traditional Arabic"/>
          <w:sz w:val="32"/>
          <w:szCs w:val="32"/>
          <w:rtl/>
          <w:lang w:bidi="ar-DZ"/>
        </w:rPr>
        <w:t xml:space="preserve"> في العصور الوسطى</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دراسة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فقرروا انقسام الأسلوب على ثلاثة أقسام</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متخ</w:t>
      </w:r>
      <w:r>
        <w:rPr>
          <w:rFonts w:ascii="Traditional Arabic" w:hAnsi="Traditional Arabic" w:cs="Traditional Arabic" w:hint="cs"/>
          <w:sz w:val="32"/>
          <w:szCs w:val="32"/>
          <w:rtl/>
          <w:lang w:bidi="ar-DZ"/>
        </w:rPr>
        <w:t>ذ</w:t>
      </w:r>
      <w:r w:rsidRPr="00E96CE1">
        <w:rPr>
          <w:rFonts w:ascii="Traditional Arabic" w:hAnsi="Traditional Arabic" w:cs="Traditional Arabic"/>
          <w:sz w:val="32"/>
          <w:szCs w:val="32"/>
          <w:rtl/>
          <w:lang w:bidi="ar-DZ"/>
        </w:rPr>
        <w:t xml:space="preserve">ين </w:t>
      </w:r>
      <w:r w:rsidRPr="00E96CE1">
        <w:rPr>
          <w:rFonts w:ascii="Traditional Arabic" w:hAnsi="Traditional Arabic" w:cs="Traditional Arabic" w:hint="cs"/>
          <w:sz w:val="32"/>
          <w:szCs w:val="32"/>
          <w:rtl/>
          <w:lang w:bidi="ar-DZ"/>
        </w:rPr>
        <w:t>أعمال</w:t>
      </w:r>
      <w:r w:rsidRPr="00E96CE1">
        <w:rPr>
          <w:rFonts w:ascii="Traditional Arabic" w:hAnsi="Traditional Arabic" w:cs="Traditional Arabic"/>
          <w:sz w:val="32"/>
          <w:szCs w:val="32"/>
          <w:rtl/>
          <w:lang w:bidi="ar-DZ"/>
        </w:rPr>
        <w:t xml:space="preserve"> الشاعر الروماني فرجيل</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الذي عاش في القرن الأول قبل الميلاد مثلا</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كانت القصائد الريفية التي كتبها عن حياة الفلاحين نموذجا للأسلوب المتدني أو الوطيء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والقصائد الزراعية التي كتبها لحث الرومان على التمسك </w:t>
      </w:r>
      <w:r w:rsidRPr="00E96CE1">
        <w:rPr>
          <w:rFonts w:ascii="Traditional Arabic" w:hAnsi="Traditional Arabic" w:cs="Traditional Arabic" w:hint="cs"/>
          <w:sz w:val="32"/>
          <w:szCs w:val="32"/>
          <w:rtl/>
          <w:lang w:bidi="ar-DZ"/>
        </w:rPr>
        <w:t>بأرضهم</w:t>
      </w:r>
      <w:r w:rsidRPr="00E96CE1">
        <w:rPr>
          <w:rFonts w:ascii="Traditional Arabic" w:hAnsi="Traditional Arabic" w:cs="Traditional Arabic"/>
          <w:sz w:val="32"/>
          <w:szCs w:val="32"/>
          <w:rtl/>
          <w:lang w:bidi="ar-DZ"/>
        </w:rPr>
        <w:t xml:space="preserve"> نموذجا للأسلوب الوسيط في حين تعد ملحمته المشهورة (</w:t>
      </w:r>
      <w:r>
        <w:rPr>
          <w:rFonts w:ascii="Traditional Arabic" w:hAnsi="Traditional Arabic" w:cs="Traditional Arabic" w:hint="cs"/>
          <w:sz w:val="32"/>
          <w:szCs w:val="32"/>
          <w:rtl/>
          <w:lang w:bidi="ar-DZ"/>
        </w:rPr>
        <w:t>الإن</w:t>
      </w:r>
      <w:r w:rsidRPr="00E96CE1">
        <w:rPr>
          <w:rFonts w:ascii="Traditional Arabic" w:hAnsi="Traditional Arabic" w:cs="Traditional Arabic" w:hint="cs"/>
          <w:sz w:val="32"/>
          <w:szCs w:val="32"/>
          <w:rtl/>
          <w:lang w:bidi="ar-DZ"/>
        </w:rPr>
        <w:t>ياذة</w:t>
      </w:r>
      <w:r w:rsidRPr="00E96CE1">
        <w:rPr>
          <w:rFonts w:ascii="Traditional Arabic" w:hAnsi="Traditional Arabic" w:cs="Traditional Arabic"/>
          <w:sz w:val="32"/>
          <w:szCs w:val="32"/>
          <w:rtl/>
          <w:lang w:bidi="ar-DZ"/>
        </w:rPr>
        <w:t>) نموذجا للأسلوب السامي أو الوقور"</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7"/>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ونشأ من التفرقة بين مضمون الكلام</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وطريقة التعبير عنه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مفهوم للأسلوب </w:t>
      </w:r>
      <w:r>
        <w:rPr>
          <w:rFonts w:ascii="Traditional Arabic" w:hAnsi="Traditional Arabic" w:cs="Traditional Arabic" w:hint="cs"/>
          <w:sz w:val="32"/>
          <w:szCs w:val="32"/>
          <w:rtl/>
          <w:lang w:bidi="ar-DZ"/>
        </w:rPr>
        <w:t>تابعه</w:t>
      </w:r>
      <w:r w:rsidRPr="00E96CE1">
        <w:rPr>
          <w:rFonts w:ascii="Traditional Arabic" w:hAnsi="Traditional Arabic" w:cs="Traditional Arabic"/>
          <w:sz w:val="32"/>
          <w:szCs w:val="32"/>
          <w:rtl/>
          <w:lang w:bidi="ar-DZ"/>
        </w:rPr>
        <w:t xml:space="preserve"> الأدباء </w:t>
      </w:r>
      <w:r>
        <w:rPr>
          <w:rFonts w:ascii="Traditional Arabic" w:hAnsi="Traditional Arabic" w:cs="Traditional Arabic" w:hint="cs"/>
          <w:sz w:val="32"/>
          <w:szCs w:val="32"/>
          <w:rtl/>
          <w:lang w:bidi="ar-DZ"/>
        </w:rPr>
        <w:t>الأوربيي</w:t>
      </w:r>
      <w:r w:rsidRPr="00E96CE1">
        <w:rPr>
          <w:rFonts w:ascii="Traditional Arabic" w:hAnsi="Traditional Arabic" w:cs="Traditional Arabic" w:hint="cs"/>
          <w:sz w:val="32"/>
          <w:szCs w:val="32"/>
          <w:rtl/>
          <w:lang w:bidi="ar-DZ"/>
        </w:rPr>
        <w:t>ن</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فكان التعبير عندهم ثوبا للمعنى</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والأسلوب</w:t>
      </w:r>
      <w:r w:rsidRPr="00E96CE1">
        <w:rPr>
          <w:rFonts w:ascii="Traditional Arabic" w:hAnsi="Traditional Arabic" w:cs="Traditional Arabic"/>
          <w:sz w:val="32"/>
          <w:szCs w:val="32"/>
          <w:rtl/>
          <w:lang w:bidi="ar-DZ"/>
        </w:rPr>
        <w:t xml:space="preserve"> طرازا لهذا الثوب"</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8"/>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يب</w:t>
      </w:r>
      <w:r>
        <w:rPr>
          <w:rFonts w:ascii="Traditional Arabic" w:hAnsi="Traditional Arabic" w:cs="Traditional Arabic"/>
          <w:sz w:val="32"/>
          <w:szCs w:val="32"/>
          <w:rtl/>
          <w:lang w:bidi="ar-DZ"/>
        </w:rPr>
        <w:t xml:space="preserve">ين القول أن علماء اللغة </w:t>
      </w:r>
      <w:r>
        <w:rPr>
          <w:rFonts w:ascii="Traditional Arabic" w:hAnsi="Traditional Arabic" w:cs="Traditional Arabic" w:hint="cs"/>
          <w:sz w:val="32"/>
          <w:szCs w:val="32"/>
          <w:rtl/>
          <w:lang w:bidi="ar-DZ"/>
        </w:rPr>
        <w:t>الأوربيي</w:t>
      </w:r>
      <w:r w:rsidRPr="00E96CE1">
        <w:rPr>
          <w:rFonts w:ascii="Traditional Arabic" w:hAnsi="Traditional Arabic" w:cs="Traditional Arabic" w:hint="cs"/>
          <w:sz w:val="32"/>
          <w:szCs w:val="32"/>
          <w:rtl/>
          <w:lang w:bidi="ar-DZ"/>
        </w:rPr>
        <w:t>ن</w:t>
      </w:r>
      <w:r w:rsidRPr="00E96CE1">
        <w:rPr>
          <w:rFonts w:ascii="Traditional Arabic" w:hAnsi="Traditional Arabic" w:cs="Traditional Arabic"/>
          <w:sz w:val="32"/>
          <w:szCs w:val="32"/>
          <w:rtl/>
          <w:lang w:bidi="ar-DZ"/>
        </w:rPr>
        <w:t xml:space="preserve"> في العصور الوسطى تطرقوا إلى بعض مفاهيم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والتي تمثلت في قصائد الفلاحين التي كانت نموذجا للأسلوب المتدني</w:t>
      </w:r>
      <w:r>
        <w:rPr>
          <w:rFonts w:ascii="Traditional Arabic" w:hAnsi="Traditional Arabic" w:cs="Traditional Arabic"/>
          <w:sz w:val="32"/>
          <w:szCs w:val="32"/>
          <w:rtl/>
          <w:lang w:bidi="ar-DZ"/>
        </w:rPr>
        <w:t xml:space="preserve">، والوسيط </w:t>
      </w:r>
      <w:r>
        <w:rPr>
          <w:rFonts w:ascii="Traditional Arabic" w:hAnsi="Traditional Arabic" w:cs="Traditional Arabic" w:hint="cs"/>
          <w:sz w:val="32"/>
          <w:szCs w:val="32"/>
          <w:rtl/>
          <w:lang w:bidi="ar-DZ"/>
        </w:rPr>
        <w:t>والإل</w:t>
      </w:r>
      <w:r w:rsidRPr="00E96CE1">
        <w:rPr>
          <w:rFonts w:ascii="Traditional Arabic" w:hAnsi="Traditional Arabic" w:cs="Traditional Arabic" w:hint="cs"/>
          <w:sz w:val="32"/>
          <w:szCs w:val="32"/>
          <w:rtl/>
          <w:lang w:bidi="ar-DZ"/>
        </w:rPr>
        <w:t>ياذة</w:t>
      </w:r>
      <w:r w:rsidRPr="00E96CE1">
        <w:rPr>
          <w:rFonts w:ascii="Traditional Arabic" w:hAnsi="Traditional Arabic" w:cs="Traditional Arabic"/>
          <w:sz w:val="32"/>
          <w:szCs w:val="32"/>
          <w:rtl/>
          <w:lang w:bidi="ar-DZ"/>
        </w:rPr>
        <w:t xml:space="preserve"> لذلك استعملت اللغة طريقة مميزة للكاتب أو جنس أدبي في فترة زمنية معينة.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lastRenderedPageBreak/>
        <w:t>أن كلمة الأسلوب تعنى في الاستعمال الحديث للغة الإنجليزية طريقة الحديث</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أو</w:t>
      </w:r>
      <w:r w:rsidRPr="00E96CE1">
        <w:rPr>
          <w:rFonts w:ascii="Traditional Arabic" w:hAnsi="Traditional Arabic" w:cs="Traditional Arabic"/>
          <w:sz w:val="32"/>
          <w:szCs w:val="32"/>
          <w:rtl/>
          <w:lang w:bidi="ar-DZ"/>
        </w:rPr>
        <w:t xml:space="preserve"> الكتابة</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طريقة عمل شيء ودلت في بعض استعمالاتها على الاسم الصحيح للشخص</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أو</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نمط لباسه وسلوكه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وكان الأسلوبي </w:t>
      </w:r>
      <w:r w:rsidRPr="006D5A04">
        <w:rPr>
          <w:rFonts w:asciiTheme="majorBidi" w:hAnsiTheme="majorBidi" w:cstheme="majorBidi"/>
          <w:sz w:val="28"/>
          <w:szCs w:val="28"/>
          <w:lang w:bidi="ar-DZ"/>
        </w:rPr>
        <w:t>stylist</w:t>
      </w:r>
      <w:r w:rsidRPr="00E96CE1">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 xml:space="preserve">من يهتم </w:t>
      </w:r>
      <w:r w:rsidRPr="00E96CE1">
        <w:rPr>
          <w:rFonts w:ascii="Traditional Arabic" w:hAnsi="Traditional Arabic" w:cs="Traditional Arabic" w:hint="cs"/>
          <w:sz w:val="32"/>
          <w:szCs w:val="32"/>
          <w:rtl/>
          <w:lang w:bidi="ar-DZ"/>
        </w:rPr>
        <w:t>بالأسلوب</w:t>
      </w:r>
      <w:r w:rsidRPr="00E96CE1">
        <w:rPr>
          <w:rFonts w:ascii="Traditional Arabic" w:hAnsi="Traditional Arabic" w:cs="Traditional Arabic"/>
          <w:sz w:val="32"/>
          <w:szCs w:val="32"/>
          <w:rtl/>
          <w:lang w:bidi="ar-DZ"/>
        </w:rPr>
        <w:t xml:space="preserve"> ويعنى به من الكتاب</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أو</w:t>
      </w:r>
      <w:r w:rsidRPr="00E96CE1">
        <w:rPr>
          <w:rFonts w:ascii="Traditional Arabic" w:hAnsi="Traditional Arabic" w:cs="Traditional Arabic"/>
          <w:sz w:val="32"/>
          <w:szCs w:val="32"/>
          <w:rtl/>
          <w:lang w:bidi="ar-DZ"/>
        </w:rPr>
        <w:t xml:space="preserve"> من يلبس الطراز المستحدث من الملابس."</w:t>
      </w:r>
      <w:r>
        <w:rPr>
          <w:rStyle w:val="Appelnotedebasdep"/>
          <w:rFonts w:ascii="Traditional Arabic" w:hAnsi="Traditional Arabic" w:cs="Traditional Arabic"/>
          <w:sz w:val="32"/>
          <w:szCs w:val="32"/>
          <w:rtl/>
          <w:lang w:bidi="ar-DZ"/>
        </w:rPr>
        <w:footnoteReference w:id="19"/>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لقد اختلفت معاني كلمة أسلوب في اللغة الإنجليزية فدلت على طريقة الحديث</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والكتابة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أو عمل شيء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نمط اللباس أو السلوك .فجاءت متعددة المعاني.</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الأصل اللغوي الانجليزي لكلمة </w:t>
      </w:r>
      <w:r w:rsidRPr="006D5A04">
        <w:rPr>
          <w:rFonts w:asciiTheme="majorBidi" w:hAnsiTheme="majorBidi" w:cstheme="majorBidi"/>
          <w:sz w:val="28"/>
          <w:szCs w:val="28"/>
          <w:lang w:bidi="ar-DZ"/>
        </w:rPr>
        <w:t>style</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أي 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يعود إلى اللغة اللاتينية حيث كان يعني عصا مدببة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تستعمل في الكتابة على الشمع ويراد بها أداة الكتابة كالريشة أو القلم</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ثم انتقل </w:t>
      </w:r>
      <w:r w:rsidRPr="00E96CE1">
        <w:rPr>
          <w:rFonts w:ascii="Traditional Arabic" w:hAnsi="Traditional Arabic" w:cs="Traditional Arabic" w:hint="cs"/>
          <w:sz w:val="32"/>
          <w:szCs w:val="32"/>
          <w:rtl/>
          <w:lang w:bidi="ar-DZ"/>
        </w:rPr>
        <w:t>الأصل</w:t>
      </w:r>
      <w:r w:rsidRPr="00E96CE1">
        <w:rPr>
          <w:rFonts w:ascii="Traditional Arabic" w:hAnsi="Traditional Arabic" w:cs="Traditional Arabic"/>
          <w:sz w:val="32"/>
          <w:szCs w:val="32"/>
          <w:rtl/>
          <w:lang w:bidi="ar-DZ"/>
        </w:rPr>
        <w:t xml:space="preserve"> بطريق المجاز إلى مفاهيم تتعلق بطريقة الكتابة فارتبط </w:t>
      </w:r>
      <w:r w:rsidRPr="00E96CE1">
        <w:rPr>
          <w:rFonts w:ascii="Traditional Arabic" w:hAnsi="Traditional Arabic" w:cs="Traditional Arabic" w:hint="cs"/>
          <w:sz w:val="32"/>
          <w:szCs w:val="32"/>
          <w:rtl/>
          <w:lang w:bidi="ar-DZ"/>
        </w:rPr>
        <w:t>أولا</w:t>
      </w:r>
      <w:r w:rsidRPr="00E96CE1">
        <w:rPr>
          <w:rFonts w:ascii="Traditional Arabic" w:hAnsi="Traditional Arabic" w:cs="Traditional Arabic"/>
          <w:sz w:val="32"/>
          <w:szCs w:val="32"/>
          <w:rtl/>
          <w:lang w:bidi="ar-DZ"/>
        </w:rPr>
        <w:t xml:space="preserve"> بطريقة الكتابة اليدوية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ثم أطلق على التعبير الأدبي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فاستخدم في العصر الروماني </w:t>
      </w:r>
      <w:r w:rsidRPr="00E96CE1">
        <w:rPr>
          <w:rFonts w:ascii="Traditional Arabic" w:hAnsi="Traditional Arabic" w:cs="Traditional Arabic" w:hint="cs"/>
          <w:sz w:val="32"/>
          <w:szCs w:val="32"/>
          <w:rtl/>
          <w:lang w:bidi="ar-DZ"/>
        </w:rPr>
        <w:t>أيام</w:t>
      </w:r>
      <w:r w:rsidRPr="00E96CE1">
        <w:rPr>
          <w:rFonts w:ascii="Traditional Arabic" w:hAnsi="Traditional Arabic" w:cs="Traditional Arabic"/>
          <w:sz w:val="32"/>
          <w:szCs w:val="32"/>
          <w:rtl/>
          <w:lang w:bidi="ar-DZ"/>
        </w:rPr>
        <w:t xml:space="preserve"> الخطيب المشهور (</w:t>
      </w:r>
      <w:r w:rsidRPr="006D5A04">
        <w:rPr>
          <w:rFonts w:asciiTheme="majorBidi" w:hAnsiTheme="majorBidi" w:cstheme="majorBidi"/>
          <w:sz w:val="28"/>
          <w:szCs w:val="28"/>
          <w:lang w:bidi="ar-DZ"/>
        </w:rPr>
        <w:t>Cicerron</w:t>
      </w:r>
      <w:r w:rsidRPr="00E96CE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استعارة تشير إلى تعبير الخطباء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وظلت هذه الدلالة في اللغات الأوروبية المعروفة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وهي تنصرف </w:t>
      </w:r>
      <w:r w:rsidRPr="00E96CE1">
        <w:rPr>
          <w:rFonts w:ascii="Traditional Arabic" w:hAnsi="Traditional Arabic" w:cs="Traditional Arabic" w:hint="cs"/>
          <w:sz w:val="32"/>
          <w:szCs w:val="32"/>
          <w:rtl/>
          <w:lang w:bidi="ar-DZ"/>
        </w:rPr>
        <w:t>إلى</w:t>
      </w:r>
      <w:r w:rsidRPr="00E96CE1">
        <w:rPr>
          <w:rFonts w:ascii="Traditional Arabic" w:hAnsi="Traditional Arabic" w:cs="Traditional Arabic"/>
          <w:sz w:val="32"/>
          <w:szCs w:val="32"/>
          <w:rtl/>
          <w:lang w:bidi="ar-DZ"/>
        </w:rPr>
        <w:t xml:space="preserve"> الخواص البلاغية المختلفة بالكلام المنطوق"</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0"/>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أما الأسلوب عند </w:t>
      </w:r>
      <w:r w:rsidRPr="00E96CE1">
        <w:rPr>
          <w:rFonts w:ascii="Traditional Arabic" w:hAnsi="Traditional Arabic" w:cs="Traditional Arabic" w:hint="cs"/>
          <w:sz w:val="32"/>
          <w:szCs w:val="32"/>
          <w:rtl/>
          <w:lang w:bidi="ar-DZ"/>
        </w:rPr>
        <w:t>الأورب</w:t>
      </w:r>
      <w:r>
        <w:rPr>
          <w:rFonts w:ascii="Traditional Arabic" w:hAnsi="Traditional Arabic" w:cs="Traditional Arabic" w:hint="cs"/>
          <w:sz w:val="32"/>
          <w:szCs w:val="32"/>
          <w:rtl/>
          <w:lang w:bidi="ar-DZ"/>
        </w:rPr>
        <w:t>ي</w:t>
      </w:r>
      <w:r w:rsidRPr="00E96CE1">
        <w:rPr>
          <w:rFonts w:ascii="Traditional Arabic" w:hAnsi="Traditional Arabic" w:cs="Traditional Arabic" w:hint="cs"/>
          <w:sz w:val="32"/>
          <w:szCs w:val="32"/>
          <w:rtl/>
          <w:lang w:bidi="ar-DZ"/>
        </w:rPr>
        <w:t>ي</w:t>
      </w:r>
      <w:r w:rsidRPr="00E96CE1">
        <w:rPr>
          <w:rFonts w:ascii="Traditional Arabic" w:hAnsi="Traditional Arabic" w:cs="Traditional Arabic"/>
          <w:sz w:val="32"/>
          <w:szCs w:val="32"/>
          <w:rtl/>
          <w:lang w:bidi="ar-DZ"/>
        </w:rPr>
        <w:t>ن استخدمت كلمة أسلوب أصلا القلم والريشة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ثم دخلت الدراسات الأدبية حتى صارت تعني الطريقة الخاصة لاستعمال اللغة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بحيث تكون هذه الطريقة صفة مميزة للكاتب أو الخطيب.</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وجاء مصطلح الأسلوب في كتب البلاغة اليونانية القديمة بمعنى التعبير ووسائل الصياغة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وله وظيفة حددها أرسطو</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بالإقناع</w:t>
      </w:r>
      <w:r w:rsidRPr="00E96CE1">
        <w:rPr>
          <w:rFonts w:ascii="Traditional Arabic" w:hAnsi="Traditional Arabic" w:cs="Traditional Arabic"/>
          <w:sz w:val="32"/>
          <w:szCs w:val="32"/>
          <w:rtl/>
          <w:lang w:bidi="ar-DZ"/>
        </w:rPr>
        <w:t xml:space="preserve"> فقد وجد </w:t>
      </w:r>
      <w:r w:rsidRPr="006D5A04">
        <w:rPr>
          <w:rFonts w:asciiTheme="majorBidi" w:hAnsiTheme="majorBidi" w:cstheme="majorBidi"/>
          <w:sz w:val="28"/>
          <w:szCs w:val="28"/>
          <w:lang w:bidi="ar-DZ"/>
        </w:rPr>
        <w:t>Aristote</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hint="cs"/>
          <w:sz w:val="32"/>
          <w:szCs w:val="32"/>
          <w:rtl/>
          <w:lang w:bidi="ar-DZ"/>
        </w:rPr>
        <w:t>إن</w:t>
      </w:r>
      <w:r w:rsidRPr="00E96CE1">
        <w:rPr>
          <w:rFonts w:ascii="Traditional Arabic" w:hAnsi="Traditional Arabic" w:cs="Traditional Arabic"/>
          <w:sz w:val="32"/>
          <w:szCs w:val="32"/>
          <w:rtl/>
          <w:lang w:bidi="ar-DZ"/>
        </w:rPr>
        <w:t xml:space="preserve"> طبيعة الناس عامتهم وخاصتهم لا تكتفي بالتعبير عن الحقيقة وهى مجردة فقال:حقا لو أننا نستطيع أن تستجيب إلى الصواب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ونرعى الأمانة من حيث هي لما كانت بنا الحاجة إلى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ومقتضياته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ولكن علينا </w:t>
      </w:r>
      <w:r w:rsidRPr="00E96CE1">
        <w:rPr>
          <w:rFonts w:ascii="Traditional Arabic" w:hAnsi="Traditional Arabic" w:cs="Traditional Arabic" w:hint="cs"/>
          <w:sz w:val="32"/>
          <w:szCs w:val="32"/>
          <w:rtl/>
          <w:lang w:bidi="ar-DZ"/>
        </w:rPr>
        <w:t>إلا</w:t>
      </w:r>
      <w:r w:rsidRPr="00E96CE1">
        <w:rPr>
          <w:rFonts w:ascii="Traditional Arabic" w:hAnsi="Traditional Arabic" w:cs="Traditional Arabic"/>
          <w:sz w:val="32"/>
          <w:szCs w:val="32"/>
          <w:rtl/>
          <w:lang w:bidi="ar-DZ"/>
        </w:rPr>
        <w:t xml:space="preserve"> نعتمد في الدفاع عن رأينا على شيء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سوى البرهنة على الحقيقة ولكن كثيرا ممن يصغون إلى براهيننا يتأثرون بمشاعرهم أكثر مما </w:t>
      </w:r>
      <w:r w:rsidRPr="00E96CE1">
        <w:rPr>
          <w:rFonts w:ascii="Traditional Arabic" w:hAnsi="Traditional Arabic" w:cs="Traditional Arabic" w:hint="cs"/>
          <w:sz w:val="32"/>
          <w:szCs w:val="32"/>
          <w:rtl/>
          <w:lang w:bidi="ar-DZ"/>
        </w:rPr>
        <w:t>يتأثرون</w:t>
      </w:r>
      <w:r w:rsidRPr="00E96CE1">
        <w:rPr>
          <w:rFonts w:ascii="Traditional Arabic" w:hAnsi="Traditional Arabic" w:cs="Traditional Arabic"/>
          <w:sz w:val="32"/>
          <w:szCs w:val="32"/>
          <w:rtl/>
          <w:lang w:bidi="ar-DZ"/>
        </w:rPr>
        <w:t xml:space="preserve"> بعقولهم فهم في حاجة إلى وسائل الأسلوب أكثر من</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حاجتهم إلى الحجة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1"/>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اعتبر</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مصطلح الأسلوب عند القدامى بمثابة التعبير ووسائل الصياغة حيث تتمثل طبيعة الأسلوب في الإقناع كما قال</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أرسطو.</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يرى </w:t>
      </w:r>
      <w:r w:rsidRPr="006D5A04">
        <w:rPr>
          <w:rFonts w:asciiTheme="majorBidi" w:hAnsiTheme="majorBidi" w:cstheme="majorBidi"/>
          <w:sz w:val="28"/>
          <w:szCs w:val="28"/>
          <w:lang w:bidi="ar-DZ"/>
        </w:rPr>
        <w:t>Riffatrre</w:t>
      </w:r>
      <w:r w:rsidRPr="006D5A04">
        <w:rPr>
          <w:rFonts w:ascii="Traditional Arabic" w:hAnsi="Traditional Arabic" w:cs="Traditional Arabic" w:hint="cs"/>
          <w:sz w:val="28"/>
          <w:szCs w:val="28"/>
          <w:rtl/>
          <w:lang w:bidi="ar-DZ"/>
        </w:rPr>
        <w:t xml:space="preserve"> </w:t>
      </w:r>
      <w:r w:rsidRPr="00E96CE1">
        <w:rPr>
          <w:rFonts w:ascii="Traditional Arabic" w:hAnsi="Traditional Arabic" w:cs="Traditional Arabic"/>
          <w:sz w:val="32"/>
          <w:szCs w:val="32"/>
          <w:rtl/>
          <w:lang w:bidi="ar-DZ"/>
        </w:rPr>
        <w:t>أن الأسلوب هو كل شكل مكتوب فردي ذي قصد</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2"/>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lastRenderedPageBreak/>
        <w:t>يرى ريقاتير أن الأسلوب بأنه الكاشف لنمط التفكير عند صاحبه</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إذ</w:t>
      </w:r>
      <w:r w:rsidRPr="00E96CE1">
        <w:rPr>
          <w:rFonts w:ascii="Traditional Arabic" w:hAnsi="Traditional Arabic" w:cs="Traditional Arabic"/>
          <w:sz w:val="32"/>
          <w:szCs w:val="32"/>
          <w:rtl/>
          <w:lang w:bidi="ar-DZ"/>
        </w:rPr>
        <w:t xml:space="preserve"> يعبر تعبيراً كاملا عن شخصيته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ويعكس أفكاره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وصفاته الإنسانية الذاتية المقصودة.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بينما بيار </w:t>
      </w:r>
      <w:r w:rsidRPr="006D5A04">
        <w:rPr>
          <w:rFonts w:asciiTheme="majorBidi" w:hAnsiTheme="majorBidi" w:cstheme="majorBidi"/>
          <w:sz w:val="28"/>
          <w:szCs w:val="28"/>
          <w:lang w:bidi="ar-DZ"/>
        </w:rPr>
        <w:t>Bergero</w:t>
      </w:r>
      <w:r w:rsidRPr="00E96CE1">
        <w:rPr>
          <w:rFonts w:ascii="Traditional Arabic" w:hAnsi="Traditional Arabic" w:cs="Traditional Arabic"/>
          <w:sz w:val="32"/>
          <w:szCs w:val="32"/>
          <w:rtl/>
          <w:lang w:bidi="ar-DZ"/>
        </w:rPr>
        <w:t xml:space="preserve"> بعرف الأسلوب "أنه مظهر القول الذي ينجم عن اختيار وسائل التعبير عن هذه الوسائل التي تحددها طبيعة ومقاصد الشخص المتكلم أو الكاتب"</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3"/>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الأسلوب عند </w:t>
      </w:r>
      <w:r w:rsidRPr="006D5A04">
        <w:rPr>
          <w:rFonts w:asciiTheme="majorBidi" w:hAnsiTheme="majorBidi" w:cstheme="majorBidi"/>
          <w:sz w:val="28"/>
          <w:szCs w:val="28"/>
          <w:lang w:bidi="ar-DZ"/>
        </w:rPr>
        <w:t>Bergero</w:t>
      </w:r>
      <w:r w:rsidRPr="00E96CE1">
        <w:rPr>
          <w:rFonts w:ascii="Traditional Arabic" w:hAnsi="Traditional Arabic" w:cs="Traditional Arabic"/>
          <w:sz w:val="32"/>
          <w:szCs w:val="32"/>
          <w:rtl/>
          <w:lang w:bidi="ar-DZ"/>
        </w:rPr>
        <w:t xml:space="preserve"> مجموعة من الأقاويل والتعابير التي تحدد مقاصد الكاتب أي التعبير عن الفكر بواسطة اللغة.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أما </w:t>
      </w:r>
      <w:r w:rsidRPr="006D5A04">
        <w:rPr>
          <w:rFonts w:asciiTheme="majorBidi" w:hAnsiTheme="majorBidi" w:cstheme="majorBidi"/>
          <w:sz w:val="28"/>
          <w:szCs w:val="28"/>
          <w:lang w:bidi="ar-DZ"/>
        </w:rPr>
        <w:t>Brend</w:t>
      </w:r>
      <w:r w:rsidRPr="00E96CE1">
        <w:rPr>
          <w:rFonts w:ascii="Traditional Arabic" w:hAnsi="Traditional Arabic" w:cs="Traditional Arabic"/>
          <w:sz w:val="32"/>
          <w:szCs w:val="32"/>
          <w:lang w:bidi="ar-DZ"/>
        </w:rPr>
        <w:t xml:space="preserve"> </w:t>
      </w:r>
      <w:r w:rsidRPr="006D5A04">
        <w:rPr>
          <w:rFonts w:asciiTheme="majorBidi" w:hAnsiTheme="majorBidi" w:cstheme="majorBidi"/>
          <w:sz w:val="28"/>
          <w:szCs w:val="28"/>
          <w:lang w:bidi="ar-DZ"/>
        </w:rPr>
        <w:t>shebrner</w:t>
      </w:r>
      <w:r w:rsidRPr="00E96CE1">
        <w:rPr>
          <w:rFonts w:ascii="Traditional Arabic" w:hAnsi="Traditional Arabic" w:cs="Traditional Arabic"/>
          <w:sz w:val="32"/>
          <w:szCs w:val="32"/>
          <w:rtl/>
          <w:lang w:bidi="ar-DZ"/>
        </w:rPr>
        <w:t xml:space="preserve"> يرى"أن الأسلوب أحد النقاط الهامة </w:t>
      </w:r>
      <w:r w:rsidRPr="00E96CE1">
        <w:rPr>
          <w:rFonts w:ascii="Traditional Arabic" w:hAnsi="Traditional Arabic" w:cs="Traditional Arabic" w:hint="cs"/>
          <w:sz w:val="32"/>
          <w:szCs w:val="32"/>
          <w:rtl/>
          <w:lang w:bidi="ar-DZ"/>
        </w:rPr>
        <w:t>التي</w:t>
      </w:r>
      <w:r w:rsidRPr="00E96CE1">
        <w:rPr>
          <w:rFonts w:ascii="Traditional Arabic" w:hAnsi="Traditional Arabic" w:cs="Traditional Arabic"/>
          <w:sz w:val="32"/>
          <w:szCs w:val="32"/>
          <w:rtl/>
          <w:lang w:bidi="ar-DZ"/>
        </w:rPr>
        <w:t xml:space="preserve"> ترتبط بعلم اللغة والدراسة الأدبية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وان الاهتمام به أحد الواجبات </w:t>
      </w:r>
      <w:r w:rsidRPr="00E96CE1">
        <w:rPr>
          <w:rFonts w:ascii="Traditional Arabic" w:hAnsi="Traditional Arabic" w:cs="Traditional Arabic" w:hint="cs"/>
          <w:sz w:val="32"/>
          <w:szCs w:val="32"/>
          <w:rtl/>
          <w:lang w:bidi="ar-DZ"/>
        </w:rPr>
        <w:t>التي</w:t>
      </w:r>
      <w:r w:rsidRPr="00E96CE1">
        <w:rPr>
          <w:rFonts w:ascii="Traditional Arabic" w:hAnsi="Traditional Arabic" w:cs="Traditional Arabic"/>
          <w:sz w:val="32"/>
          <w:szCs w:val="32"/>
          <w:rtl/>
          <w:lang w:bidi="ar-DZ"/>
        </w:rPr>
        <w:t xml:space="preserve"> يقوم بها العلمان معا</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حيث يقع في المحال الذي يتوسطهما فيقرر أنه ظاهرة داخلية في النص وانعكاس للشخصية</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الشاعرية وهو تعميق بلاغي وإضافة جمالية."</w:t>
      </w:r>
      <w:r>
        <w:rPr>
          <w:rStyle w:val="Appelnotedebasdep"/>
          <w:rFonts w:ascii="Traditional Arabic" w:hAnsi="Traditional Arabic" w:cs="Traditional Arabic"/>
          <w:sz w:val="32"/>
          <w:szCs w:val="32"/>
          <w:rtl/>
          <w:lang w:bidi="ar-DZ"/>
        </w:rPr>
        <w:footnoteReference w:id="24"/>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نستنتج من قوله أن الأسلوب مرتبط بعلم اللغة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لأن علم اللغة يهتم بعناصر اللغة </w:t>
      </w:r>
      <w:r w:rsidRPr="00E96CE1">
        <w:rPr>
          <w:rFonts w:ascii="Traditional Arabic" w:hAnsi="Traditional Arabic" w:cs="Traditional Arabic" w:hint="cs"/>
          <w:sz w:val="32"/>
          <w:szCs w:val="32"/>
          <w:rtl/>
          <w:lang w:bidi="ar-DZ"/>
        </w:rPr>
        <w:t>وإمكاناتها</w:t>
      </w:r>
      <w:r w:rsidRPr="00E96CE1">
        <w:rPr>
          <w:rFonts w:ascii="Traditional Arabic" w:hAnsi="Traditional Arabic" w:cs="Traditional Arabic"/>
          <w:sz w:val="32"/>
          <w:szCs w:val="32"/>
          <w:rtl/>
          <w:lang w:bidi="ar-DZ"/>
        </w:rPr>
        <w:t xml:space="preserve"> التعبيرية فالمبدع يختار ألفاظه في نظام معين لما يجد بها من جمال ورونق ليجسد أدق المعاني وأصدق المشاعر عاكسا بذلك شخصيته.</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ومن بين التعريفات الأخرى للأسلوب التي تعد إرثا للماضي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وعطاء الإنسانية الأسلوب هو"طريق في الكتابة "وهو "طريق في الكتابة لعصر من العصور " و"طريق لكاتب من الكتاب "وطريق في الكتابة لجنس من الأجناس</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5"/>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يقول </w:t>
      </w:r>
      <w:r w:rsidRPr="006D5A04">
        <w:rPr>
          <w:rFonts w:asciiTheme="majorBidi" w:hAnsiTheme="majorBidi" w:cstheme="majorBidi"/>
          <w:sz w:val="28"/>
          <w:szCs w:val="28"/>
          <w:lang w:bidi="ar-DZ"/>
        </w:rPr>
        <w:t>Schpenhauer</w:t>
      </w:r>
      <w:r w:rsidRPr="006D5A04">
        <w:rPr>
          <w:rFonts w:ascii="Traditional Arabic" w:hAnsi="Traditional Arabic" w:cs="Traditional Arabic"/>
          <w:sz w:val="28"/>
          <w:szCs w:val="28"/>
          <w:rtl/>
          <w:lang w:bidi="ar-DZ"/>
        </w:rPr>
        <w:t xml:space="preserve"> </w:t>
      </w:r>
      <w:r w:rsidRPr="00E96CE1">
        <w:rPr>
          <w:rFonts w:ascii="Traditional Arabic" w:hAnsi="Traditional Arabic" w:cs="Traditional Arabic"/>
          <w:sz w:val="32"/>
          <w:szCs w:val="32"/>
          <w:rtl/>
          <w:lang w:bidi="ar-DZ"/>
        </w:rPr>
        <w:t>عن الأسلوب أنه"مظهر الفكر"</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6"/>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يرى أن الأسلوب تعبير المبدع عن أفكاره مستعملا لغة ما.</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بينما يذهب فلوبير مذهبا اخر فيقول"الأسلوب </w:t>
      </w:r>
      <w:r>
        <w:rPr>
          <w:rFonts w:ascii="Traditional Arabic" w:hAnsi="Traditional Arabic" w:cs="Traditional Arabic"/>
          <w:sz w:val="32"/>
          <w:szCs w:val="32"/>
          <w:rtl/>
          <w:lang w:bidi="ar-DZ"/>
        </w:rPr>
        <w:t>لوحده طريقة مطلقة لرؤية الأشياء</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7"/>
      </w:r>
    </w:p>
    <w:p w:rsidR="00A50D20"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يقول أن الأسلوب هو طريقة الكاتب في التفكير أو الشعور</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والطريقة الخاصة في الشعور والرؤية تفرض طريقة خاصة في استخدام اللغة.</w:t>
      </w:r>
    </w:p>
    <w:p w:rsidR="000A7BD1" w:rsidRPr="00E96CE1" w:rsidRDefault="000A7BD1" w:rsidP="000A7BD1">
      <w:pPr>
        <w:tabs>
          <w:tab w:val="right" w:pos="991"/>
        </w:tabs>
        <w:bidi/>
        <w:ind w:firstLine="566"/>
        <w:jc w:val="both"/>
        <w:rPr>
          <w:rFonts w:ascii="Traditional Arabic" w:hAnsi="Traditional Arabic" w:cs="Traditional Arabic"/>
          <w:sz w:val="32"/>
          <w:szCs w:val="32"/>
          <w:lang w:bidi="ar-DZ"/>
        </w:rPr>
      </w:pP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lastRenderedPageBreak/>
        <w:t xml:space="preserve">ويقول </w:t>
      </w:r>
      <w:r w:rsidRPr="006D5A04">
        <w:rPr>
          <w:rFonts w:asciiTheme="majorBidi" w:hAnsiTheme="majorBidi" w:cstheme="majorBidi"/>
          <w:sz w:val="28"/>
          <w:szCs w:val="28"/>
          <w:lang w:bidi="ar-DZ"/>
        </w:rPr>
        <w:t>Maxjacob</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"الإنسان هو لغته وحساسيته"</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8"/>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يرى أن جوهر الإنسان كامن في لغته وإحساسه.</w:t>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 xml:space="preserve">يمكن القول أن تعريفات الغربيين للأسلوب اتفقت إلى حد ما مع تعريفات الأدباء والنقاد العرب إذ أجمعوا على أن الأسلوب له دور كبير في جذب المتلقي وتحريك ذهنه لأن وظيفة الأسلوب </w:t>
      </w:r>
      <w:r w:rsidRPr="00E96CE1">
        <w:rPr>
          <w:rFonts w:ascii="Traditional Arabic" w:hAnsi="Traditional Arabic" w:cs="Traditional Arabic" w:hint="cs"/>
          <w:sz w:val="32"/>
          <w:szCs w:val="32"/>
          <w:rtl/>
          <w:lang w:bidi="ar-DZ"/>
        </w:rPr>
        <w:t>إقناع</w:t>
      </w:r>
      <w:r w:rsidRPr="00E96CE1">
        <w:rPr>
          <w:rFonts w:ascii="Traditional Arabic" w:hAnsi="Traditional Arabic" w:cs="Traditional Arabic"/>
          <w:sz w:val="32"/>
          <w:szCs w:val="32"/>
          <w:rtl/>
          <w:lang w:bidi="ar-DZ"/>
        </w:rPr>
        <w:t xml:space="preserve"> القارئ بما يقوله المبدع </w:t>
      </w:r>
      <w:r w:rsidRPr="00E96CE1">
        <w:rPr>
          <w:rFonts w:ascii="Traditional Arabic" w:hAnsi="Traditional Arabic" w:cs="Traditional Arabic" w:hint="cs"/>
          <w:sz w:val="32"/>
          <w:szCs w:val="32"/>
          <w:rtl/>
          <w:lang w:bidi="ar-DZ"/>
        </w:rPr>
        <w:t>كي</w:t>
      </w:r>
      <w:r w:rsidRPr="00E96CE1">
        <w:rPr>
          <w:rFonts w:ascii="Traditional Arabic" w:hAnsi="Traditional Arabic" w:cs="Traditional Arabic"/>
          <w:sz w:val="32"/>
          <w:szCs w:val="32"/>
          <w:rtl/>
          <w:lang w:bidi="ar-DZ"/>
        </w:rPr>
        <w:t xml:space="preserve"> يتمكن المبدع من نقل القارئ من عالم النص </w:t>
      </w:r>
      <w:r w:rsidRPr="00E96CE1">
        <w:rPr>
          <w:rFonts w:ascii="Traditional Arabic" w:hAnsi="Traditional Arabic" w:cs="Traditional Arabic" w:hint="cs"/>
          <w:sz w:val="32"/>
          <w:szCs w:val="32"/>
          <w:rtl/>
          <w:lang w:bidi="ar-DZ"/>
        </w:rPr>
        <w:t>إلى</w:t>
      </w:r>
      <w:r w:rsidRPr="00E96CE1">
        <w:rPr>
          <w:rFonts w:ascii="Traditional Arabic" w:hAnsi="Traditional Arabic" w:cs="Traditional Arabic"/>
          <w:sz w:val="32"/>
          <w:szCs w:val="32"/>
          <w:rtl/>
          <w:lang w:bidi="ar-DZ"/>
        </w:rPr>
        <w:t xml:space="preserve"> عالم التجربة ليعيشها.</w:t>
      </w:r>
    </w:p>
    <w:p w:rsidR="00A50D20" w:rsidRPr="00C17B40" w:rsidRDefault="00A50D20" w:rsidP="00A50D20">
      <w:pPr>
        <w:tabs>
          <w:tab w:val="right" w:pos="991"/>
        </w:tabs>
        <w:bidi/>
        <w:ind w:firstLine="566"/>
        <w:jc w:val="both"/>
        <w:rPr>
          <w:rFonts w:ascii="Traditional Arabic" w:hAnsi="Traditional Arabic" w:cs="Traditional Arabic"/>
          <w:sz w:val="24"/>
          <w:szCs w:val="24"/>
          <w:rtl/>
          <w:lang w:bidi="ar-DZ"/>
        </w:rPr>
      </w:pPr>
      <w:r w:rsidRPr="00E96CE1">
        <w:rPr>
          <w:rFonts w:ascii="Traditional Arabic" w:hAnsi="Traditional Arabic" w:cs="Traditional Arabic"/>
          <w:sz w:val="32"/>
          <w:szCs w:val="32"/>
          <w:rtl/>
          <w:lang w:bidi="ar-DZ"/>
        </w:rPr>
        <w:t>ومن هنا ارتبطت الدراسات الأسلوبية بعلوم البلاغة بفنونها المختلفة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بالاعتماد على اللغة كوحدة بنائ</w:t>
      </w:r>
      <w:r>
        <w:rPr>
          <w:rFonts w:ascii="Traditional Arabic" w:hAnsi="Traditional Arabic" w:cs="Traditional Arabic"/>
          <w:sz w:val="32"/>
          <w:szCs w:val="32"/>
          <w:rtl/>
          <w:lang w:bidi="ar-DZ"/>
        </w:rPr>
        <w:t>ية لها دورها في التشكيل البلاغي</w:t>
      </w:r>
      <w:r>
        <w:rPr>
          <w:rFonts w:ascii="Traditional Arabic" w:hAnsi="Traditional Arabic" w:cs="Traditional Arabic" w:hint="cs"/>
          <w:sz w:val="32"/>
          <w:szCs w:val="32"/>
          <w:rtl/>
          <w:lang w:bidi="ar-DZ"/>
        </w:rPr>
        <w:t>.</w:t>
      </w:r>
    </w:p>
    <w:p w:rsidR="00A50D20" w:rsidRPr="00291F23" w:rsidRDefault="00A50D20" w:rsidP="00A50D20">
      <w:pPr>
        <w:pStyle w:val="Paragraphedeliste"/>
        <w:numPr>
          <w:ilvl w:val="0"/>
          <w:numId w:val="2"/>
        </w:numPr>
        <w:tabs>
          <w:tab w:val="right" w:pos="991"/>
        </w:tabs>
        <w:jc w:val="both"/>
        <w:rPr>
          <w:rFonts w:ascii="Traditional Arabic" w:hAnsi="Traditional Arabic" w:cs="Traditional Arabic"/>
          <w:b/>
          <w:bCs/>
          <w:sz w:val="32"/>
          <w:szCs w:val="32"/>
          <w:rtl/>
          <w:lang w:bidi="ar-DZ"/>
        </w:rPr>
      </w:pPr>
      <w:r w:rsidRPr="00291F23">
        <w:rPr>
          <w:rFonts w:ascii="Traditional Arabic" w:hAnsi="Traditional Arabic" w:cs="Traditional Arabic"/>
          <w:b/>
          <w:bCs/>
          <w:sz w:val="32"/>
          <w:szCs w:val="32"/>
          <w:rtl/>
          <w:lang w:bidi="ar-DZ"/>
        </w:rPr>
        <w:t>مفهوم الأسلوب عند العرب المحدثين:</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تعرض النقاد واللغويون ودارسو</w:t>
      </w:r>
      <w:r>
        <w:rPr>
          <w:rFonts w:ascii="Traditional Arabic" w:hAnsi="Traditional Arabic" w:cs="Traditional Arabic" w:hint="cs"/>
          <w:sz w:val="32"/>
          <w:szCs w:val="32"/>
          <w:rtl/>
          <w:lang w:bidi="ar-DZ"/>
        </w:rPr>
        <w:t>ا</w:t>
      </w:r>
      <w:r w:rsidRPr="00E96CE1">
        <w:rPr>
          <w:rFonts w:ascii="Traditional Arabic" w:hAnsi="Traditional Arabic" w:cs="Traditional Arabic"/>
          <w:sz w:val="32"/>
          <w:szCs w:val="32"/>
          <w:rtl/>
          <w:lang w:bidi="ar-DZ"/>
        </w:rPr>
        <w:t xml:space="preserve"> الأدب عموما للأسلوب وتعددت تعريفاته تبعا لمناهج البحث</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 فاعتمد بعضهم على ما ذكره القدماء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فلم يخالفوهم إلا قليلا</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فمن الدارسين المحدثين الذين عرفوا الأسلوب احمد حسن الزيات قال:</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"أنه طريقة الكاتب أو الشاعر الخاصة في اختيار الألفاظ وتأليف الكلام فضلا عن اختلافها في الكتاب والشعراء</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تختلف في الكاتب أو الشاعر نفسه باختلاف الفن الذي يعالجه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والموضوع الذي يكتبه والشخص الذي يتكلم بلسانه أو يتكلم عنه"</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9"/>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 xml:space="preserve">تختلف طريقة الكاتب أو الشاعر في </w:t>
      </w:r>
      <w:r w:rsidRPr="00E96CE1">
        <w:rPr>
          <w:rFonts w:ascii="Traditional Arabic" w:hAnsi="Traditional Arabic" w:cs="Traditional Arabic" w:hint="cs"/>
          <w:sz w:val="32"/>
          <w:szCs w:val="32"/>
          <w:rtl/>
          <w:lang w:bidi="ar-DZ"/>
        </w:rPr>
        <w:t>اختيار</w:t>
      </w:r>
      <w:r w:rsidRPr="00E96CE1">
        <w:rPr>
          <w:rFonts w:ascii="Traditional Arabic" w:hAnsi="Traditional Arabic" w:cs="Traditional Arabic"/>
          <w:sz w:val="32"/>
          <w:szCs w:val="32"/>
          <w:rtl/>
          <w:lang w:bidi="ar-DZ"/>
        </w:rPr>
        <w:t xml:space="preserve"> ألفاظه باختلاف الفن الذي يعالجه المبدع</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فالشعر يختلف عن النثر بالتالي فإن لكل غرض ألفاظا ومعان مختلفة فالرثاء يختلف عن المدح ولكل أسلوب وصفات معينة.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ويجمع الدارسون على أن الأسلوب هو "فن من الكلام يكون قصصا أو حوارا شبيها أو مجازا</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وهو أيضا طريقة الكتابة أو الطريقة المستعملة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قصد الإيضاح والتأثير وهو الصورة اللفظية التي يعبر الفكرة وليس</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شيئا يضاف من الخارج"</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0"/>
      </w:r>
    </w:p>
    <w:p w:rsidR="00A50D20"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نستنتج من القول أن الأسلوب فن من الفنون يكون قصصا أو حوارا أو تشبيها أو مجازا وهو</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 xml:space="preserve">الوضوح قصد </w:t>
      </w:r>
      <w:r w:rsidRPr="00E96CE1">
        <w:rPr>
          <w:rFonts w:ascii="Traditional Arabic" w:hAnsi="Traditional Arabic" w:cs="Traditional Arabic" w:hint="cs"/>
          <w:sz w:val="32"/>
          <w:szCs w:val="32"/>
          <w:rtl/>
          <w:lang w:bidi="ar-DZ"/>
        </w:rPr>
        <w:t>الإفهام</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والقوة لقصد التأثير في المتلقي.</w:t>
      </w:r>
    </w:p>
    <w:p w:rsidR="000A7BD1" w:rsidRPr="00E96CE1" w:rsidRDefault="000A7BD1" w:rsidP="000A7BD1">
      <w:pPr>
        <w:tabs>
          <w:tab w:val="right" w:pos="991"/>
        </w:tabs>
        <w:bidi/>
        <w:ind w:firstLine="566"/>
        <w:jc w:val="both"/>
        <w:rPr>
          <w:rFonts w:ascii="Traditional Arabic" w:hAnsi="Traditional Arabic" w:cs="Traditional Arabic"/>
          <w:sz w:val="32"/>
          <w:szCs w:val="32"/>
          <w:rtl/>
          <w:lang w:bidi="ar-DZ"/>
        </w:rPr>
      </w:pP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lastRenderedPageBreak/>
        <w:t>ويقول الرافعي طيب الله ذكره:"فصل بين العالم والأديب</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إن</w:t>
      </w:r>
      <w:r w:rsidRPr="00E96CE1">
        <w:rPr>
          <w:rFonts w:ascii="Traditional Arabic" w:hAnsi="Traditional Arabic" w:cs="Traditional Arabic"/>
          <w:sz w:val="32"/>
          <w:szCs w:val="32"/>
          <w:rtl/>
          <w:lang w:bidi="ar-DZ"/>
        </w:rPr>
        <w:t xml:space="preserve"> العالم فكرة</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والأديب</w:t>
      </w:r>
      <w:r w:rsidRPr="00E96CE1">
        <w:rPr>
          <w:rFonts w:ascii="Traditional Arabic" w:hAnsi="Traditional Arabic" w:cs="Traditional Arabic"/>
          <w:sz w:val="32"/>
          <w:szCs w:val="32"/>
          <w:rtl/>
          <w:lang w:bidi="ar-DZ"/>
        </w:rPr>
        <w:t xml:space="preserve"> فكرة وأسلوب "فصل بين الفكرة والأسلوب واعترف </w:t>
      </w:r>
      <w:r w:rsidRPr="00E96CE1">
        <w:rPr>
          <w:rFonts w:ascii="Traditional Arabic" w:hAnsi="Traditional Arabic" w:cs="Traditional Arabic" w:hint="cs"/>
          <w:sz w:val="32"/>
          <w:szCs w:val="32"/>
          <w:rtl/>
          <w:lang w:bidi="ar-DZ"/>
        </w:rPr>
        <w:t>بالأسلوب</w:t>
      </w:r>
      <w:r w:rsidRPr="00E96CE1">
        <w:rPr>
          <w:rFonts w:ascii="Traditional Arabic" w:hAnsi="Traditional Arabic" w:cs="Traditional Arabic"/>
          <w:sz w:val="32"/>
          <w:szCs w:val="32"/>
          <w:rtl/>
          <w:lang w:bidi="ar-DZ"/>
        </w:rPr>
        <w:t xml:space="preserve"> للأديب والفكرة للعالم</w:t>
      </w:r>
      <w:r>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1"/>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أما الرافعي عد الأسلوب تعبير الأديب عن أفكاره من خلال العالم.</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يقول أحمد الشايب</w:t>
      </w:r>
      <w:r>
        <w:rPr>
          <w:rFonts w:ascii="Traditional Arabic" w:hAnsi="Traditional Arabic" w:cs="Traditional Arabic" w:hint="cs"/>
          <w:sz w:val="32"/>
          <w:szCs w:val="32"/>
          <w:rtl/>
          <w:lang w:bidi="ar-DZ"/>
        </w:rPr>
        <w:t>: "</w:t>
      </w:r>
      <w:r w:rsidRPr="00E96CE1">
        <w:rPr>
          <w:rFonts w:ascii="Traditional Arabic" w:hAnsi="Traditional Arabic" w:cs="Traditional Arabic"/>
          <w:sz w:val="32"/>
          <w:szCs w:val="32"/>
          <w:rtl/>
          <w:lang w:bidi="ar-DZ"/>
        </w:rPr>
        <w:t>إن الأسلوب فن من الكلام يكون قصصا أو حوارا أو تشبيها أو مجازاً أو كناية أو تقريراً أو حكماً أو أمثالا</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2"/>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فالأسلوب في رأيه يرتبط بالنوع الذي يبدعه الأديب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فلا</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يمكن أن تكون القصة بمعناها الفني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متساوية في الأداء للمجاز</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والكناية فلكل جنس أدبي أسلوبه الخاص الذي يختلف عن غيره.</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ويقول </w:t>
      </w:r>
      <w:r w:rsidRPr="00E96CE1">
        <w:rPr>
          <w:rFonts w:ascii="Traditional Arabic" w:hAnsi="Traditional Arabic" w:cs="Traditional Arabic" w:hint="cs"/>
          <w:sz w:val="32"/>
          <w:szCs w:val="32"/>
          <w:rtl/>
          <w:lang w:bidi="ar-DZ"/>
        </w:rPr>
        <w:t>أيضا</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أن تعريف </w:t>
      </w:r>
      <w:r w:rsidRPr="00E96CE1">
        <w:rPr>
          <w:rFonts w:ascii="Traditional Arabic" w:hAnsi="Traditional Arabic" w:cs="Traditional Arabic" w:hint="cs"/>
          <w:sz w:val="32"/>
          <w:szCs w:val="32"/>
          <w:rtl/>
          <w:lang w:bidi="ar-DZ"/>
        </w:rPr>
        <w:t>الأسلوب</w:t>
      </w:r>
      <w:r w:rsidRPr="00E96CE1">
        <w:rPr>
          <w:rFonts w:ascii="Traditional Arabic" w:hAnsi="Traditional Arabic" w:cs="Traditional Arabic"/>
          <w:sz w:val="32"/>
          <w:szCs w:val="32"/>
          <w:rtl/>
          <w:lang w:bidi="ar-DZ"/>
        </w:rPr>
        <w:t xml:space="preserve"> ينصب بداهة على العنصر اللفظي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فهو الصورة اللفظية التي يعبر بها عن المعاني أو نظم الكلام وتأليفه لأداء الأفكار وعرض الخيال</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أو</w:t>
      </w:r>
      <w:r w:rsidRPr="00E96CE1">
        <w:rPr>
          <w:rFonts w:ascii="Traditional Arabic" w:hAnsi="Traditional Arabic" w:cs="Traditional Arabic"/>
          <w:sz w:val="32"/>
          <w:szCs w:val="32"/>
          <w:rtl/>
          <w:lang w:bidi="ar-DZ"/>
        </w:rPr>
        <w:t xml:space="preserve"> العبارات اللفظية المنسقة لأداء المعاني</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3"/>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يرى أحمد الشايب أن الأسلوب عند المبتدئ يختلف عن الأديب البارع</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فالأديب يختار الفن الأدبي الذي يعتمده لأداء ما في نفسه (مقالة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قصيدة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رسالة)ثم يختار المعاني والأفكار والخصائص التي يريد الحديث عنها ثم يرتب هذه الأفكار والمعاني ترتيبا يصل به إلى مبتغاه</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والتعبير عن أفكاره ومعانيه وجب عليه اختيار عبارات واضحة.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أما صلاح فضل يرى أن علم الأسلوب</w:t>
      </w:r>
      <w:r>
        <w:rPr>
          <w:rFonts w:ascii="Traditional Arabic" w:hAnsi="Traditional Arabic" w:cs="Traditional Arabic" w:hint="cs"/>
          <w:sz w:val="32"/>
          <w:szCs w:val="32"/>
          <w:rtl/>
          <w:lang w:bidi="ar-DZ"/>
        </w:rPr>
        <w:t>:</w:t>
      </w:r>
      <w:r w:rsidRPr="00E96CE1">
        <w:rPr>
          <w:rFonts w:ascii="Traditional Arabic" w:hAnsi="Traditional Arabic" w:cs="Traditional Arabic"/>
          <w:sz w:val="32"/>
          <w:szCs w:val="32"/>
          <w:rtl/>
          <w:lang w:bidi="ar-DZ"/>
        </w:rPr>
        <w:t xml:space="preserve"> "على أصالة جذوره في ثقافتنا الوهلة </w:t>
      </w:r>
      <w:r w:rsidRPr="00E96CE1">
        <w:rPr>
          <w:rFonts w:ascii="Traditional Arabic" w:hAnsi="Traditional Arabic" w:cs="Traditional Arabic" w:hint="cs"/>
          <w:sz w:val="32"/>
          <w:szCs w:val="32"/>
          <w:rtl/>
          <w:lang w:bidi="ar-DZ"/>
        </w:rPr>
        <w:t>الأولى</w:t>
      </w:r>
      <w:r w:rsidRPr="00E96CE1">
        <w:rPr>
          <w:rFonts w:ascii="Traditional Arabic" w:hAnsi="Traditional Arabic" w:cs="Traditional Arabic"/>
          <w:sz w:val="32"/>
          <w:szCs w:val="32"/>
          <w:rtl/>
          <w:lang w:bidi="ar-DZ"/>
        </w:rPr>
        <w:t xml:space="preserve"> وتوفر الأسباب الظاهرية لنموه عندنا ينح</w:t>
      </w:r>
      <w:r>
        <w:rPr>
          <w:rFonts w:ascii="Traditional Arabic" w:hAnsi="Traditional Arabic" w:cs="Traditional Arabic" w:hint="cs"/>
          <w:sz w:val="32"/>
          <w:szCs w:val="32"/>
          <w:rtl/>
          <w:lang w:bidi="ar-DZ"/>
        </w:rPr>
        <w:t>د</w:t>
      </w:r>
      <w:r w:rsidRPr="00E96CE1">
        <w:rPr>
          <w:rFonts w:ascii="Traditional Arabic" w:hAnsi="Traditional Arabic" w:cs="Traditional Arabic"/>
          <w:sz w:val="32"/>
          <w:szCs w:val="32"/>
          <w:rtl/>
          <w:lang w:bidi="ar-DZ"/>
        </w:rPr>
        <w:t xml:space="preserve">ر من </w:t>
      </w:r>
      <w:r w:rsidRPr="00E96CE1">
        <w:rPr>
          <w:rFonts w:ascii="Traditional Arabic" w:hAnsi="Traditional Arabic" w:cs="Traditional Arabic" w:hint="cs"/>
          <w:sz w:val="32"/>
          <w:szCs w:val="32"/>
          <w:rtl/>
          <w:lang w:bidi="ar-DZ"/>
        </w:rPr>
        <w:t>أصلاب</w:t>
      </w:r>
      <w:r w:rsidRPr="00E96CE1">
        <w:rPr>
          <w:rFonts w:ascii="Traditional Arabic" w:hAnsi="Traditional Arabic" w:cs="Traditional Arabic"/>
          <w:sz w:val="32"/>
          <w:szCs w:val="32"/>
          <w:rtl/>
          <w:lang w:bidi="ar-DZ"/>
        </w:rPr>
        <w:t xml:space="preserve"> مختلفة ترجع إلى أبوين فتيين وهما علم اللغة وعلم الجمال</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4"/>
      </w:r>
    </w:p>
    <w:p w:rsidR="00A50D20" w:rsidRPr="00C17B40" w:rsidRDefault="00A50D20" w:rsidP="00A50D20">
      <w:pPr>
        <w:tabs>
          <w:tab w:val="right" w:pos="991"/>
        </w:tabs>
        <w:bidi/>
        <w:ind w:firstLine="566"/>
        <w:jc w:val="both"/>
        <w:rPr>
          <w:rFonts w:ascii="Traditional Arabic" w:hAnsi="Traditional Arabic" w:cs="Traditional Arabic"/>
          <w:sz w:val="24"/>
          <w:szCs w:val="24"/>
          <w:lang w:bidi="ar-DZ"/>
        </w:rPr>
      </w:pPr>
      <w:r w:rsidRPr="00E96CE1">
        <w:rPr>
          <w:rFonts w:ascii="Traditional Arabic" w:hAnsi="Traditional Arabic" w:cs="Traditional Arabic"/>
          <w:sz w:val="32"/>
          <w:szCs w:val="32"/>
          <w:rtl/>
          <w:lang w:bidi="ar-DZ"/>
        </w:rPr>
        <w:t>يتضح لنا</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أن علم الأسلوب له جذور تاريخية ترجع إلى أبوين فتيين هما علم اللغة الحديث والألسنية.</w:t>
      </w:r>
    </w:p>
    <w:p w:rsidR="00A50D20" w:rsidRPr="00291F23" w:rsidRDefault="00A50D20" w:rsidP="00A50D20">
      <w:pPr>
        <w:pStyle w:val="Paragraphedeliste"/>
        <w:numPr>
          <w:ilvl w:val="0"/>
          <w:numId w:val="2"/>
        </w:numPr>
        <w:tabs>
          <w:tab w:val="right" w:pos="991"/>
        </w:tabs>
        <w:jc w:val="both"/>
        <w:rPr>
          <w:rFonts w:ascii="Traditional Arabic" w:hAnsi="Traditional Arabic" w:cs="Traditional Arabic"/>
          <w:b/>
          <w:bCs/>
          <w:sz w:val="32"/>
          <w:szCs w:val="32"/>
          <w:rtl/>
          <w:lang w:bidi="ar-DZ"/>
        </w:rPr>
      </w:pPr>
      <w:r w:rsidRPr="00291F23">
        <w:rPr>
          <w:rFonts w:ascii="Traditional Arabic" w:hAnsi="Traditional Arabic" w:cs="Traditional Arabic"/>
          <w:b/>
          <w:bCs/>
          <w:sz w:val="32"/>
          <w:szCs w:val="32"/>
          <w:rtl/>
          <w:lang w:bidi="ar-DZ"/>
        </w:rPr>
        <w:t>مفهوم الأسلوبية عند العرب :</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يقابل مصطلح الأسلوبية في العربية</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 xml:space="preserve">المصطلح الأجنبي </w:t>
      </w:r>
      <w:r w:rsidRPr="006D5A04">
        <w:rPr>
          <w:rFonts w:asciiTheme="majorBidi" w:hAnsiTheme="majorBidi" w:cstheme="majorBidi"/>
          <w:sz w:val="28"/>
          <w:szCs w:val="28"/>
          <w:lang w:bidi="ar-DZ"/>
        </w:rPr>
        <w:t>stylistique</w:t>
      </w:r>
      <w:r w:rsidRPr="006D5A04">
        <w:rPr>
          <w:rFonts w:ascii="Traditional Arabic" w:hAnsi="Traditional Arabic" w:cs="Traditional Arabic" w:hint="cs"/>
          <w:sz w:val="28"/>
          <w:szCs w:val="28"/>
          <w:rtl/>
          <w:lang w:bidi="ar-DZ"/>
        </w:rPr>
        <w:t xml:space="preserve"> </w:t>
      </w:r>
      <w:r w:rsidRPr="00E96CE1">
        <w:rPr>
          <w:rFonts w:ascii="Traditional Arabic" w:hAnsi="Traditional Arabic" w:cs="Traditional Arabic"/>
          <w:sz w:val="32"/>
          <w:szCs w:val="32"/>
          <w:rtl/>
          <w:lang w:bidi="ar-DZ"/>
        </w:rPr>
        <w:t xml:space="preserve">وهو دال مركب من الجذر أسلوب </w:t>
      </w:r>
      <w:r w:rsidRPr="006D5A04">
        <w:rPr>
          <w:rFonts w:asciiTheme="majorBidi" w:hAnsiTheme="majorBidi" w:cstheme="majorBidi"/>
          <w:sz w:val="28"/>
          <w:szCs w:val="28"/>
          <w:lang w:bidi="ar-DZ"/>
        </w:rPr>
        <w:t>style</w:t>
      </w:r>
      <w:r>
        <w:rPr>
          <w:rFonts w:ascii="Traditional Arabic" w:hAnsi="Traditional Arabic" w:cs="Traditional Arabic"/>
          <w:sz w:val="32"/>
          <w:szCs w:val="32"/>
          <w:lang w:bidi="ar-DZ"/>
        </w:rPr>
        <w:t xml:space="preserve"> </w:t>
      </w:r>
      <w:r w:rsidRPr="00E96CE1">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واللاحقة</w:t>
      </w:r>
      <w:r>
        <w:rPr>
          <w:rFonts w:ascii="Traditional Arabic" w:hAnsi="Traditional Arabic" w:cs="Traditional Arabic" w:hint="cs"/>
          <w:sz w:val="32"/>
          <w:szCs w:val="32"/>
          <w:rtl/>
          <w:lang w:bidi="ar-DZ"/>
        </w:rPr>
        <w:t xml:space="preserve"> </w:t>
      </w:r>
      <w:r w:rsidRPr="006D5A04">
        <w:rPr>
          <w:rFonts w:asciiTheme="majorBidi" w:hAnsiTheme="majorBidi" w:cstheme="majorBidi"/>
          <w:sz w:val="28"/>
          <w:szCs w:val="28"/>
          <w:lang w:bidi="ar-DZ"/>
        </w:rPr>
        <w:t>ique</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 xml:space="preserve">ودلالة الأسلوب نسبية فهو ذو مدلول </w:t>
      </w:r>
      <w:r w:rsidRPr="00E96CE1">
        <w:rPr>
          <w:rFonts w:ascii="Traditional Arabic" w:hAnsi="Traditional Arabic" w:cs="Traditional Arabic" w:hint="cs"/>
          <w:sz w:val="32"/>
          <w:szCs w:val="32"/>
          <w:rtl/>
          <w:lang w:bidi="ar-DZ"/>
        </w:rPr>
        <w:t>إنساني</w:t>
      </w:r>
      <w:r w:rsidRPr="00E96CE1">
        <w:rPr>
          <w:rFonts w:ascii="Traditional Arabic" w:hAnsi="Traditional Arabic" w:cs="Traditional Arabic"/>
          <w:sz w:val="32"/>
          <w:szCs w:val="32"/>
          <w:rtl/>
          <w:lang w:bidi="ar-DZ"/>
        </w:rPr>
        <w:t xml:space="preserve"> ذاتي</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وأما</w:t>
      </w:r>
      <w:r w:rsidRPr="00E96CE1">
        <w:rPr>
          <w:rFonts w:ascii="Traditional Arabic" w:hAnsi="Traditional Arabic" w:cs="Traditional Arabic"/>
          <w:sz w:val="32"/>
          <w:szCs w:val="32"/>
          <w:rtl/>
          <w:lang w:bidi="ar-DZ"/>
        </w:rPr>
        <w:t xml:space="preserve"> اللاحقة فتصل بالبعد العلمي </w:t>
      </w:r>
      <w:r w:rsidRPr="00E96CE1">
        <w:rPr>
          <w:rFonts w:ascii="Traditional Arabic" w:hAnsi="Traditional Arabic" w:cs="Traditional Arabic"/>
          <w:sz w:val="32"/>
          <w:szCs w:val="32"/>
          <w:rtl/>
          <w:lang w:bidi="ar-DZ"/>
        </w:rPr>
        <w:lastRenderedPageBreak/>
        <w:t>العقلي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وبالتالي الموضوعي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ويمكن فك الدال إلى اصطلاحي </w:t>
      </w:r>
      <w:r w:rsidRPr="00E96CE1">
        <w:rPr>
          <w:rFonts w:ascii="Traditional Arabic" w:hAnsi="Traditional Arabic" w:cs="Traditional Arabic" w:hint="cs"/>
          <w:sz w:val="32"/>
          <w:szCs w:val="32"/>
          <w:rtl/>
          <w:lang w:bidi="ar-DZ"/>
        </w:rPr>
        <w:t>أي</w:t>
      </w:r>
      <w:r w:rsidRPr="00E96CE1">
        <w:rPr>
          <w:rFonts w:ascii="Traditional Arabic" w:hAnsi="Traditional Arabic" w:cs="Traditional Arabic"/>
          <w:sz w:val="32"/>
          <w:szCs w:val="32"/>
          <w:rtl/>
          <w:lang w:bidi="ar-DZ"/>
        </w:rPr>
        <w:t xml:space="preserve"> مدلوله هنا يوافق عبارة علم الأسلوب</w:t>
      </w:r>
      <w:r w:rsidRPr="00E96CE1">
        <w:rPr>
          <w:rFonts w:ascii="Traditional Arabic" w:hAnsi="Traditional Arabic" w:cs="Traditional Arabic"/>
          <w:sz w:val="32"/>
          <w:szCs w:val="32"/>
          <w:lang w:bidi="ar-DZ"/>
        </w:rPr>
        <w:t xml:space="preserve">style </w:t>
      </w:r>
      <w:r w:rsidRPr="006D5A04">
        <w:rPr>
          <w:rFonts w:asciiTheme="majorBidi" w:hAnsiTheme="majorBidi" w:cstheme="majorBidi"/>
          <w:sz w:val="28"/>
          <w:szCs w:val="28"/>
          <w:lang w:bidi="ar-DZ"/>
        </w:rPr>
        <w:t>de</w:t>
      </w:r>
      <w:r w:rsidRPr="00E96CE1">
        <w:rPr>
          <w:rFonts w:ascii="Traditional Arabic" w:hAnsi="Traditional Arabic" w:cs="Traditional Arabic"/>
          <w:sz w:val="32"/>
          <w:szCs w:val="32"/>
          <w:lang w:bidi="ar-DZ"/>
        </w:rPr>
        <w:t xml:space="preserve"> </w:t>
      </w:r>
      <w:r w:rsidRPr="006D5A04">
        <w:rPr>
          <w:rFonts w:asciiTheme="majorBidi" w:hAnsiTheme="majorBidi" w:cstheme="majorBidi"/>
          <w:sz w:val="28"/>
          <w:szCs w:val="28"/>
          <w:lang w:bidi="ar-DZ"/>
        </w:rPr>
        <w:t>science</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وبذلك تعرف الأسلوبية بداية بالبحث عن الأسس الموضوعية لإرساء علم الأسلوب"</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5"/>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الأسلوبية مصطلح</w:t>
      </w:r>
      <w:r>
        <w:rPr>
          <w:rFonts w:ascii="Traditional Arabic" w:hAnsi="Traditional Arabic" w:cs="Traditional Arabic"/>
          <w:sz w:val="32"/>
          <w:szCs w:val="32"/>
          <w:rtl/>
          <w:lang w:bidi="ar-DZ"/>
        </w:rPr>
        <w:t xml:space="preserve"> يتكون من جذرين هما أسلوب ولاحق</w:t>
      </w:r>
      <w:r w:rsidRPr="00E96CE1">
        <w:rPr>
          <w:rFonts w:ascii="Traditional Arabic" w:hAnsi="Traditional Arabic" w:cs="Traditional Arabic"/>
          <w:sz w:val="32"/>
          <w:szCs w:val="32"/>
          <w:rtl/>
          <w:lang w:bidi="ar-DZ"/>
        </w:rPr>
        <w:t xml:space="preserve">يه فالأسلوب ذو مدلول </w:t>
      </w:r>
      <w:r w:rsidRPr="00E96CE1">
        <w:rPr>
          <w:rFonts w:ascii="Traditional Arabic" w:hAnsi="Traditional Arabic" w:cs="Traditional Arabic" w:hint="cs"/>
          <w:sz w:val="32"/>
          <w:szCs w:val="32"/>
          <w:rtl/>
          <w:lang w:bidi="ar-DZ"/>
        </w:rPr>
        <w:t>إنساني</w:t>
      </w:r>
      <w:r w:rsidRPr="00E96CE1">
        <w:rPr>
          <w:rFonts w:ascii="Traditional Arabic" w:hAnsi="Traditional Arabic" w:cs="Traditional Arabic"/>
          <w:sz w:val="32"/>
          <w:szCs w:val="32"/>
          <w:rtl/>
          <w:lang w:bidi="ar-DZ"/>
        </w:rPr>
        <w:t xml:space="preserve"> ذاتي نسبي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واللاحقة تختص بالبعد العلمي العقلي وبالتالي فالأسلوبية هي البحث عن الأسس الموضوعية لإرساء علم الأسلوب.</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يقول منذر عياشي في تعريفه </w:t>
      </w:r>
      <w:r w:rsidRPr="00E96CE1">
        <w:rPr>
          <w:rFonts w:ascii="Traditional Arabic" w:hAnsi="Traditional Arabic" w:cs="Traditional Arabic" w:hint="cs"/>
          <w:sz w:val="32"/>
          <w:szCs w:val="32"/>
          <w:rtl/>
          <w:lang w:bidi="ar-DZ"/>
        </w:rPr>
        <w:t>للأسلوبية</w:t>
      </w:r>
      <w:r w:rsidRPr="00E96CE1">
        <w:rPr>
          <w:rFonts w:ascii="Traditional Arabic" w:hAnsi="Traditional Arabic" w:cs="Traditional Arabic"/>
          <w:sz w:val="32"/>
          <w:szCs w:val="32"/>
          <w:rtl/>
          <w:lang w:bidi="ar-DZ"/>
        </w:rPr>
        <w:t xml:space="preserve"> "علم يدرس اللغة ضمن خطاب موزعا على مبدأ هوية الأجناس</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ولذا كان موضوع هذا العلم متعدد المستويات مختلف المشارب والاهتمامات</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متنوع الأهداف وإلا </w:t>
      </w:r>
      <w:r>
        <w:rPr>
          <w:rFonts w:ascii="Traditional Arabic" w:hAnsi="Traditional Arabic" w:cs="Traditional Arabic" w:hint="cs"/>
          <w:sz w:val="32"/>
          <w:szCs w:val="32"/>
          <w:rtl/>
          <w:lang w:bidi="ar-DZ"/>
        </w:rPr>
        <w:t>ا</w:t>
      </w:r>
      <w:r w:rsidRPr="00E96CE1">
        <w:rPr>
          <w:rFonts w:ascii="Traditional Arabic" w:hAnsi="Traditional Arabic" w:cs="Traditional Arabic"/>
          <w:sz w:val="32"/>
          <w:szCs w:val="32"/>
          <w:rtl/>
          <w:lang w:bidi="ar-DZ"/>
        </w:rPr>
        <w:t>تجاهات"</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6"/>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نستنتج من قول منذر أن اللغة ليست حكرا على ميدان </w:t>
      </w:r>
      <w:r w:rsidRPr="00E96CE1">
        <w:rPr>
          <w:rFonts w:ascii="Traditional Arabic" w:hAnsi="Traditional Arabic" w:cs="Traditional Arabic" w:hint="cs"/>
          <w:sz w:val="32"/>
          <w:szCs w:val="32"/>
          <w:rtl/>
          <w:lang w:bidi="ar-DZ"/>
        </w:rPr>
        <w:t>إيصالي</w:t>
      </w:r>
      <w:r w:rsidRPr="00E96CE1">
        <w:rPr>
          <w:rFonts w:ascii="Traditional Arabic" w:hAnsi="Traditional Arabic" w:cs="Traditional Arabic"/>
          <w:sz w:val="32"/>
          <w:szCs w:val="32"/>
          <w:rtl/>
          <w:lang w:bidi="ar-DZ"/>
        </w:rPr>
        <w:t xml:space="preserve"> دون آخر</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فان موضوع علم الأسلوبية ليس حكرا هو أيضا على ميدان تعبيري دون آخر فالأسلوبية هي صلة اللسانيات بالأدب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بها تنتقل من دراسة الجملة إلى دراسة اللغة نصا فخطابا فأجناسا.</w:t>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 xml:space="preserve">تجدر الإشارة </w:t>
      </w:r>
      <w:r w:rsidRPr="00E96CE1">
        <w:rPr>
          <w:rFonts w:ascii="Traditional Arabic" w:hAnsi="Traditional Arabic" w:cs="Traditional Arabic" w:hint="cs"/>
          <w:sz w:val="32"/>
          <w:szCs w:val="32"/>
          <w:rtl/>
          <w:lang w:bidi="ar-DZ"/>
        </w:rPr>
        <w:t>إلى</w:t>
      </w:r>
      <w:r w:rsidRPr="00E96CE1">
        <w:rPr>
          <w:rFonts w:ascii="Traditional Arabic" w:hAnsi="Traditional Arabic" w:cs="Traditional Arabic"/>
          <w:sz w:val="32"/>
          <w:szCs w:val="32"/>
          <w:rtl/>
          <w:lang w:bidi="ar-DZ"/>
        </w:rPr>
        <w:t xml:space="preserve"> أن العديد من الدراسات تستعمل مصطلح الأسلوبية مثل منذر عياشي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وخاصة عند ترجمته لكتاب الأسلوبية لبير جيرو</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وعبد السلام المسدي في كتابه (الأسلوبية والأسلوب)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ويبقى مصطلح علم الأسلوب </w:t>
      </w:r>
      <w:r w:rsidRPr="00E96CE1">
        <w:rPr>
          <w:rFonts w:ascii="Traditional Arabic" w:hAnsi="Traditional Arabic" w:cs="Traditional Arabic" w:hint="cs"/>
          <w:sz w:val="32"/>
          <w:szCs w:val="32"/>
          <w:rtl/>
          <w:lang w:bidi="ar-DZ"/>
        </w:rPr>
        <w:t>الأكثر</w:t>
      </w:r>
      <w:r w:rsidRPr="00E96CE1">
        <w:rPr>
          <w:rFonts w:ascii="Traditional Arabic" w:hAnsi="Traditional Arabic" w:cs="Traditional Arabic"/>
          <w:sz w:val="32"/>
          <w:szCs w:val="32"/>
          <w:rtl/>
          <w:lang w:bidi="ar-DZ"/>
        </w:rPr>
        <w:t xml:space="preserve"> ذيوعا خاصة عند شال بالي</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كما وظف استخدامه صلاح فضل في كتابه علم الأسلوب).</w:t>
      </w:r>
    </w:p>
    <w:p w:rsidR="00A50D20" w:rsidRPr="00291F23" w:rsidRDefault="00A50D20" w:rsidP="00A50D20">
      <w:pPr>
        <w:pStyle w:val="Paragraphedeliste"/>
        <w:numPr>
          <w:ilvl w:val="0"/>
          <w:numId w:val="2"/>
        </w:numPr>
        <w:tabs>
          <w:tab w:val="right" w:pos="991"/>
        </w:tabs>
        <w:jc w:val="both"/>
        <w:rPr>
          <w:rFonts w:ascii="Traditional Arabic" w:hAnsi="Traditional Arabic" w:cs="Traditional Arabic"/>
          <w:b/>
          <w:bCs/>
          <w:sz w:val="32"/>
          <w:szCs w:val="32"/>
          <w:rtl/>
          <w:lang w:bidi="ar-DZ"/>
        </w:rPr>
      </w:pPr>
      <w:r w:rsidRPr="00291F23">
        <w:rPr>
          <w:rFonts w:ascii="Traditional Arabic" w:hAnsi="Traditional Arabic" w:cs="Traditional Arabic"/>
          <w:b/>
          <w:bCs/>
          <w:sz w:val="32"/>
          <w:szCs w:val="32"/>
          <w:rtl/>
          <w:lang w:bidi="ar-DZ"/>
        </w:rPr>
        <w:t>الأسلوبية عند الغرب:</w:t>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يبين عدنان حسين القاسم أن تطور النقد الأسلوبي كان نتيجة تطور البحث في علم اللغة حيث يقول:</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"يعد النقد الأسلوبي البنيوي في نشأته وتطوره</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اكتماله في النصف الثاني من القرن العشرين</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إلى</w:t>
      </w:r>
      <w:r w:rsidRPr="00E96CE1">
        <w:rPr>
          <w:rFonts w:ascii="Traditional Arabic" w:hAnsi="Traditional Arabic" w:cs="Traditional Arabic"/>
          <w:sz w:val="32"/>
          <w:szCs w:val="32"/>
          <w:rtl/>
          <w:lang w:bidi="ar-DZ"/>
        </w:rPr>
        <w:t xml:space="preserve"> التطور الذي طرأ على اللفة منذ بدايات القرن منذ بدايات القرن التاسع عشر</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فمنذ ذلك التاريخ </w:t>
      </w:r>
      <w:r w:rsidRPr="00E96CE1">
        <w:rPr>
          <w:rFonts w:ascii="Traditional Arabic" w:hAnsi="Traditional Arabic" w:cs="Traditional Arabic" w:hint="cs"/>
          <w:sz w:val="32"/>
          <w:szCs w:val="32"/>
          <w:rtl/>
          <w:lang w:bidi="ar-DZ"/>
        </w:rPr>
        <w:t>أخذت</w:t>
      </w:r>
      <w:r w:rsidRPr="00E96CE1">
        <w:rPr>
          <w:rFonts w:ascii="Traditional Arabic" w:hAnsi="Traditional Arabic" w:cs="Traditional Arabic"/>
          <w:sz w:val="32"/>
          <w:szCs w:val="32"/>
          <w:rtl/>
          <w:lang w:bidi="ar-DZ"/>
        </w:rPr>
        <w:t xml:space="preserve"> المناهج العلمية التجريبية تزحزح المنهج التاريخي عن مكانته بعد أن بسط سيطرته على الدراسات الإنسانية"</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7"/>
      </w:r>
    </w:p>
    <w:p w:rsidR="00A50D20" w:rsidRPr="00E96CE1"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يبين عدنان حسين أن تطور النقد الأسلوبي كان نتيجة تطور البحث في علم اللغة وذلك بظهور مناهج علمية جديدة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بعدما كان المنهج التاريخي سائدا في الدراسات الإنسانية.</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إن أول خطوة لتعبيد الطريق لميلاد الأسلوبية حين فرق د</w:t>
      </w:r>
      <w:r>
        <w:rPr>
          <w:rFonts w:ascii="Traditional Arabic" w:hAnsi="Traditional Arabic" w:cs="Traditional Arabic" w:hint="cs"/>
          <w:sz w:val="32"/>
          <w:szCs w:val="32"/>
          <w:rtl/>
          <w:lang w:bidi="ar-DZ"/>
        </w:rPr>
        <w:t xml:space="preserve">ي </w:t>
      </w:r>
      <w:r w:rsidRPr="00E96CE1">
        <w:rPr>
          <w:rFonts w:ascii="Traditional Arabic" w:hAnsi="Traditional Arabic" w:cs="Traditional Arabic"/>
          <w:sz w:val="32"/>
          <w:szCs w:val="32"/>
          <w:rtl/>
          <w:lang w:bidi="ar-DZ"/>
        </w:rPr>
        <w:t xml:space="preserve">سوسير بين اللغة والكلام </w:t>
      </w:r>
      <w:r w:rsidRPr="00E96CE1">
        <w:rPr>
          <w:rFonts w:ascii="Traditional Arabic" w:hAnsi="Traditional Arabic" w:cs="Traditional Arabic"/>
          <w:sz w:val="32"/>
          <w:szCs w:val="32"/>
          <w:lang w:bidi="ar-DZ"/>
        </w:rPr>
        <w:t xml:space="preserve">langue parole </w:t>
      </w:r>
      <w:r w:rsidRPr="00E96CE1">
        <w:rPr>
          <w:rFonts w:ascii="Traditional Arabic" w:hAnsi="Traditional Arabic" w:cs="Traditional Arabic"/>
          <w:sz w:val="32"/>
          <w:szCs w:val="32"/>
          <w:rtl/>
          <w:lang w:bidi="ar-DZ"/>
        </w:rPr>
        <w:t>فاللغة عنده كنز يدخره الأفراد الذين ينتمون إلى مجموعة واحدة عبر ممارسة الكلام</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وهي منظومة</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 xml:space="preserve">نحوية موجودة </w:t>
      </w:r>
      <w:r w:rsidRPr="00E96CE1">
        <w:rPr>
          <w:rFonts w:ascii="Traditional Arabic" w:hAnsi="Traditional Arabic" w:cs="Traditional Arabic"/>
          <w:sz w:val="32"/>
          <w:szCs w:val="32"/>
          <w:rtl/>
          <w:lang w:bidi="ar-DZ"/>
        </w:rPr>
        <w:lastRenderedPageBreak/>
        <w:t>بالقوة في كل دماغ</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وتحديدا في أدمغة مجموعة </w:t>
      </w:r>
      <w:r w:rsidRPr="00E96CE1">
        <w:rPr>
          <w:rFonts w:ascii="Traditional Arabic" w:hAnsi="Traditional Arabic" w:cs="Traditional Arabic" w:hint="cs"/>
          <w:sz w:val="32"/>
          <w:szCs w:val="32"/>
          <w:rtl/>
          <w:lang w:bidi="ar-DZ"/>
        </w:rPr>
        <w:t>أفراد</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إذ</w:t>
      </w:r>
      <w:r w:rsidRPr="00E96CE1">
        <w:rPr>
          <w:rFonts w:ascii="Traditional Arabic" w:hAnsi="Traditional Arabic" w:cs="Traditional Arabic"/>
          <w:sz w:val="32"/>
          <w:szCs w:val="32"/>
          <w:rtl/>
          <w:lang w:bidi="ar-DZ"/>
        </w:rPr>
        <w:t xml:space="preserve"> أنها لا توجد تامة عند الفرد </w:t>
      </w:r>
      <w:r w:rsidRPr="00E96CE1">
        <w:rPr>
          <w:rFonts w:ascii="Traditional Arabic" w:hAnsi="Traditional Arabic" w:cs="Traditional Arabic" w:hint="cs"/>
          <w:sz w:val="32"/>
          <w:szCs w:val="32"/>
          <w:rtl/>
          <w:lang w:bidi="ar-DZ"/>
        </w:rPr>
        <w:t>وإنما</w:t>
      </w:r>
      <w:r w:rsidRPr="00E96CE1">
        <w:rPr>
          <w:rFonts w:ascii="Traditional Arabic" w:hAnsi="Traditional Arabic" w:cs="Traditional Arabic"/>
          <w:sz w:val="32"/>
          <w:szCs w:val="32"/>
          <w:rtl/>
          <w:lang w:bidi="ar-DZ"/>
        </w:rPr>
        <w:t xml:space="preserve"> لدى المجموعة</w:t>
      </w:r>
      <w:r>
        <w:rPr>
          <w:rFonts w:ascii="Traditional Arabic" w:hAnsi="Traditional Arabic" w:cs="Traditional Arabic"/>
          <w:sz w:val="32"/>
          <w:szCs w:val="32"/>
          <w:rtl/>
          <w:lang w:bidi="ar-DZ"/>
        </w:rPr>
        <w:t xml:space="preserve">، </w:t>
      </w:r>
      <w:r w:rsidRPr="00E96CE1">
        <w:rPr>
          <w:rFonts w:ascii="Traditional Arabic" w:hAnsi="Traditional Arabic" w:cs="Traditional Arabic" w:hint="cs"/>
          <w:sz w:val="32"/>
          <w:szCs w:val="32"/>
          <w:rtl/>
          <w:lang w:bidi="ar-DZ"/>
        </w:rPr>
        <w:t>أما</w:t>
      </w:r>
      <w:r w:rsidRPr="00E96CE1">
        <w:rPr>
          <w:rFonts w:ascii="Traditional Arabic" w:hAnsi="Traditional Arabic" w:cs="Traditional Arabic"/>
          <w:sz w:val="32"/>
          <w:szCs w:val="32"/>
          <w:rtl/>
          <w:lang w:bidi="ar-DZ"/>
        </w:rPr>
        <w:t xml:space="preserve"> الكلام فهو عكس ذلك</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عمل فردي للإرادة والعقل</w:t>
      </w:r>
      <w:r>
        <w:rPr>
          <w:rFonts w:ascii="Traditional Arabic" w:hAnsi="Traditional Arabic" w:cs="Traditional Arabic" w:hint="cs"/>
          <w:sz w:val="32"/>
          <w:szCs w:val="32"/>
          <w:rtl/>
          <w:lang w:bidi="ar-DZ"/>
        </w:rPr>
        <w:t>.</w:t>
      </w:r>
    </w:p>
    <w:p w:rsidR="00A50D20" w:rsidRPr="00E96CE1" w:rsidRDefault="00A50D20" w:rsidP="00A50D20">
      <w:pPr>
        <w:tabs>
          <w:tab w:val="right" w:pos="991"/>
        </w:tabs>
        <w:bidi/>
        <w:ind w:firstLine="566"/>
        <w:jc w:val="both"/>
        <w:rPr>
          <w:rFonts w:ascii="Traditional Arabic" w:hAnsi="Traditional Arabic" w:cs="Traditional Arabic"/>
          <w:sz w:val="32"/>
          <w:szCs w:val="32"/>
          <w:lang w:bidi="ar-DZ"/>
        </w:rPr>
      </w:pPr>
      <w:r w:rsidRPr="00E96CE1">
        <w:rPr>
          <w:rFonts w:ascii="Traditional Arabic" w:hAnsi="Traditional Arabic" w:cs="Traditional Arabic"/>
          <w:sz w:val="32"/>
          <w:szCs w:val="32"/>
          <w:rtl/>
          <w:lang w:bidi="ar-DZ"/>
        </w:rPr>
        <w:t xml:space="preserve">تعد اللغة ظاهرة </w:t>
      </w:r>
      <w:r w:rsidRPr="00E96CE1">
        <w:rPr>
          <w:rFonts w:ascii="Traditional Arabic" w:hAnsi="Traditional Arabic" w:cs="Traditional Arabic" w:hint="cs"/>
          <w:sz w:val="32"/>
          <w:szCs w:val="32"/>
          <w:rtl/>
          <w:lang w:bidi="ar-DZ"/>
        </w:rPr>
        <w:t>اجتماعية</w:t>
      </w:r>
      <w:r w:rsidRPr="00E96CE1">
        <w:rPr>
          <w:rFonts w:ascii="Traditional Arabic" w:hAnsi="Traditional Arabic" w:cs="Traditional Arabic"/>
          <w:sz w:val="32"/>
          <w:szCs w:val="32"/>
          <w:rtl/>
          <w:lang w:bidi="ar-DZ"/>
        </w:rPr>
        <w:t xml:space="preserve"> تستخدم لتحقيق التواصل بين الناس</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 xml:space="preserve">وهي نظام له قواعد خاصة يقوم على أساس </w:t>
      </w:r>
      <w:r w:rsidRPr="00E96CE1">
        <w:rPr>
          <w:rFonts w:ascii="Traditional Arabic" w:hAnsi="Traditional Arabic" w:cs="Traditional Arabic" w:hint="cs"/>
          <w:sz w:val="32"/>
          <w:szCs w:val="32"/>
          <w:rtl/>
          <w:lang w:bidi="ar-DZ"/>
        </w:rPr>
        <w:t>اتفاق</w:t>
      </w:r>
      <w:r w:rsidRPr="00E96CE1">
        <w:rPr>
          <w:rFonts w:ascii="Traditional Arabic" w:hAnsi="Traditional Arabic" w:cs="Traditional Arabic"/>
          <w:sz w:val="32"/>
          <w:szCs w:val="32"/>
          <w:rtl/>
          <w:lang w:bidi="ar-DZ"/>
        </w:rPr>
        <w:t xml:space="preserve"> جماعي واللغة ظاهرة عامة يتفرد بها الإنسان عن سائر</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الكائنات يعبر بها عن أفكاره وارداته وفق اختياراته.</w:t>
      </w:r>
    </w:p>
    <w:p w:rsidR="00A50D20" w:rsidRDefault="00A50D20" w:rsidP="00A50D20">
      <w:pPr>
        <w:tabs>
          <w:tab w:val="right" w:pos="991"/>
        </w:tabs>
        <w:bidi/>
        <w:ind w:firstLine="566"/>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 xml:space="preserve">يعد </w:t>
      </w:r>
      <w:r w:rsidRPr="006D5A04">
        <w:rPr>
          <w:rFonts w:asciiTheme="majorBidi" w:hAnsiTheme="majorBidi" w:cstheme="majorBidi"/>
          <w:sz w:val="28"/>
          <w:szCs w:val="28"/>
          <w:lang w:bidi="ar-DZ"/>
        </w:rPr>
        <w:t>Charles</w:t>
      </w:r>
      <w:r w:rsidRPr="006D5A04">
        <w:rPr>
          <w:rFonts w:ascii="Traditional Arabic" w:hAnsi="Traditional Arabic" w:cs="Traditional Arabic"/>
          <w:sz w:val="28"/>
          <w:szCs w:val="28"/>
          <w:lang w:bidi="ar-DZ"/>
        </w:rPr>
        <w:t xml:space="preserve"> </w:t>
      </w:r>
      <w:r w:rsidRPr="006D5A04">
        <w:rPr>
          <w:rFonts w:asciiTheme="majorBidi" w:hAnsiTheme="majorBidi" w:cstheme="majorBidi"/>
          <w:sz w:val="28"/>
          <w:szCs w:val="28"/>
          <w:lang w:bidi="ar-DZ"/>
        </w:rPr>
        <w:t>Bali</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مؤسس علم الأسلوب</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حيث اعتبر الأسلوبية فرعا من فروع علم اللغة فيقول</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"أن العالم اللغوي يبحث عن قوانين لغوية تحكم عملية "</w:t>
      </w:r>
      <w:r w:rsidRPr="00E96CE1">
        <w:rPr>
          <w:rFonts w:ascii="Traditional Arabic" w:hAnsi="Traditional Arabic" w:cs="Traditional Arabic" w:hint="cs"/>
          <w:sz w:val="32"/>
          <w:szCs w:val="32"/>
          <w:rtl/>
          <w:lang w:bidi="ar-DZ"/>
        </w:rPr>
        <w:t>الاختيار</w:t>
      </w:r>
      <w:r w:rsidRPr="00E96CE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E96CE1">
        <w:rPr>
          <w:rFonts w:ascii="Traditional Arabic" w:hAnsi="Traditional Arabic" w:cs="Traditional Arabic"/>
          <w:sz w:val="32"/>
          <w:szCs w:val="32"/>
          <w:rtl/>
          <w:lang w:bidi="ar-DZ"/>
        </w:rPr>
        <w:t>التي يقوم بها أي شخص يستعمل اللغة</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ولا يبحث عن القوانين الجمالية التي تخص الأدب دون غيره من الأغراض التي تستخدم فيها اللغة"</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8"/>
      </w:r>
    </w:p>
    <w:p w:rsidR="00A50D20" w:rsidRDefault="00A50D20" w:rsidP="00A50D20">
      <w:pPr>
        <w:bidi/>
        <w:ind w:firstLine="567"/>
        <w:jc w:val="both"/>
        <w:rPr>
          <w:rFonts w:ascii="Traditional Arabic" w:hAnsi="Traditional Arabic" w:cs="Traditional Arabic"/>
          <w:sz w:val="32"/>
          <w:szCs w:val="32"/>
          <w:rtl/>
          <w:lang w:bidi="ar-DZ"/>
        </w:rPr>
      </w:pPr>
      <w:r w:rsidRPr="00E96CE1">
        <w:rPr>
          <w:rFonts w:ascii="Traditional Arabic" w:hAnsi="Traditional Arabic" w:cs="Traditional Arabic"/>
          <w:sz w:val="32"/>
          <w:szCs w:val="32"/>
          <w:rtl/>
          <w:lang w:bidi="ar-DZ"/>
        </w:rPr>
        <w:t>نستنتج تعلق الأسلوبية في بداياتها من حيث المفهوم عند بالي الذي يعنى بتحليل اللغة والكلام على نحو خاص</w:t>
      </w:r>
      <w:r>
        <w:rPr>
          <w:rFonts w:ascii="Traditional Arabic" w:hAnsi="Traditional Arabic" w:cs="Traditional Arabic"/>
          <w:sz w:val="32"/>
          <w:szCs w:val="32"/>
          <w:rtl/>
          <w:lang w:bidi="ar-DZ"/>
        </w:rPr>
        <w:t xml:space="preserve">، </w:t>
      </w:r>
      <w:r w:rsidRPr="00E96CE1">
        <w:rPr>
          <w:rFonts w:ascii="Traditional Arabic" w:hAnsi="Traditional Arabic" w:cs="Traditional Arabic"/>
          <w:sz w:val="32"/>
          <w:szCs w:val="32"/>
          <w:rtl/>
          <w:lang w:bidi="ar-DZ"/>
        </w:rPr>
        <w:t>ثم شهدت تطورا حتى صارت منهجا يستخدم في تحليل النصوص الأدبية</w:t>
      </w:r>
      <w:r>
        <w:rPr>
          <w:rFonts w:ascii="Traditional Arabic" w:hAnsi="Traditional Arabic" w:cs="Traditional Arabic" w:hint="cs"/>
          <w:sz w:val="32"/>
          <w:szCs w:val="32"/>
          <w:rtl/>
          <w:lang w:bidi="ar-DZ"/>
        </w:rPr>
        <w:t>.</w:t>
      </w:r>
    </w:p>
    <w:p w:rsidR="00A50D20" w:rsidRPr="00E67A5D" w:rsidRDefault="00A50D20" w:rsidP="00A50D20">
      <w:pPr>
        <w:bidi/>
        <w:ind w:firstLine="509"/>
        <w:jc w:val="both"/>
        <w:rPr>
          <w:rFonts w:ascii="Traditional Arabic" w:hAnsi="Traditional Arabic" w:cs="Traditional Arabic"/>
          <w:b/>
          <w:bCs/>
          <w:sz w:val="32"/>
          <w:szCs w:val="32"/>
          <w:rtl/>
          <w:lang w:bidi="ar-DZ"/>
        </w:rPr>
      </w:pPr>
      <w:r w:rsidRPr="00E67A5D">
        <w:rPr>
          <w:rFonts w:ascii="Traditional Arabic" w:hAnsi="Traditional Arabic" w:cs="Traditional Arabic"/>
          <w:b/>
          <w:bCs/>
          <w:sz w:val="32"/>
          <w:szCs w:val="32"/>
          <w:rtl/>
          <w:lang w:bidi="ar-DZ"/>
        </w:rPr>
        <w:t>العلاقة بين البلاغة والأسلوبية:</w:t>
      </w:r>
    </w:p>
    <w:p w:rsidR="00A50D20" w:rsidRPr="00E67A5D" w:rsidRDefault="00A50D20" w:rsidP="00A50D20">
      <w:pPr>
        <w:bidi/>
        <w:ind w:firstLine="509"/>
        <w:jc w:val="both"/>
        <w:rPr>
          <w:rFonts w:ascii="Traditional Arabic" w:hAnsi="Traditional Arabic" w:cs="Traditional Arabic"/>
          <w:sz w:val="32"/>
          <w:szCs w:val="32"/>
          <w:lang w:bidi="ar-DZ"/>
        </w:rPr>
      </w:pPr>
      <w:r w:rsidRPr="00E67A5D">
        <w:rPr>
          <w:rFonts w:ascii="Traditional Arabic" w:hAnsi="Traditional Arabic" w:cs="Traditional Arabic"/>
          <w:sz w:val="32"/>
          <w:szCs w:val="32"/>
          <w:rtl/>
          <w:lang w:bidi="ar-DZ"/>
        </w:rPr>
        <w:t xml:space="preserve">"كانت البلاغة فنا للتعبير الأدبي، وقاعدة في الوقت نفسه، وهي أيضا أداة نقدية تستخدم في تقويم الأسلوب الفردي، وهي فن أدبي وهاتان السمتان قائمتان في الأسلوبية المعاصرة، كما أن البلاغة هي أسلوبية القدماء، وهي علم الأسلوب كما كان يمكن للعلم أن يدرك حينئذ." </w:t>
      </w:r>
      <w:r w:rsidRPr="00E67A5D">
        <w:rPr>
          <w:rStyle w:val="Appelnotedebasdep"/>
          <w:rFonts w:ascii="Traditional Arabic" w:hAnsi="Traditional Arabic" w:cs="Traditional Arabic"/>
          <w:sz w:val="32"/>
          <w:szCs w:val="32"/>
          <w:rtl/>
          <w:lang w:bidi="ar-DZ"/>
        </w:rPr>
        <w:footnoteReference w:id="39"/>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نستنتج من القول أن البلاغة فن أدبي يعتمد على تقويم الأسلوب الفردي، كما أن الأسلوبية المعاصرة فرع من اللسانيات وليدة علم اللغة تغذت من البلاغة القديمة.</w:t>
      </w:r>
    </w:p>
    <w:p w:rsidR="00A50D20" w:rsidRPr="00E67A5D" w:rsidRDefault="00A50D20" w:rsidP="00A50D20">
      <w:pPr>
        <w:bidi/>
        <w:ind w:firstLine="509"/>
        <w:jc w:val="both"/>
        <w:rPr>
          <w:rFonts w:ascii="Traditional Arabic" w:hAnsi="Traditional Arabic" w:cs="Traditional Arabic"/>
          <w:sz w:val="32"/>
          <w:szCs w:val="32"/>
          <w:lang w:bidi="ar-DZ"/>
        </w:rPr>
      </w:pPr>
      <w:r w:rsidRPr="00E67A5D">
        <w:rPr>
          <w:rFonts w:ascii="Traditional Arabic" w:hAnsi="Traditional Arabic" w:cs="Traditional Arabic"/>
          <w:sz w:val="32"/>
          <w:szCs w:val="32"/>
          <w:rtl/>
          <w:lang w:bidi="ar-DZ"/>
        </w:rPr>
        <w:t xml:space="preserve">"إن مبادئ علم الأسلوب قائمة على جذور لغوية وبلاغية وذلك بالكشف عن وجوه التلاقي بين تصور اللغويين الغربيين للغة (دي سوسير) وتعريف عبد القاهر الجرجاني للبلاغة، إذ ينظر دي سوسير للغة على أنها مكونة من رموز اصطلاحية، أصوات ثم كلمات ليس لها دلالة ذاتية، </w:t>
      </w:r>
      <w:r w:rsidRPr="00E67A5D">
        <w:rPr>
          <w:rFonts w:ascii="Traditional Arabic" w:hAnsi="Traditional Arabic" w:cs="Traditional Arabic" w:hint="cs"/>
          <w:sz w:val="32"/>
          <w:szCs w:val="32"/>
          <w:rtl/>
          <w:lang w:bidi="ar-DZ"/>
        </w:rPr>
        <w:t>وإنما</w:t>
      </w:r>
      <w:r w:rsidRPr="00E67A5D">
        <w:rPr>
          <w:rFonts w:ascii="Traditional Arabic" w:hAnsi="Traditional Arabic" w:cs="Traditional Arabic"/>
          <w:sz w:val="32"/>
          <w:szCs w:val="32"/>
          <w:rtl/>
          <w:lang w:bidi="ar-DZ"/>
        </w:rPr>
        <w:t xml:space="preserve"> تحدد دلالة كل عنصر من عناصرها من خلال علاقته بالعناصر الأخرى، وهناك نوعان من العلاقات علاقة رأسية تعتمد على تداعي المعاني بين الكلمة وقريبتها أو نظريتها في الاشتقاق، وبين مضاداتها ومرادفاتها، كالعلاقة بين عالم وعلم ومعلم وعلاقات أفقية تكون بين أجزاء الجملة" .</w:t>
      </w:r>
      <w:r w:rsidRPr="00E67A5D">
        <w:rPr>
          <w:rStyle w:val="Appelnotedebasdep"/>
          <w:rFonts w:ascii="Traditional Arabic" w:hAnsi="Traditional Arabic" w:cs="Traditional Arabic"/>
          <w:sz w:val="32"/>
          <w:szCs w:val="32"/>
          <w:rtl/>
          <w:lang w:bidi="ar-DZ"/>
        </w:rPr>
        <w:footnoteReference w:id="40"/>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lastRenderedPageBreak/>
        <w:t>عرف دي سوسير اللغة نظام من الرموز الصوتية الاصطلاحية في أذهان الجماعة اللغوية، تحقق التواصل بينهم، يكتسبها الفرد من جماعته حيث تشكل المخزون الذهني له، كما طرح ثنائية الدال والمدلول، فالدال هو الصورة الصوتية أما المدلول فهو تعبير عن الصورة الذهنية للدال وبذلك تتحقق الدلالة الكاملة من خلال اقتران الدال بالمدلول ولا يمكن الفصل بينها.</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"قامت البلاغة العربية على ثلاث تقسيمات: المعاني والمعاني، والبديع فالمعاني والبيان من جهة يتعلقان بالإفادة أي الفن، في حين أن البديع يتعلق بإيراد المعنى الواحد بطرق مختلفة في وضوح الدلالة عليه ".</w:t>
      </w:r>
      <w:r w:rsidRPr="00E67A5D">
        <w:rPr>
          <w:rStyle w:val="Appelnotedebasdep"/>
          <w:rFonts w:ascii="Traditional Arabic" w:hAnsi="Traditional Arabic" w:cs="Traditional Arabic"/>
          <w:sz w:val="32"/>
          <w:szCs w:val="32"/>
          <w:rtl/>
          <w:lang w:bidi="ar-DZ"/>
        </w:rPr>
        <w:footnoteReference w:id="41"/>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يدرس علم المعاني الأسلوب من حيث ما يعرض للجملة، أما علم البيان يعرض قدرة المبدع في مجال البيان وقدراته الفنية بإيراد المعنى الواحد في صياغات متعددة أو مختلفة وذلك بتداخل العلاقات بين الدال والمدلول بواسطة استعمال العقل.</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ترتكز دراسة الأساليب البلاغية على مبدأين مهمين من مبادئ الأسلوبية وهما الاختيار والانزياح:</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تعريف الاختيار: اهتم العرب القدامى بالعلاقة بين الأسلوب والاختيار وذلك بمقولة"لكل مقام مقال" .</w:t>
      </w:r>
      <w:r w:rsidRPr="00E67A5D">
        <w:rPr>
          <w:rStyle w:val="Appelnotedebasdep"/>
          <w:rFonts w:ascii="Traditional Arabic" w:hAnsi="Traditional Arabic" w:cs="Traditional Arabic"/>
          <w:sz w:val="32"/>
          <w:szCs w:val="32"/>
          <w:rtl/>
          <w:lang w:bidi="ar-DZ"/>
        </w:rPr>
        <w:footnoteReference w:id="42"/>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نفهم من المقولة أن المبدع وجب عليه اختيار أسلوب معين أثناء مخاطبته للغير، فلكل منزلته، وثقافته الخاصة به، فمقام الحزن يختلف عن مقام الفرح.</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اعتبر النقاد الاختيار عنصرا مهما في عملية الإبداع فمن بعض تعريفات البلاغة إشارات إلى عنصر الاختيار، وذلك قولهم:</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_البليغ يجتبي من الألفاظ نوارها، ومن المعاني ثمارها.</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-البلاغة الفهم والإفهام وكشف معاني الكلام، ومعرفة الإعراب والإقناع في اللفظ، والسداد في النظم، والمعرفة بالقصد، والبيان في الأداء وصواب الإشارة، وإيضاح الدلالة، والمعرفة بالقول، والاكتفاء بالاختصار من الإكثار، وإمضاء العزم على الاختيار.</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-البلاغة تخير اللفظ في حسن إفهام .</w:t>
      </w:r>
    </w:p>
    <w:p w:rsidR="00A50D20"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من خلال التعريفات السابقة للبلاغة يتبين أن الاختيار له علاقة وطيدة بالأسلوب، فالمبدع واجب عليه اختيار ألفاظه وتعابيره بدقة ليعبر عن تجربته ورؤيته وموقفه، حتى يتمكن من الإقناع والتأثير في المتلقي من أجل فهم النص.</w:t>
      </w:r>
    </w:p>
    <w:p w:rsidR="00A50D20" w:rsidRPr="00E67A5D" w:rsidRDefault="00A50D20" w:rsidP="00A50D20">
      <w:pPr>
        <w:bidi/>
        <w:ind w:firstLine="509"/>
        <w:jc w:val="both"/>
        <w:rPr>
          <w:rFonts w:ascii="Traditional Arabic" w:hAnsi="Traditional Arabic" w:cs="Traditional Arabic"/>
          <w:sz w:val="32"/>
          <w:szCs w:val="32"/>
          <w:lang w:bidi="ar-DZ"/>
        </w:rPr>
      </w:pPr>
      <w:r w:rsidRPr="00E67A5D">
        <w:rPr>
          <w:rFonts w:ascii="Traditional Arabic" w:hAnsi="Traditional Arabic" w:cs="Traditional Arabic"/>
          <w:b/>
          <w:bCs/>
          <w:sz w:val="32"/>
          <w:szCs w:val="32"/>
          <w:rtl/>
          <w:lang w:bidi="ar-DZ"/>
        </w:rPr>
        <w:lastRenderedPageBreak/>
        <w:t>الانزياح</w:t>
      </w:r>
      <w:r w:rsidRPr="00E67A5D">
        <w:rPr>
          <w:rFonts w:ascii="Traditional Arabic" w:hAnsi="Traditional Arabic" w:cs="Traditional Arabic"/>
          <w:sz w:val="32"/>
          <w:szCs w:val="32"/>
          <w:rtl/>
          <w:lang w:bidi="ar-DZ"/>
        </w:rPr>
        <w:t xml:space="preserve"> : "هو خروج عن المألوف، أو ما يقتضيه الظاهر، أو خروج عن المعيار لغرض قصد إليه المتكلم أو جاء عفوا لخاطر، لكنه يخدم النص بصورة أو بأخرى وبدرجات متفاوتة ".</w:t>
      </w:r>
      <w:r w:rsidRPr="00E67A5D">
        <w:rPr>
          <w:rStyle w:val="Appelnotedebasdep"/>
          <w:rFonts w:ascii="Traditional Arabic" w:hAnsi="Traditional Arabic" w:cs="Traditional Arabic"/>
          <w:sz w:val="32"/>
          <w:szCs w:val="32"/>
          <w:rtl/>
          <w:lang w:bidi="ar-DZ"/>
        </w:rPr>
        <w:footnoteReference w:id="43"/>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يتضح من القول أن الانزياح هو استعمال المبدع للغة بحسب ما يقتضيه موضوعه من مفردات وتراكيب وصورا بغرض قصد أو تلقائيا لخدمة النص، مستعملا بذلك الاستعارة، والكناية، والتشبيه وغيرها و يتجسد ذلك في النص الشعري .</w:t>
      </w:r>
    </w:p>
    <w:p w:rsidR="00A50D20" w:rsidRPr="00E67A5D" w:rsidRDefault="00A50D20" w:rsidP="00A50D20">
      <w:pPr>
        <w:bidi/>
        <w:ind w:firstLine="509"/>
        <w:jc w:val="both"/>
        <w:rPr>
          <w:rFonts w:ascii="Traditional Arabic" w:hAnsi="Traditional Arabic" w:cs="Traditional Arabic"/>
          <w:sz w:val="32"/>
          <w:szCs w:val="32"/>
          <w:rtl/>
          <w:lang w:bidi="ar-DZ"/>
        </w:rPr>
      </w:pPr>
      <w:r w:rsidRPr="00E67A5D">
        <w:rPr>
          <w:rFonts w:ascii="Traditional Arabic" w:hAnsi="Traditional Arabic" w:cs="Traditional Arabic"/>
          <w:sz w:val="32"/>
          <w:szCs w:val="32"/>
          <w:rtl/>
          <w:lang w:bidi="ar-DZ"/>
        </w:rPr>
        <w:t>أما الانزياح التركيبي فهو مرتبط بقوانين اللغة والنظم وتركيب العبارات كالتقديم والتأخير.</w:t>
      </w:r>
    </w:p>
    <w:p w:rsidR="00A50D20" w:rsidRPr="00E67A5D" w:rsidRDefault="00A50D20" w:rsidP="00A50D20">
      <w:pPr>
        <w:bidi/>
        <w:ind w:firstLine="509"/>
        <w:jc w:val="both"/>
        <w:rPr>
          <w:rFonts w:ascii="Traditional Arabic" w:hAnsi="Traditional Arabic" w:cs="Traditional Arabic"/>
          <w:sz w:val="32"/>
          <w:szCs w:val="32"/>
          <w:lang w:bidi="ar-DZ"/>
        </w:rPr>
      </w:pPr>
      <w:r w:rsidRPr="00E67A5D">
        <w:rPr>
          <w:rFonts w:ascii="Traditional Arabic" w:hAnsi="Traditional Arabic" w:cs="Traditional Arabic"/>
          <w:sz w:val="32"/>
          <w:szCs w:val="32"/>
          <w:rtl/>
          <w:lang w:bidi="ar-DZ"/>
        </w:rPr>
        <w:t>من خلال ما سبق يمكن القول أن هناك علاقة وثيقة بين الأسلوبية والبلاغة تتمثل في أن محور البحث في كليهما هو الأدب، ويمكن القول أن الأشكال البلاغية المختلفة هي الجذور التي نمت عليها المناهج الأسلوبية المختلفة فعند النظر إلى المباحث البلاغية المختلفة كالاستعارة أو الكناية، أو التشبيه على أنها نظام لغوي كامل فعال في إنتاج النص وأهميته لدى المبدع، والمتلقي على حد سواء، فالمبدع ينتج نصه بوضع هذه الأشكال اللغوية لتؤدي دورا خاصا في نصه من إيحاءات وتأثير جمالي، ومستقبل النص يقوم بتحليلها مبينا بذلك اختيارات المبدع، وانزيحاته المختلفة، للكشف عن جمالياته.</w: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B96FFD">
          <w:headerReference w:type="default" r:id="rId22"/>
          <w:footerReference w:type="default" r:id="rId23"/>
          <w:footnotePr>
            <w:numRestart w:val="eachPage"/>
          </w:footnotePr>
          <w:pgSz w:w="11906" w:h="16838"/>
          <w:pgMar w:top="1418" w:right="1701" w:bottom="1418" w:left="1134" w:header="709" w:footer="709" w:gutter="0"/>
          <w:pgNumType w:start="9"/>
          <w:cols w:space="708"/>
          <w:docGrid w:linePitch="360"/>
        </w:sectPr>
      </w:pPr>
    </w:p>
    <w:p w:rsidR="00417A84" w:rsidRDefault="00F37B2D" w:rsidP="00A50D20">
      <w:pPr>
        <w:pStyle w:val="normal0"/>
        <w:pBdr>
          <w:top w:val="nil"/>
          <w:left w:val="nil"/>
          <w:bottom w:val="nil"/>
          <w:right w:val="nil"/>
          <w:between w:val="nil"/>
        </w:pBdr>
        <w:tabs>
          <w:tab w:val="right" w:pos="994"/>
        </w:tabs>
        <w:bidi/>
        <w:spacing w:after="240"/>
        <w:ind w:firstLine="569"/>
        <w:jc w:val="both"/>
        <w:rPr>
          <w:color w:val="000000"/>
        </w:rPr>
      </w:pPr>
      <w:r>
        <w:rPr>
          <w:noProof/>
          <w:color w:val="000000"/>
        </w:rPr>
        <w:lastRenderedPageBreak/>
        <w:pict>
          <v:group id="_x0000_s1045" style="position:absolute;left:0;text-align:left;margin-left:-23.8pt;margin-top:11.85pt;width:527.95pt;height:669.45pt;z-index:-251630592"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46"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47"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F37B2D" w:rsidP="00A50D20">
      <w:pPr>
        <w:pStyle w:val="normal0"/>
        <w:pBdr>
          <w:top w:val="nil"/>
          <w:left w:val="nil"/>
          <w:bottom w:val="nil"/>
          <w:right w:val="nil"/>
          <w:between w:val="nil"/>
        </w:pBdr>
        <w:tabs>
          <w:tab w:val="right" w:pos="994"/>
        </w:tabs>
        <w:bidi/>
        <w:spacing w:after="240"/>
        <w:ind w:firstLine="569"/>
        <w:jc w:val="both"/>
        <w:rPr>
          <w:color w:val="000000"/>
        </w:rPr>
      </w:pPr>
      <w:r>
        <w:rPr>
          <w:noProof/>
          <w:color w:val="000000"/>
        </w:rPr>
        <w:pict>
          <v:shape id="_x0000_s1028" type="#_x0000_t136" style="position:absolute;left:0;text-align:left;margin-left:68.5pt;margin-top:1.05pt;width:384.55pt;height:246.95pt;z-index:251662336" fillcolor="black">
            <v:shadow color="#868686"/>
            <v:textpath style="font-family:&quot;Traditional Arabic&quot;;font-weight:bold;v-text-kern:t" trim="t" fitpath="t" string="الفصل الثاني&#10;مستويات التحليل الأسلوبي في قصيدة &#10;زهرة في الخريف لـ &quot;عبد القادر أجقاوة&quot;"/>
          </v:shape>
        </w:pic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A50D20">
          <w:headerReference w:type="default" r:id="rId24"/>
          <w:footerReference w:type="default" r:id="rId25"/>
          <w:footnotePr>
            <w:numRestart w:val="eachPage"/>
          </w:footnotePr>
          <w:pgSz w:w="11906" w:h="16838"/>
          <w:pgMar w:top="1418" w:right="1701" w:bottom="1418" w:left="1134" w:header="709" w:footer="709" w:gutter="0"/>
          <w:cols w:space="708"/>
          <w:docGrid w:linePitch="360"/>
        </w:sectPr>
      </w:pPr>
    </w:p>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bCs/>
          <w:color w:val="000000"/>
          <w:sz w:val="32"/>
          <w:szCs w:val="32"/>
        </w:rPr>
      </w:pPr>
      <w:r w:rsidRPr="00A17176">
        <w:rPr>
          <w:rFonts w:ascii="Traditional Arabic" w:eastAsia="Traditional Arabic" w:hAnsi="Traditional Arabic" w:cs="Traditional Arabic" w:hint="cs"/>
          <w:bCs/>
          <w:color w:val="000000"/>
          <w:sz w:val="32"/>
          <w:szCs w:val="32"/>
          <w:rtl/>
        </w:rPr>
        <w:lastRenderedPageBreak/>
        <w:t>المطلب</w:t>
      </w:r>
      <w:r w:rsidRPr="00A17176">
        <w:rPr>
          <w:rFonts w:ascii="Traditional Arabic" w:eastAsia="Traditional Arabic" w:hAnsi="Traditional Arabic" w:cs="Traditional Arabic"/>
          <w:bCs/>
          <w:color w:val="000000"/>
          <w:sz w:val="32"/>
          <w:szCs w:val="32"/>
          <w:rtl/>
        </w:rPr>
        <w:t xml:space="preserve"> الأول: المستوى الصوتي </w:t>
      </w:r>
    </w:p>
    <w:p w:rsidR="00A50D20" w:rsidRPr="00A17176" w:rsidRDefault="00A50D20" w:rsidP="00A50D20">
      <w:pPr>
        <w:pStyle w:val="normal0"/>
        <w:numPr>
          <w:ilvl w:val="0"/>
          <w:numId w:val="3"/>
        </w:numPr>
        <w:pBdr>
          <w:top w:val="nil"/>
          <w:left w:val="nil"/>
          <w:bottom w:val="nil"/>
          <w:right w:val="nil"/>
          <w:between w:val="nil"/>
        </w:pBdr>
        <w:tabs>
          <w:tab w:val="right" w:pos="992"/>
        </w:tabs>
        <w:bidi/>
        <w:spacing w:after="200"/>
        <w:ind w:left="0" w:firstLine="567"/>
        <w:jc w:val="both"/>
        <w:rPr>
          <w:rFonts w:ascii="Traditional Arabic" w:eastAsia="Traditional Arabic" w:hAnsi="Traditional Arabic" w:cs="Traditional Arabic"/>
          <w:bCs/>
          <w:sz w:val="32"/>
          <w:szCs w:val="32"/>
        </w:rPr>
      </w:pPr>
      <w:r w:rsidRPr="00A17176">
        <w:rPr>
          <w:rFonts w:ascii="Traditional Arabic" w:eastAsia="Traditional Arabic" w:hAnsi="Traditional Arabic" w:cs="Traditional Arabic"/>
          <w:bCs/>
          <w:sz w:val="32"/>
          <w:szCs w:val="32"/>
          <w:rtl/>
        </w:rPr>
        <w:t>الوزن</w:t>
      </w:r>
    </w:p>
    <w:p w:rsidR="00A50D20" w:rsidRPr="00A17176" w:rsidRDefault="00A50D20" w:rsidP="00A50D20">
      <w:pPr>
        <w:pStyle w:val="normal0"/>
        <w:numPr>
          <w:ilvl w:val="0"/>
          <w:numId w:val="3"/>
        </w:numPr>
        <w:pBdr>
          <w:top w:val="nil"/>
          <w:left w:val="nil"/>
          <w:bottom w:val="nil"/>
          <w:right w:val="nil"/>
          <w:between w:val="nil"/>
        </w:pBdr>
        <w:tabs>
          <w:tab w:val="right" w:pos="992"/>
        </w:tabs>
        <w:bidi/>
        <w:spacing w:after="200"/>
        <w:ind w:left="0" w:firstLine="567"/>
        <w:jc w:val="both"/>
        <w:rPr>
          <w:rFonts w:ascii="Traditional Arabic" w:eastAsia="Traditional Arabic" w:hAnsi="Traditional Arabic" w:cs="Traditional Arabic"/>
          <w:bCs/>
          <w:sz w:val="32"/>
          <w:szCs w:val="32"/>
        </w:rPr>
      </w:pPr>
      <w:r w:rsidRPr="00A17176">
        <w:rPr>
          <w:rFonts w:ascii="Traditional Arabic" w:eastAsia="Traditional Arabic" w:hAnsi="Traditional Arabic" w:cs="Traditional Arabic"/>
          <w:bCs/>
          <w:sz w:val="32"/>
          <w:szCs w:val="32"/>
          <w:rtl/>
        </w:rPr>
        <w:t xml:space="preserve">القافية </w:t>
      </w:r>
    </w:p>
    <w:p w:rsidR="00A50D20" w:rsidRPr="00A17176" w:rsidRDefault="00A50D20" w:rsidP="00A50D20">
      <w:pPr>
        <w:pStyle w:val="normal0"/>
        <w:numPr>
          <w:ilvl w:val="0"/>
          <w:numId w:val="3"/>
        </w:numPr>
        <w:pBdr>
          <w:top w:val="nil"/>
          <w:left w:val="nil"/>
          <w:bottom w:val="nil"/>
          <w:right w:val="nil"/>
          <w:between w:val="nil"/>
        </w:pBdr>
        <w:tabs>
          <w:tab w:val="right" w:pos="992"/>
        </w:tabs>
        <w:bidi/>
        <w:spacing w:after="200"/>
        <w:ind w:left="0" w:firstLine="567"/>
        <w:jc w:val="both"/>
        <w:rPr>
          <w:rFonts w:ascii="Traditional Arabic" w:eastAsia="Traditional Arabic" w:hAnsi="Traditional Arabic" w:cs="Traditional Arabic"/>
          <w:bCs/>
          <w:sz w:val="32"/>
          <w:szCs w:val="32"/>
        </w:rPr>
      </w:pPr>
      <w:r w:rsidRPr="00A17176">
        <w:rPr>
          <w:rFonts w:ascii="Traditional Arabic" w:eastAsia="Traditional Arabic" w:hAnsi="Traditional Arabic" w:cs="Traditional Arabic"/>
          <w:bCs/>
          <w:sz w:val="32"/>
          <w:szCs w:val="32"/>
          <w:rtl/>
        </w:rPr>
        <w:t>الروي</w:t>
      </w:r>
    </w:p>
    <w:p w:rsidR="00A50D20" w:rsidRDefault="00A50D20" w:rsidP="00A50D20">
      <w:pPr>
        <w:pStyle w:val="normal0"/>
        <w:numPr>
          <w:ilvl w:val="0"/>
          <w:numId w:val="3"/>
        </w:numPr>
        <w:pBdr>
          <w:top w:val="nil"/>
          <w:left w:val="nil"/>
          <w:bottom w:val="nil"/>
          <w:right w:val="nil"/>
          <w:between w:val="nil"/>
        </w:pBdr>
        <w:tabs>
          <w:tab w:val="right" w:pos="992"/>
        </w:tabs>
        <w:bidi/>
        <w:spacing w:after="200"/>
        <w:ind w:left="0" w:firstLine="567"/>
        <w:jc w:val="both"/>
        <w:rPr>
          <w:rFonts w:ascii="Traditional Arabic" w:eastAsia="Traditional Arabic" w:hAnsi="Traditional Arabic" w:cs="Traditional Arabic"/>
          <w:bCs/>
          <w:sz w:val="32"/>
          <w:szCs w:val="32"/>
        </w:rPr>
      </w:pPr>
      <w:r w:rsidRPr="00A17176">
        <w:rPr>
          <w:rFonts w:ascii="Traditional Arabic" w:eastAsia="Traditional Arabic" w:hAnsi="Traditional Arabic" w:cs="Traditional Arabic"/>
          <w:bCs/>
          <w:sz w:val="32"/>
          <w:szCs w:val="32"/>
          <w:rtl/>
        </w:rPr>
        <w:t>التكرار</w:t>
      </w:r>
    </w:p>
    <w:p w:rsidR="00A50D20" w:rsidRPr="00795907" w:rsidRDefault="00A50D20" w:rsidP="00A50D20">
      <w:pPr>
        <w:pStyle w:val="normal0"/>
        <w:bidi/>
        <w:ind w:firstLine="567"/>
        <w:jc w:val="both"/>
        <w:rPr>
          <w:rFonts w:ascii="Traditional Arabic" w:hAnsi="Traditional Arabic" w:cs="Traditional Arabic"/>
          <w:bCs/>
          <w:sz w:val="32"/>
          <w:szCs w:val="32"/>
        </w:rPr>
      </w:pPr>
      <w:r w:rsidRPr="00795907">
        <w:rPr>
          <w:rFonts w:ascii="Traditional Arabic" w:hAnsi="Traditional Arabic" w:cs="Traditional Arabic"/>
          <w:bCs/>
          <w:sz w:val="32"/>
          <w:szCs w:val="32"/>
          <w:rtl/>
        </w:rPr>
        <w:t>الإيقاع الصوتي</w:t>
      </w:r>
      <w:r w:rsidRPr="00795907">
        <w:rPr>
          <w:rFonts w:ascii="Traditional Arabic" w:hAnsi="Traditional Arabic" w:cs="Traditional Arabic"/>
          <w:bCs/>
          <w:sz w:val="32"/>
          <w:szCs w:val="32"/>
        </w:rPr>
        <w:t> </w:t>
      </w:r>
      <w:r w:rsidRPr="00795907">
        <w:rPr>
          <w:rFonts w:ascii="Traditional Arabic" w:hAnsi="Traditional Arabic" w:cs="Traditional Arabic" w:hint="cs"/>
          <w:bCs/>
          <w:sz w:val="32"/>
          <w:szCs w:val="32"/>
          <w:rtl/>
        </w:rPr>
        <w:t>:</w:t>
      </w:r>
      <w:r w:rsidRPr="00795907">
        <w:rPr>
          <w:rFonts w:ascii="Traditional Arabic" w:hAnsi="Traditional Arabic" w:cs="Traditional Arabic"/>
          <w:bCs/>
          <w:sz w:val="32"/>
          <w:szCs w:val="32"/>
        </w:rPr>
        <w:t xml:space="preserve"> </w:t>
      </w:r>
    </w:p>
    <w:p w:rsidR="00A50D20" w:rsidRPr="00795907" w:rsidRDefault="00A50D20" w:rsidP="00A50D20">
      <w:pPr>
        <w:pStyle w:val="normal0"/>
        <w:bidi/>
        <w:ind w:firstLine="567"/>
        <w:jc w:val="both"/>
        <w:rPr>
          <w:rFonts w:ascii="Traditional Arabic" w:hAnsi="Traditional Arabic" w:cs="Traditional Arabic"/>
          <w:bCs/>
          <w:sz w:val="32"/>
          <w:szCs w:val="32"/>
        </w:rPr>
      </w:pPr>
      <w:r w:rsidRPr="00795907">
        <w:rPr>
          <w:rFonts w:ascii="Traditional Arabic" w:hAnsi="Traditional Arabic" w:cs="Traditional Arabic"/>
          <w:bCs/>
          <w:sz w:val="32"/>
          <w:szCs w:val="32"/>
          <w:rtl/>
        </w:rPr>
        <w:t xml:space="preserve"> مفهوم  الصوت:</w:t>
      </w:r>
    </w:p>
    <w:p w:rsidR="00A50D20" w:rsidRPr="00795907" w:rsidRDefault="00A50D20" w:rsidP="00A50D20">
      <w:pPr>
        <w:pStyle w:val="normal0"/>
        <w:bidi/>
        <w:ind w:firstLine="567"/>
        <w:jc w:val="both"/>
        <w:rPr>
          <w:rFonts w:ascii="Traditional Arabic" w:hAnsi="Traditional Arabic" w:cs="Traditional Arabic"/>
          <w:sz w:val="32"/>
          <w:szCs w:val="32"/>
        </w:rPr>
      </w:pPr>
      <w:r w:rsidRPr="00795907">
        <w:rPr>
          <w:rFonts w:ascii="Traditional Arabic" w:hAnsi="Traditional Arabic" w:cs="Traditional Arabic"/>
          <w:sz w:val="32"/>
          <w:szCs w:val="32"/>
        </w:rPr>
        <w:t xml:space="preserve"> </w:t>
      </w:r>
      <w:r w:rsidRPr="00795907">
        <w:rPr>
          <w:rFonts w:ascii="Traditional Arabic" w:hAnsi="Traditional Arabic" w:cs="Traditional Arabic"/>
          <w:sz w:val="32"/>
          <w:szCs w:val="32"/>
          <w:rtl/>
        </w:rPr>
        <w:t>الصوت ظاهرة فيزيائية عامه الوجود في الطبيعة ويتمثل الصوت اللغوي في الأصوات التي تخرج من الجهاز الصوتي البشري والتي يدركها السامع بسماعة والصوت وهو الركيزة والمقوم المادي اللسان وهو حد التحليل اللغوي ونهايته أصغر قطعة في نظام اللغوي ومن هذا المنطق ظهر "علم الأصوات" الذي يعتبر فرع من فروع اللسانيات</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4"/>
      </w:r>
    </w:p>
    <w:p w:rsidR="00A50D20" w:rsidRPr="00795907" w:rsidRDefault="00A50D20" w:rsidP="00A50D20">
      <w:pPr>
        <w:pStyle w:val="normal0"/>
        <w:bidi/>
        <w:ind w:firstLine="567"/>
        <w:jc w:val="both"/>
        <w:rPr>
          <w:rFonts w:ascii="Traditional Arabic" w:hAnsi="Traditional Arabic" w:cs="Traditional Arabic"/>
          <w:sz w:val="32"/>
          <w:szCs w:val="32"/>
        </w:rPr>
      </w:pPr>
      <w:r w:rsidRPr="00795907">
        <w:rPr>
          <w:rFonts w:ascii="Traditional Arabic" w:hAnsi="Traditional Arabic" w:cs="Traditional Arabic"/>
          <w:sz w:val="32"/>
          <w:szCs w:val="32"/>
          <w:rtl/>
        </w:rPr>
        <w:t>حيث يبحث في وظيف</w:t>
      </w:r>
      <w:r>
        <w:rPr>
          <w:rFonts w:ascii="Traditional Arabic" w:hAnsi="Traditional Arabic" w:cs="Traditional Arabic" w:hint="cs"/>
          <w:sz w:val="32"/>
          <w:szCs w:val="32"/>
          <w:rtl/>
        </w:rPr>
        <w:t>ة</w:t>
      </w:r>
      <w:r w:rsidRPr="00795907">
        <w:rPr>
          <w:rFonts w:ascii="Traditional Arabic" w:hAnsi="Traditional Arabic" w:cs="Traditional Arabic"/>
          <w:sz w:val="32"/>
          <w:szCs w:val="32"/>
          <w:rtl/>
        </w:rPr>
        <w:t xml:space="preserve"> المحاكاة الصوتية وغيرها من الظواهر من الوجوه </w:t>
      </w:r>
      <w:r w:rsidRPr="00795907">
        <w:rPr>
          <w:rFonts w:ascii="Traditional Arabic" w:hAnsi="Traditional Arabic" w:cs="Traditional Arabic" w:hint="cs"/>
          <w:sz w:val="32"/>
          <w:szCs w:val="32"/>
          <w:rtl/>
        </w:rPr>
        <w:t>التعبيرية</w:t>
      </w:r>
      <w:r w:rsidRPr="00795907">
        <w:rPr>
          <w:rFonts w:ascii="Traditional Arabic" w:hAnsi="Traditional Arabic" w:cs="Traditional Arabic"/>
          <w:sz w:val="32"/>
          <w:szCs w:val="32"/>
          <w:rtl/>
        </w:rPr>
        <w:t xml:space="preserve"> والمستوى الصوتي يتناول الدارس فيه ما في النص من مظاهر </w:t>
      </w:r>
      <w:r w:rsidRPr="00795907">
        <w:rPr>
          <w:rFonts w:ascii="Traditional Arabic" w:hAnsi="Traditional Arabic" w:cs="Traditional Arabic" w:hint="cs"/>
          <w:sz w:val="32"/>
          <w:szCs w:val="32"/>
          <w:rtl/>
        </w:rPr>
        <w:t>إتقان</w:t>
      </w:r>
      <w:r w:rsidRPr="00795907">
        <w:rPr>
          <w:rFonts w:ascii="Traditional Arabic" w:hAnsi="Traditional Arabic" w:cs="Traditional Arabic"/>
          <w:sz w:val="32"/>
          <w:szCs w:val="32"/>
          <w:rtl/>
        </w:rPr>
        <w:t xml:space="preserve"> الصوت ومصادر الإيقاع فيه ومن ذلك </w:t>
      </w:r>
      <w:r w:rsidRPr="00795907">
        <w:rPr>
          <w:rFonts w:ascii="Traditional Arabic" w:hAnsi="Traditional Arabic" w:cs="Traditional Arabic" w:hint="cs"/>
          <w:sz w:val="32"/>
          <w:szCs w:val="32"/>
          <w:rtl/>
        </w:rPr>
        <w:t>النغمة</w:t>
      </w:r>
      <w:r w:rsidRPr="00795907">
        <w:rPr>
          <w:rFonts w:ascii="Traditional Arabic" w:hAnsi="Traditional Arabic" w:cs="Traditional Arabic"/>
          <w:sz w:val="32"/>
          <w:szCs w:val="32"/>
          <w:rtl/>
        </w:rPr>
        <w:t xml:space="preserve"> </w:t>
      </w:r>
      <w:r w:rsidRPr="00795907">
        <w:rPr>
          <w:rFonts w:ascii="Traditional Arabic" w:hAnsi="Traditional Arabic" w:cs="Traditional Arabic" w:hint="cs"/>
          <w:sz w:val="32"/>
          <w:szCs w:val="32"/>
          <w:rtl/>
        </w:rPr>
        <w:t>والنبرة</w:t>
      </w:r>
      <w:r w:rsidRPr="00795907">
        <w:rPr>
          <w:rFonts w:ascii="Traditional Arabic" w:hAnsi="Traditional Arabic" w:cs="Traditional Arabic"/>
          <w:sz w:val="32"/>
          <w:szCs w:val="32"/>
          <w:rtl/>
        </w:rPr>
        <w:t xml:space="preserve"> والتكرار والوزن للمنشئ من تواز ينفذ </w:t>
      </w:r>
      <w:r w:rsidRPr="00795907">
        <w:rPr>
          <w:rFonts w:ascii="Traditional Arabic" w:hAnsi="Traditional Arabic" w:cs="Traditional Arabic" w:hint="cs"/>
          <w:sz w:val="32"/>
          <w:szCs w:val="32"/>
          <w:rtl/>
        </w:rPr>
        <w:t>إلى</w:t>
      </w:r>
      <w:r w:rsidRPr="00795907">
        <w:rPr>
          <w:rFonts w:ascii="Traditional Arabic" w:hAnsi="Traditional Arabic" w:cs="Traditional Arabic"/>
          <w:sz w:val="32"/>
          <w:szCs w:val="32"/>
          <w:rtl/>
        </w:rPr>
        <w:t xml:space="preserve"> السمع والحس</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5"/>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bCs/>
          <w:color w:val="1D2228"/>
          <w:sz w:val="32"/>
          <w:szCs w:val="32"/>
        </w:rPr>
      </w:pPr>
      <w:r w:rsidRPr="00A17176">
        <w:rPr>
          <w:rFonts w:ascii="Traditional Arabic" w:eastAsia="Traditional Arabic" w:hAnsi="Traditional Arabic" w:cs="Traditional Arabic" w:hint="cs"/>
          <w:bCs/>
          <w:color w:val="1D2228"/>
          <w:sz w:val="32"/>
          <w:szCs w:val="32"/>
          <w:rtl/>
        </w:rPr>
        <w:t xml:space="preserve">1/- </w:t>
      </w:r>
      <w:r w:rsidRPr="00A17176">
        <w:rPr>
          <w:rFonts w:ascii="Traditional Arabic" w:eastAsia="Traditional Arabic" w:hAnsi="Traditional Arabic" w:cs="Traditional Arabic"/>
          <w:bCs/>
          <w:color w:val="1D2228"/>
          <w:sz w:val="32"/>
          <w:szCs w:val="32"/>
          <w:rtl/>
        </w:rPr>
        <w:t>الوزن</w:t>
      </w:r>
      <w:r w:rsidRPr="00A17176">
        <w:rPr>
          <w:rFonts w:ascii="Traditional Arabic" w:eastAsia="Traditional Arabic" w:hAnsi="Traditional Arabic" w:cs="Traditional Arabic" w:hint="cs"/>
          <w:bCs/>
          <w:color w:val="1D2228"/>
          <w:sz w:val="32"/>
          <w:szCs w:val="32"/>
          <w:rtl/>
        </w:rPr>
        <w:t>:</w:t>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هو النظام الذي يخضع له جميع الشعراء في نظم قصائدهم</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وهو الإيقاع الحاصل في التفعيلات الناتجة عن كتابة البيت </w:t>
      </w:r>
      <w:r w:rsidRPr="00A17176">
        <w:rPr>
          <w:rFonts w:ascii="Traditional Arabic" w:eastAsia="Traditional Arabic" w:hAnsi="Traditional Arabic" w:cs="Traditional Arabic"/>
          <w:sz w:val="32"/>
          <w:szCs w:val="32"/>
          <w:rtl/>
        </w:rPr>
        <w:t>الشعري كتابة</w:t>
      </w:r>
      <w:r w:rsidRPr="00A17176">
        <w:rPr>
          <w:rFonts w:ascii="Traditional Arabic" w:eastAsia="Traditional Arabic" w:hAnsi="Traditional Arabic" w:cs="Traditional Arabic"/>
          <w:sz w:val="32"/>
          <w:szCs w:val="32"/>
        </w:rPr>
        <w:t xml:space="preserve"> </w:t>
      </w:r>
      <w:r w:rsidRPr="00A17176">
        <w:rPr>
          <w:rFonts w:ascii="Traditional Arabic" w:eastAsia="Traditional Arabic" w:hAnsi="Traditional Arabic" w:cs="Traditional Arabic"/>
          <w:sz w:val="32"/>
          <w:szCs w:val="32"/>
          <w:rtl/>
        </w:rPr>
        <w:t>عروضية</w:t>
      </w:r>
      <w:r w:rsidRPr="00A17176">
        <w:rPr>
          <w:rFonts w:ascii="Traditional Arabic" w:eastAsia="Traditional Arabic" w:hAnsi="Traditional Arabic" w:cs="Traditional Arabic"/>
          <w:sz w:val="32"/>
          <w:szCs w:val="32"/>
        </w:rPr>
        <w:t xml:space="preserve"> </w:t>
      </w:r>
      <w:r w:rsidRPr="00A17176">
        <w:rPr>
          <w:rFonts w:ascii="Traditional Arabic" w:eastAsia="Traditional Arabic" w:hAnsi="Traditional Arabic" w:cs="Traditional Arabic"/>
          <w:sz w:val="32"/>
          <w:szCs w:val="32"/>
          <w:rtl/>
        </w:rPr>
        <w:t>القياس</w:t>
      </w:r>
      <w:r>
        <w:rPr>
          <w:rFonts w:ascii="Traditional Arabic" w:eastAsia="Traditional Arabic" w:hAnsi="Traditional Arabic" w:cs="Traditional Arabic" w:hint="cs"/>
          <w:sz w:val="32"/>
          <w:szCs w:val="32"/>
          <w:rtl/>
        </w:rPr>
        <w:t>،</w:t>
      </w:r>
      <w:r>
        <w:rPr>
          <w:rFonts w:ascii="Traditional Arabic" w:eastAsia="Traditional Arabic" w:hAnsi="Traditional Arabic" w:cs="Traditional Arabic"/>
          <w:sz w:val="32"/>
          <w:szCs w:val="32"/>
          <w:rtl/>
        </w:rPr>
        <w:t xml:space="preserve"> الذي يعتمده الشعراء</w:t>
      </w:r>
      <w:r w:rsidRPr="00A17176">
        <w:rPr>
          <w:rFonts w:ascii="Traditional Arabic" w:eastAsia="Traditional Arabic" w:hAnsi="Traditional Arabic" w:cs="Traditional Arabic"/>
          <w:sz w:val="32"/>
          <w:szCs w:val="32"/>
          <w:rtl/>
        </w:rPr>
        <w:t xml:space="preserve"> في تأليف</w:t>
      </w:r>
      <w:r w:rsidRPr="00A17176">
        <w:rPr>
          <w:rFonts w:ascii="Traditional Arabic" w:eastAsia="Traditional Arabic" w:hAnsi="Traditional Arabic" w:cs="Traditional Arabic"/>
          <w:sz w:val="32"/>
          <w:szCs w:val="32"/>
        </w:rPr>
        <w:t xml:space="preserve"> </w:t>
      </w:r>
      <w:r w:rsidRPr="00A17176">
        <w:rPr>
          <w:rFonts w:ascii="Traditional Arabic" w:eastAsia="Traditional Arabic" w:hAnsi="Traditional Arabic" w:cs="Traditional Arabic"/>
          <w:sz w:val="32"/>
          <w:szCs w:val="32"/>
          <w:rtl/>
        </w:rPr>
        <w:t>أبياتهم وله أثر في تأدية المعنى فكل واحد من الأوزان الشعرية</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color w:val="1D2228"/>
          <w:sz w:val="32"/>
          <w:szCs w:val="32"/>
          <w:rtl/>
        </w:rPr>
        <w:t xml:space="preserve">المعروفة يكون بتنغيم خاص يوافق العواطف الإنسانية التي يريد الشاعر التعبير عنها. </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bCs/>
          <w:color w:val="1D2228"/>
          <w:sz w:val="32"/>
          <w:szCs w:val="32"/>
          <w:rtl/>
        </w:rPr>
      </w:pPr>
      <w:r w:rsidRPr="00A17176">
        <w:rPr>
          <w:rFonts w:ascii="Traditional Arabic" w:eastAsia="Traditional Arabic" w:hAnsi="Traditional Arabic" w:cs="Traditional Arabic" w:hint="cs"/>
          <w:bCs/>
          <w:color w:val="1D2228"/>
          <w:sz w:val="32"/>
          <w:szCs w:val="32"/>
          <w:rtl/>
        </w:rPr>
        <w:t>2/-</w:t>
      </w:r>
      <w:r w:rsidRPr="00A17176">
        <w:rPr>
          <w:rFonts w:ascii="Traditional Arabic" w:eastAsia="Traditional Arabic" w:hAnsi="Traditional Arabic" w:cs="Traditional Arabic"/>
          <w:bCs/>
          <w:color w:val="1D2228"/>
          <w:sz w:val="32"/>
          <w:szCs w:val="32"/>
          <w:rtl/>
        </w:rPr>
        <w:t xml:space="preserve"> القافي</w:t>
      </w:r>
      <w:r w:rsidRPr="00A17176">
        <w:rPr>
          <w:rFonts w:ascii="Traditional Arabic" w:eastAsia="Traditional Arabic" w:hAnsi="Traditional Arabic" w:cs="Traditional Arabic" w:hint="cs"/>
          <w:bCs/>
          <w:color w:val="1D2228"/>
          <w:sz w:val="32"/>
          <w:szCs w:val="32"/>
          <w:rtl/>
        </w:rPr>
        <w:t>ة:</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bCs/>
          <w:color w:val="1D2228"/>
          <w:sz w:val="32"/>
          <w:szCs w:val="32"/>
          <w:rtl/>
        </w:rPr>
      </w:pPr>
      <w:r w:rsidRPr="00A17176">
        <w:rPr>
          <w:rFonts w:ascii="Traditional Arabic" w:eastAsia="Traditional Arabic" w:hAnsi="Traditional Arabic" w:cs="Traditional Arabic" w:hint="cs"/>
          <w:bCs/>
          <w:color w:val="1D2228"/>
          <w:sz w:val="32"/>
          <w:szCs w:val="32"/>
          <w:rtl/>
        </w:rPr>
        <w:t xml:space="preserve">لغة: </w:t>
      </w:r>
      <w:r>
        <w:rPr>
          <w:rFonts w:ascii="Traditional Arabic" w:eastAsia="Traditional Arabic" w:hAnsi="Traditional Arabic" w:cs="Traditional Arabic" w:hint="cs"/>
          <w:bCs/>
          <w:color w:val="1D2228"/>
          <w:sz w:val="32"/>
          <w:szCs w:val="32"/>
          <w:rtl/>
        </w:rPr>
        <w:t>"</w:t>
      </w:r>
      <w:r w:rsidRPr="00A17176">
        <w:rPr>
          <w:rFonts w:ascii="Traditional Arabic" w:eastAsia="Traditional Arabic" w:hAnsi="Traditional Arabic" w:cs="Traditional Arabic" w:hint="cs"/>
          <w:b/>
          <w:color w:val="1D2228"/>
          <w:sz w:val="32"/>
          <w:szCs w:val="32"/>
          <w:rtl/>
        </w:rPr>
        <w:t>مأخوذة من قفى يقفو</w:t>
      </w:r>
      <w:r>
        <w:rPr>
          <w:rFonts w:ascii="Traditional Arabic" w:eastAsia="Traditional Arabic" w:hAnsi="Traditional Arabic" w:cs="Traditional Arabic" w:hint="cs"/>
          <w:b/>
          <w:color w:val="1D2228"/>
          <w:sz w:val="32"/>
          <w:szCs w:val="32"/>
          <w:rtl/>
        </w:rPr>
        <w:t>ا</w:t>
      </w:r>
      <w:r w:rsidRPr="00A17176">
        <w:rPr>
          <w:rFonts w:ascii="Traditional Arabic" w:eastAsia="Traditional Arabic" w:hAnsi="Traditional Arabic" w:cs="Traditional Arabic" w:hint="cs"/>
          <w:b/>
          <w:color w:val="1D2228"/>
          <w:sz w:val="32"/>
          <w:szCs w:val="32"/>
          <w:rtl/>
        </w:rPr>
        <w:t>،</w:t>
      </w:r>
      <w:r w:rsidRPr="00A17176">
        <w:rPr>
          <w:rFonts w:ascii="Traditional Arabic" w:eastAsia="Traditional Arabic" w:hAnsi="Traditional Arabic" w:cs="Traditional Arabic" w:hint="cs"/>
          <w:bCs/>
          <w:color w:val="1D2228"/>
          <w:sz w:val="32"/>
          <w:szCs w:val="32"/>
          <w:rtl/>
        </w:rPr>
        <w:t xml:space="preserve"> </w:t>
      </w:r>
      <w:r w:rsidRPr="00A17176">
        <w:rPr>
          <w:rFonts w:ascii="Traditional Arabic" w:eastAsia="Traditional Arabic" w:hAnsi="Traditional Arabic" w:cs="Traditional Arabic" w:hint="cs"/>
          <w:b/>
          <w:color w:val="1D2228"/>
          <w:sz w:val="32"/>
          <w:szCs w:val="32"/>
          <w:rtl/>
        </w:rPr>
        <w:t>تتبع الأثر إذا تتبع المآثر إذ تتبعها لأنه تتبع ما بعدها من قافية وكل شيء آخر</w:t>
      </w:r>
      <w:r>
        <w:rPr>
          <w:rFonts w:ascii="Traditional Arabic" w:eastAsia="Traditional Arabic" w:hAnsi="Traditional Arabic" w:cs="Traditional Arabic" w:hint="cs"/>
          <w:b/>
          <w:color w:val="1D2228"/>
          <w:sz w:val="32"/>
          <w:szCs w:val="32"/>
          <w:rtl/>
        </w:rPr>
        <w:t>"</w:t>
      </w:r>
      <w:r w:rsidRPr="00A17176">
        <w:rPr>
          <w:rFonts w:ascii="Traditional Arabic" w:eastAsia="Traditional Arabic" w:hAnsi="Traditional Arabic" w:cs="Traditional Arabic" w:hint="cs"/>
          <w:b/>
          <w:color w:val="1D2228"/>
          <w:sz w:val="32"/>
          <w:szCs w:val="32"/>
          <w:rtl/>
        </w:rPr>
        <w:t>.</w:t>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sz w:val="32"/>
          <w:szCs w:val="32"/>
          <w:rtl/>
        </w:rPr>
      </w:pPr>
      <w:r w:rsidRPr="00A17176">
        <w:rPr>
          <w:rFonts w:ascii="Traditional Arabic" w:eastAsia="Traditional Arabic" w:hAnsi="Traditional Arabic" w:cs="Traditional Arabic" w:hint="cs"/>
          <w:b/>
          <w:bCs/>
          <w:sz w:val="32"/>
          <w:szCs w:val="32"/>
          <w:rtl/>
        </w:rPr>
        <w:lastRenderedPageBreak/>
        <w:t xml:space="preserve">اصطلاحا: </w:t>
      </w:r>
      <w:r>
        <w:rPr>
          <w:rFonts w:ascii="Traditional Arabic" w:eastAsia="Traditional Arabic" w:hAnsi="Traditional Arabic" w:cs="Traditional Arabic" w:hint="cs"/>
          <w:b/>
          <w:bCs/>
          <w:sz w:val="32"/>
          <w:szCs w:val="32"/>
          <w:rtl/>
        </w:rPr>
        <w:t>"</w:t>
      </w:r>
      <w:r w:rsidRPr="00A17176">
        <w:rPr>
          <w:rFonts w:ascii="Traditional Arabic" w:eastAsia="Traditional Arabic" w:hAnsi="Traditional Arabic" w:cs="Traditional Arabic"/>
          <w:sz w:val="32"/>
          <w:szCs w:val="32"/>
          <w:rtl/>
        </w:rPr>
        <w:t>اختلف العروضيون في شكل قافيه فقال الخليل هي في آخر البيت الأول ساكن</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sz w:val="32"/>
          <w:szCs w:val="32"/>
          <w:rtl/>
        </w:rPr>
        <w:t xml:space="preserve"> يليه</w:t>
      </w:r>
      <w:r w:rsidRPr="00A17176">
        <w:rPr>
          <w:rFonts w:ascii="Traditional Arabic" w:eastAsia="Traditional Arabic" w:hAnsi="Traditional Arabic" w:cs="Traditional Arabic" w:hint="cs"/>
          <w:sz w:val="32"/>
          <w:szCs w:val="32"/>
          <w:rtl/>
        </w:rPr>
        <w:t xml:space="preserve"> متحرك الذي قبله ساكن</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sz w:val="32"/>
          <w:szCs w:val="32"/>
        </w:rPr>
        <w:t xml:space="preserve"> </w:t>
      </w:r>
      <w:r w:rsidRPr="00A17176">
        <w:rPr>
          <w:rFonts w:ascii="Traditional Arabic" w:eastAsia="Traditional Arabic" w:hAnsi="Traditional Arabic" w:cs="Traditional Arabic"/>
          <w:sz w:val="32"/>
          <w:szCs w:val="32"/>
          <w:rtl/>
        </w:rPr>
        <w:t xml:space="preserve">ومن المحدثين الدكتور إبراهيم أنيس الذي يقول في القاعدة ليست القافية </w:t>
      </w:r>
      <w:r w:rsidRPr="00A17176">
        <w:rPr>
          <w:rFonts w:ascii="Traditional Arabic" w:eastAsia="Traditional Arabic" w:hAnsi="Traditional Arabic" w:cs="Traditional Arabic" w:hint="cs"/>
          <w:sz w:val="32"/>
          <w:szCs w:val="32"/>
          <w:rtl/>
        </w:rPr>
        <w:t>إلا</w:t>
      </w:r>
      <w:r w:rsidRPr="00A17176">
        <w:rPr>
          <w:rFonts w:ascii="Traditional Arabic" w:eastAsia="Traditional Arabic" w:hAnsi="Traditional Arabic" w:cs="Traditional Arabic"/>
          <w:sz w:val="32"/>
          <w:szCs w:val="32"/>
          <w:rtl/>
        </w:rPr>
        <w:t xml:space="preserve"> عدة</w:t>
      </w:r>
      <w:r w:rsidRPr="00A17176">
        <w:rPr>
          <w:rFonts w:ascii="Traditional Arabic" w:eastAsia="Traditional Arabic" w:hAnsi="Traditional Arabic" w:cs="Traditional Arabic"/>
          <w:sz w:val="32"/>
          <w:szCs w:val="32"/>
        </w:rPr>
        <w:t xml:space="preserve"> </w:t>
      </w:r>
      <w:r w:rsidRPr="00A17176">
        <w:rPr>
          <w:rFonts w:ascii="Traditional Arabic" w:eastAsia="Traditional Arabic" w:hAnsi="Traditional Arabic" w:cs="Traditional Arabic" w:hint="cs"/>
          <w:sz w:val="32"/>
          <w:szCs w:val="32"/>
          <w:rtl/>
        </w:rPr>
        <w:t>أدوات</w:t>
      </w:r>
      <w:r w:rsidRPr="00A17176">
        <w:rPr>
          <w:rFonts w:ascii="Traditional Arabic" w:eastAsia="Traditional Arabic" w:hAnsi="Traditional Arabic" w:cs="Traditional Arabic"/>
          <w:sz w:val="32"/>
          <w:szCs w:val="32"/>
          <w:rtl/>
        </w:rPr>
        <w:t xml:space="preserve"> تكررت في أواخر الأ</w:t>
      </w:r>
      <w:r w:rsidRPr="00A17176">
        <w:rPr>
          <w:rFonts w:ascii="Traditional Arabic" w:eastAsia="Traditional Arabic" w:hAnsi="Traditional Arabic" w:cs="Traditional Arabic" w:hint="cs"/>
          <w:sz w:val="32"/>
          <w:szCs w:val="32"/>
          <w:rtl/>
        </w:rPr>
        <w:t>س</w:t>
      </w:r>
      <w:r w:rsidRPr="00A17176">
        <w:rPr>
          <w:rFonts w:ascii="Traditional Arabic" w:eastAsia="Traditional Arabic" w:hAnsi="Traditional Arabic" w:cs="Traditional Arabic"/>
          <w:sz w:val="32"/>
          <w:szCs w:val="32"/>
          <w:rtl/>
        </w:rPr>
        <w:t xml:space="preserve">طر أو </w:t>
      </w:r>
      <w:r w:rsidRPr="00A17176">
        <w:rPr>
          <w:rFonts w:ascii="Traditional Arabic" w:eastAsia="Traditional Arabic" w:hAnsi="Traditional Arabic" w:cs="Traditional Arabic" w:hint="cs"/>
          <w:sz w:val="32"/>
          <w:szCs w:val="32"/>
          <w:rtl/>
        </w:rPr>
        <w:t>الأبيات</w:t>
      </w:r>
      <w:r w:rsidRPr="00A17176">
        <w:rPr>
          <w:rFonts w:ascii="Traditional Arabic" w:eastAsia="Traditional Arabic" w:hAnsi="Traditional Arabic" w:cs="Traditional Arabic"/>
          <w:sz w:val="32"/>
          <w:szCs w:val="32"/>
          <w:rtl/>
        </w:rPr>
        <w:t xml:space="preserve"> </w:t>
      </w:r>
      <w:r w:rsidRPr="00A17176">
        <w:rPr>
          <w:rFonts w:ascii="Traditional Arabic" w:eastAsia="Traditional Arabic" w:hAnsi="Traditional Arabic" w:cs="Traditional Arabic" w:hint="cs"/>
          <w:sz w:val="32"/>
          <w:szCs w:val="32"/>
          <w:rtl/>
        </w:rPr>
        <w:t>الشعرية</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sz w:val="32"/>
          <w:szCs w:val="32"/>
          <w:rtl/>
        </w:rPr>
        <w:t xml:space="preserve"> فهي بمثابة الفواصل الموسيقية ويتوقع السامع ترددها ويستمع لمثل هذا التردد</w:t>
      </w:r>
      <w:r>
        <w:rPr>
          <w:rFonts w:ascii="Traditional Arabic" w:eastAsia="Traditional Arabic" w:hAnsi="Traditional Arabic" w:cs="Traditional Arabic" w:hint="cs"/>
          <w:sz w:val="32"/>
          <w:szCs w:val="32"/>
          <w:rtl/>
        </w:rPr>
        <w:t xml:space="preserve"> </w:t>
      </w:r>
      <w:r w:rsidRPr="00A17176">
        <w:rPr>
          <w:rFonts w:ascii="Traditional Arabic" w:eastAsia="Traditional Arabic" w:hAnsi="Traditional Arabic" w:cs="Traditional Arabic"/>
          <w:sz w:val="32"/>
          <w:szCs w:val="32"/>
          <w:rtl/>
        </w:rPr>
        <w:t>الذي يطرق الآذان في فترات زمنية منتظمة وبعدد معين من مقاطع ذات نظام خاص يسمى الوزن</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sz w:val="32"/>
          <w:szCs w:val="32"/>
        </w:rPr>
        <w:t>.</w:t>
      </w:r>
      <w:r w:rsidRPr="00A17176">
        <w:rPr>
          <w:rStyle w:val="Appelnotedebasdep"/>
          <w:rFonts w:ascii="Traditional Arabic" w:eastAsia="Traditional Arabic" w:hAnsi="Traditional Arabic" w:cs="Traditional Arabic"/>
          <w:sz w:val="32"/>
          <w:szCs w:val="32"/>
        </w:rPr>
        <w:footnoteReference w:id="46"/>
      </w:r>
    </w:p>
    <w:p w:rsidR="00A50D20" w:rsidRPr="00795907" w:rsidRDefault="00A50D20" w:rsidP="00A50D20">
      <w:pPr>
        <w:pStyle w:val="normal0"/>
        <w:bidi/>
        <w:spacing w:after="240"/>
        <w:ind w:firstLine="524"/>
        <w:jc w:val="both"/>
        <w:rPr>
          <w:rFonts w:ascii="Traditional Arabic" w:hAnsi="Traditional Arabic" w:cs="Traditional Arabic"/>
          <w:bCs/>
          <w:sz w:val="32"/>
          <w:szCs w:val="32"/>
        </w:rPr>
      </w:pPr>
      <w:r w:rsidRPr="00795907">
        <w:rPr>
          <w:rFonts w:ascii="Traditional Arabic" w:hAnsi="Traditional Arabic" w:cs="Traditional Arabic"/>
          <w:bCs/>
          <w:sz w:val="32"/>
          <w:szCs w:val="32"/>
          <w:rtl/>
        </w:rPr>
        <w:t>الإيقاع العروضي</w:t>
      </w:r>
      <w:r w:rsidRPr="00795907">
        <w:rPr>
          <w:rFonts w:ascii="Traditional Arabic" w:hAnsi="Traditional Arabic" w:cs="Traditional Arabic"/>
          <w:bCs/>
          <w:sz w:val="32"/>
          <w:szCs w:val="32"/>
        </w:rPr>
        <w:t>:</w:t>
      </w:r>
    </w:p>
    <w:p w:rsidR="00A50D20" w:rsidRPr="00795907" w:rsidRDefault="00A50D20" w:rsidP="00A50D20">
      <w:pPr>
        <w:pStyle w:val="normal0"/>
        <w:bidi/>
        <w:spacing w:after="240"/>
        <w:ind w:firstLine="524"/>
        <w:jc w:val="both"/>
        <w:rPr>
          <w:rFonts w:ascii="Traditional Arabic" w:hAnsi="Traditional Arabic" w:cs="Traditional Arabic"/>
          <w:sz w:val="32"/>
          <w:szCs w:val="32"/>
        </w:rPr>
      </w:pPr>
      <w:r w:rsidRPr="00795907">
        <w:rPr>
          <w:rFonts w:ascii="Traditional Arabic" w:hAnsi="Traditional Arabic" w:cs="Traditional Arabic"/>
          <w:sz w:val="32"/>
          <w:szCs w:val="32"/>
        </w:rPr>
        <w:t xml:space="preserve"> </w:t>
      </w:r>
      <w:r w:rsidRPr="00795907">
        <w:rPr>
          <w:rFonts w:ascii="Traditional Arabic" w:hAnsi="Traditional Arabic" w:cs="Traditional Arabic" w:hint="cs"/>
          <w:bCs/>
          <w:sz w:val="32"/>
          <w:szCs w:val="32"/>
          <w:rtl/>
        </w:rPr>
        <w:t>الإيقاع</w:t>
      </w:r>
      <w:r w:rsidRPr="00795907">
        <w:rPr>
          <w:rFonts w:ascii="Traditional Arabic" w:hAnsi="Traditional Arabic" w:cs="Traditional Arabic"/>
          <w:b/>
          <w:sz w:val="32"/>
          <w:szCs w:val="32"/>
          <w:rtl/>
        </w:rPr>
        <w:t xml:space="preserve"> </w:t>
      </w:r>
      <w:r w:rsidRPr="00795907">
        <w:rPr>
          <w:rFonts w:ascii="Traditional Arabic" w:hAnsi="Traditional Arabic" w:cs="Traditional Arabic" w:hint="cs"/>
          <w:bCs/>
          <w:sz w:val="32"/>
          <w:szCs w:val="32"/>
          <w:rtl/>
        </w:rPr>
        <w:t>لغة</w:t>
      </w:r>
      <w:r>
        <w:rPr>
          <w:rFonts w:ascii="Traditional Arabic" w:hAnsi="Traditional Arabic" w:cs="Traditional Arabic" w:hint="cs"/>
          <w:b/>
          <w:sz w:val="32"/>
          <w:szCs w:val="32"/>
          <w:rtl/>
        </w:rPr>
        <w:t xml:space="preserve">: </w:t>
      </w:r>
      <w:r w:rsidRPr="00795907">
        <w:rPr>
          <w:rFonts w:ascii="Traditional Arabic" w:hAnsi="Traditional Arabic" w:cs="Traditional Arabic"/>
          <w:sz w:val="32"/>
          <w:szCs w:val="32"/>
        </w:rPr>
        <w:t>"</w:t>
      </w:r>
      <w:r>
        <w:rPr>
          <w:rFonts w:ascii="Traditional Arabic" w:hAnsi="Traditional Arabic" w:cs="Traditional Arabic"/>
          <w:sz w:val="32"/>
          <w:szCs w:val="32"/>
          <w:rtl/>
        </w:rPr>
        <w:t>الم</w:t>
      </w:r>
      <w:r>
        <w:rPr>
          <w:rFonts w:ascii="Traditional Arabic" w:hAnsi="Traditional Arabic" w:cs="Traditional Arabic" w:hint="cs"/>
          <w:sz w:val="32"/>
          <w:szCs w:val="32"/>
          <w:rtl/>
        </w:rPr>
        <w:t>يق</w:t>
      </w:r>
      <w:r w:rsidRPr="00795907">
        <w:rPr>
          <w:rFonts w:ascii="Traditional Arabic" w:hAnsi="Traditional Arabic" w:cs="Traditional Arabic"/>
          <w:sz w:val="32"/>
          <w:szCs w:val="32"/>
          <w:rtl/>
        </w:rPr>
        <w:t>ع</w:t>
      </w:r>
      <w:r>
        <w:rPr>
          <w:rFonts w:ascii="Traditional Arabic" w:hAnsi="Traditional Arabic" w:cs="Traditional Arabic"/>
          <w:sz w:val="32"/>
          <w:szCs w:val="32"/>
          <w:rtl/>
        </w:rPr>
        <w:t>،</w:t>
      </w:r>
      <w:r w:rsidRPr="00795907">
        <w:rPr>
          <w:rFonts w:ascii="Traditional Arabic" w:hAnsi="Traditional Arabic" w:cs="Traditional Arabic"/>
          <w:sz w:val="32"/>
          <w:szCs w:val="32"/>
          <w:rtl/>
        </w:rPr>
        <w:t xml:space="preserve"> والميقعة </w:t>
      </w:r>
      <w:r>
        <w:rPr>
          <w:rFonts w:ascii="Traditional Arabic" w:hAnsi="Traditional Arabic" w:cs="Traditional Arabic"/>
          <w:sz w:val="32"/>
          <w:szCs w:val="32"/>
          <w:rtl/>
        </w:rPr>
        <w:t>،</w:t>
      </w:r>
      <w:r w:rsidRPr="00795907">
        <w:rPr>
          <w:rFonts w:ascii="Traditional Arabic" w:hAnsi="Traditional Arabic" w:cs="Traditional Arabic"/>
          <w:sz w:val="32"/>
          <w:szCs w:val="32"/>
          <w:rtl/>
        </w:rPr>
        <w:t xml:space="preserve">والمطرقة </w:t>
      </w:r>
      <w:r>
        <w:rPr>
          <w:rFonts w:ascii="Traditional Arabic" w:hAnsi="Traditional Arabic" w:cs="Traditional Arabic"/>
          <w:sz w:val="32"/>
          <w:szCs w:val="32"/>
          <w:rtl/>
        </w:rPr>
        <w:t>،</w:t>
      </w:r>
      <w:r w:rsidRPr="00795907">
        <w:rPr>
          <w:rFonts w:ascii="Traditional Arabic" w:hAnsi="Traditional Arabic" w:cs="Traditional Arabic" w:hint="cs"/>
          <w:sz w:val="32"/>
          <w:szCs w:val="32"/>
          <w:rtl/>
        </w:rPr>
        <w:t>والإيقاع</w:t>
      </w:r>
      <w:r w:rsidRPr="00795907">
        <w:rPr>
          <w:rFonts w:ascii="Traditional Arabic" w:hAnsi="Traditional Arabic" w:cs="Traditional Arabic"/>
          <w:sz w:val="32"/>
          <w:szCs w:val="32"/>
          <w:rtl/>
        </w:rPr>
        <w:t xml:space="preserve"> من </w:t>
      </w:r>
      <w:r w:rsidRPr="00795907">
        <w:rPr>
          <w:rFonts w:ascii="Traditional Arabic" w:hAnsi="Traditional Arabic" w:cs="Traditional Arabic" w:hint="cs"/>
          <w:sz w:val="32"/>
          <w:szCs w:val="32"/>
          <w:rtl/>
        </w:rPr>
        <w:t>الإيقاع</w:t>
      </w:r>
      <w:r w:rsidRPr="00795907">
        <w:rPr>
          <w:rFonts w:ascii="Traditional Arabic" w:hAnsi="Traditional Arabic" w:cs="Traditional Arabic"/>
          <w:sz w:val="32"/>
          <w:szCs w:val="32"/>
          <w:rtl/>
        </w:rPr>
        <w:t xml:space="preserve"> اللحن والغناء وهو </w:t>
      </w:r>
      <w:r w:rsidRPr="00795907">
        <w:rPr>
          <w:rFonts w:ascii="Traditional Arabic" w:hAnsi="Traditional Arabic" w:cs="Traditional Arabic" w:hint="cs"/>
          <w:sz w:val="32"/>
          <w:szCs w:val="32"/>
          <w:rtl/>
        </w:rPr>
        <w:t>أن</w:t>
      </w:r>
      <w:r w:rsidRPr="00795907">
        <w:rPr>
          <w:rFonts w:ascii="Traditional Arabic" w:hAnsi="Traditional Arabic" w:cs="Traditional Arabic"/>
          <w:sz w:val="32"/>
          <w:szCs w:val="32"/>
          <w:rtl/>
        </w:rPr>
        <w:t xml:space="preserve"> يوقع الألحان وبينهما</w:t>
      </w:r>
      <w:r w:rsidRPr="00795907">
        <w:rPr>
          <w:rFonts w:ascii="Traditional Arabic" w:hAnsi="Traditional Arabic" w:cs="Traditional Arabic"/>
          <w:sz w:val="32"/>
          <w:szCs w:val="32"/>
        </w:rPr>
        <w:t>"</w:t>
      </w:r>
      <w:r>
        <w:rPr>
          <w:rFonts w:ascii="Traditional Arabic" w:hAnsi="Traditional Arabic" w:cs="Traditional Arabic" w:hint="cs"/>
          <w:sz w:val="32"/>
          <w:szCs w:val="32"/>
          <w:rtl/>
        </w:rPr>
        <w:t>.</w:t>
      </w:r>
    </w:p>
    <w:p w:rsidR="00A50D20" w:rsidRPr="00795907" w:rsidRDefault="00A50D20" w:rsidP="00A50D20">
      <w:pPr>
        <w:pStyle w:val="normal0"/>
        <w:bidi/>
        <w:spacing w:after="240"/>
        <w:ind w:firstLine="524"/>
        <w:jc w:val="both"/>
        <w:rPr>
          <w:rFonts w:ascii="Traditional Arabic" w:hAnsi="Traditional Arabic" w:cs="Traditional Arabic"/>
          <w:sz w:val="32"/>
          <w:szCs w:val="32"/>
        </w:rPr>
      </w:pPr>
      <w:r w:rsidRPr="00795907">
        <w:rPr>
          <w:rFonts w:ascii="Traditional Arabic" w:hAnsi="Traditional Arabic" w:cs="Traditional Arabic"/>
          <w:bCs/>
          <w:sz w:val="32"/>
          <w:szCs w:val="32"/>
          <w:rtl/>
        </w:rPr>
        <w:t>اصطلاحا</w:t>
      </w:r>
      <w:r w:rsidRPr="00795907">
        <w:rPr>
          <w:rFonts w:ascii="Traditional Arabic" w:hAnsi="Traditional Arabic" w:cs="Traditional Arabic"/>
          <w:sz w:val="32"/>
          <w:szCs w:val="32"/>
        </w:rPr>
        <w:t xml:space="preserve"> :</w:t>
      </w:r>
      <w:r w:rsidRPr="00795907">
        <w:rPr>
          <w:rFonts w:ascii="Traditional Arabic" w:hAnsi="Traditional Arabic" w:cs="Traditional Arabic"/>
          <w:sz w:val="32"/>
          <w:szCs w:val="32"/>
          <w:rtl/>
        </w:rPr>
        <w:t xml:space="preserve">هو النقلة على النغم في أزمنة محدده مقادير والنسب </w:t>
      </w:r>
      <w:r w:rsidRPr="00795907">
        <w:rPr>
          <w:rFonts w:ascii="Traditional Arabic" w:hAnsi="Traditional Arabic" w:cs="Traditional Arabic" w:hint="cs"/>
          <w:sz w:val="32"/>
          <w:szCs w:val="32"/>
          <w:rtl/>
        </w:rPr>
        <w:t>والإيقاع</w:t>
      </w:r>
      <w:r w:rsidRPr="00795907">
        <w:rPr>
          <w:rFonts w:ascii="Traditional Arabic" w:hAnsi="Traditional Arabic" w:cs="Traditional Arabic"/>
          <w:sz w:val="32"/>
          <w:szCs w:val="32"/>
          <w:rtl/>
        </w:rPr>
        <w:t xml:space="preserve"> في </w:t>
      </w:r>
      <w:r w:rsidRPr="00795907">
        <w:rPr>
          <w:rFonts w:ascii="Traditional Arabic" w:hAnsi="Traditional Arabic" w:cs="Traditional Arabic" w:hint="cs"/>
          <w:sz w:val="32"/>
          <w:szCs w:val="32"/>
          <w:rtl/>
        </w:rPr>
        <w:t>القصيدة</w:t>
      </w:r>
      <w:r w:rsidRPr="00795907">
        <w:rPr>
          <w:rFonts w:ascii="Traditional Arabic" w:hAnsi="Traditional Arabic" w:cs="Traditional Arabic"/>
          <w:sz w:val="32"/>
          <w:szCs w:val="32"/>
          <w:rtl/>
        </w:rPr>
        <w:t xml:space="preserve"> هو العنصر الذي يميز الشعر عما سواه فالبنية </w:t>
      </w:r>
      <w:r w:rsidRPr="00795907">
        <w:rPr>
          <w:rFonts w:ascii="Traditional Arabic" w:hAnsi="Traditional Arabic" w:cs="Traditional Arabic" w:hint="cs"/>
          <w:sz w:val="32"/>
          <w:szCs w:val="32"/>
          <w:rtl/>
        </w:rPr>
        <w:t>الإيقاعي</w:t>
      </w:r>
      <w:r>
        <w:rPr>
          <w:rFonts w:ascii="Traditional Arabic" w:hAnsi="Traditional Arabic" w:cs="Traditional Arabic" w:hint="cs"/>
          <w:sz w:val="32"/>
          <w:szCs w:val="32"/>
          <w:rtl/>
        </w:rPr>
        <w:t>ة</w:t>
      </w:r>
      <w:r w:rsidRPr="00795907">
        <w:rPr>
          <w:rFonts w:ascii="Traditional Arabic" w:hAnsi="Traditional Arabic" w:cs="Traditional Arabic"/>
          <w:sz w:val="32"/>
          <w:szCs w:val="32"/>
          <w:rtl/>
        </w:rPr>
        <w:t xml:space="preserve"> مجموعه من </w:t>
      </w:r>
      <w:r w:rsidRPr="00795907">
        <w:rPr>
          <w:rFonts w:ascii="Traditional Arabic" w:hAnsi="Traditional Arabic" w:cs="Traditional Arabic" w:hint="cs"/>
          <w:sz w:val="32"/>
          <w:szCs w:val="32"/>
          <w:rtl/>
        </w:rPr>
        <w:t>إيقاعات</w:t>
      </w:r>
      <w:r w:rsidRPr="00795907">
        <w:rPr>
          <w:rFonts w:ascii="Traditional Arabic" w:hAnsi="Traditional Arabic" w:cs="Traditional Arabic"/>
          <w:sz w:val="32"/>
          <w:szCs w:val="32"/>
          <w:rtl/>
        </w:rPr>
        <w:t xml:space="preserve"> المعقدة بين ما يثور على نظام وما يحافظ عليه ولقد استعملت كلمة الإيقاع في الشعر اليوناني واللاتيني ثم في اللغات الأوروبية التي انفصلت عن اللغات القديمة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7"/>
      </w:r>
    </w:p>
    <w:p w:rsidR="00A50D20" w:rsidRPr="00795907" w:rsidRDefault="00A50D20" w:rsidP="00A50D20">
      <w:pPr>
        <w:pStyle w:val="normal0"/>
        <w:bidi/>
        <w:spacing w:after="240"/>
        <w:ind w:firstLine="524"/>
        <w:jc w:val="both"/>
        <w:rPr>
          <w:rFonts w:ascii="Traditional Arabic" w:hAnsi="Traditional Arabic" w:cs="Traditional Arabic"/>
          <w:sz w:val="32"/>
          <w:szCs w:val="32"/>
        </w:rPr>
      </w:pPr>
      <w:r w:rsidRPr="00795907">
        <w:rPr>
          <w:rFonts w:ascii="Traditional Arabic" w:hAnsi="Traditional Arabic" w:cs="Traditional Arabic"/>
          <w:sz w:val="32"/>
          <w:szCs w:val="32"/>
          <w:rtl/>
        </w:rPr>
        <w:t>وهو يرتبط في الشعر بالعرو</w:t>
      </w:r>
      <w:r>
        <w:rPr>
          <w:rFonts w:ascii="Traditional Arabic" w:hAnsi="Traditional Arabic" w:cs="Traditional Arabic" w:hint="cs"/>
          <w:sz w:val="32"/>
          <w:szCs w:val="32"/>
          <w:rtl/>
        </w:rPr>
        <w:t>ض</w:t>
      </w:r>
      <w:r w:rsidRPr="00795907">
        <w:rPr>
          <w:rFonts w:ascii="Traditional Arabic" w:hAnsi="Traditional Arabic" w:cs="Traditional Arabic"/>
          <w:sz w:val="32"/>
          <w:szCs w:val="32"/>
          <w:rtl/>
        </w:rPr>
        <w:t xml:space="preserve"> </w:t>
      </w:r>
      <w:r w:rsidRPr="00795907">
        <w:rPr>
          <w:rFonts w:ascii="Traditional Arabic" w:hAnsi="Traditional Arabic" w:cs="Traditional Arabic" w:hint="cs"/>
          <w:sz w:val="32"/>
          <w:szCs w:val="32"/>
          <w:rtl/>
        </w:rPr>
        <w:t>والإنشاد</w:t>
      </w:r>
      <w:r w:rsidRPr="00795907">
        <w:rPr>
          <w:rFonts w:ascii="Traditional Arabic" w:hAnsi="Traditional Arabic" w:cs="Traditional Arabic"/>
          <w:sz w:val="32"/>
          <w:szCs w:val="32"/>
          <w:rtl/>
        </w:rPr>
        <w:t xml:space="preserve"> ويتغير حسب اللغات وطبيعة الشعر والنظريات العروض والإيقاع في </w:t>
      </w:r>
      <w:r w:rsidRPr="00795907">
        <w:rPr>
          <w:rFonts w:ascii="Traditional Arabic" w:hAnsi="Traditional Arabic" w:cs="Traditional Arabic" w:hint="cs"/>
          <w:sz w:val="32"/>
          <w:szCs w:val="32"/>
          <w:rtl/>
        </w:rPr>
        <w:t>اليونانية</w:t>
      </w:r>
      <w:r w:rsidRPr="00795907">
        <w:rPr>
          <w:rFonts w:ascii="Traditional Arabic" w:hAnsi="Traditional Arabic" w:cs="Traditional Arabic"/>
          <w:sz w:val="32"/>
          <w:szCs w:val="32"/>
          <w:rtl/>
        </w:rPr>
        <w:t xml:space="preserve"> ليس نفسه في </w:t>
      </w:r>
      <w:r w:rsidRPr="00795907">
        <w:rPr>
          <w:rFonts w:ascii="Traditional Arabic" w:hAnsi="Traditional Arabic" w:cs="Traditional Arabic" w:hint="cs"/>
          <w:sz w:val="32"/>
          <w:szCs w:val="32"/>
          <w:rtl/>
        </w:rPr>
        <w:t>الانجليزية</w:t>
      </w:r>
      <w:r w:rsidRPr="00795907">
        <w:rPr>
          <w:rFonts w:ascii="Traditional Arabic" w:hAnsi="Traditional Arabic" w:cs="Traditional Arabic"/>
          <w:sz w:val="32"/>
          <w:szCs w:val="32"/>
          <w:rtl/>
        </w:rPr>
        <w:t xml:space="preserve"> </w:t>
      </w:r>
      <w:r w:rsidRPr="00795907">
        <w:rPr>
          <w:rFonts w:ascii="Traditional Arabic" w:hAnsi="Traditional Arabic" w:cs="Traditional Arabic" w:hint="cs"/>
          <w:sz w:val="32"/>
          <w:szCs w:val="32"/>
          <w:rtl/>
        </w:rPr>
        <w:t>والألماني</w:t>
      </w:r>
      <w:r>
        <w:rPr>
          <w:rFonts w:ascii="Traditional Arabic" w:hAnsi="Traditional Arabic" w:cs="Traditional Arabic" w:hint="cs"/>
          <w:sz w:val="32"/>
          <w:szCs w:val="32"/>
          <w:rtl/>
        </w:rPr>
        <w:t>ة</w:t>
      </w:r>
      <w:r w:rsidRPr="00795907">
        <w:rPr>
          <w:rFonts w:ascii="Traditional Arabic" w:hAnsi="Traditional Arabic" w:cs="Traditional Arabic"/>
          <w:sz w:val="32"/>
          <w:szCs w:val="32"/>
          <w:rtl/>
        </w:rPr>
        <w:t xml:space="preserve"> وأحيانا نراه يوازي الوزن </w:t>
      </w:r>
      <w:r w:rsidRPr="00795907">
        <w:rPr>
          <w:rFonts w:ascii="Traditional Arabic" w:hAnsi="Traditional Arabic" w:cs="Traditional Arabic" w:hint="cs"/>
          <w:sz w:val="32"/>
          <w:szCs w:val="32"/>
          <w:rtl/>
        </w:rPr>
        <w:t>وأحيانا</w:t>
      </w:r>
      <w:r w:rsidRPr="00795907">
        <w:rPr>
          <w:rFonts w:ascii="Traditional Arabic" w:hAnsi="Traditional Arabic" w:cs="Traditional Arabic"/>
          <w:sz w:val="32"/>
          <w:szCs w:val="32"/>
          <w:rtl/>
        </w:rPr>
        <w:t xml:space="preserve"> يعارضه ونجد تعريفات مختلفة وأحيانا متضاربة في تعريف </w:t>
      </w:r>
      <w:r w:rsidRPr="00795907">
        <w:rPr>
          <w:rFonts w:ascii="Traditional Arabic" w:hAnsi="Traditional Arabic" w:cs="Traditional Arabic" w:hint="cs"/>
          <w:sz w:val="32"/>
          <w:szCs w:val="32"/>
          <w:rtl/>
        </w:rPr>
        <w:t>الإيقاع</w:t>
      </w:r>
      <w:r w:rsidRPr="00795907">
        <w:rPr>
          <w:rFonts w:ascii="Traditional Arabic" w:hAnsi="Traditional Arabic" w:cs="Traditional Arabic"/>
          <w:sz w:val="32"/>
          <w:szCs w:val="32"/>
          <w:rtl/>
        </w:rPr>
        <w:t xml:space="preserve"> في الشعر</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8"/>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892EA6">
        <w:rPr>
          <w:rFonts w:ascii="Traditional Arabic" w:hAnsi="Traditional Arabic" w:cs="Traditional Arabic"/>
          <w:b/>
          <w:bCs/>
          <w:sz w:val="32"/>
          <w:szCs w:val="32"/>
          <w:rtl/>
        </w:rPr>
        <w:t>العروض</w:t>
      </w:r>
      <w:r>
        <w:rPr>
          <w:rFonts w:ascii="Traditional Arabic" w:hAnsi="Traditional Arabic" w:cs="Traditional Arabic" w:hint="cs"/>
          <w:sz w:val="32"/>
          <w:szCs w:val="32"/>
          <w:rtl/>
        </w:rPr>
        <w:t xml:space="preserve">: </w:t>
      </w:r>
      <w:r w:rsidRPr="00795907">
        <w:rPr>
          <w:rFonts w:ascii="Traditional Arabic" w:hAnsi="Traditional Arabic" w:cs="Traditional Arabic"/>
          <w:sz w:val="32"/>
          <w:szCs w:val="32"/>
          <w:rtl/>
        </w:rPr>
        <w:t xml:space="preserve">هو علم يبحث في النظم الشعر </w:t>
      </w:r>
      <w:r w:rsidRPr="00795907">
        <w:rPr>
          <w:rFonts w:ascii="Traditional Arabic" w:hAnsi="Traditional Arabic" w:cs="Traditional Arabic" w:hint="cs"/>
          <w:sz w:val="32"/>
          <w:szCs w:val="32"/>
          <w:rtl/>
        </w:rPr>
        <w:t>بأوزان</w:t>
      </w:r>
      <w:r w:rsidRPr="00795907">
        <w:rPr>
          <w:rFonts w:ascii="Traditional Arabic" w:hAnsi="Traditional Arabic" w:cs="Traditional Arabic"/>
          <w:sz w:val="32"/>
          <w:szCs w:val="32"/>
          <w:rtl/>
        </w:rPr>
        <w:t xml:space="preserve"> وما يطرأ عليها من تغيير وهو يدور حول البيت الشعري وأوزانه </w:t>
      </w:r>
      <w:r w:rsidRPr="00795907">
        <w:rPr>
          <w:rFonts w:ascii="Traditional Arabic" w:hAnsi="Traditional Arabic" w:cs="Traditional Arabic" w:hint="cs"/>
          <w:sz w:val="32"/>
          <w:szCs w:val="32"/>
          <w:rtl/>
        </w:rPr>
        <w:t>والقصيدة</w:t>
      </w:r>
      <w:r w:rsidRPr="00795907">
        <w:rPr>
          <w:rFonts w:ascii="Traditional Arabic" w:hAnsi="Traditional Arabic" w:cs="Traditional Arabic"/>
          <w:sz w:val="32"/>
          <w:szCs w:val="32"/>
          <w:rtl/>
        </w:rPr>
        <w:t xml:space="preserve"> التي تتألف منها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49"/>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hint="cs"/>
          <w:bCs/>
          <w:color w:val="1D2228"/>
          <w:sz w:val="32"/>
          <w:szCs w:val="32"/>
          <w:rtl/>
        </w:rPr>
        <w:t>3/-</w:t>
      </w:r>
      <w:r w:rsidRPr="00A17176">
        <w:rPr>
          <w:rFonts w:ascii="Traditional Arabic" w:eastAsia="Traditional Arabic" w:hAnsi="Traditional Arabic" w:cs="Traditional Arabic"/>
          <w:bCs/>
          <w:color w:val="1D2228"/>
          <w:sz w:val="32"/>
          <w:szCs w:val="32"/>
          <w:rtl/>
        </w:rPr>
        <w:t xml:space="preserve"> الروي</w:t>
      </w:r>
      <w:r w:rsidRPr="00A17176">
        <w:rPr>
          <w:rFonts w:ascii="Traditional Arabic" w:eastAsia="Traditional Arabic" w:hAnsi="Traditional Arabic" w:cs="Traditional Arabic" w:hint="cs"/>
          <w:bCs/>
          <w:color w:val="1D2228"/>
          <w:sz w:val="32"/>
          <w:szCs w:val="32"/>
          <w:rtl/>
        </w:rPr>
        <w:t>:</w:t>
      </w:r>
      <w:r>
        <w:rPr>
          <w:rFonts w:ascii="Traditional Arabic" w:eastAsia="Traditional Arabic" w:hAnsi="Traditional Arabic" w:cs="Traditional Arabic" w:hint="cs"/>
          <w:bCs/>
          <w:color w:val="1D2228"/>
          <w:sz w:val="32"/>
          <w:szCs w:val="32"/>
          <w:rtl/>
        </w:rPr>
        <w:t>"</w:t>
      </w:r>
      <w:r w:rsidRPr="00A17176">
        <w:rPr>
          <w:rFonts w:ascii="Traditional Arabic" w:eastAsia="Traditional Arabic" w:hAnsi="Traditional Arabic" w:cs="Traditional Arabic"/>
          <w:bCs/>
          <w:color w:val="1D2228"/>
          <w:sz w:val="32"/>
          <w:szCs w:val="32"/>
        </w:rPr>
        <w:t xml:space="preserve"> </w:t>
      </w:r>
      <w:r w:rsidRPr="00A17176">
        <w:rPr>
          <w:rFonts w:ascii="Traditional Arabic" w:eastAsia="Traditional Arabic" w:hAnsi="Traditional Arabic" w:cs="Traditional Arabic"/>
          <w:color w:val="1D2228"/>
          <w:sz w:val="32"/>
          <w:szCs w:val="32"/>
          <w:rtl/>
        </w:rPr>
        <w:t xml:space="preserve">هو الحرف الذي يكون </w:t>
      </w:r>
      <w:r w:rsidRPr="00A17176">
        <w:rPr>
          <w:rFonts w:ascii="Traditional Arabic" w:eastAsia="Traditional Arabic" w:hAnsi="Traditional Arabic" w:cs="Traditional Arabic"/>
          <w:sz w:val="32"/>
          <w:szCs w:val="32"/>
          <w:rtl/>
        </w:rPr>
        <w:t>أ</w:t>
      </w:r>
      <w:r w:rsidRPr="00A17176">
        <w:rPr>
          <w:rFonts w:ascii="Traditional Arabic" w:eastAsia="Traditional Arabic" w:hAnsi="Traditional Arabic" w:cs="Traditional Arabic"/>
          <w:color w:val="1D2228"/>
          <w:sz w:val="32"/>
          <w:szCs w:val="32"/>
          <w:rtl/>
        </w:rPr>
        <w:t>برز الحروف في القافية</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وهو الذي يلزم تكرارها في كل بيت وتنسب </w:t>
      </w:r>
      <w:r w:rsidRPr="00A17176">
        <w:rPr>
          <w:rFonts w:ascii="Traditional Arabic" w:eastAsia="Traditional Arabic" w:hAnsi="Traditional Arabic" w:cs="Traditional Arabic"/>
          <w:sz w:val="32"/>
          <w:szCs w:val="32"/>
          <w:rtl/>
        </w:rPr>
        <w:t>إليه</w:t>
      </w:r>
      <w:r w:rsidRPr="00A17176">
        <w:rPr>
          <w:rFonts w:ascii="Traditional Arabic" w:eastAsia="Traditional Arabic" w:hAnsi="Traditional Arabic" w:cs="Traditional Arabic"/>
          <w:color w:val="1D2228"/>
          <w:sz w:val="32"/>
          <w:szCs w:val="32"/>
          <w:rtl/>
        </w:rPr>
        <w:t xml:space="preserve"> القصيدة فيقال ميمية</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hint="cs"/>
          <w:color w:val="1D2228"/>
          <w:sz w:val="32"/>
          <w:szCs w:val="32"/>
          <w:rtl/>
        </w:rPr>
        <w:t>أو</w:t>
      </w:r>
      <w:r w:rsidRPr="00A17176">
        <w:rPr>
          <w:rFonts w:ascii="Traditional Arabic" w:eastAsia="Traditional Arabic" w:hAnsi="Traditional Arabic" w:cs="Traditional Arabic"/>
          <w:color w:val="1D2228"/>
          <w:sz w:val="32"/>
          <w:szCs w:val="32"/>
          <w:rtl/>
        </w:rPr>
        <w:t xml:space="preserve"> بائي</w:t>
      </w:r>
      <w:r w:rsidRPr="00A17176">
        <w:rPr>
          <w:rFonts w:ascii="Traditional Arabic" w:eastAsia="Traditional Arabic" w:hAnsi="Traditional Arabic" w:cs="Traditional Arabic" w:hint="cs"/>
          <w:color w:val="1D2228"/>
          <w:sz w:val="32"/>
          <w:szCs w:val="32"/>
          <w:rtl/>
        </w:rPr>
        <w:t>ة</w:t>
      </w:r>
      <w:r w:rsidRPr="00A17176">
        <w:rPr>
          <w:rFonts w:ascii="Traditional Arabic" w:eastAsia="Traditional Arabic" w:hAnsi="Traditional Arabic" w:cs="Traditional Arabic"/>
          <w:color w:val="1D2228"/>
          <w:sz w:val="32"/>
          <w:szCs w:val="32"/>
          <w:rtl/>
        </w:rPr>
        <w:t xml:space="preserve"> أو دالية</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إلى آخره</w:t>
      </w:r>
      <w:r w:rsidRPr="00A17176">
        <w:rPr>
          <w:rFonts w:ascii="Traditional Arabic" w:eastAsia="Traditional Arabic" w:hAnsi="Traditional Arabic" w:cs="Traditional Arabic" w:hint="cs"/>
          <w:color w:val="1D2228"/>
          <w:sz w:val="32"/>
          <w:szCs w:val="32"/>
          <w:rtl/>
        </w:rPr>
        <w:t>...</w:t>
      </w:r>
      <w:r>
        <w:rPr>
          <w:rFonts w:ascii="Traditional Arabic" w:eastAsia="Traditional Arabic" w:hAnsi="Traditional Arabic" w:cs="Traditional Arabic" w:hint="cs"/>
          <w:color w:val="1D2228"/>
          <w:sz w:val="32"/>
          <w:szCs w:val="32"/>
          <w:rtl/>
        </w:rPr>
        <w:t>"</w:t>
      </w:r>
      <w:r w:rsidRPr="00A17176">
        <w:rPr>
          <w:rStyle w:val="Appelnotedebasdep"/>
          <w:rFonts w:ascii="Traditional Arabic" w:eastAsia="Traditional Arabic" w:hAnsi="Traditional Arabic" w:cs="Traditional Arabic"/>
          <w:color w:val="1D2228"/>
          <w:sz w:val="32"/>
          <w:szCs w:val="32"/>
          <w:rtl/>
        </w:rPr>
        <w:footnoteReference w:id="50"/>
      </w:r>
      <w:r w:rsidRPr="00A17176">
        <w:rPr>
          <w:rFonts w:ascii="Traditional Arabic" w:eastAsia="Traditional Arabic" w:hAnsi="Traditional Arabic" w:cs="Traditional Arabic" w:hint="cs"/>
          <w:color w:val="1D2228"/>
          <w:sz w:val="32"/>
          <w:szCs w:val="32"/>
          <w:rtl/>
        </w:rPr>
        <w:t>.</w:t>
      </w:r>
    </w:p>
    <w:p w:rsidR="000A7BD1" w:rsidRPr="00A17176"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Pr>
          <w:rFonts w:ascii="Traditional Arabic" w:eastAsia="Traditional Arabic" w:hAnsi="Traditional Arabic" w:cs="Traditional Arabic" w:hint="cs"/>
          <w:color w:val="1D2228"/>
          <w:sz w:val="32"/>
          <w:szCs w:val="32"/>
          <w:rtl/>
        </w:rPr>
        <w:lastRenderedPageBreak/>
        <w:t>"</w:t>
      </w:r>
      <w:r w:rsidRPr="00A17176">
        <w:rPr>
          <w:rFonts w:ascii="Traditional Arabic" w:eastAsia="Traditional Arabic" w:hAnsi="Traditional Arabic" w:cs="Traditional Arabic"/>
          <w:color w:val="1D2228"/>
          <w:sz w:val="32"/>
          <w:szCs w:val="32"/>
          <w:rtl/>
        </w:rPr>
        <w:t xml:space="preserve">إن القصيدة التي بين أيدينا جاءت على الشكل الحر وسمي بهذا الاسم </w:t>
      </w:r>
      <w:r>
        <w:rPr>
          <w:rFonts w:ascii="Traditional Arabic" w:eastAsia="Traditional Arabic" w:hAnsi="Traditional Arabic" w:cs="Traditional Arabic" w:hint="cs"/>
          <w:color w:val="1D2228"/>
          <w:sz w:val="32"/>
          <w:szCs w:val="32"/>
          <w:rtl/>
        </w:rPr>
        <w:t>أ</w:t>
      </w:r>
      <w:r w:rsidRPr="00A17176">
        <w:rPr>
          <w:rFonts w:ascii="Traditional Arabic" w:eastAsia="Traditional Arabic" w:hAnsi="Traditional Arabic" w:cs="Traditional Arabic"/>
          <w:color w:val="1D2228"/>
          <w:sz w:val="32"/>
          <w:szCs w:val="32"/>
          <w:rtl/>
        </w:rPr>
        <w:t>نه يتحرى من الروي</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وقد قمنا باستخراج حرف الروي سنكون قد أخرجنا هذه </w:t>
      </w:r>
      <w:r w:rsidRPr="00A17176">
        <w:rPr>
          <w:rFonts w:ascii="Traditional Arabic" w:eastAsia="Traditional Arabic" w:hAnsi="Traditional Arabic" w:cs="Traditional Arabic" w:hint="cs"/>
          <w:color w:val="1D2228"/>
          <w:sz w:val="32"/>
          <w:szCs w:val="32"/>
          <w:rtl/>
        </w:rPr>
        <w:t>القصيدة</w:t>
      </w:r>
      <w:r w:rsidRPr="00A17176">
        <w:rPr>
          <w:rFonts w:ascii="Traditional Arabic" w:eastAsia="Traditional Arabic" w:hAnsi="Traditional Arabic" w:cs="Traditional Arabic"/>
          <w:color w:val="1D2228"/>
          <w:sz w:val="32"/>
          <w:szCs w:val="32"/>
          <w:rtl/>
        </w:rPr>
        <w:t xml:space="preserve"> من </w:t>
      </w:r>
      <w:r w:rsidRPr="00A17176">
        <w:rPr>
          <w:rFonts w:ascii="Traditional Arabic" w:eastAsia="Traditional Arabic" w:hAnsi="Traditional Arabic" w:cs="Traditional Arabic" w:hint="cs"/>
          <w:color w:val="1D2228"/>
          <w:sz w:val="32"/>
          <w:szCs w:val="32"/>
          <w:rtl/>
        </w:rPr>
        <w:t>معناها</w:t>
      </w:r>
      <w:r w:rsidRPr="00A17176">
        <w:rPr>
          <w:rFonts w:ascii="Traditional Arabic" w:eastAsia="Traditional Arabic" w:hAnsi="Traditional Arabic" w:cs="Traditional Arabic"/>
          <w:color w:val="1D2228"/>
          <w:sz w:val="32"/>
          <w:szCs w:val="32"/>
          <w:rtl/>
        </w:rPr>
        <w:t xml:space="preserve"> إلا</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color w:val="1D2228"/>
          <w:sz w:val="32"/>
          <w:szCs w:val="32"/>
          <w:rtl/>
        </w:rPr>
        <w:t>أننا سنقوم باستخراج بعض الحروف التي قام الشاعر بتوظيفها في قصيدته</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ومن بينها نذكر ما</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يلي</w:t>
      </w:r>
      <w:r w:rsidRPr="00A17176">
        <w:rPr>
          <w:rFonts w:ascii="Traditional Arabic" w:eastAsia="Traditional Arabic" w:hAnsi="Traditional Arabic" w:cs="Traditional Arabic"/>
          <w:color w:val="1D2228"/>
          <w:sz w:val="32"/>
          <w:szCs w:val="32"/>
        </w:rPr>
        <w:t>:</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ر،ق،ت،ف،ل......الخ</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hint="cs"/>
          <w:color w:val="1D2228"/>
          <w:sz w:val="32"/>
          <w:szCs w:val="32"/>
          <w:rtl/>
        </w:rPr>
        <w:t>.</w:t>
      </w:r>
      <w:r w:rsidRPr="00A17176">
        <w:rPr>
          <w:rStyle w:val="Appelnotedebasdep"/>
          <w:rFonts w:ascii="Traditional Arabic" w:eastAsia="Traditional Arabic" w:hAnsi="Traditional Arabic" w:cs="Traditional Arabic"/>
          <w:color w:val="1D2228"/>
          <w:sz w:val="32"/>
          <w:szCs w:val="32"/>
          <w:rtl/>
        </w:rPr>
        <w:footnoteReference w:id="51"/>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 xml:space="preserve">أن للشاعر كل </w:t>
      </w:r>
      <w:r w:rsidRPr="00A17176">
        <w:rPr>
          <w:rFonts w:ascii="Traditional Arabic" w:eastAsia="Traditional Arabic" w:hAnsi="Traditional Arabic" w:cs="Traditional Arabic" w:hint="cs"/>
          <w:color w:val="1D2228"/>
          <w:sz w:val="32"/>
          <w:szCs w:val="32"/>
          <w:rtl/>
        </w:rPr>
        <w:t>الحرية</w:t>
      </w:r>
      <w:r w:rsidRPr="00A17176">
        <w:rPr>
          <w:rFonts w:ascii="Traditional Arabic" w:eastAsia="Traditional Arabic" w:hAnsi="Traditional Arabic" w:cs="Traditional Arabic"/>
          <w:color w:val="1D2228"/>
          <w:sz w:val="32"/>
          <w:szCs w:val="32"/>
          <w:rtl/>
        </w:rPr>
        <w:t xml:space="preserve"> في اختيار الرويّ</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color w:val="1D2228"/>
          <w:sz w:val="32"/>
          <w:szCs w:val="32"/>
          <w:rtl/>
        </w:rPr>
        <w:t>الذي يناسب كلماته وفق ما يقتضيه موضوع قصيدته</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ولقد عمد الشاعر على خلق نوع من التنويع في حرف الروي</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w:t>
      </w:r>
      <w:r>
        <w:rPr>
          <w:rFonts w:ascii="Traditional Arabic" w:eastAsia="Traditional Arabic" w:hAnsi="Traditional Arabic" w:cs="Traditional Arabic" w:hint="cs"/>
          <w:color w:val="1D2228"/>
          <w:sz w:val="32"/>
          <w:szCs w:val="32"/>
          <w:rtl/>
        </w:rPr>
        <w:t>لأ</w:t>
      </w:r>
      <w:r w:rsidRPr="00A17176">
        <w:rPr>
          <w:rFonts w:ascii="Traditional Arabic" w:eastAsia="Traditional Arabic" w:hAnsi="Traditional Arabic" w:cs="Traditional Arabic"/>
          <w:color w:val="1D2228"/>
          <w:sz w:val="32"/>
          <w:szCs w:val="32"/>
          <w:rtl/>
        </w:rPr>
        <w:t>ن الحركات النفسية المتفاوتة لديه استدعت ذلك تقطيع الأبيات الأولى من القصيدة</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ب</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ق</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ة</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ز</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ه</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ر</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ب</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ق</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ز</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ه</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ر</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sz w:val="32"/>
          <w:szCs w:val="32"/>
        </w:rPr>
      </w:pPr>
      <w:r>
        <w:rPr>
          <w:rFonts w:ascii="Traditional Arabic" w:eastAsia="Traditional Arabic" w:hAnsi="Traditional Arabic" w:cs="Traditional Arabic" w:hint="cs"/>
          <w:sz w:val="32"/>
          <w:szCs w:val="32"/>
          <w:rtl/>
        </w:rPr>
        <w:t>//0// /0/0</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و</w:t>
      </w:r>
      <w:r w:rsidRPr="00A17176">
        <w:rPr>
          <w:rFonts w:ascii="Traditional Arabic" w:eastAsia="Traditional Arabic" w:hAnsi="Traditional Arabic" w:cs="Traditional Arabic" w:hint="cs"/>
          <w:color w:val="1D2228"/>
          <w:sz w:val="32"/>
          <w:szCs w:val="32"/>
          <w:rtl/>
        </w:rPr>
        <w:t>َآ</w:t>
      </w:r>
      <w:r w:rsidRPr="00A17176">
        <w:rPr>
          <w:rFonts w:ascii="Traditional Arabic" w:eastAsia="Traditional Arabic" w:hAnsi="Traditional Arabic" w:cs="Traditional Arabic"/>
          <w:color w:val="1D2228"/>
          <w:sz w:val="32"/>
          <w:szCs w:val="32"/>
          <w:rtl/>
        </w:rPr>
        <w:t>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ة</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ش</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ق</w:t>
      </w:r>
      <w:r w:rsidRPr="00A17176">
        <w:rPr>
          <w:rFonts w:ascii="Traditional Arabic" w:eastAsia="Traditional Arabic" w:hAnsi="Traditional Arabic" w:cs="Traditional Arabic" w:hint="cs"/>
          <w:color w:val="1D2228"/>
          <w:sz w:val="32"/>
          <w:szCs w:val="32"/>
          <w:rtl/>
        </w:rPr>
        <w:t>ِ</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hint="cs"/>
          <w:color w:val="1D2228"/>
          <w:sz w:val="32"/>
          <w:szCs w:val="32"/>
          <w:rtl/>
        </w:rPr>
        <w:t>وَآلَةِ عِشْقِنْ</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tl/>
        </w:rPr>
      </w:pPr>
      <w:r>
        <w:rPr>
          <w:rFonts w:ascii="Traditional Arabic" w:eastAsia="Traditional Arabic" w:hAnsi="Traditional Arabic" w:cs="Traditional Arabic" w:hint="cs"/>
          <w:color w:val="1D2228"/>
          <w:sz w:val="32"/>
          <w:szCs w:val="32"/>
          <w:rtl/>
        </w:rPr>
        <w:t>//0/ //0/0</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تنتمي القصيدة إلى البحر المتقارب</w:t>
      </w:r>
      <w:r w:rsidRPr="00A17176">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spacing w:line="240" w:lineRule="auto"/>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hint="cs"/>
          <w:color w:val="1D2228"/>
          <w:sz w:val="32"/>
          <w:szCs w:val="32"/>
          <w:rtl/>
        </w:rPr>
        <w:t xml:space="preserve">مفتاحه: </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lang w:bidi="ar-DZ"/>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ال</w:t>
      </w:r>
      <w:r w:rsidRPr="00A17176">
        <w:rPr>
          <w:rFonts w:ascii="Traditional Arabic" w:eastAsia="Traditional Arabic" w:hAnsi="Traditional Arabic" w:cs="Traditional Arabic" w:hint="cs"/>
          <w:color w:val="1D2228"/>
          <w:sz w:val="32"/>
          <w:szCs w:val="32"/>
          <w:rtl/>
        </w:rPr>
        <w:t>ـ</w:t>
      </w:r>
      <w:r w:rsidRPr="00A17176">
        <w:rPr>
          <w:rFonts w:ascii="Traditional Arabic" w:eastAsia="Traditional Arabic" w:hAnsi="Traditional Arabic" w:cs="Traditional Arabic"/>
          <w:color w:val="1D2228"/>
          <w:sz w:val="32"/>
          <w:szCs w:val="32"/>
          <w:rtl/>
        </w:rPr>
        <w:t>م</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ق</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ار</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ب</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ق</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ال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خ</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يل</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color w:val="1D2228"/>
          <w:sz w:val="32"/>
          <w:szCs w:val="32"/>
          <w:rtl/>
        </w:rPr>
        <w:t>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ف</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ع</w:t>
      </w:r>
      <w:r w:rsidRPr="00A17176">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ول</w:t>
      </w:r>
      <w:r w:rsidRPr="00A17176">
        <w:rPr>
          <w:rFonts w:ascii="Traditional Arabic" w:eastAsia="Traditional Arabic" w:hAnsi="Traditional Arabic" w:cs="Traditional Arabic" w:hint="cs"/>
          <w:color w:val="1D2228"/>
          <w:sz w:val="32"/>
          <w:szCs w:val="32"/>
          <w:rtl/>
        </w:rPr>
        <w:t>ُ</w:t>
      </w:r>
      <w:r>
        <w:rPr>
          <w:rFonts w:ascii="Traditional Arabic" w:eastAsia="Traditional Arabic" w:hAnsi="Traditional Arabic" w:cs="Traditional Arabic" w:hint="cs"/>
          <w:color w:val="1D2228"/>
          <w:sz w:val="32"/>
          <w:szCs w:val="32"/>
          <w:rtl/>
        </w:rPr>
        <w:t>.</w:t>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وزنه: فعولن فعولن فعولن فعولن فعول.  فعولن فعولن فعولن فعولن فعول</w:t>
      </w:r>
      <w:r w:rsidRPr="00A17176">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b/>
          <w:bCs/>
          <w:color w:val="1D2228"/>
          <w:sz w:val="32"/>
          <w:szCs w:val="32"/>
          <w:rtl/>
        </w:rPr>
        <w:t>تسميته:</w:t>
      </w:r>
      <w:r w:rsidRPr="00A17176">
        <w:rPr>
          <w:rFonts w:ascii="Traditional Arabic" w:eastAsia="Traditional Arabic" w:hAnsi="Traditional Arabic" w:cs="Traditional Arabic"/>
          <w:color w:val="1D2228"/>
          <w:sz w:val="32"/>
          <w:szCs w:val="32"/>
          <w:rtl/>
        </w:rPr>
        <w:t xml:space="preserve"> سمي بـ المتقارب بهذا الاسم لقرب </w:t>
      </w:r>
      <w:r w:rsidRPr="00A17176">
        <w:rPr>
          <w:rFonts w:ascii="Traditional Arabic" w:eastAsia="Traditional Arabic" w:hAnsi="Traditional Arabic" w:cs="Traditional Arabic" w:hint="cs"/>
          <w:color w:val="1D2228"/>
          <w:sz w:val="32"/>
          <w:szCs w:val="32"/>
          <w:rtl/>
        </w:rPr>
        <w:t>أوتاده</w:t>
      </w:r>
      <w:r w:rsidRPr="00A17176">
        <w:rPr>
          <w:rFonts w:ascii="Traditional Arabic" w:eastAsia="Traditional Arabic" w:hAnsi="Traditional Arabic" w:cs="Traditional Arabic"/>
          <w:color w:val="1D2228"/>
          <w:sz w:val="32"/>
          <w:szCs w:val="32"/>
          <w:rtl/>
        </w:rPr>
        <w:t xml:space="preserve"> من </w:t>
      </w:r>
      <w:r w:rsidRPr="00A17176">
        <w:rPr>
          <w:rFonts w:ascii="Traditional Arabic" w:eastAsia="Traditional Arabic" w:hAnsi="Traditional Arabic" w:cs="Traditional Arabic" w:hint="cs"/>
          <w:color w:val="1D2228"/>
          <w:sz w:val="32"/>
          <w:szCs w:val="32"/>
          <w:rtl/>
        </w:rPr>
        <w:t>أسبابه</w:t>
      </w:r>
      <w:r w:rsidRPr="00A17176">
        <w:rPr>
          <w:rFonts w:ascii="Traditional Arabic" w:eastAsia="Traditional Arabic" w:hAnsi="Traditional Arabic" w:cs="Traditional Arabic"/>
          <w:color w:val="1D2228"/>
          <w:sz w:val="32"/>
          <w:szCs w:val="32"/>
          <w:rtl/>
        </w:rPr>
        <w:t xml:space="preserve"> والعكس بالعكس</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فبين كل وتدين سبب خفيف واحد وقيل سمي بذلك لتقارب </w:t>
      </w:r>
      <w:r w:rsidRPr="00A17176">
        <w:rPr>
          <w:rFonts w:ascii="Traditional Arabic" w:eastAsia="Traditional Arabic" w:hAnsi="Traditional Arabic" w:cs="Traditional Arabic" w:hint="cs"/>
          <w:color w:val="1D2228"/>
          <w:sz w:val="32"/>
          <w:szCs w:val="32"/>
          <w:rtl/>
        </w:rPr>
        <w:t>أجزائه</w:t>
      </w:r>
      <w:r w:rsidRPr="00A17176">
        <w:rPr>
          <w:rFonts w:ascii="Traditional Arabic" w:eastAsia="Traditional Arabic" w:hAnsi="Traditional Arabic" w:cs="Traditional Arabic"/>
          <w:color w:val="1D2228"/>
          <w:sz w:val="32"/>
          <w:szCs w:val="32"/>
          <w:rtl/>
        </w:rPr>
        <w:t xml:space="preserve"> </w:t>
      </w:r>
      <w:r w:rsidRPr="00A17176">
        <w:rPr>
          <w:rFonts w:ascii="Traditional Arabic" w:eastAsia="Traditional Arabic" w:hAnsi="Traditional Arabic" w:cs="Traditional Arabic" w:hint="cs"/>
          <w:color w:val="1D2228"/>
          <w:sz w:val="32"/>
          <w:szCs w:val="32"/>
          <w:rtl/>
        </w:rPr>
        <w:t>أي</w:t>
      </w:r>
      <w:r w:rsidRPr="00A17176">
        <w:rPr>
          <w:rFonts w:ascii="Traditional Arabic" w:eastAsia="Traditional Arabic" w:hAnsi="Traditional Arabic" w:cs="Traditional Arabic"/>
          <w:color w:val="1D2228"/>
          <w:sz w:val="32"/>
          <w:szCs w:val="32"/>
          <w:rtl/>
        </w:rPr>
        <w:t xml:space="preserve"> تماثلها وعدم طولها خماسيه أوتاد بالتاء وليس الثاء</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hint="cs"/>
          <w:color w:val="1D2228"/>
          <w:sz w:val="32"/>
          <w:szCs w:val="32"/>
          <w:rtl/>
        </w:rPr>
        <w:t>.</w:t>
      </w:r>
      <w:r w:rsidRPr="00A17176">
        <w:rPr>
          <w:rStyle w:val="Appelnotedebasdep"/>
          <w:rFonts w:ascii="Traditional Arabic" w:eastAsia="Traditional Arabic" w:hAnsi="Traditional Arabic" w:cs="Traditional Arabic"/>
          <w:color w:val="1D2228"/>
          <w:sz w:val="32"/>
          <w:szCs w:val="32"/>
          <w:rtl/>
        </w:rPr>
        <w:footnoteReference w:id="52"/>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تحديد القافية في قصيدة زهرة في الخريف للشاعر عبد القادر جقاوة   تتمثل في زهر</w:t>
      </w:r>
      <w:r w:rsidRPr="00A17176">
        <w:rPr>
          <w:rFonts w:ascii="Traditional Arabic" w:eastAsia="Traditional Arabic" w:hAnsi="Traditional Arabic" w:cs="Traditional Arabic" w:hint="cs"/>
          <w:color w:val="1D2228"/>
          <w:sz w:val="32"/>
          <w:szCs w:val="32"/>
          <w:rtl/>
        </w:rPr>
        <w:t xml:space="preserve">ن </w:t>
      </w:r>
      <w:r w:rsidRPr="00A17176">
        <w:rPr>
          <w:rFonts w:ascii="Traditional Arabic" w:eastAsia="Traditional Arabic" w:hAnsi="Traditional Arabic" w:cs="Traditional Arabic"/>
          <w:color w:val="1D2228"/>
          <w:sz w:val="32"/>
          <w:szCs w:val="32"/>
        </w:rPr>
        <w:t xml:space="preserve"> /0/0</w:t>
      </w: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0A7BD1" w:rsidRPr="00A17176"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lastRenderedPageBreak/>
        <w:t>أولاً: الصفات الت</w:t>
      </w:r>
      <w:r>
        <w:rPr>
          <w:rFonts w:ascii="Traditional Arabic" w:hAnsi="Traditional Arabic" w:cs="Traditional Arabic" w:hint="cs"/>
          <w:b/>
          <w:bCs/>
          <w:sz w:val="32"/>
          <w:szCs w:val="32"/>
          <w:rtl/>
        </w:rPr>
        <w:t>ي</w:t>
      </w:r>
      <w:r w:rsidRPr="00A17176">
        <w:rPr>
          <w:rFonts w:ascii="Traditional Arabic" w:hAnsi="Traditional Arabic" w:cs="Traditional Arabic"/>
          <w:b/>
          <w:bCs/>
          <w:sz w:val="32"/>
          <w:szCs w:val="32"/>
          <w:rtl/>
        </w:rPr>
        <w:t xml:space="preserve"> لها ضـد</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hint="cs"/>
          <w:b/>
          <w:bCs/>
          <w:sz w:val="32"/>
          <w:szCs w:val="32"/>
          <w:rtl/>
        </w:rPr>
        <w:t xml:space="preserve">1- </w:t>
      </w:r>
      <w:r w:rsidRPr="00A17176">
        <w:rPr>
          <w:rFonts w:ascii="Traditional Arabic" w:hAnsi="Traditional Arabic" w:cs="Traditional Arabic"/>
          <w:b/>
          <w:bCs/>
          <w:sz w:val="32"/>
          <w:szCs w:val="32"/>
          <w:rtl/>
        </w:rPr>
        <w:t>الهمس والجهر</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 xml:space="preserve">صفتان مختلفتان بحسب اهتزاز الأوتار الصوتية، في الجهر صفة ناتجة عن تذبذب و اهتزاز الأوتار الصوتية خلال النطق بصوت معين، </w:t>
      </w:r>
      <w:r w:rsidRPr="00A17176">
        <w:rPr>
          <w:rFonts w:ascii="Traditional Arabic" w:hAnsi="Traditional Arabic" w:cs="Traditional Arabic" w:hint="cs"/>
          <w:sz w:val="32"/>
          <w:szCs w:val="32"/>
          <w:rtl/>
        </w:rPr>
        <w:t>في</w:t>
      </w:r>
      <w:r w:rsidRPr="00A17176">
        <w:rPr>
          <w:rFonts w:ascii="Traditional Arabic" w:hAnsi="Traditional Arabic" w:cs="Traditional Arabic"/>
          <w:sz w:val="32"/>
          <w:szCs w:val="32"/>
          <w:rtl/>
        </w:rPr>
        <w:t xml:space="preserve"> حين أن الـ همس صفة ناتجة عن عدم اهتزاز الأوتار الصوتية عند النطق بالصوت</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 xml:space="preserve">ويمكن إدراك الفرق بين الصوت المهموس والمجهور عند النطق، بوضع اليد على مقدم الرقبة أو الجبهة، أو وضع أصبعين، كل أصبع في أذن، حيث نسمع صدى واضحـًا اهتزاز الأوتار الصوتية </w:t>
      </w:r>
      <w:r w:rsidRPr="00A17176">
        <w:rPr>
          <w:rFonts w:ascii="Traditional Arabic" w:hAnsi="Traditional Arabic" w:cs="Traditional Arabic" w:hint="cs"/>
          <w:sz w:val="32"/>
          <w:szCs w:val="32"/>
          <w:rtl/>
        </w:rPr>
        <w:t>في</w:t>
      </w:r>
      <w:r w:rsidRPr="00A17176">
        <w:rPr>
          <w:rFonts w:ascii="Traditional Arabic" w:hAnsi="Traditional Arabic" w:cs="Traditional Arabic"/>
          <w:sz w:val="32"/>
          <w:szCs w:val="32"/>
          <w:rtl/>
        </w:rPr>
        <w:t xml:space="preserve"> الأصوات المجهورة، كما </w:t>
      </w:r>
      <w:r w:rsidRPr="00A17176">
        <w:rPr>
          <w:rFonts w:ascii="Traditional Arabic" w:hAnsi="Traditional Arabic" w:cs="Traditional Arabic" w:hint="cs"/>
          <w:sz w:val="32"/>
          <w:szCs w:val="32"/>
          <w:rtl/>
        </w:rPr>
        <w:t>في</w:t>
      </w:r>
      <w:r w:rsidRPr="00A17176">
        <w:rPr>
          <w:rFonts w:ascii="Traditional Arabic" w:hAnsi="Traditional Arabic" w:cs="Traditional Arabic"/>
          <w:sz w:val="32"/>
          <w:szCs w:val="32"/>
          <w:rtl/>
        </w:rPr>
        <w:t xml:space="preserve"> صوت "ز" مثلاً، </w:t>
      </w:r>
      <w:r w:rsidRPr="00A17176">
        <w:rPr>
          <w:rFonts w:ascii="Traditional Arabic" w:hAnsi="Traditional Arabic" w:cs="Traditional Arabic" w:hint="cs"/>
          <w:sz w:val="32"/>
          <w:szCs w:val="32"/>
          <w:rtl/>
        </w:rPr>
        <w:t>في</w:t>
      </w:r>
      <w:r w:rsidRPr="00A17176">
        <w:rPr>
          <w:rFonts w:ascii="Traditional Arabic" w:hAnsi="Traditional Arabic" w:cs="Traditional Arabic"/>
          <w:sz w:val="32"/>
          <w:szCs w:val="32"/>
          <w:rtl/>
        </w:rPr>
        <w:t xml:space="preserve"> حين أننا لا</w:t>
      </w:r>
      <w:r w:rsidRPr="00A17176">
        <w:rPr>
          <w:rFonts w:ascii="Traditional Arabic" w:hAnsi="Traditional Arabic" w:cs="Traditional Arabic" w:hint="cs"/>
          <w:sz w:val="32"/>
          <w:szCs w:val="32"/>
          <w:rtl/>
        </w:rPr>
        <w:t xml:space="preserve"> </w:t>
      </w:r>
      <w:r w:rsidRPr="00A17176">
        <w:rPr>
          <w:rFonts w:ascii="Traditional Arabic" w:hAnsi="Traditional Arabic" w:cs="Traditional Arabic"/>
          <w:sz w:val="32"/>
          <w:szCs w:val="32"/>
          <w:rtl/>
        </w:rPr>
        <w:t xml:space="preserve">نسمع هذا الصدى ولا الطنين في حالة الأصوات المهموسة، كما </w:t>
      </w:r>
      <w:r w:rsidRPr="00A17176">
        <w:rPr>
          <w:rFonts w:ascii="Traditional Arabic" w:hAnsi="Traditional Arabic" w:cs="Traditional Arabic" w:hint="cs"/>
          <w:sz w:val="32"/>
          <w:szCs w:val="32"/>
          <w:rtl/>
        </w:rPr>
        <w:t>في</w:t>
      </w:r>
      <w:r w:rsidRPr="00A17176">
        <w:rPr>
          <w:rFonts w:ascii="Traditional Arabic" w:hAnsi="Traditional Arabic" w:cs="Traditional Arabic"/>
          <w:sz w:val="32"/>
          <w:szCs w:val="32"/>
          <w:rtl/>
        </w:rPr>
        <w:t xml:space="preserve"> صوت "س" مثلاً</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وتتوزع حروف الهجاء العربية بين الهمس والجهر على النحو التال</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hint="cs"/>
          <w:sz w:val="32"/>
          <w:szCs w:val="32"/>
          <w:rtl/>
        </w:rPr>
        <w:t>(</w:t>
      </w:r>
      <w:r w:rsidRPr="00A17176">
        <w:rPr>
          <w:rFonts w:ascii="Traditional Arabic" w:hAnsi="Traditional Arabic" w:cs="Traditional Arabic"/>
          <w:sz w:val="32"/>
          <w:szCs w:val="32"/>
          <w:rtl/>
        </w:rPr>
        <w:t>أ) الأصوات ال</w:t>
      </w:r>
      <w:r>
        <w:rPr>
          <w:rFonts w:ascii="Traditional Arabic" w:hAnsi="Traditional Arabic" w:cs="Traditional Arabic"/>
          <w:sz w:val="32"/>
          <w:szCs w:val="32"/>
          <w:rtl/>
        </w:rPr>
        <w:t>مهموسة: ثلاثة عشر صوتـًا؛ ه</w:t>
      </w:r>
      <w:r>
        <w:rPr>
          <w:rFonts w:ascii="Traditional Arabic" w:hAnsi="Traditional Arabic" w:cs="Traditional Arabic" w:hint="cs"/>
          <w:sz w:val="32"/>
          <w:szCs w:val="32"/>
          <w:rtl/>
        </w:rPr>
        <w:t>ي</w:t>
      </w:r>
      <w:r>
        <w:rPr>
          <w:rFonts w:ascii="Traditional Arabic" w:hAnsi="Traditional Arabic" w:cs="Traditional Arabic"/>
          <w:sz w:val="32"/>
          <w:szCs w:val="32"/>
          <w:rtl/>
        </w:rPr>
        <w:t>: "</w:t>
      </w:r>
      <w:r w:rsidRPr="00A17176">
        <w:rPr>
          <w:rFonts w:ascii="Traditional Arabic" w:hAnsi="Traditional Arabic" w:cs="Traditional Arabic"/>
          <w:sz w:val="32"/>
          <w:szCs w:val="32"/>
          <w:rtl/>
        </w:rPr>
        <w:t>ء، ت، ث، ح، خ، س، ش، ص، ط، ف، ق، ك، هـ</w:t>
      </w:r>
      <w:r w:rsidRPr="00A17176">
        <w:rPr>
          <w:rFonts w:ascii="Traditional Arabic" w:hAnsi="Traditional Arabic" w:cs="Traditional Arabic"/>
          <w:sz w:val="32"/>
          <w:szCs w:val="32"/>
        </w:rPr>
        <w:t>".</w:t>
      </w:r>
      <w:r>
        <w:rPr>
          <w:rFonts w:ascii="Traditional Arabic" w:hAnsi="Traditional Arabic" w:cs="Traditional Arabic" w:hint="cs"/>
          <w:sz w:val="32"/>
          <w:szCs w:val="32"/>
          <w:rtl/>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وتجمع في قولنا: "أقط، فحثه، شخص، سكت</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ويلاحظ هنا زيادة ثلاثة أحرف على ما ذكره القدماء،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 ء، ق، ط</w:t>
      </w:r>
      <w:r w:rsidRPr="00A17176">
        <w:rPr>
          <w:rFonts w:ascii="Traditional Arabic" w:hAnsi="Traditional Arabic" w:cs="Traditional Arabic"/>
          <w:sz w:val="32"/>
          <w:szCs w:val="32"/>
        </w:rPr>
        <w:t xml:space="preserve"> "</w:t>
      </w:r>
      <w:r w:rsidRPr="00A17176">
        <w:rPr>
          <w:rFonts w:ascii="Traditional Arabic" w:hAnsi="Traditional Arabic" w:cs="Traditional Arabic"/>
          <w:sz w:val="32"/>
          <w:szCs w:val="32"/>
          <w:rtl/>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وتفسير ذلك يكون بأحد احتمالين</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b/>
          <w:bCs/>
          <w:sz w:val="32"/>
          <w:szCs w:val="32"/>
          <w:rtl/>
        </w:rPr>
        <w:t>الأول</w:t>
      </w:r>
      <w:r w:rsidRPr="00A17176">
        <w:rPr>
          <w:rFonts w:ascii="Traditional Arabic" w:hAnsi="Traditional Arabic" w:cs="Traditional Arabic"/>
          <w:sz w:val="32"/>
          <w:szCs w:val="32"/>
          <w:rtl/>
        </w:rPr>
        <w:t>: تطور صوت</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القاف والطاء في النطق العرب</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مع توالي القرون</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b/>
          <w:bCs/>
          <w:sz w:val="32"/>
          <w:szCs w:val="32"/>
          <w:rtl/>
        </w:rPr>
        <w:t>الثان</w:t>
      </w:r>
      <w:r w:rsidRPr="00A17176">
        <w:rPr>
          <w:rFonts w:ascii="Traditional Arabic" w:hAnsi="Traditional Arabic" w:cs="Traditional Arabic" w:hint="cs"/>
          <w:b/>
          <w:bCs/>
          <w:sz w:val="32"/>
          <w:szCs w:val="32"/>
          <w:rtl/>
        </w:rPr>
        <w:t>ي</w:t>
      </w:r>
      <w:r w:rsidRPr="00A17176">
        <w:rPr>
          <w:rFonts w:ascii="Traditional Arabic" w:hAnsi="Traditional Arabic" w:cs="Traditional Arabic"/>
          <w:sz w:val="32"/>
          <w:szCs w:val="32"/>
          <w:rtl/>
        </w:rPr>
        <w:t>: عدم دقة القدماء في تحديد صفة الهمس والجهر بسبب عدم معرفتهم الوترين الصوتيين، ويتأكد لنا ذلك بتأمل تعريف سيبويه وابن الجزري الصوت المهموس بأنه: كل حرف جرى معه النفس بسبب ضعف الاعتماد على المخرج،</w:t>
      </w:r>
      <w:r w:rsidRPr="00A17176">
        <w:rPr>
          <w:rStyle w:val="Appelnotedebasdep"/>
          <w:rFonts w:ascii="Traditional Arabic" w:hAnsi="Traditional Arabic" w:cs="Traditional Arabic"/>
          <w:sz w:val="32"/>
          <w:szCs w:val="32"/>
          <w:rtl/>
        </w:rPr>
        <w:footnoteReference w:id="53"/>
      </w:r>
      <w:r w:rsidRPr="00A17176">
        <w:rPr>
          <w:rFonts w:ascii="Traditional Arabic" w:hAnsi="Traditional Arabic" w:cs="Traditional Arabic"/>
          <w:sz w:val="32"/>
          <w:szCs w:val="32"/>
          <w:rtl/>
        </w:rPr>
        <w:t xml:space="preserve"> وعلى هذا المعيار "معيار جريان النفَس" تكون الحركات "الصوائت في مقدمة الأصوات المهموسة، لخروجها مع تيار هواء طلق لا يعترضه ش</w:t>
      </w:r>
      <w:r>
        <w:rPr>
          <w:rFonts w:ascii="Traditional Arabic" w:hAnsi="Traditional Arabic" w:cs="Traditional Arabic" w:hint="cs"/>
          <w:sz w:val="32"/>
          <w:szCs w:val="32"/>
          <w:rtl/>
        </w:rPr>
        <w:t>ي</w:t>
      </w:r>
      <w:r w:rsidRPr="00A17176">
        <w:rPr>
          <w:rFonts w:ascii="Traditional Arabic" w:hAnsi="Traditional Arabic" w:cs="Traditional Arabic"/>
          <w:sz w:val="32"/>
          <w:szCs w:val="32"/>
          <w:rtl/>
        </w:rPr>
        <w:t>ء</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لكن الحركات "الصوائت" أصوات مجهورة عند سيبويه وابن الجزر</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وسائر القدماء والمحدثين أيضـًا</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أما صوت الهمزة فلم تكن صفاته واضحة لدى القدماء بسبب نقص معرفتهم التشريحية الحنجرة والحلق وغيرهما</w:t>
      </w:r>
      <w:r w:rsidRPr="00A17176">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4"/>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hint="cs"/>
          <w:sz w:val="32"/>
          <w:szCs w:val="32"/>
          <w:rtl/>
        </w:rPr>
        <w:lastRenderedPageBreak/>
        <w:t>(</w:t>
      </w:r>
      <w:r w:rsidRPr="00A17176">
        <w:rPr>
          <w:rFonts w:ascii="Traditional Arabic" w:hAnsi="Traditional Arabic" w:cs="Traditional Arabic"/>
          <w:sz w:val="32"/>
          <w:szCs w:val="32"/>
          <w:rtl/>
        </w:rPr>
        <w:t>ب) الأصوات المجهورة: وتضم خمسة عشر صوتًا،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باق</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أصوات العربية بعد استبعاد الأصوات المهموسة</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Pr>
        <w:t>"</w:t>
      </w:r>
      <w:r w:rsidRPr="00A17176">
        <w:rPr>
          <w:rFonts w:ascii="Traditional Arabic" w:hAnsi="Traditional Arabic" w:cs="Traditional Arabic"/>
          <w:sz w:val="32"/>
          <w:szCs w:val="32"/>
          <w:rtl/>
        </w:rPr>
        <w:t>ب، ج، د، ذ، ر، ز، ض، ظ، ع، غ، ل، م، ن، و، ى</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hint="cs"/>
          <w:b/>
          <w:bCs/>
          <w:sz w:val="32"/>
          <w:szCs w:val="32"/>
          <w:rtl/>
        </w:rPr>
        <w:t xml:space="preserve">2/- </w:t>
      </w:r>
      <w:r w:rsidRPr="00A17176">
        <w:rPr>
          <w:rFonts w:ascii="Traditional Arabic" w:hAnsi="Traditional Arabic" w:cs="Traditional Arabic"/>
          <w:b/>
          <w:bCs/>
          <w:sz w:val="32"/>
          <w:szCs w:val="32"/>
          <w:rtl/>
        </w:rPr>
        <w:t>الشدة والرخاوة والتوسط والتركيب</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معيار الشدة والرخاوة يرجع إلى درجة الاعتراض لتيار هواء الزفير</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ومعيار التوسط خروج الصوت دون انفجار أو احتكاك</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ومعيار التركيب المزج بين صوتين. وفيما يل</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تفصيل لهذه الصفات</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 xml:space="preserve">أ </w:t>
      </w:r>
      <w:r w:rsidRPr="00A17176">
        <w:rPr>
          <w:rFonts w:ascii="Traditional Arabic" w:hAnsi="Traditional Arabic" w:cs="Traditional Arabic" w:hint="cs"/>
          <w:b/>
          <w:bCs/>
          <w:sz w:val="32"/>
          <w:szCs w:val="32"/>
          <w:rtl/>
        </w:rPr>
        <w:t>/-</w:t>
      </w:r>
      <w:r w:rsidRPr="00A17176">
        <w:rPr>
          <w:rFonts w:ascii="Traditional Arabic" w:hAnsi="Traditional Arabic" w:cs="Traditional Arabic"/>
          <w:b/>
          <w:bCs/>
          <w:sz w:val="32"/>
          <w:szCs w:val="32"/>
          <w:rtl/>
        </w:rPr>
        <w:t xml:space="preserve"> الشدة " الانفجارية</w:t>
      </w:r>
      <w:r w:rsidRPr="00A17176">
        <w:rPr>
          <w:rFonts w:ascii="Traditional Arabic" w:hAnsi="Traditional Arabic" w:cs="Traditional Arabic"/>
          <w:b/>
          <w:bCs/>
          <w:sz w:val="32"/>
          <w:szCs w:val="32"/>
        </w:rPr>
        <w:t xml:space="preserve"> "</w:t>
      </w:r>
      <w:r w:rsidRPr="00A17176">
        <w:rPr>
          <w:rFonts w:ascii="Traditional Arabic" w:hAnsi="Traditional Arabic" w:cs="Traditional Arabic" w:hint="cs"/>
          <w:b/>
          <w:bCs/>
          <w:sz w:val="32"/>
          <w:szCs w:val="32"/>
          <w:rtl/>
        </w:rPr>
        <w:t>:</w:t>
      </w:r>
    </w:p>
    <w:p w:rsidR="00A50D20"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يقصد بـها خروج الصوت فجأة في صورة انفجار للهواء عقب احتباسه عند المخرج، أ</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أن اعتراض هواء الزفير هنا يكون اعتراضـًا تامـًّا، وحروف الشدة ثمانية،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 ء، ب، ت، د، ض، ط، ق، ك "، وتجمع في قولنا: "أطق ضد بكت"، والقدماء يضمون إلى هذه الأصوات الشديدة صوت "الجيم المعطشة"، والصواب أنـها صوت مزجى مركب من انفجار</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واحتكاك</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أ</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هو صوت مزدوج</w:t>
      </w:r>
      <w:r w:rsidRPr="00A17176">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5"/>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ب</w:t>
      </w:r>
      <w:r w:rsidRPr="00A17176">
        <w:rPr>
          <w:rFonts w:ascii="Traditional Arabic" w:hAnsi="Traditional Arabic" w:cs="Traditional Arabic" w:hint="cs"/>
          <w:b/>
          <w:bCs/>
          <w:sz w:val="32"/>
          <w:szCs w:val="32"/>
          <w:rtl/>
        </w:rPr>
        <w:t>/-</w:t>
      </w:r>
      <w:r w:rsidRPr="00A17176">
        <w:rPr>
          <w:rFonts w:ascii="Traditional Arabic" w:hAnsi="Traditional Arabic" w:cs="Traditional Arabic"/>
          <w:b/>
          <w:bCs/>
          <w:sz w:val="32"/>
          <w:szCs w:val="32"/>
          <w:rtl/>
        </w:rPr>
        <w:t xml:space="preserve"> الرخاوة "الاحتكاكية</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يقصد بـها خروج الصوت مستمرًا في صورة تسرب للهواء محتكـًّا بالمخرج، أى أن اعتراض هواء الزفير هنا يكون اعتراضـًا متوسطـًا، وحروف الرخاوة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 ث، ذ، ظ، ح، ع، م، هـ، خ، غ، ش، س، ز، ص</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ج</w:t>
      </w:r>
      <w:r w:rsidRPr="00A17176">
        <w:rPr>
          <w:rFonts w:ascii="Traditional Arabic" w:hAnsi="Traditional Arabic" w:cs="Traditional Arabic" w:hint="cs"/>
          <w:b/>
          <w:bCs/>
          <w:sz w:val="32"/>
          <w:szCs w:val="32"/>
          <w:rtl/>
        </w:rPr>
        <w:t>/-</w:t>
      </w:r>
      <w:r w:rsidRPr="00A17176">
        <w:rPr>
          <w:rFonts w:ascii="Traditional Arabic" w:hAnsi="Traditional Arabic" w:cs="Traditional Arabic"/>
          <w:b/>
          <w:bCs/>
          <w:sz w:val="32"/>
          <w:szCs w:val="32"/>
          <w:rtl/>
        </w:rPr>
        <w:t xml:space="preserve"> المتوسـط</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يقصد به خروج الصوت دون انفجار أو احتكاك عند المخرج، ولذلك أطلق عليها الأصوات المائعة، وهي: "الراء، اللام، الميم، النون" وتجمع في قولنا: "لن مر</w:t>
      </w:r>
      <w:r w:rsidRPr="00A17176">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6"/>
      </w:r>
    </w:p>
    <w:p w:rsidR="00A50D20"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والقدماء يضمون إلى الأصوات المتوسطة حرف العين "لن عمر"، في حين أن النطق المعاصر لـها يجعلها ضمن الأصوات الرخوة؛ للاحتكاك الـهواء بأقصى الحلق، فه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"أ</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العين" تماثـل صوت الحاء في الرخاوة، والصفة المميزة بينهما هي الهمس والجهر، فالعين مجهورة في حين أن التاء مهموسة</w:t>
      </w:r>
      <w:r w:rsidRPr="00A17176">
        <w:rPr>
          <w:rFonts w:ascii="Traditional Arabic" w:hAnsi="Traditional Arabic" w:cs="Traditional Arabic"/>
          <w:sz w:val="32"/>
          <w:szCs w:val="32"/>
        </w:rPr>
        <w:t>.</w:t>
      </w:r>
    </w:p>
    <w:p w:rsidR="00B62F53" w:rsidRDefault="00B62F53" w:rsidP="00B62F53">
      <w:pPr>
        <w:pStyle w:val="normal0"/>
        <w:bidi/>
        <w:ind w:firstLine="524"/>
        <w:jc w:val="both"/>
        <w:rPr>
          <w:rFonts w:ascii="Traditional Arabic" w:hAnsi="Traditional Arabic" w:cs="Traditional Arabic"/>
          <w:sz w:val="32"/>
          <w:szCs w:val="32"/>
          <w:rtl/>
        </w:rPr>
      </w:pPr>
    </w:p>
    <w:p w:rsidR="00B62F53" w:rsidRDefault="00B62F53" w:rsidP="00B62F53">
      <w:pPr>
        <w:pStyle w:val="normal0"/>
        <w:bidi/>
        <w:ind w:firstLine="524"/>
        <w:jc w:val="both"/>
        <w:rPr>
          <w:rFonts w:ascii="Traditional Arabic" w:hAnsi="Traditional Arabic" w:cs="Traditional Arabic"/>
          <w:sz w:val="32"/>
          <w:szCs w:val="32"/>
          <w:rtl/>
        </w:rPr>
      </w:pP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hint="cs"/>
          <w:b/>
          <w:bCs/>
          <w:sz w:val="32"/>
          <w:szCs w:val="32"/>
          <w:rtl/>
        </w:rPr>
        <w:lastRenderedPageBreak/>
        <w:t>د/-</w:t>
      </w:r>
      <w:r w:rsidRPr="00A17176">
        <w:rPr>
          <w:rFonts w:ascii="Traditional Arabic" w:hAnsi="Traditional Arabic" w:cs="Traditional Arabic"/>
          <w:b/>
          <w:bCs/>
          <w:sz w:val="32"/>
          <w:szCs w:val="32"/>
          <w:rtl/>
        </w:rPr>
        <w:t xml:space="preserve"> التركيب</w:t>
      </w:r>
      <w:r>
        <w:rPr>
          <w:rFonts w:ascii="Traditional Arabic" w:hAnsi="Traditional Arabic" w:cs="Traditional Arabic" w:hint="cs"/>
          <w:b/>
          <w:bCs/>
          <w:sz w:val="32"/>
          <w:szCs w:val="32"/>
          <w:rtl/>
        </w:rPr>
        <w:t xml:space="preserve"> الصوتي</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ويقصد به أن يكون الصوت مزيجـًا من الشدة والرخاوة "من الانفجار والاحتكاك"، وهي صفة خاصة بحرف "الجيم المعطشة"، كما تنطق في تلاوة القرآن الكريم</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والتعطيش يعنى أن يبدأ الصوت باحتباس الـهواء بين وسط اللسان وما يوازيه من الحنك الأعلى "الغار"، ثم ينفرج فجأة، ولما كانت المساحة الت</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يشغلها اللسان من الحنك الأعلى كبيرة نسبيـًّا، إذا قيست بالاحتباس عند اللثة مثلاً، فإن انفصال ظهر اللسان عن الحنك الأعلى لا يحدث متزامنـًا؛ وبذلك يتخلف أثر احتكاك</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يقويه الناطق بعض التقوية لتكون الجيم مركبة من بعض الشدة وبعض الرخاوة، ولذلك جرى رسم هذه الجيم في الكتابات الأجنبية برمزين هما</w:t>
      </w:r>
      <w:r w:rsidRPr="00A17176">
        <w:rPr>
          <w:rFonts w:ascii="Traditional Arabic" w:hAnsi="Traditional Arabic" w:cs="Traditional Arabic"/>
          <w:sz w:val="32"/>
          <w:szCs w:val="32"/>
        </w:rPr>
        <w:t>: "dj"</w:t>
      </w:r>
      <w:r w:rsidRPr="00A17176">
        <w:rPr>
          <w:rFonts w:ascii="Traditional Arabic" w:hAnsi="Traditional Arabic" w:cs="Traditional Arabic"/>
          <w:sz w:val="32"/>
          <w:szCs w:val="32"/>
          <w:rtl/>
        </w:rPr>
        <w:t>،</w:t>
      </w:r>
      <w:r w:rsidRPr="00A17176">
        <w:rPr>
          <w:rFonts w:ascii="Traditional Arabic" w:hAnsi="Traditional Arabic" w:cs="Traditional Arabic"/>
          <w:sz w:val="32"/>
          <w:szCs w:val="32"/>
        </w:rPr>
        <w:t xml:space="preserve"> </w:t>
      </w:r>
      <w:r w:rsidRPr="00A17176">
        <w:rPr>
          <w:rFonts w:ascii="Traditional Arabic" w:hAnsi="Traditional Arabic" w:cs="Traditional Arabic"/>
          <w:sz w:val="32"/>
          <w:szCs w:val="32"/>
          <w:rtl/>
        </w:rPr>
        <w:t>فالرمز</w:t>
      </w:r>
      <w:r w:rsidRPr="00A17176">
        <w:rPr>
          <w:rFonts w:ascii="Traditional Arabic" w:hAnsi="Traditional Arabic" w:cs="Traditional Arabic"/>
          <w:sz w:val="32"/>
          <w:szCs w:val="32"/>
        </w:rPr>
        <w:t xml:space="preserve"> "d" </w:t>
      </w:r>
      <w:r w:rsidRPr="00A17176">
        <w:rPr>
          <w:rFonts w:ascii="Traditional Arabic" w:hAnsi="Traditional Arabic" w:cs="Traditional Arabic"/>
          <w:sz w:val="32"/>
          <w:szCs w:val="32"/>
          <w:rtl/>
        </w:rPr>
        <w:t>لقيمة الشدة، والرمز</w:t>
      </w:r>
      <w:r w:rsidRPr="00A17176">
        <w:rPr>
          <w:rFonts w:ascii="Traditional Arabic" w:hAnsi="Traditional Arabic" w:cs="Traditional Arabic"/>
          <w:sz w:val="32"/>
          <w:szCs w:val="32"/>
        </w:rPr>
        <w:t xml:space="preserve"> "j" </w:t>
      </w:r>
      <w:r w:rsidRPr="00A17176">
        <w:rPr>
          <w:rFonts w:ascii="Traditional Arabic" w:hAnsi="Traditional Arabic" w:cs="Traditional Arabic"/>
          <w:sz w:val="32"/>
          <w:szCs w:val="32"/>
          <w:rtl/>
        </w:rPr>
        <w:t>لقيمة الرخاوة</w:t>
      </w:r>
      <w:r w:rsidRPr="00A17176">
        <w:rPr>
          <w:rFonts w:ascii="Traditional Arabic" w:hAnsi="Traditional Arabic" w:cs="Traditional Arabic"/>
          <w:sz w:val="32"/>
          <w:szCs w:val="32"/>
        </w:rPr>
        <w:t> </w:t>
      </w:r>
      <w:r w:rsidRPr="00A17176">
        <w:rPr>
          <w:rFonts w:ascii="Traditional Arabic" w:hAnsi="Traditional Arabic" w:cs="Traditional Arabic" w:hint="cs"/>
          <w:sz w:val="32"/>
          <w:szCs w:val="32"/>
          <w:rtl/>
        </w:rPr>
        <w:t>.</w:t>
      </w:r>
      <w:r w:rsidRPr="00A17176">
        <w:rPr>
          <w:rStyle w:val="Appelnotedebasdep"/>
          <w:rFonts w:ascii="Traditional Arabic" w:hAnsi="Traditional Arabic" w:cs="Traditional Arabic"/>
          <w:sz w:val="32"/>
          <w:szCs w:val="32"/>
          <w:rtl/>
        </w:rPr>
        <w:footnoteReference w:id="57"/>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hint="cs"/>
          <w:b/>
          <w:bCs/>
          <w:sz w:val="32"/>
          <w:szCs w:val="32"/>
          <w:rtl/>
        </w:rPr>
        <w:t xml:space="preserve">3/- </w:t>
      </w:r>
      <w:r w:rsidRPr="00A17176">
        <w:rPr>
          <w:rFonts w:ascii="Traditional Arabic" w:hAnsi="Traditional Arabic" w:cs="Traditional Arabic"/>
          <w:b/>
          <w:bCs/>
          <w:sz w:val="32"/>
          <w:szCs w:val="32"/>
          <w:rtl/>
        </w:rPr>
        <w:t>الإطباق والانفتاح</w:t>
      </w:r>
      <w:r w:rsidRPr="00A17176">
        <w:rPr>
          <w:rFonts w:ascii="Traditional Arabic" w:hAnsi="Traditional Arabic" w:cs="Traditional Arabic"/>
          <w:b/>
          <w:bCs/>
          <w:sz w:val="32"/>
          <w:szCs w:val="32"/>
        </w:rPr>
        <w:t>:</w:t>
      </w:r>
    </w:p>
    <w:p w:rsidR="00A50D20"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معيار الإطباق والانفتاح هو وضع اللسان عند النطق بالصوت</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أ‌- الإطـلاق</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يُقصد بالإطباق وضع اللسان عند نطق بعض الأصوات، حيث ينطبق اللسان على الحنك الأعلى، آخذًا شكلاً مقعرًا، بحيث تكون النقطة الخلفية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مصدر الصوت في حالة الإطباق، وحروفه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الصاد، والضاد، والطاء، والظاء</w:t>
      </w:r>
      <w:r w:rsidRPr="00A17176">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8"/>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ويتولد عن الإطباق صفة التفخيم لصوت الحرف المطبق</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ب‌- الانفتاح</w:t>
      </w:r>
      <w:r w:rsidRPr="00A17176">
        <w:rPr>
          <w:rFonts w:ascii="Traditional Arabic" w:hAnsi="Traditional Arabic" w:cs="Traditional Arabic"/>
          <w:b/>
          <w:bCs/>
          <w:sz w:val="32"/>
          <w:szCs w:val="32"/>
        </w:rPr>
        <w:t>:</w:t>
      </w:r>
    </w:p>
    <w:p w:rsidR="00A50D20"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هـو أيضــًا وضع اللسان عند نطق بعض الأصوات، حيث ينفتح ما بين اللسان والحنك الأعلى ويخرج الهواء من بينهما، وتكون النقطة الأمامية من اللسان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مخرج الصوت</w:t>
      </w:r>
      <w:r w:rsidRPr="00A17176">
        <w:rPr>
          <w:rFonts w:ascii="Traditional Arabic" w:hAnsi="Traditional Arabic" w:cs="Traditional Arabic"/>
          <w:sz w:val="32"/>
          <w:szCs w:val="32"/>
        </w:rPr>
        <w:t>.</w:t>
      </w:r>
    </w:p>
    <w:p w:rsidR="00A50D20"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وحروف الانفتاح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باق</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xml:space="preserve"> حروف الهجاء، بعد إسقاط حروف الإطباق الأربعة</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hint="cs"/>
          <w:b/>
          <w:bCs/>
          <w:sz w:val="32"/>
          <w:szCs w:val="32"/>
          <w:rtl/>
        </w:rPr>
        <w:t xml:space="preserve">4/- </w:t>
      </w:r>
      <w:r w:rsidRPr="00A17176">
        <w:rPr>
          <w:rFonts w:ascii="Traditional Arabic" w:hAnsi="Traditional Arabic" w:cs="Traditional Arabic"/>
          <w:b/>
          <w:bCs/>
          <w:sz w:val="32"/>
          <w:szCs w:val="32"/>
          <w:rtl/>
        </w:rPr>
        <w:t>الاستعلاء والاستفال</w:t>
      </w:r>
      <w:r w:rsidRPr="00A17176">
        <w:rPr>
          <w:rFonts w:ascii="Traditional Arabic" w:hAnsi="Traditional Arabic" w:cs="Traditional Arabic"/>
          <w:b/>
          <w:bCs/>
          <w:sz w:val="32"/>
          <w:szCs w:val="32"/>
        </w:rPr>
        <w:t xml:space="preserve"> :</w:t>
      </w:r>
    </w:p>
    <w:p w:rsidR="00A50D20" w:rsidRPr="00A17176" w:rsidRDefault="00A50D20" w:rsidP="00A50D20">
      <w:pPr>
        <w:pStyle w:val="normal0"/>
        <w:bidi/>
        <w:ind w:firstLine="524"/>
        <w:jc w:val="both"/>
        <w:rPr>
          <w:rFonts w:ascii="Traditional Arabic" w:hAnsi="Traditional Arabic" w:cs="Traditional Arabic"/>
          <w:sz w:val="32"/>
          <w:szCs w:val="32"/>
        </w:rPr>
      </w:pPr>
      <w:r w:rsidRPr="00A17176">
        <w:rPr>
          <w:rFonts w:ascii="Traditional Arabic" w:hAnsi="Traditional Arabic" w:cs="Traditional Arabic"/>
          <w:sz w:val="32"/>
          <w:szCs w:val="32"/>
          <w:rtl/>
        </w:rPr>
        <w:t>معيـار الاستعلاء والاستفال هو نفس معيار الإطباق والانفتاح، والفرق بين الإطباق والاستعلاء هو وضع اللسان، فيكون الإطباق بارتفاع اللسان حتى ينطبق على الحنك الأعلى، في حين أن الاستعلاء يحدث ارتفاع اللسان إلى أعلى، لكن دون انطباق على الحنك الأعلى</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lastRenderedPageBreak/>
        <w:t>والعلاقة بين الإطباق والاستعلاء علاقة عموم وخصوص، فكل مطبق مستعلٍ وليس العكس</w:t>
      </w:r>
      <w:r w:rsidRPr="00A17176">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59"/>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أ ـ الاستعلاء</w:t>
      </w:r>
      <w:r w:rsidRPr="00A17176">
        <w:rPr>
          <w:rFonts w:ascii="Traditional Arabic" w:hAnsi="Traditional Arabic" w:cs="Traditional Arabic"/>
          <w:b/>
          <w:bCs/>
          <w:sz w:val="32"/>
          <w:szCs w:val="32"/>
        </w:rPr>
        <w:t>:</w:t>
      </w:r>
    </w:p>
    <w:p w:rsidR="00A50D20" w:rsidRPr="00A17176"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صفة لبعض الأصوات الحلقية، وه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"القاف والغين والخاء"، حيث يرتفع اللسان بجزئه الخلفي نحو اللهاة ليخرج الصوت غليظًا مفخمًا</w:t>
      </w:r>
      <w:r w:rsidRPr="00A17176">
        <w:rPr>
          <w:rFonts w:ascii="Traditional Arabic" w:hAnsi="Traditional Arabic" w:cs="Traditional Arabic"/>
          <w:sz w:val="32"/>
          <w:szCs w:val="32"/>
        </w:rPr>
        <w:t>.</w:t>
      </w:r>
    </w:p>
    <w:p w:rsidR="00A50D20" w:rsidRDefault="00A50D20" w:rsidP="00A50D20">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وحروف الاستعلاء ه</w:t>
      </w:r>
      <w:r w:rsidRPr="00A17176">
        <w:rPr>
          <w:rFonts w:ascii="Traditional Arabic" w:hAnsi="Traditional Arabic" w:cs="Traditional Arabic" w:hint="cs"/>
          <w:sz w:val="32"/>
          <w:szCs w:val="32"/>
          <w:rtl/>
        </w:rPr>
        <w:t>ي</w:t>
      </w:r>
      <w:r w:rsidRPr="00A17176">
        <w:rPr>
          <w:rFonts w:ascii="Traditional Arabic" w:hAnsi="Traditional Arabic" w:cs="Traditional Arabic"/>
          <w:sz w:val="32"/>
          <w:szCs w:val="32"/>
          <w:rtl/>
        </w:rPr>
        <w:t>: "خص ضغط قظ"، وهذه الحروف تشمل حروف الإطباق الأربعة: "ص، ض، ط، ظ"، فبين الاستعلاء والإطباق علاقة عموم وخصوص، وإن كان المحدثون يميزون بينهما، فالعلاقة علاقة تميـز وتباين ويتولد عن صفة الاستعلاء صفة التفخيم</w:t>
      </w:r>
      <w:r w:rsidRPr="00A17176">
        <w:rPr>
          <w:rFonts w:ascii="Traditional Arabic" w:hAnsi="Traditional Arabic" w:cs="Traditional Arabic"/>
          <w:sz w:val="32"/>
          <w:szCs w:val="32"/>
        </w:rPr>
        <w:t>.</w:t>
      </w:r>
      <w:r w:rsidRPr="00A17176">
        <w:rPr>
          <w:rStyle w:val="Appelnotedebasdep"/>
          <w:rFonts w:ascii="Traditional Arabic" w:hAnsi="Traditional Arabic" w:cs="Traditional Arabic"/>
          <w:sz w:val="32"/>
          <w:szCs w:val="32"/>
        </w:rPr>
        <w:footnoteReference w:id="60"/>
      </w:r>
    </w:p>
    <w:p w:rsidR="00A50D20" w:rsidRPr="00A17176" w:rsidRDefault="00A50D20" w:rsidP="00A50D20">
      <w:pPr>
        <w:pStyle w:val="normal0"/>
        <w:bidi/>
        <w:ind w:firstLine="524"/>
        <w:jc w:val="both"/>
        <w:rPr>
          <w:rFonts w:ascii="Traditional Arabic" w:hAnsi="Traditional Arabic" w:cs="Traditional Arabic"/>
          <w:b/>
          <w:bCs/>
          <w:sz w:val="32"/>
          <w:szCs w:val="32"/>
        </w:rPr>
      </w:pPr>
      <w:r w:rsidRPr="00A17176">
        <w:rPr>
          <w:rFonts w:ascii="Traditional Arabic" w:hAnsi="Traditional Arabic" w:cs="Traditional Arabic"/>
          <w:b/>
          <w:bCs/>
          <w:sz w:val="32"/>
          <w:szCs w:val="32"/>
          <w:rtl/>
        </w:rPr>
        <w:t>ب ـ الاستفال</w:t>
      </w:r>
      <w:r w:rsidRPr="00A17176">
        <w:rPr>
          <w:rFonts w:ascii="Traditional Arabic" w:hAnsi="Traditional Arabic" w:cs="Traditional Arabic"/>
          <w:b/>
          <w:bCs/>
          <w:sz w:val="32"/>
          <w:szCs w:val="32"/>
        </w:rPr>
        <w:t>:</w:t>
      </w:r>
    </w:p>
    <w:p w:rsidR="00A50D20" w:rsidRDefault="00A50D20" w:rsidP="0007267A">
      <w:pPr>
        <w:pStyle w:val="normal0"/>
        <w:bidi/>
        <w:ind w:firstLine="524"/>
        <w:jc w:val="both"/>
        <w:rPr>
          <w:rFonts w:ascii="Traditional Arabic" w:hAnsi="Traditional Arabic" w:cs="Traditional Arabic"/>
          <w:sz w:val="32"/>
          <w:szCs w:val="32"/>
          <w:rtl/>
        </w:rPr>
      </w:pPr>
      <w:r w:rsidRPr="00A17176">
        <w:rPr>
          <w:rFonts w:ascii="Traditional Arabic" w:hAnsi="Traditional Arabic" w:cs="Traditional Arabic"/>
          <w:sz w:val="32"/>
          <w:szCs w:val="32"/>
          <w:rtl/>
        </w:rPr>
        <w:t>وفيه يكون وضع اللسان أسفل في قاع الفم، وذلك في بقية أصوات الحروف العربية بعد استبعاد أصوات الاستعلاء</w:t>
      </w:r>
      <w:r w:rsidRPr="00A17176">
        <w:rPr>
          <w:rFonts w:ascii="Traditional Arabic" w:hAnsi="Traditional Arabic" w:cs="Traditional Arabic"/>
          <w:sz w:val="32"/>
          <w:szCs w:val="32"/>
        </w:rPr>
        <w:t>.</w:t>
      </w:r>
    </w:p>
    <w:p w:rsidR="00A50D20" w:rsidRPr="00A17176" w:rsidRDefault="00A50D20" w:rsidP="00A50D20">
      <w:pPr>
        <w:pStyle w:val="normal0"/>
        <w:bidi/>
        <w:ind w:firstLine="524"/>
        <w:jc w:val="both"/>
        <w:rPr>
          <w:rFonts w:ascii="Traditional Arabic" w:hAnsi="Traditional Arabic" w:cs="Traditional Arabic"/>
          <w:b/>
          <w:bCs/>
          <w:sz w:val="32"/>
          <w:szCs w:val="32"/>
          <w:rtl/>
          <w:lang w:bidi="ar-DZ"/>
        </w:rPr>
      </w:pPr>
      <w:r w:rsidRPr="00A17176">
        <w:rPr>
          <w:rFonts w:ascii="Traditional Arabic" w:hAnsi="Traditional Arabic" w:cs="Traditional Arabic" w:hint="cs"/>
          <w:b/>
          <w:bCs/>
          <w:sz w:val="32"/>
          <w:szCs w:val="32"/>
          <w:rtl/>
        </w:rPr>
        <w:t>4/- التكرار:</w:t>
      </w:r>
    </w:p>
    <w:p w:rsidR="00A50D20" w:rsidRPr="00A17176" w:rsidRDefault="00A50D20" w:rsidP="00A50D20">
      <w:pPr>
        <w:pStyle w:val="normal0"/>
        <w:numPr>
          <w:ilvl w:val="0"/>
          <w:numId w:val="7"/>
        </w:numPr>
        <w:shd w:val="clear" w:color="auto" w:fill="FFFFFF"/>
        <w:tabs>
          <w:tab w:val="right" w:pos="992"/>
        </w:tabs>
        <w:bidi/>
        <w:spacing w:after="200"/>
        <w:ind w:left="0" w:firstLine="567"/>
        <w:jc w:val="both"/>
        <w:rPr>
          <w:rFonts w:ascii="Traditional Arabic" w:eastAsia="Traditional Arabic" w:hAnsi="Traditional Arabic" w:cs="Traditional Arabic"/>
          <w:b/>
          <w:bCs/>
          <w:color w:val="1D2228"/>
          <w:sz w:val="32"/>
          <w:szCs w:val="32"/>
        </w:rPr>
      </w:pPr>
      <w:r w:rsidRPr="00A17176">
        <w:rPr>
          <w:rFonts w:ascii="Traditional Arabic" w:eastAsia="Traditional Arabic" w:hAnsi="Traditional Arabic" w:cs="Traditional Arabic"/>
          <w:b/>
          <w:bCs/>
          <w:color w:val="1D2228"/>
          <w:sz w:val="32"/>
          <w:szCs w:val="32"/>
          <w:rtl/>
        </w:rPr>
        <w:t>الموسيقى الداخلية</w:t>
      </w:r>
      <w:r w:rsidRPr="00A17176">
        <w:rPr>
          <w:rFonts w:ascii="Traditional Arabic" w:eastAsia="Traditional Arabic" w:hAnsi="Traditional Arabic" w:cs="Traditional Arabic" w:hint="cs"/>
          <w:b/>
          <w:b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 xml:space="preserve">الإيقاع الداخلي نابع  من اختيار الشاعر  للألفاظ التي توحي وترابط المعاني والأفكار يقول عبد الرحمن </w:t>
      </w:r>
      <w:r w:rsidRPr="00A17176">
        <w:rPr>
          <w:rFonts w:ascii="Traditional Arabic" w:eastAsia="Traditional Arabic" w:hAnsi="Traditional Arabic" w:cs="Traditional Arabic" w:hint="cs"/>
          <w:color w:val="1D2228"/>
          <w:sz w:val="32"/>
          <w:szCs w:val="32"/>
          <w:rtl/>
        </w:rPr>
        <w:t>الوجي</w:t>
      </w:r>
      <w:r w:rsidRPr="00A17176">
        <w:rPr>
          <w:rFonts w:ascii="Traditional Arabic" w:eastAsia="Traditional Arabic" w:hAnsi="Traditional Arabic" w:cs="Traditional Arabic"/>
          <w:color w:val="1D2228"/>
          <w:sz w:val="32"/>
          <w:szCs w:val="32"/>
          <w:rtl/>
        </w:rPr>
        <w:t xml:space="preserve"> :"الموسيقى الداخلية هي ذلك الإيقاع الهامس الذي يصدر عن الكلمة الواحدة،</w:t>
      </w:r>
      <w:r>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بما تحمل في تأليفها من صدى ووقع حسن وبما لها من رهافة الحس ودقة التأليف. انسجام الحروف ،وبعد عن التنافر وتقارب المخارج"</w:t>
      </w:r>
      <w:r w:rsidRPr="00A17176">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 xml:space="preserve">لذلك يرتبط هذا الإيقاع بالبنية الداخلية للنص خاصة </w:t>
      </w:r>
      <w:r w:rsidRPr="00A17176">
        <w:rPr>
          <w:rFonts w:ascii="Traditional Arabic" w:eastAsia="Traditional Arabic" w:hAnsi="Traditional Arabic" w:cs="Traditional Arabic" w:hint="cs"/>
          <w:color w:val="1D2228"/>
          <w:sz w:val="32"/>
          <w:szCs w:val="32"/>
          <w:rtl/>
        </w:rPr>
        <w:t>الأصوات</w:t>
      </w:r>
      <w:r w:rsidRPr="00A17176">
        <w:rPr>
          <w:rFonts w:ascii="Traditional Arabic" w:eastAsia="Traditional Arabic" w:hAnsi="Traditional Arabic" w:cs="Traditional Arabic"/>
          <w:color w:val="1D2228"/>
          <w:sz w:val="32"/>
          <w:szCs w:val="32"/>
          <w:rtl/>
        </w:rPr>
        <w:t xml:space="preserve"> والكلمات المختارة وطريقة نسجها يصدر الإيقاع الداخلي من التركيبة اللغوية الداخلية بما تتضمنه من سمات لغوية ترتبط بتجربة شعرية ما</w:t>
      </w:r>
      <w:r w:rsidRPr="00A17176">
        <w:rPr>
          <w:rFonts w:ascii="Traditional Arabic" w:eastAsia="Traditional Arabic" w:hAnsi="Traditional Arabic" w:cs="Traditional Arabic"/>
          <w:color w:val="1D2228"/>
          <w:sz w:val="32"/>
          <w:szCs w:val="32"/>
        </w:rPr>
        <w:t>.</w:t>
      </w:r>
      <w:r w:rsidRPr="00A17176">
        <w:rPr>
          <w:rStyle w:val="Appelnotedebasdep"/>
          <w:rFonts w:ascii="Traditional Arabic" w:eastAsia="Traditional Arabic" w:hAnsi="Traditional Arabic" w:cs="Traditional Arabic"/>
          <w:color w:val="1D2228"/>
          <w:sz w:val="32"/>
          <w:szCs w:val="32"/>
        </w:rPr>
        <w:footnoteReference w:id="61"/>
      </w:r>
    </w:p>
    <w:p w:rsidR="00A50D20" w:rsidRPr="00A17176" w:rsidRDefault="00A50D20" w:rsidP="00A50D20">
      <w:pPr>
        <w:pStyle w:val="normal0"/>
        <w:numPr>
          <w:ilvl w:val="0"/>
          <w:numId w:val="6"/>
        </w:numPr>
        <w:shd w:val="clear" w:color="auto" w:fill="FFFFFF"/>
        <w:tabs>
          <w:tab w:val="right" w:pos="992"/>
        </w:tabs>
        <w:bidi/>
        <w:spacing w:after="200"/>
        <w:ind w:left="0"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b/>
          <w:bCs/>
          <w:color w:val="1D2228"/>
          <w:sz w:val="32"/>
          <w:szCs w:val="32"/>
          <w:rtl/>
        </w:rPr>
        <w:t>التكرار:</w:t>
      </w:r>
      <w:r w:rsidRPr="00A17176">
        <w:rPr>
          <w:rFonts w:ascii="Traditional Arabic" w:eastAsia="Traditional Arabic" w:hAnsi="Traditional Arabic" w:cs="Traditional Arabic"/>
          <w:color w:val="1D2228"/>
          <w:sz w:val="32"/>
          <w:szCs w:val="32"/>
          <w:rtl/>
        </w:rPr>
        <w:t xml:space="preserve"> يعد تكرار ظاهرة موسيقية سواء </w:t>
      </w:r>
      <w:r w:rsidRPr="00FD75DC">
        <w:rPr>
          <w:rFonts w:ascii="Traditional Arabic" w:eastAsia="Traditional Arabic" w:hAnsi="Traditional Arabic" w:cs="Traditional Arabic"/>
          <w:sz w:val="32"/>
          <w:szCs w:val="32"/>
          <w:rtl/>
        </w:rPr>
        <w:t>للكلم</w:t>
      </w:r>
      <w:r w:rsidRPr="00FD75DC">
        <w:rPr>
          <w:rFonts w:ascii="Traditional Arabic" w:eastAsia="Traditional Arabic" w:hAnsi="Traditional Arabic" w:cs="Traditional Arabic" w:hint="cs"/>
          <w:sz w:val="32"/>
          <w:szCs w:val="32"/>
          <w:rtl/>
        </w:rPr>
        <w:t>ة</w:t>
      </w:r>
      <w:r w:rsidRPr="00A17176">
        <w:rPr>
          <w:rFonts w:ascii="Traditional Arabic" w:eastAsia="Traditional Arabic" w:hAnsi="Traditional Arabic" w:cs="Traditional Arabic"/>
          <w:color w:val="1D2228"/>
          <w:sz w:val="32"/>
          <w:szCs w:val="32"/>
          <w:rtl/>
        </w:rPr>
        <w:t xml:space="preserve"> </w:t>
      </w:r>
      <w:r w:rsidRPr="00A17176">
        <w:rPr>
          <w:rFonts w:ascii="Traditional Arabic" w:eastAsia="Traditional Arabic" w:hAnsi="Traditional Arabic" w:cs="Traditional Arabic" w:hint="cs"/>
          <w:color w:val="1D2228"/>
          <w:sz w:val="32"/>
          <w:szCs w:val="32"/>
          <w:rtl/>
        </w:rPr>
        <w:t>أو</w:t>
      </w:r>
      <w:r w:rsidRPr="00A17176">
        <w:rPr>
          <w:rFonts w:ascii="Traditional Arabic" w:eastAsia="Traditional Arabic" w:hAnsi="Traditional Arabic" w:cs="Traditional Arabic"/>
          <w:color w:val="1D2228"/>
          <w:sz w:val="32"/>
          <w:szCs w:val="32"/>
          <w:rtl/>
        </w:rPr>
        <w:t xml:space="preserve"> البيت </w:t>
      </w:r>
      <w:r w:rsidRPr="00A17176">
        <w:rPr>
          <w:rFonts w:ascii="Traditional Arabic" w:eastAsia="Traditional Arabic" w:hAnsi="Traditional Arabic" w:cs="Traditional Arabic" w:hint="cs"/>
          <w:color w:val="1D2228"/>
          <w:sz w:val="32"/>
          <w:szCs w:val="32"/>
          <w:rtl/>
        </w:rPr>
        <w:t>أو</w:t>
      </w:r>
      <w:r w:rsidRPr="00A17176">
        <w:rPr>
          <w:rFonts w:ascii="Traditional Arabic" w:eastAsia="Traditional Arabic" w:hAnsi="Traditional Arabic" w:cs="Traditional Arabic"/>
          <w:color w:val="1D2228"/>
          <w:sz w:val="32"/>
          <w:szCs w:val="32"/>
          <w:rtl/>
        </w:rPr>
        <w:t xml:space="preserve"> المقطع الذي يـأتي على شكل يخلق جوا نفسيا ممتعا </w:t>
      </w:r>
      <w:r w:rsidRPr="00A17176">
        <w:rPr>
          <w:rFonts w:ascii="Traditional Arabic" w:eastAsia="Traditional Arabic" w:hAnsi="Traditional Arabic" w:cs="Traditional Arabic" w:hint="cs"/>
          <w:color w:val="1D2228"/>
          <w:sz w:val="32"/>
          <w:szCs w:val="32"/>
          <w:rtl/>
        </w:rPr>
        <w:t>و</w:t>
      </w:r>
      <w:r w:rsidRPr="00A17176">
        <w:rPr>
          <w:rFonts w:ascii="Traditional Arabic" w:eastAsia="Traditional Arabic" w:hAnsi="Traditional Arabic" w:cs="Traditional Arabic"/>
          <w:color w:val="1D2228"/>
          <w:sz w:val="32"/>
          <w:szCs w:val="32"/>
          <w:rtl/>
        </w:rPr>
        <w:t>للتكرار جانبان:</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b/>
          <w:bCs/>
          <w:color w:val="1D2228"/>
          <w:sz w:val="32"/>
          <w:szCs w:val="32"/>
          <w:rtl/>
        </w:rPr>
        <w:t>الأول</w:t>
      </w:r>
      <w:r>
        <w:rPr>
          <w:rFonts w:ascii="Traditional Arabic" w:eastAsia="Traditional Arabic" w:hAnsi="Traditional Arabic" w:cs="Traditional Arabic"/>
          <w:color w:val="1D2228"/>
          <w:sz w:val="32"/>
          <w:szCs w:val="32"/>
          <w:rtl/>
        </w:rPr>
        <w:t>: يركز على المعنى وتأكيده</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b/>
          <w:bCs/>
          <w:color w:val="1D2228"/>
          <w:sz w:val="32"/>
          <w:szCs w:val="32"/>
          <w:rtl/>
        </w:rPr>
        <w:lastRenderedPageBreak/>
        <w:t>الثاني</w:t>
      </w:r>
      <w:r w:rsidRPr="00A17176">
        <w:rPr>
          <w:rFonts w:ascii="Traditional Arabic" w:eastAsia="Traditional Arabic" w:hAnsi="Traditional Arabic" w:cs="Traditional Arabic"/>
          <w:color w:val="1D2228"/>
          <w:sz w:val="32"/>
          <w:szCs w:val="32"/>
          <w:rtl/>
        </w:rPr>
        <w:t xml:space="preserve">: يمنح النص نوعا من الموسيقى العذبة والتي تعكس الهدوء </w:t>
      </w:r>
      <w:r w:rsidRPr="00A17176">
        <w:rPr>
          <w:rFonts w:ascii="Traditional Arabic" w:eastAsia="Traditional Arabic" w:hAnsi="Traditional Arabic" w:cs="Traditional Arabic" w:hint="cs"/>
          <w:color w:val="1D2228"/>
          <w:sz w:val="32"/>
          <w:szCs w:val="32"/>
          <w:rtl/>
        </w:rPr>
        <w:t>أو</w:t>
      </w:r>
      <w:r w:rsidRPr="00A17176">
        <w:rPr>
          <w:rFonts w:ascii="Traditional Arabic" w:eastAsia="Traditional Arabic" w:hAnsi="Traditional Arabic" w:cs="Traditional Arabic"/>
          <w:color w:val="1D2228"/>
          <w:sz w:val="32"/>
          <w:szCs w:val="32"/>
          <w:rtl/>
        </w:rPr>
        <w:t xml:space="preserve"> الفرح </w:t>
      </w:r>
      <w:r w:rsidRPr="00A17176">
        <w:rPr>
          <w:rFonts w:ascii="Traditional Arabic" w:eastAsia="Traditional Arabic" w:hAnsi="Traditional Arabic" w:cs="Traditional Arabic" w:hint="cs"/>
          <w:color w:val="1D2228"/>
          <w:sz w:val="32"/>
          <w:szCs w:val="32"/>
          <w:rtl/>
        </w:rPr>
        <w:t>أو</w:t>
      </w:r>
      <w:r w:rsidRPr="00A17176">
        <w:rPr>
          <w:rFonts w:ascii="Traditional Arabic" w:eastAsia="Traditional Arabic" w:hAnsi="Traditional Arabic" w:cs="Traditional Arabic"/>
          <w:color w:val="1D2228"/>
          <w:sz w:val="32"/>
          <w:szCs w:val="32"/>
          <w:rtl/>
        </w:rPr>
        <w:t xml:space="preserve"> الحزن وغيرها وتكرار في حد ذاته وسيلة من الوسائل السحرية التي تعتمد على التأثير للكلمة في أحداث نتيج</w:t>
      </w:r>
      <w:r w:rsidRPr="00A17176">
        <w:rPr>
          <w:rFonts w:ascii="Traditional Arabic" w:eastAsia="Traditional Arabic" w:hAnsi="Traditional Arabic" w:cs="Traditional Arabic" w:hint="cs"/>
          <w:color w:val="1D2228"/>
          <w:sz w:val="32"/>
          <w:szCs w:val="32"/>
          <w:rtl/>
        </w:rPr>
        <w:t>ة</w:t>
      </w:r>
      <w:r w:rsidRPr="00A17176">
        <w:rPr>
          <w:rFonts w:ascii="Traditional Arabic" w:eastAsia="Traditional Arabic" w:hAnsi="Traditional Arabic" w:cs="Traditional Arabic"/>
          <w:color w:val="1D2228"/>
          <w:sz w:val="32"/>
          <w:szCs w:val="32"/>
          <w:rtl/>
        </w:rPr>
        <w:t xml:space="preserve"> معينه في العمل السحري والشاعري</w:t>
      </w:r>
      <w:r w:rsidRPr="00A17176">
        <w:rPr>
          <w:rFonts w:ascii="Traditional Arabic" w:eastAsia="Traditional Arabic" w:hAnsi="Traditional Arabic" w:cs="Traditional Arabic"/>
          <w:color w:val="1D2228"/>
          <w:sz w:val="32"/>
          <w:szCs w:val="32"/>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وفي هذه القصيدة التي بين أيدينا نستخرج بعض التكرارات الموجودة: عشق،</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شعري،</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الشعر،</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المسيح،</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عليه</w:t>
      </w:r>
      <w:r w:rsidRPr="00A17176">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و</w:t>
      </w:r>
      <w:r w:rsidRPr="00A17176">
        <w:rPr>
          <w:rFonts w:ascii="Traditional Arabic" w:eastAsia="Traditional Arabic" w:hAnsi="Traditional Arabic" w:cs="Traditional Arabic" w:hint="cs"/>
          <w:color w:val="1D2228"/>
          <w:sz w:val="32"/>
          <w:szCs w:val="32"/>
          <w:rtl/>
        </w:rPr>
        <w:t>آ</w:t>
      </w:r>
      <w:r w:rsidRPr="00A17176">
        <w:rPr>
          <w:rFonts w:ascii="Traditional Arabic" w:eastAsia="Traditional Arabic" w:hAnsi="Traditional Arabic" w:cs="Traditional Arabic"/>
          <w:color w:val="1D2228"/>
          <w:sz w:val="32"/>
          <w:szCs w:val="32"/>
          <w:rtl/>
        </w:rPr>
        <w:t>لة عشق وافتكر العشق يفتقر العشق للصحو تغري بمجداف شعري وليس كش</w:t>
      </w:r>
      <w:r w:rsidRPr="00A17176">
        <w:rPr>
          <w:rFonts w:ascii="Traditional Arabic" w:eastAsia="Traditional Arabic" w:hAnsi="Traditional Arabic" w:cs="Traditional Arabic" w:hint="cs"/>
          <w:color w:val="1D2228"/>
          <w:sz w:val="32"/>
          <w:szCs w:val="32"/>
          <w:rtl/>
        </w:rPr>
        <w:t>ع</w:t>
      </w:r>
      <w:r w:rsidRPr="00A17176">
        <w:rPr>
          <w:rFonts w:ascii="Traditional Arabic" w:eastAsia="Traditional Arabic" w:hAnsi="Traditional Arabic" w:cs="Traditional Arabic"/>
          <w:color w:val="1D2228"/>
          <w:sz w:val="32"/>
          <w:szCs w:val="32"/>
          <w:rtl/>
        </w:rPr>
        <w:t xml:space="preserve">ري يقتحم الموج وقد أهمل الشعر بعض الوداد </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وفي الشعر تمرح صورتي واني ل</w:t>
      </w:r>
      <w:r w:rsidRPr="00A17176">
        <w:rPr>
          <w:rFonts w:ascii="Traditional Arabic" w:eastAsia="Traditional Arabic" w:hAnsi="Traditional Arabic" w:cs="Traditional Arabic" w:hint="cs"/>
          <w:color w:val="1D2228"/>
          <w:sz w:val="32"/>
          <w:szCs w:val="32"/>
          <w:rtl/>
        </w:rPr>
        <w:t>أ</w:t>
      </w:r>
      <w:r w:rsidRPr="00A17176">
        <w:rPr>
          <w:rFonts w:ascii="Traditional Arabic" w:eastAsia="Traditional Arabic" w:hAnsi="Traditional Arabic" w:cs="Traditional Arabic"/>
          <w:color w:val="1D2228"/>
          <w:sz w:val="32"/>
          <w:szCs w:val="32"/>
          <w:rtl/>
        </w:rPr>
        <w:t>درك أن المسيح حبيب إلى الرب وإني لأعرف أن المسيح وأمه في عليين</w:t>
      </w:r>
      <w:r w:rsidRPr="00A17176">
        <w:rPr>
          <w:rFonts w:ascii="Traditional Arabic" w:eastAsia="Traditional Arabic" w:hAnsi="Traditional Arabic" w:cs="Traditional Arabic"/>
          <w:color w:val="1D2228"/>
          <w:sz w:val="32"/>
          <w:szCs w:val="32"/>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Pr>
          <w:rFonts w:ascii="Traditional Arabic" w:eastAsia="Traditional Arabic" w:hAnsi="Traditional Arabic" w:cs="Traditional Arabic"/>
          <w:color w:val="1D2228"/>
          <w:sz w:val="32"/>
          <w:szCs w:val="32"/>
          <w:rtl/>
        </w:rPr>
        <w:t xml:space="preserve">لتطلع في شموس عليه </w:t>
      </w:r>
      <w:r>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وتنشر من وضحات الأشعة ألفي عليه</w:t>
      </w:r>
      <w:r w:rsidRPr="00A17176">
        <w:rPr>
          <w:rFonts w:ascii="Traditional Arabic" w:eastAsia="Traditional Arabic" w:hAnsi="Traditional Arabic" w:cs="Traditional Arabic"/>
          <w:color w:val="1D2228"/>
          <w:sz w:val="32"/>
          <w:szCs w:val="32"/>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sz w:val="32"/>
          <w:szCs w:val="32"/>
        </w:rPr>
      </w:pPr>
      <w:r w:rsidRPr="00A17176">
        <w:rPr>
          <w:rFonts w:ascii="Traditional Arabic" w:eastAsia="Traditional Arabic" w:hAnsi="Traditional Arabic" w:cs="Traditional Arabic"/>
          <w:sz w:val="32"/>
          <w:szCs w:val="32"/>
          <w:rtl/>
        </w:rPr>
        <w:t>وهذا التكرار تكتسب القصيدة إيقاعا خاصا ووزنـــــاً</w:t>
      </w:r>
      <w:r w:rsidRPr="00A17176">
        <w:rPr>
          <w:rFonts w:ascii="Traditional Arabic" w:eastAsia="Traditional Arabic" w:hAnsi="Traditional Arabic" w:cs="Traditional Arabic"/>
          <w:sz w:val="32"/>
          <w:szCs w:val="32"/>
        </w:rPr>
        <w:t xml:space="preserve"> </w:t>
      </w:r>
      <w:r w:rsidRPr="00A17176">
        <w:rPr>
          <w:rFonts w:ascii="Traditional Arabic" w:eastAsia="Traditional Arabic" w:hAnsi="Traditional Arabic" w:cs="Traditional Arabic"/>
          <w:sz w:val="32"/>
          <w:szCs w:val="32"/>
          <w:rtl/>
        </w:rPr>
        <w:t>موسيقيا</w:t>
      </w:r>
      <w:r w:rsidRPr="00A17176">
        <w:rPr>
          <w:rFonts w:ascii="Traditional Arabic" w:eastAsia="Traditional Arabic" w:hAnsi="Traditional Arabic" w:cs="Traditional Arabic" w:hint="cs"/>
          <w:sz w:val="32"/>
          <w:szCs w:val="32"/>
          <w:rtl/>
        </w:rPr>
        <w:t>ً</w:t>
      </w:r>
      <w:r>
        <w:rPr>
          <w:rFonts w:ascii="Traditional Arabic" w:eastAsia="Traditional Arabic" w:hAnsi="Traditional Arabic" w:cs="Traditional Arabic" w:hint="cs"/>
          <w:sz w:val="32"/>
          <w:szCs w:val="32"/>
          <w:rtl/>
        </w:rPr>
        <w:t xml:space="preserve">، </w:t>
      </w:r>
      <w:r w:rsidRPr="00A17176">
        <w:rPr>
          <w:rFonts w:ascii="Traditional Arabic" w:eastAsia="Traditional Arabic" w:hAnsi="Traditional Arabic" w:cs="Traditional Arabic"/>
          <w:sz w:val="32"/>
          <w:szCs w:val="32"/>
          <w:rtl/>
        </w:rPr>
        <w:t>ولم يحدث خللا في تركيبة وبنية القصيدة  الاسم وقد بين أهمية الاسم في بناء الشكل القصيد</w:t>
      </w:r>
      <w:r w:rsidRPr="00A17176">
        <w:rPr>
          <w:rFonts w:ascii="Traditional Arabic" w:eastAsia="Traditional Arabic" w:hAnsi="Traditional Arabic" w:cs="Traditional Arabic" w:hint="cs"/>
          <w:sz w:val="32"/>
          <w:szCs w:val="32"/>
          <w:rtl/>
        </w:rPr>
        <w:t>ة</w:t>
      </w:r>
      <w:r w:rsidRPr="00A17176">
        <w:rPr>
          <w:rFonts w:ascii="Traditional Arabic" w:eastAsia="Traditional Arabic" w:hAnsi="Traditional Arabic" w:cs="Traditional Arabic"/>
          <w:sz w:val="32"/>
          <w:szCs w:val="32"/>
          <w:rtl/>
        </w:rPr>
        <w:t xml:space="preserve"> وواجب الحفاظ عليه لأنه هو الوعاء الصوتي الذي يحمل  المعنى ويدل عليه</w:t>
      </w:r>
      <w:r w:rsidRPr="00A17176">
        <w:rPr>
          <w:rFonts w:ascii="Traditional Arabic" w:eastAsia="Traditional Arabic" w:hAnsi="Traditional Arabic" w:cs="Traditional Arabic" w:hint="cs"/>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نستنتج من خلال دراستنا المستوى الإيقاعي أن القصيدة تحتوي على عناصر مهمة تمثلت في الوزن،</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القافية،</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الروي والتكرار في بناء البنية الشعرية وليست عناصر خارجية،</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غير أن وظيفتها</w:t>
      </w:r>
      <w:r w:rsidRPr="00A17176">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color w:val="1D2228"/>
          <w:sz w:val="32"/>
          <w:szCs w:val="32"/>
          <w:rtl/>
        </w:rPr>
        <w:t xml:space="preserve">لا تظهر </w:t>
      </w:r>
      <w:r w:rsidRPr="00A17176">
        <w:rPr>
          <w:rFonts w:ascii="Traditional Arabic" w:eastAsia="Traditional Arabic" w:hAnsi="Traditional Arabic" w:cs="Traditional Arabic" w:hint="cs"/>
          <w:color w:val="1D2228"/>
          <w:sz w:val="32"/>
          <w:szCs w:val="32"/>
          <w:rtl/>
        </w:rPr>
        <w:t>إلا</w:t>
      </w:r>
      <w:r w:rsidRPr="00A17176">
        <w:rPr>
          <w:rFonts w:ascii="Traditional Arabic" w:eastAsia="Traditional Arabic" w:hAnsi="Traditional Arabic" w:cs="Traditional Arabic"/>
          <w:color w:val="1D2228"/>
          <w:sz w:val="32"/>
          <w:szCs w:val="32"/>
          <w:rtl/>
        </w:rPr>
        <w:t xml:space="preserve"> بالنظر إلى المستوى الإيقاعي في القصيدة بوصفه بناء صوتيا معنويا وهي تعبر عن</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 xml:space="preserve">ما يختلج من مشاعر </w:t>
      </w:r>
      <w:r w:rsidRPr="00A17176">
        <w:rPr>
          <w:rFonts w:ascii="Traditional Arabic" w:eastAsia="Traditional Arabic" w:hAnsi="Traditional Arabic" w:cs="Traditional Arabic" w:hint="cs"/>
          <w:color w:val="1D2228"/>
          <w:sz w:val="32"/>
          <w:szCs w:val="32"/>
          <w:rtl/>
        </w:rPr>
        <w:t>وأحاسيس</w:t>
      </w:r>
      <w:r w:rsidRPr="00A17176">
        <w:rPr>
          <w:rFonts w:ascii="Traditional Arabic" w:eastAsia="Traditional Arabic" w:hAnsi="Traditional Arabic" w:cs="Traditional Arabic"/>
          <w:color w:val="1D2228"/>
          <w:sz w:val="32"/>
          <w:szCs w:val="32"/>
          <w:rtl/>
        </w:rPr>
        <w:t xml:space="preserve"> في نفسه كما </w:t>
      </w:r>
      <w:r w:rsidRPr="00A17176">
        <w:rPr>
          <w:rFonts w:ascii="Traditional Arabic" w:eastAsia="Traditional Arabic" w:hAnsi="Traditional Arabic" w:cs="Traditional Arabic" w:hint="cs"/>
          <w:color w:val="1D2228"/>
          <w:sz w:val="32"/>
          <w:szCs w:val="32"/>
          <w:rtl/>
        </w:rPr>
        <w:t>أنها</w:t>
      </w:r>
      <w:r w:rsidRPr="00A17176">
        <w:rPr>
          <w:rFonts w:ascii="Traditional Arabic" w:eastAsia="Traditional Arabic" w:hAnsi="Traditional Arabic" w:cs="Traditional Arabic"/>
          <w:color w:val="1D2228"/>
          <w:sz w:val="32"/>
          <w:szCs w:val="32"/>
          <w:rtl/>
        </w:rPr>
        <w:t xml:space="preserve"> لها وقع خاص في سمع القارئ</w:t>
      </w:r>
      <w:r w:rsidRPr="00A17176">
        <w:rPr>
          <w:rFonts w:ascii="Traditional Arabic" w:eastAsia="Traditional Arabic" w:hAnsi="Traditional Arabic" w:cs="Traditional Arabic"/>
          <w:color w:val="1D2228"/>
          <w:sz w:val="32"/>
          <w:szCs w:val="32"/>
        </w:rPr>
        <w:t>.</w:t>
      </w:r>
    </w:p>
    <w:p w:rsidR="00A50D20" w:rsidRPr="00A17176" w:rsidRDefault="00A50D20" w:rsidP="00A50D20">
      <w:pPr>
        <w:pStyle w:val="normal0"/>
        <w:numPr>
          <w:ilvl w:val="0"/>
          <w:numId w:val="7"/>
        </w:numPr>
        <w:shd w:val="clear" w:color="auto" w:fill="FFFFFF"/>
        <w:tabs>
          <w:tab w:val="right" w:pos="992"/>
        </w:tabs>
        <w:bidi/>
        <w:spacing w:after="200"/>
        <w:ind w:left="0" w:firstLine="567"/>
        <w:jc w:val="both"/>
        <w:rPr>
          <w:rFonts w:ascii="Traditional Arabic" w:eastAsia="Traditional Arabic" w:hAnsi="Traditional Arabic" w:cs="Traditional Arabic"/>
          <w:b/>
          <w:bCs/>
          <w:color w:val="1D2228"/>
          <w:sz w:val="32"/>
          <w:szCs w:val="32"/>
        </w:rPr>
      </w:pPr>
      <w:r w:rsidRPr="00A17176">
        <w:rPr>
          <w:rFonts w:ascii="Traditional Arabic" w:eastAsia="Traditional Arabic" w:hAnsi="Traditional Arabic" w:cs="Traditional Arabic"/>
          <w:b/>
          <w:bCs/>
          <w:color w:val="1D2228"/>
          <w:sz w:val="32"/>
          <w:szCs w:val="32"/>
          <w:rtl/>
        </w:rPr>
        <w:t>تكرار الأصوات</w:t>
      </w:r>
      <w:r w:rsidRPr="00A17176">
        <w:rPr>
          <w:rFonts w:ascii="Traditional Arabic" w:eastAsia="Traditional Arabic" w:hAnsi="Traditional Arabic" w:cs="Traditional Arabic" w:hint="cs"/>
          <w:b/>
          <w:b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يعتبر التكرار  الأصوات من أكثر أشكال التكرار ذيوعا في النصوص الشعرية الحديثة حيث تتضافر مجموعة من الأصوات في تركيبه ما لتجسيد معنى مقصود بعينه وفي هذا الباب نجد ما يلي</w:t>
      </w:r>
      <w:r w:rsidRPr="00A17176">
        <w:rPr>
          <w:rFonts w:ascii="Traditional Arabic" w:eastAsia="Traditional Arabic" w:hAnsi="Traditional Arabic" w:cs="Traditional Arabic"/>
          <w:color w:val="1D2228"/>
          <w:sz w:val="32"/>
          <w:szCs w:val="32"/>
        </w:rPr>
        <w:t>:</w:t>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وفي هذا تكرار حرف الهمس وهي التي جمعها العلماء في قولهم حثه شخص فسكت</w:t>
      </w:r>
      <w:r w:rsidRPr="00A17176">
        <w:rPr>
          <w:rFonts w:ascii="Traditional Arabic" w:eastAsia="Traditional Arabic" w:hAnsi="Traditional Arabic" w:cs="Traditional Arabic"/>
          <w:color w:val="1D2228"/>
          <w:sz w:val="32"/>
          <w:szCs w:val="32"/>
        </w:rPr>
        <w:t>.</w:t>
      </w:r>
      <w:r w:rsidRPr="00A17176">
        <w:rPr>
          <w:rStyle w:val="Appelnotedebasdep"/>
          <w:rFonts w:ascii="Traditional Arabic" w:eastAsia="Traditional Arabic" w:hAnsi="Traditional Arabic" w:cs="Traditional Arabic"/>
          <w:color w:val="1D2228"/>
          <w:sz w:val="32"/>
          <w:szCs w:val="32"/>
        </w:rPr>
        <w:footnoteReference w:id="62"/>
      </w: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0A7BD1" w:rsidRDefault="000A7BD1" w:rsidP="000A7BD1">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b/>
          <w:bCs/>
          <w:color w:val="1D2228"/>
          <w:sz w:val="32"/>
          <w:szCs w:val="32"/>
          <w:rtl/>
        </w:rPr>
      </w:pPr>
      <w:r w:rsidRPr="00A17176">
        <w:rPr>
          <w:rFonts w:ascii="Traditional Arabic" w:eastAsia="Traditional Arabic" w:hAnsi="Traditional Arabic" w:cs="Traditional Arabic"/>
          <w:b/>
          <w:bCs/>
          <w:color w:val="1D2228"/>
          <w:sz w:val="32"/>
          <w:szCs w:val="32"/>
          <w:rtl/>
        </w:rPr>
        <w:lastRenderedPageBreak/>
        <w:t>جدول الأصوات المهموسة والمجهورة</w:t>
      </w:r>
      <w:r w:rsidRPr="00A17176">
        <w:rPr>
          <w:rFonts w:ascii="Traditional Arabic" w:eastAsia="Traditional Arabic" w:hAnsi="Traditional Arabic" w:cs="Traditional Arabic" w:hint="cs"/>
          <w:b/>
          <w:bCs/>
          <w:color w:val="1D2228"/>
          <w:sz w:val="32"/>
          <w:szCs w:val="32"/>
          <w:rtl/>
        </w:rPr>
        <w:t>:</w:t>
      </w:r>
    </w:p>
    <w:tbl>
      <w:tblPr>
        <w:bidiVisual/>
        <w:tblW w:w="9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383"/>
        <w:gridCol w:w="1985"/>
        <w:gridCol w:w="4536"/>
        <w:gridCol w:w="1308"/>
      </w:tblGrid>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الصوت</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مخرجــه</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صفته</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تكراره</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الحاء</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وسط الحلق</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 xml:space="preserve">الهمس ،الرخاوة، </w:t>
            </w:r>
            <w:r w:rsidRPr="00A17176">
              <w:rPr>
                <w:rFonts w:ascii="Traditional Arabic" w:eastAsia="Traditional Arabic" w:hAnsi="Traditional Arabic" w:cs="Traditional Arabic"/>
                <w:sz w:val="28"/>
                <w:szCs w:val="28"/>
                <w:rtl/>
              </w:rPr>
              <w:t>الاستفال</w:t>
            </w:r>
            <w:r w:rsidRPr="00A17176">
              <w:rPr>
                <w:rFonts w:ascii="Traditional Arabic" w:eastAsia="Traditional Arabic" w:hAnsi="Traditional Arabic" w:cs="Traditional Arabic"/>
                <w:color w:val="000000"/>
                <w:sz w:val="28"/>
                <w:szCs w:val="28"/>
                <w:rtl/>
              </w:rPr>
              <w:t>،</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sz w:val="28"/>
                <w:szCs w:val="28"/>
                <w:rtl/>
              </w:rPr>
              <w:t>الانفتاح</w:t>
            </w:r>
            <w:r w:rsidRPr="00A17176">
              <w:rPr>
                <w:rFonts w:ascii="Traditional Arabic" w:eastAsia="Traditional Arabic" w:hAnsi="Traditional Arabic" w:cs="Traditional Arabic"/>
                <w:color w:val="000000"/>
                <w:sz w:val="28"/>
                <w:szCs w:val="28"/>
                <w:rtl/>
              </w:rPr>
              <w:t xml:space="preserve"> ، الإصمات</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36</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الثاء</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طرف اللسان مع أطراف الشفتين العلويتين</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 xml:space="preserve">الهمس، الرخاوة ، الإصمات ، </w:t>
            </w:r>
            <w:r w:rsidRPr="00A17176">
              <w:rPr>
                <w:rFonts w:ascii="Traditional Arabic" w:eastAsia="Traditional Arabic" w:hAnsi="Traditional Arabic" w:cs="Traditional Arabic" w:hint="cs"/>
                <w:sz w:val="28"/>
                <w:szCs w:val="28"/>
                <w:rtl/>
              </w:rPr>
              <w:t>الانتفاخ</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01</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الهاء</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أقصى الحلق</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 xml:space="preserve">الهمس ، الرخاوة، الإستفال ، الإنفتاح ، الإصمات </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31</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الشين</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وسط اللسان هي ما يحاذيه من الحنك الأعلى</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الرخاوة، الانفتاح،الإصمات ،التفشي</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13</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الخاء</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أدنى الحلق</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 الرخاوة ، الاستعلاء،</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الانفتاح ، الإصمات</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13</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الصاد</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طرف اللسان مع فويق الشفتين السفليتين</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الرخاوة ، الاستعلاء،</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الانفتاح ، الإصمات ، الصفير</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06</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الفاء</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 xml:space="preserve">باطن الشفة السفلى مع أطراف الشفتين السفليتين </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 الرخاوة ، الإنفتاح ، الاستفال،</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الانفتاح ، الإذلاق</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42</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السين</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طرف اللسان مع فويق الشفتين السفليتين</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 الرخاوة ، الاستفال</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الانفتاح ، الإصمات ، الصفير</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29</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الكاف</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 xml:space="preserve">أقصى اللسان مع الحنك اللحمي والعظمي </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 الشدّة ، الاستفال</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 xml:space="preserve">الانفتاح ، الإصمات </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26</w:t>
            </w:r>
          </w:p>
        </w:tc>
      </w:tr>
      <w:tr w:rsidR="00A50D20" w:rsidRPr="00A17176" w:rsidTr="00A50D20">
        <w:trPr>
          <w:cantSplit/>
          <w:tblHeader/>
        </w:trPr>
        <w:tc>
          <w:tcPr>
            <w:tcW w:w="1383"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b/>
                <w:bCs/>
                <w:color w:val="000000"/>
                <w:sz w:val="28"/>
                <w:szCs w:val="28"/>
                <w:rtl/>
              </w:rPr>
              <w:t>التاء</w:t>
            </w:r>
          </w:p>
        </w:tc>
        <w:tc>
          <w:tcPr>
            <w:tcW w:w="1985"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طرف اللسان مع أصول الثنايا العليا</w:t>
            </w:r>
          </w:p>
        </w:tc>
        <w:tc>
          <w:tcPr>
            <w:tcW w:w="4536"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الهمس الشدة ، الاستفال،</w:t>
            </w:r>
            <w:r w:rsidRPr="00A17176">
              <w:rPr>
                <w:rFonts w:ascii="Traditional Arabic" w:eastAsia="Traditional Arabic" w:hAnsi="Traditional Arabic" w:cs="Traditional Arabic"/>
                <w:color w:val="000000"/>
                <w:sz w:val="28"/>
                <w:szCs w:val="28"/>
              </w:rPr>
              <w:t xml:space="preserve"> </w:t>
            </w:r>
            <w:r w:rsidRPr="00A17176">
              <w:rPr>
                <w:rFonts w:ascii="Traditional Arabic" w:eastAsia="Traditional Arabic" w:hAnsi="Traditional Arabic" w:cs="Traditional Arabic"/>
                <w:color w:val="000000"/>
                <w:sz w:val="28"/>
                <w:szCs w:val="28"/>
                <w:rtl/>
              </w:rPr>
              <w:t>الانفتاح</w:t>
            </w:r>
            <w:r>
              <w:rPr>
                <w:rFonts w:ascii="Traditional Arabic" w:eastAsia="Traditional Arabic" w:hAnsi="Traditional Arabic" w:cs="Traditional Arabic" w:hint="cs"/>
                <w:color w:val="000000"/>
                <w:sz w:val="28"/>
                <w:szCs w:val="28"/>
                <w:rtl/>
              </w:rPr>
              <w:t>،</w:t>
            </w:r>
            <w:r w:rsidRPr="00A17176">
              <w:rPr>
                <w:rFonts w:ascii="Traditional Arabic" w:eastAsia="Traditional Arabic" w:hAnsi="Traditional Arabic" w:cs="Traditional Arabic"/>
                <w:color w:val="000000"/>
                <w:sz w:val="28"/>
                <w:szCs w:val="28"/>
              </w:rPr>
              <w:t xml:space="preserve"> </w:t>
            </w:r>
          </w:p>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tl/>
              </w:rPr>
              <w:t>الإصمات</w:t>
            </w:r>
          </w:p>
        </w:tc>
        <w:tc>
          <w:tcPr>
            <w:tcW w:w="1308"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73</w:t>
            </w:r>
          </w:p>
        </w:tc>
      </w:tr>
      <w:tr w:rsidR="00A50D20" w:rsidRPr="00A17176" w:rsidTr="00A50D20">
        <w:trPr>
          <w:cantSplit/>
          <w:tblHeader/>
        </w:trPr>
        <w:tc>
          <w:tcPr>
            <w:tcW w:w="3368" w:type="dxa"/>
            <w:gridSpan w:val="2"/>
          </w:tcPr>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b/>
                <w:bCs/>
                <w:color w:val="000000"/>
                <w:sz w:val="28"/>
                <w:szCs w:val="28"/>
              </w:rPr>
            </w:pPr>
            <w:r w:rsidRPr="00A17176">
              <w:rPr>
                <w:rFonts w:ascii="Traditional Arabic" w:eastAsia="Traditional Arabic" w:hAnsi="Traditional Arabic" w:cs="Traditional Arabic"/>
                <w:color w:val="000000"/>
                <w:sz w:val="28"/>
                <w:szCs w:val="28"/>
                <w:rtl/>
              </w:rPr>
              <w:t xml:space="preserve"> </w:t>
            </w:r>
            <w:r w:rsidRPr="00A17176">
              <w:rPr>
                <w:rFonts w:ascii="Traditional Arabic" w:eastAsia="Traditional Arabic" w:hAnsi="Traditional Arabic" w:cs="Traditional Arabic"/>
                <w:b/>
                <w:bCs/>
                <w:color w:val="000000"/>
                <w:sz w:val="28"/>
                <w:szCs w:val="28"/>
                <w:rtl/>
              </w:rPr>
              <w:t xml:space="preserve">المجمـــــــــوع </w:t>
            </w:r>
          </w:p>
        </w:tc>
        <w:tc>
          <w:tcPr>
            <w:tcW w:w="5844" w:type="dxa"/>
            <w:gridSpan w:val="2"/>
          </w:tcPr>
          <w:p w:rsidR="00A50D20" w:rsidRPr="00A17176" w:rsidRDefault="00A50D20" w:rsidP="00A50D20">
            <w:pPr>
              <w:pStyle w:val="normal0"/>
              <w:pBdr>
                <w:top w:val="nil"/>
                <w:left w:val="nil"/>
                <w:bottom w:val="nil"/>
                <w:right w:val="nil"/>
                <w:between w:val="nil"/>
              </w:pBdr>
              <w:tabs>
                <w:tab w:val="right" w:pos="992"/>
              </w:tabs>
              <w:bidi/>
              <w:ind w:firstLine="567"/>
              <w:jc w:val="center"/>
              <w:rPr>
                <w:rFonts w:ascii="Traditional Arabic" w:eastAsia="Traditional Arabic" w:hAnsi="Traditional Arabic" w:cs="Traditional Arabic"/>
                <w:color w:val="000000"/>
                <w:sz w:val="28"/>
                <w:szCs w:val="28"/>
              </w:rPr>
            </w:pPr>
            <w:r w:rsidRPr="00A17176">
              <w:rPr>
                <w:rFonts w:ascii="Traditional Arabic" w:eastAsia="Traditional Arabic" w:hAnsi="Traditional Arabic" w:cs="Traditional Arabic"/>
                <w:color w:val="000000"/>
                <w:sz w:val="28"/>
                <w:szCs w:val="28"/>
              </w:rPr>
              <w:t>233</w:t>
            </w:r>
          </w:p>
        </w:tc>
      </w:tr>
    </w:tbl>
    <w:p w:rsidR="00A50D20" w:rsidRPr="00537B26" w:rsidRDefault="00A50D20" w:rsidP="00A50D20">
      <w:pPr>
        <w:pStyle w:val="normal0"/>
        <w:pBdr>
          <w:top w:val="nil"/>
          <w:left w:val="nil"/>
          <w:bottom w:val="nil"/>
          <w:right w:val="nil"/>
          <w:between w:val="nil"/>
        </w:pBdr>
        <w:tabs>
          <w:tab w:val="right" w:pos="992"/>
        </w:tabs>
        <w:bidi/>
        <w:ind w:firstLine="567"/>
        <w:jc w:val="center"/>
        <w:rPr>
          <w:rFonts w:ascii="Traditional Arabic" w:eastAsia="Traditional Arabic" w:hAnsi="Traditional Arabic" w:cs="Traditional Arabic"/>
          <w:b/>
          <w:bCs/>
          <w:color w:val="000000"/>
          <w:sz w:val="32"/>
          <w:szCs w:val="32"/>
          <w:rtl/>
        </w:rPr>
      </w:pPr>
      <w:r w:rsidRPr="00537B26">
        <w:rPr>
          <w:rFonts w:ascii="Traditional Arabic" w:eastAsia="Traditional Arabic" w:hAnsi="Traditional Arabic" w:cs="Traditional Arabic" w:hint="cs"/>
          <w:b/>
          <w:bCs/>
          <w:color w:val="000000"/>
          <w:sz w:val="32"/>
          <w:szCs w:val="32"/>
          <w:rtl/>
        </w:rPr>
        <w:t>الجدول رقم 01: مخارج الحروف وصفاتها</w:t>
      </w:r>
    </w:p>
    <w:p w:rsidR="00A50D20"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tl/>
        </w:rPr>
      </w:pPr>
      <w:r w:rsidRPr="00A17176">
        <w:rPr>
          <w:rFonts w:ascii="Traditional Arabic" w:eastAsia="Traditional Arabic" w:hAnsi="Traditional Arabic" w:cs="Traditional Arabic"/>
          <w:color w:val="000000"/>
          <w:sz w:val="32"/>
          <w:szCs w:val="32"/>
          <w:rtl/>
        </w:rPr>
        <w:t xml:space="preserve">من خلال </w:t>
      </w:r>
      <w:r w:rsidRPr="00A17176">
        <w:rPr>
          <w:rFonts w:ascii="Traditional Arabic" w:eastAsia="Traditional Arabic" w:hAnsi="Traditional Arabic" w:cs="Traditional Arabic"/>
          <w:sz w:val="32"/>
          <w:szCs w:val="32"/>
          <w:rtl/>
        </w:rPr>
        <w:t>استقراء الجدول</w:t>
      </w:r>
      <w:r w:rsidRPr="00A17176">
        <w:rPr>
          <w:rFonts w:ascii="Traditional Arabic" w:eastAsia="Traditional Arabic" w:hAnsi="Traditional Arabic" w:cs="Traditional Arabic"/>
          <w:color w:val="000000"/>
          <w:sz w:val="32"/>
          <w:szCs w:val="32"/>
          <w:rtl/>
        </w:rPr>
        <w:t xml:space="preserve"> نلاحظ أن حروف الهمس وقد تكررت 233 مرة وقد كانت أكثر الأصوات تكرارا هو حرف التاء بمجموع  73 مرة،</w:t>
      </w:r>
      <w:r>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 xml:space="preserve">حرف التاء الشديد المهموس المنفتح في هذه القصيدة من قيمة التركيب الصوتي ويتحقق من خلال ذلك جرس الحروف (وتركني، تغري، تسألني، تهمس، تتفرج ...) وهكذا تنسجم الأصوات مع بعضها البعض وبذلك تكسب القصيدة إيقاعا الذي تجلى من خلاله الحالة الشعورية للشاعر ويطال </w:t>
      </w:r>
      <w:r w:rsidRPr="00A17176">
        <w:rPr>
          <w:rFonts w:ascii="Traditional Arabic" w:eastAsia="Traditional Arabic" w:hAnsi="Traditional Arabic" w:cs="Traditional Arabic"/>
          <w:color w:val="000000"/>
          <w:sz w:val="32"/>
          <w:szCs w:val="32"/>
          <w:rtl/>
        </w:rPr>
        <w:lastRenderedPageBreak/>
        <w:t xml:space="preserve">ذلك المتلقي أيضا المرهف الإحساس ، فكلما وظف الشاعر التكرار وأحسن </w:t>
      </w:r>
      <w:r w:rsidRPr="00A17176">
        <w:rPr>
          <w:rFonts w:ascii="Traditional Arabic" w:eastAsia="Traditional Arabic" w:hAnsi="Traditional Arabic" w:cs="Traditional Arabic" w:hint="cs"/>
          <w:color w:val="000000"/>
          <w:sz w:val="32"/>
          <w:szCs w:val="32"/>
          <w:rtl/>
        </w:rPr>
        <w:t>استخدامه</w:t>
      </w:r>
      <w:r w:rsidRPr="00A17176">
        <w:rPr>
          <w:rFonts w:ascii="Traditional Arabic" w:eastAsia="Traditional Arabic" w:hAnsi="Traditional Arabic" w:cs="Traditional Arabic"/>
          <w:color w:val="000000"/>
          <w:sz w:val="32"/>
          <w:szCs w:val="32"/>
          <w:rtl/>
        </w:rPr>
        <w:t xml:space="preserve"> </w:t>
      </w:r>
      <w:r w:rsidRPr="00A17176">
        <w:rPr>
          <w:rFonts w:ascii="Traditional Arabic" w:eastAsia="Traditional Arabic" w:hAnsi="Traditional Arabic" w:cs="Traditional Arabic" w:hint="cs"/>
          <w:color w:val="000000"/>
          <w:sz w:val="32"/>
          <w:szCs w:val="32"/>
          <w:rtl/>
        </w:rPr>
        <w:t>انعكس</w:t>
      </w:r>
      <w:r w:rsidRPr="00A17176">
        <w:rPr>
          <w:rFonts w:ascii="Traditional Arabic" w:eastAsia="Traditional Arabic" w:hAnsi="Traditional Arabic" w:cs="Traditional Arabic"/>
          <w:color w:val="000000"/>
          <w:sz w:val="32"/>
          <w:szCs w:val="32"/>
          <w:rtl/>
        </w:rPr>
        <w:t xml:space="preserve"> إيجابا على قوة وكثافة الإيقاع</w:t>
      </w:r>
      <w:r w:rsidRPr="00A17176">
        <w:rPr>
          <w:rFonts w:ascii="Traditional Arabic" w:eastAsia="Traditional Arabic" w:hAnsi="Traditional Arabic" w:cs="Traditional Arabic" w:hint="cs"/>
          <w:color w:val="000000"/>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b/>
          <w:bCs/>
          <w:color w:val="1D2228"/>
          <w:sz w:val="32"/>
          <w:szCs w:val="32"/>
          <w:rtl/>
        </w:rPr>
      </w:pPr>
      <w:r w:rsidRPr="00A17176">
        <w:rPr>
          <w:rFonts w:ascii="Traditional Arabic" w:eastAsia="Traditional Arabic" w:hAnsi="Traditional Arabic" w:cs="Traditional Arabic" w:hint="cs"/>
          <w:b/>
          <w:bCs/>
          <w:color w:val="1D2228"/>
          <w:sz w:val="32"/>
          <w:szCs w:val="32"/>
          <w:rtl/>
        </w:rPr>
        <w:t>النسب المئوية:</w:t>
      </w:r>
    </w:p>
    <w:p w:rsidR="00A50D20" w:rsidRPr="00A17176" w:rsidRDefault="00F37B2D" w:rsidP="00A50D20">
      <w:pPr>
        <w:pStyle w:val="normal0"/>
        <w:shd w:val="clear" w:color="auto" w:fill="FFFFFF"/>
        <w:tabs>
          <w:tab w:val="right" w:pos="992"/>
        </w:tabs>
        <w:ind w:firstLine="567"/>
        <w:jc w:val="both"/>
        <w:rPr>
          <w:rFonts w:ascii="Traditional Arabic" w:eastAsia="Traditional Arabic" w:hAnsi="Traditional Arabic" w:cs="Traditional Arabic"/>
          <w:i/>
          <w:color w:val="1D2228"/>
          <w:sz w:val="32"/>
          <w:szCs w:val="32"/>
          <w:rtl/>
          <w:lang w:bidi="ar-DZ"/>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73</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100=31%</m:t>
          </m:r>
        </m:oMath>
      </m:oMathPara>
    </w:p>
    <w:p w:rsidR="00A50D20" w:rsidRPr="00A17176" w:rsidRDefault="00F37B2D" w:rsidP="00A50D20">
      <w:pPr>
        <w:pStyle w:val="normal0"/>
        <w:shd w:val="clear" w:color="auto" w:fill="FFFFFF"/>
        <w:tabs>
          <w:tab w:val="right" w:pos="992"/>
        </w:tabs>
        <w:ind w:firstLine="567"/>
        <w:jc w:val="both"/>
        <w:rPr>
          <w:rFonts w:ascii="Traditional Arabic" w:eastAsia="Traditional Arabic" w:hAnsi="Traditional Arabic" w:cs="Traditional Arabic"/>
          <w:color w:val="1D2228"/>
          <w:sz w:val="32"/>
          <w:szCs w:val="32"/>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42</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100=18%</m:t>
          </m:r>
        </m:oMath>
      </m:oMathPara>
    </w:p>
    <w:p w:rsidR="00A50D20" w:rsidRPr="00A17176" w:rsidRDefault="00F37B2D" w:rsidP="00A50D20">
      <w:pPr>
        <w:pStyle w:val="normal0"/>
        <w:shd w:val="clear" w:color="auto" w:fill="FFFFFF"/>
        <w:tabs>
          <w:tab w:val="right" w:pos="992"/>
        </w:tabs>
        <w:bidi/>
        <w:ind w:firstLine="567"/>
        <w:rPr>
          <w:rFonts w:ascii="Traditional Arabic" w:eastAsia="Traditional Arabic" w:hAnsi="Traditional Arabic" w:cs="Traditional Arabic"/>
          <w:color w:val="1D2228"/>
          <w:sz w:val="32"/>
          <w:szCs w:val="32"/>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408</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100=57%</m:t>
          </m:r>
        </m:oMath>
      </m:oMathPara>
    </w:p>
    <w:p w:rsidR="00A50D20" w:rsidRPr="00A17176" w:rsidRDefault="00F37B2D" w:rsidP="00A50D20">
      <w:pPr>
        <w:pStyle w:val="normal0"/>
        <w:shd w:val="clear" w:color="auto" w:fill="FFFFFF"/>
        <w:tabs>
          <w:tab w:val="right" w:pos="992"/>
        </w:tabs>
        <w:ind w:firstLine="567"/>
        <w:jc w:val="both"/>
        <w:rPr>
          <w:rFonts w:ascii="Traditional Arabic" w:eastAsia="Traditional Arabic" w:hAnsi="Traditional Arabic" w:cs="Traditional Arabic"/>
          <w:color w:val="1D2228"/>
          <w:sz w:val="32"/>
          <w:szCs w:val="32"/>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224</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100=96%</m:t>
          </m:r>
        </m:oMath>
      </m:oMathPara>
    </w:p>
    <w:p w:rsidR="00A50D20" w:rsidRPr="00A17176" w:rsidRDefault="00F37B2D"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84</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100=36%</m:t>
          </m:r>
        </m:oMath>
      </m:oMathPara>
    </w:p>
    <w:p w:rsidR="00A50D20" w:rsidRPr="00A17176" w:rsidRDefault="00F37B2D"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81</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100=34%</m:t>
          </m:r>
        </m:oMath>
      </m:oMathPara>
    </w:p>
    <w:p w:rsidR="00A50D20" w:rsidRPr="00A17176" w:rsidRDefault="00F37B2D"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m:oMathPara>
        <m:oMathParaPr>
          <m:jc m:val="left"/>
        </m:oMathParaPr>
        <m:oMath>
          <m:f>
            <m:fPr>
              <m:ctrlPr>
                <w:rPr>
                  <w:rFonts w:ascii="Cambria Math" w:eastAsia="Traditional Arabic" w:hAnsi="Cambria Math" w:cs="Traditional Arabic"/>
                  <w:i/>
                  <w:color w:val="1D2228"/>
                  <w:sz w:val="32"/>
                  <w:szCs w:val="32"/>
                  <w:lang w:bidi="ar-DZ"/>
                </w:rPr>
              </m:ctrlPr>
            </m:fPr>
            <m:num>
              <m:r>
                <w:rPr>
                  <w:rFonts w:ascii="Cambria Math" w:eastAsia="Traditional Arabic" w:hAnsi="Cambria Math" w:cs="Traditional Arabic"/>
                  <w:color w:val="1D2228"/>
                  <w:sz w:val="32"/>
                  <w:szCs w:val="32"/>
                  <w:lang w:bidi="ar-DZ"/>
                </w:rPr>
                <m:t>233</m:t>
              </m:r>
            </m:num>
            <m:den>
              <m:r>
                <w:rPr>
                  <w:rFonts w:ascii="Cambria Math" w:eastAsia="Traditional Arabic" w:hAnsi="Cambria Math" w:cs="Traditional Arabic"/>
                  <w:color w:val="1D2228"/>
                  <w:sz w:val="32"/>
                  <w:szCs w:val="32"/>
                  <w:lang w:bidi="ar-DZ"/>
                </w:rPr>
                <m:t>233</m:t>
              </m:r>
            </m:den>
          </m:f>
          <m:r>
            <w:rPr>
              <w:rFonts w:ascii="Cambria Math" w:eastAsia="Traditional Arabic" w:hAnsi="Cambria Math" w:cs="Traditional Arabic"/>
              <w:color w:val="1D2228"/>
              <w:sz w:val="32"/>
              <w:szCs w:val="32"/>
              <w:lang w:bidi="ar-DZ"/>
            </w:rPr>
            <m:t xml:space="preserve"> x 100=100%</m:t>
          </m:r>
        </m:oMath>
      </m:oMathPara>
    </w:p>
    <w:p w:rsidR="00C25B7B" w:rsidRPr="00F06144" w:rsidRDefault="00C25B7B" w:rsidP="00C25B7B">
      <w:pPr>
        <w:pStyle w:val="normal0"/>
        <w:bidi/>
        <w:jc w:val="both"/>
        <w:rPr>
          <w:rFonts w:ascii="Traditional Arabic" w:hAnsi="Traditional Arabic" w:cs="Traditional Arabic"/>
          <w:sz w:val="32"/>
          <w:szCs w:val="32"/>
        </w:rPr>
      </w:pPr>
      <w:r w:rsidRPr="00F06144">
        <w:rPr>
          <w:rFonts w:ascii="Traditional Arabic" w:hAnsi="Traditional Arabic" w:cs="Traditional Arabic"/>
          <w:sz w:val="32"/>
          <w:szCs w:val="32"/>
          <w:rtl/>
        </w:rPr>
        <w:t>من خلال ما تم دراسته الأصوات المهموسة والمجهورة في قصيدة زهرة في الخريف لعبد القادر تقع وحصلنا على النتائج التالية</w:t>
      </w:r>
      <w:r w:rsidRPr="00F06144">
        <w:rPr>
          <w:rFonts w:ascii="Traditional Arabic" w:hAnsi="Traditional Arabic" w:cs="Traditional Arabic"/>
          <w:sz w:val="32"/>
          <w:szCs w:val="32"/>
        </w:rPr>
        <w:t>:</w:t>
      </w:r>
    </w:p>
    <w:p w:rsidR="00C56AC5" w:rsidRPr="00F06144" w:rsidRDefault="00C56AC5" w:rsidP="00C25B7B">
      <w:pPr>
        <w:pStyle w:val="normal0"/>
        <w:bidi/>
        <w:jc w:val="both"/>
        <w:rPr>
          <w:rFonts w:ascii="Traditional Arabic" w:hAnsi="Traditional Arabic" w:cs="Traditional Arabic"/>
          <w:sz w:val="32"/>
          <w:szCs w:val="32"/>
        </w:rPr>
      </w:pPr>
      <w:r w:rsidRPr="00F06144">
        <w:rPr>
          <w:rFonts w:ascii="Traditional Arabic" w:hAnsi="Traditional Arabic" w:cs="Traditional Arabic"/>
          <w:sz w:val="32"/>
          <w:szCs w:val="32"/>
          <w:rtl/>
        </w:rPr>
        <w:t>نلاحظ ان استعمال الأصوات المهجورة 17 كانت اكثر بالنسب</w:t>
      </w:r>
      <w:r>
        <w:rPr>
          <w:rFonts w:ascii="Traditional Arabic" w:hAnsi="Traditional Arabic" w:cs="Traditional Arabic" w:hint="cs"/>
          <w:sz w:val="32"/>
          <w:szCs w:val="32"/>
          <w:rtl/>
        </w:rPr>
        <w:t>ة</w:t>
      </w:r>
      <w:r w:rsidRPr="00F06144">
        <w:rPr>
          <w:rFonts w:ascii="Traditional Arabic" w:hAnsi="Traditional Arabic" w:cs="Traditional Arabic"/>
          <w:sz w:val="32"/>
          <w:szCs w:val="32"/>
          <w:rtl/>
        </w:rPr>
        <w:t xml:space="preserve"> لل</w:t>
      </w:r>
      <w:r>
        <w:rPr>
          <w:rFonts w:ascii="Traditional Arabic" w:hAnsi="Traditional Arabic" w:cs="Traditional Arabic" w:hint="cs"/>
          <w:sz w:val="32"/>
          <w:szCs w:val="32"/>
          <w:rtl/>
        </w:rPr>
        <w:t>أ</w:t>
      </w:r>
      <w:r w:rsidRPr="00F06144">
        <w:rPr>
          <w:rFonts w:ascii="Traditional Arabic" w:hAnsi="Traditional Arabic" w:cs="Traditional Arabic"/>
          <w:sz w:val="32"/>
          <w:szCs w:val="32"/>
          <w:rtl/>
        </w:rPr>
        <w:t xml:space="preserve">صوات المهموسة 10 وهذا ما يدل على أن الشاعر وصفه ومدح محبوبته فهذه الأصوات هي أصوات انفجارية تعبر عن ذات المتفاعلة مع الحدث تحدثنا عن الأصوات المهموسة وعمه تعبر عنه فنقول على انها تعبر عن الهدوء الحسي الفعل تجاه حدث معين إلا أنها تدل على مكبوتات ومشاعر داخلية الكامنة في شخصية الشاعر وذاتية </w:t>
      </w:r>
      <w:r>
        <w:rPr>
          <w:rFonts w:ascii="Traditional Arabic" w:hAnsi="Traditional Arabic" w:cs="Traditional Arabic" w:hint="cs"/>
          <w:sz w:val="32"/>
          <w:szCs w:val="32"/>
          <w:rtl/>
        </w:rPr>
        <w:t>وفي الأ</w:t>
      </w:r>
      <w:r w:rsidRPr="00F06144">
        <w:rPr>
          <w:rFonts w:ascii="Traditional Arabic" w:hAnsi="Traditional Arabic" w:cs="Traditional Arabic"/>
          <w:sz w:val="32"/>
          <w:szCs w:val="32"/>
          <w:rtl/>
        </w:rPr>
        <w:t>خي</w:t>
      </w:r>
      <w:r>
        <w:rPr>
          <w:rFonts w:ascii="Traditional Arabic" w:hAnsi="Traditional Arabic" w:cs="Traditional Arabic" w:hint="cs"/>
          <w:sz w:val="32"/>
          <w:szCs w:val="32"/>
          <w:rtl/>
        </w:rPr>
        <w:t>ر</w:t>
      </w:r>
      <w:r w:rsidRPr="00F06144">
        <w:rPr>
          <w:rFonts w:ascii="Traditional Arabic" w:hAnsi="Traditional Arabic" w:cs="Traditional Arabic"/>
          <w:sz w:val="32"/>
          <w:szCs w:val="32"/>
          <w:rtl/>
        </w:rPr>
        <w:t xml:space="preserve"> نستطيع القول ان </w:t>
      </w:r>
      <w:r w:rsidRPr="00F06144">
        <w:rPr>
          <w:rFonts w:ascii="Traditional Arabic" w:hAnsi="Traditional Arabic" w:cs="Traditional Arabic" w:hint="cs"/>
          <w:sz w:val="32"/>
          <w:szCs w:val="32"/>
          <w:rtl/>
        </w:rPr>
        <w:t>الأصوات</w:t>
      </w:r>
      <w:r w:rsidRPr="00F06144">
        <w:rPr>
          <w:rFonts w:ascii="Traditional Arabic" w:hAnsi="Traditional Arabic" w:cs="Traditional Arabic"/>
          <w:sz w:val="32"/>
          <w:szCs w:val="32"/>
          <w:rtl/>
        </w:rPr>
        <w:t xml:space="preserve"> المهجور</w:t>
      </w:r>
      <w:r>
        <w:rPr>
          <w:rFonts w:ascii="Traditional Arabic" w:hAnsi="Traditional Arabic" w:cs="Traditional Arabic" w:hint="cs"/>
          <w:sz w:val="32"/>
          <w:szCs w:val="32"/>
          <w:rtl/>
        </w:rPr>
        <w:t>ة</w:t>
      </w:r>
      <w:r w:rsidRPr="00F06144">
        <w:rPr>
          <w:rFonts w:ascii="Traditional Arabic" w:hAnsi="Traditional Arabic" w:cs="Traditional Arabic"/>
          <w:sz w:val="32"/>
          <w:szCs w:val="32"/>
          <w:rtl/>
        </w:rPr>
        <w:t xml:space="preserve"> وال</w:t>
      </w:r>
      <w:r>
        <w:rPr>
          <w:rFonts w:ascii="Traditional Arabic" w:hAnsi="Traditional Arabic" w:cs="Traditional Arabic"/>
          <w:sz w:val="32"/>
          <w:szCs w:val="32"/>
          <w:rtl/>
        </w:rPr>
        <w:t xml:space="preserve">مهموسة تشكل بمفرده موضوعا خاصا </w:t>
      </w:r>
      <w:r w:rsidRPr="00F06144">
        <w:rPr>
          <w:rFonts w:ascii="Traditional Arabic" w:hAnsi="Traditional Arabic" w:cs="Traditional Arabic"/>
          <w:sz w:val="32"/>
          <w:szCs w:val="32"/>
          <w:rtl/>
        </w:rPr>
        <w:t xml:space="preserve">يجسد </w:t>
      </w:r>
      <w:r>
        <w:rPr>
          <w:rFonts w:ascii="Traditional Arabic" w:hAnsi="Traditional Arabic" w:cs="Traditional Arabic" w:hint="cs"/>
          <w:sz w:val="32"/>
          <w:szCs w:val="32"/>
          <w:rtl/>
        </w:rPr>
        <w:t>أ</w:t>
      </w:r>
      <w:r w:rsidRPr="00F06144">
        <w:rPr>
          <w:rFonts w:ascii="Traditional Arabic" w:hAnsi="Traditional Arabic" w:cs="Traditional Arabic"/>
          <w:sz w:val="32"/>
          <w:szCs w:val="32"/>
          <w:rtl/>
        </w:rPr>
        <w:t>حاسيس و</w:t>
      </w:r>
      <w:r>
        <w:rPr>
          <w:rFonts w:ascii="Traditional Arabic" w:hAnsi="Traditional Arabic" w:cs="Traditional Arabic" w:hint="cs"/>
          <w:sz w:val="32"/>
          <w:szCs w:val="32"/>
          <w:rtl/>
        </w:rPr>
        <w:t>أ</w:t>
      </w:r>
      <w:r w:rsidRPr="00F06144">
        <w:rPr>
          <w:rFonts w:ascii="Traditional Arabic" w:hAnsi="Traditional Arabic" w:cs="Traditional Arabic"/>
          <w:sz w:val="32"/>
          <w:szCs w:val="32"/>
          <w:rtl/>
        </w:rPr>
        <w:t>فكار معينة بأسلوب خاص محكم ومتقن الأصوات المهجورة التاء بالنسبة 31% وكذلك بنسبة 18 % ويليه في الجهر الراء والعين</w:t>
      </w:r>
      <w:r w:rsidRPr="00F06144">
        <w:rPr>
          <w:rFonts w:ascii="Traditional Arabic" w:hAnsi="Traditional Arabic" w:cs="Traditional Arabic"/>
          <w:sz w:val="32"/>
          <w:szCs w:val="32"/>
        </w:rPr>
        <w:t xml:space="preserve">  %34.</w:t>
      </w:r>
    </w:p>
    <w:p w:rsidR="00C56AC5" w:rsidRPr="00F06144" w:rsidRDefault="00C56AC5" w:rsidP="00C56AC5">
      <w:pPr>
        <w:pStyle w:val="normal0"/>
        <w:bidi/>
        <w:jc w:val="both"/>
        <w:rPr>
          <w:rFonts w:ascii="Traditional Arabic" w:hAnsi="Traditional Arabic" w:cs="Traditional Arabic"/>
          <w:sz w:val="32"/>
          <w:szCs w:val="32"/>
        </w:rPr>
      </w:pPr>
      <w:r w:rsidRPr="00F06144">
        <w:rPr>
          <w:rFonts w:ascii="Traditional Arabic" w:hAnsi="Traditional Arabic" w:cs="Traditional Arabic"/>
          <w:sz w:val="32"/>
          <w:szCs w:val="32"/>
          <w:rtl/>
        </w:rPr>
        <w:t xml:space="preserve">فإن الأصوات المجهورة والمهموسة تحدث ايقاع وتأثيرا في نفس أما الثانية فهي تدل على الهدوء الذي يعيشه الشاعر </w:t>
      </w:r>
      <w:r>
        <w:rPr>
          <w:rFonts w:ascii="Traditional Arabic" w:hAnsi="Traditional Arabic" w:cs="Traditional Arabic" w:hint="cs"/>
          <w:sz w:val="32"/>
          <w:szCs w:val="32"/>
          <w:rtl/>
        </w:rPr>
        <w:t>أ</w:t>
      </w:r>
      <w:r w:rsidRPr="00F06144">
        <w:rPr>
          <w:rFonts w:ascii="Traditional Arabic" w:hAnsi="Traditional Arabic" w:cs="Traditional Arabic"/>
          <w:sz w:val="32"/>
          <w:szCs w:val="32"/>
          <w:rtl/>
        </w:rPr>
        <w:t xml:space="preserve">حيانا </w:t>
      </w:r>
      <w:r>
        <w:rPr>
          <w:rFonts w:ascii="Traditional Arabic" w:hAnsi="Traditional Arabic" w:cs="Traditional Arabic" w:hint="cs"/>
          <w:sz w:val="32"/>
          <w:szCs w:val="32"/>
          <w:rtl/>
        </w:rPr>
        <w:t>أ</w:t>
      </w:r>
      <w:r w:rsidRPr="00F06144">
        <w:rPr>
          <w:rFonts w:ascii="Traditional Arabic" w:hAnsi="Traditional Arabic" w:cs="Traditional Arabic"/>
          <w:sz w:val="32"/>
          <w:szCs w:val="32"/>
          <w:rtl/>
        </w:rPr>
        <w:t xml:space="preserve">خرى على الكبد والضغط النفسي الداخلي فهي ذات </w:t>
      </w:r>
      <w:r>
        <w:rPr>
          <w:rFonts w:ascii="Traditional Arabic" w:hAnsi="Traditional Arabic" w:cs="Traditional Arabic" w:hint="cs"/>
          <w:sz w:val="32"/>
          <w:szCs w:val="32"/>
          <w:rtl/>
        </w:rPr>
        <w:t>إ</w:t>
      </w:r>
      <w:r w:rsidRPr="00F06144">
        <w:rPr>
          <w:rFonts w:ascii="Traditional Arabic" w:hAnsi="Traditional Arabic" w:cs="Traditional Arabic"/>
          <w:sz w:val="32"/>
          <w:szCs w:val="32"/>
          <w:rtl/>
        </w:rPr>
        <w:t>يقاع هادئ وجرس موسيقي يناسب مع الإيقاع النفسي والشعور</w:t>
      </w:r>
      <w:r>
        <w:rPr>
          <w:rFonts w:ascii="Traditional Arabic" w:hAnsi="Traditional Arabic" w:cs="Traditional Arabic" w:hint="cs"/>
          <w:sz w:val="32"/>
          <w:szCs w:val="32"/>
          <w:rtl/>
        </w:rPr>
        <w:t>.</w:t>
      </w:r>
    </w:p>
    <w:p w:rsidR="00A50D20" w:rsidRPr="00A17176" w:rsidRDefault="00A50D20" w:rsidP="00C56AC5">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lastRenderedPageBreak/>
        <w:t xml:space="preserve">أما الصوت الذي يليه  تكرار فهو الفاء بمجموع 42 مرة ، فهو صوت شفوي فتكرار حرف الفاء وكثرة </w:t>
      </w:r>
      <w:r w:rsidRPr="00A17176">
        <w:rPr>
          <w:rFonts w:ascii="Traditional Arabic" w:eastAsia="Traditional Arabic" w:hAnsi="Traditional Arabic" w:cs="Traditional Arabic"/>
          <w:sz w:val="32"/>
          <w:szCs w:val="32"/>
          <w:rtl/>
        </w:rPr>
        <w:t>تأثره</w:t>
      </w:r>
      <w:r w:rsidRPr="00A17176">
        <w:rPr>
          <w:rFonts w:ascii="Traditional Arabic" w:eastAsia="Traditional Arabic" w:hAnsi="Traditional Arabic" w:cs="Traditional Arabic"/>
          <w:color w:val="000000"/>
          <w:sz w:val="32"/>
          <w:szCs w:val="32"/>
          <w:rtl/>
        </w:rPr>
        <w:t xml:space="preserve"> تزيد المعنى قوة وجمالا وهو حرف يعكس شيئا من الرقة </w:t>
      </w:r>
      <w:r w:rsidRPr="00A17176">
        <w:rPr>
          <w:rFonts w:ascii="Traditional Arabic" w:eastAsia="Traditional Arabic" w:hAnsi="Traditional Arabic" w:cs="Traditional Arabic"/>
          <w:sz w:val="32"/>
          <w:szCs w:val="32"/>
          <w:rtl/>
        </w:rPr>
        <w:t>والانجذاب</w:t>
      </w:r>
      <w:r w:rsidRPr="00A17176">
        <w:rPr>
          <w:rFonts w:ascii="Traditional Arabic" w:eastAsia="Traditional Arabic" w:hAnsi="Traditional Arabic" w:cs="Traditional Arabic"/>
          <w:color w:val="000000"/>
          <w:sz w:val="32"/>
          <w:szCs w:val="32"/>
          <w:rtl/>
        </w:rPr>
        <w:t xml:space="preserve"> ومواضع الضعف والخضوع ويلاحظ المتأمل في </w:t>
      </w:r>
      <w:r w:rsidRPr="00A17176">
        <w:rPr>
          <w:rFonts w:ascii="Traditional Arabic" w:eastAsia="Traditional Arabic" w:hAnsi="Traditional Arabic" w:cs="Traditional Arabic" w:hint="cs"/>
          <w:color w:val="000000"/>
          <w:sz w:val="32"/>
          <w:szCs w:val="32"/>
          <w:rtl/>
        </w:rPr>
        <w:t>استعمالات</w:t>
      </w:r>
      <w:r w:rsidRPr="00A17176">
        <w:rPr>
          <w:rFonts w:ascii="Traditional Arabic" w:eastAsia="Traditional Arabic" w:hAnsi="Traditional Arabic" w:cs="Traditional Arabic"/>
          <w:color w:val="000000"/>
          <w:sz w:val="32"/>
          <w:szCs w:val="32"/>
          <w:rtl/>
        </w:rPr>
        <w:t xml:space="preserve"> حرف الفاء أنه زاد من رونق وجمال القصيدة .</w:t>
      </w:r>
    </w:p>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 xml:space="preserve">يعتبر الجهر ظاهرة صوتية لاسيما في النصوص ويعد </w:t>
      </w:r>
      <w:r w:rsidRPr="00A17176">
        <w:rPr>
          <w:rFonts w:ascii="Traditional Arabic" w:eastAsia="Traditional Arabic" w:hAnsi="Traditional Arabic" w:cs="Traditional Arabic"/>
          <w:sz w:val="32"/>
          <w:szCs w:val="32"/>
          <w:rtl/>
        </w:rPr>
        <w:t>مقابل</w:t>
      </w:r>
      <w:r w:rsidRPr="00A17176">
        <w:rPr>
          <w:rFonts w:ascii="Traditional Arabic" w:eastAsia="Traditional Arabic" w:hAnsi="Traditional Arabic" w:cs="Traditional Arabic"/>
          <w:color w:val="000000"/>
          <w:sz w:val="32"/>
          <w:szCs w:val="32"/>
        </w:rPr>
        <w:t xml:space="preserve"> </w:t>
      </w:r>
      <w:r w:rsidRPr="00A17176">
        <w:rPr>
          <w:rFonts w:ascii="Traditional Arabic" w:eastAsia="Traditional Arabic" w:hAnsi="Traditional Arabic" w:cs="Traditional Arabic"/>
          <w:sz w:val="32"/>
          <w:szCs w:val="32"/>
          <w:rtl/>
        </w:rPr>
        <w:t>حروف</w:t>
      </w:r>
      <w:r w:rsidRPr="00A17176">
        <w:rPr>
          <w:rFonts w:ascii="Traditional Arabic" w:eastAsia="Traditional Arabic" w:hAnsi="Traditional Arabic" w:cs="Traditional Arabic"/>
          <w:color w:val="000000"/>
          <w:sz w:val="32"/>
          <w:szCs w:val="32"/>
          <w:rtl/>
        </w:rPr>
        <w:t xml:space="preserve"> الهمس في الصفة .</w:t>
      </w:r>
      <w:r w:rsidRPr="00A17176">
        <w:rPr>
          <w:rStyle w:val="Appelnotedebasdep"/>
          <w:rFonts w:ascii="Traditional Arabic" w:eastAsia="Traditional Arabic" w:hAnsi="Traditional Arabic" w:cs="Traditional Arabic"/>
          <w:color w:val="000000"/>
          <w:sz w:val="32"/>
          <w:szCs w:val="32"/>
          <w:rtl/>
        </w:rPr>
        <w:footnoteReference w:id="63"/>
      </w:r>
    </w:p>
    <w:p w:rsidR="00A50D20"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tl/>
        </w:rPr>
      </w:pPr>
      <w:r w:rsidRPr="00A17176">
        <w:rPr>
          <w:rFonts w:ascii="Traditional Arabic" w:eastAsia="Traditional Arabic" w:hAnsi="Traditional Arabic" w:cs="Traditional Arabic"/>
          <w:color w:val="000000"/>
          <w:sz w:val="32"/>
          <w:szCs w:val="32"/>
          <w:rtl/>
        </w:rPr>
        <w:t>ونجمل هذه الحروف في الجدول الموالي وهي كما جمعها العلماء (عظم وزن قارئ غص جد طلب) وهي كما يلي:</w:t>
      </w:r>
    </w:p>
    <w:p w:rsidR="00A50D20" w:rsidRPr="00A17176" w:rsidRDefault="00A50D20" w:rsidP="00A50D20">
      <w:pPr>
        <w:pStyle w:val="normal0"/>
        <w:numPr>
          <w:ilvl w:val="0"/>
          <w:numId w:val="7"/>
        </w:numPr>
        <w:pBdr>
          <w:top w:val="nil"/>
          <w:left w:val="nil"/>
          <w:bottom w:val="nil"/>
          <w:right w:val="nil"/>
          <w:between w:val="nil"/>
        </w:pBdr>
        <w:tabs>
          <w:tab w:val="right" w:pos="992"/>
        </w:tabs>
        <w:bidi/>
        <w:spacing w:after="200"/>
        <w:ind w:left="0" w:firstLine="567"/>
        <w:jc w:val="both"/>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 xml:space="preserve">تكرار </w:t>
      </w:r>
      <w:r w:rsidRPr="00A17176">
        <w:rPr>
          <w:rFonts w:ascii="Traditional Arabic" w:eastAsia="Traditional Arabic" w:hAnsi="Traditional Arabic" w:cs="Traditional Arabic" w:hint="cs"/>
          <w:b/>
          <w:bCs/>
          <w:color w:val="000000"/>
          <w:sz w:val="32"/>
          <w:szCs w:val="32"/>
          <w:rtl/>
        </w:rPr>
        <w:t>الوقفات</w:t>
      </w:r>
      <w:r w:rsidRPr="00A17176">
        <w:rPr>
          <w:rFonts w:ascii="Traditional Arabic" w:eastAsia="Traditional Arabic" w:hAnsi="Traditional Arabic" w:cs="Traditional Arabic"/>
          <w:b/>
          <w:bCs/>
          <w:color w:val="000000"/>
          <w:sz w:val="32"/>
          <w:szCs w:val="32"/>
          <w:rtl/>
        </w:rPr>
        <w:t xml:space="preserve"> </w:t>
      </w:r>
      <w:r w:rsidRPr="00A17176">
        <w:rPr>
          <w:rFonts w:ascii="Traditional Arabic" w:eastAsia="Traditional Arabic" w:hAnsi="Traditional Arabic" w:cs="Traditional Arabic"/>
          <w:b/>
          <w:bCs/>
          <w:sz w:val="32"/>
          <w:szCs w:val="32"/>
          <w:rtl/>
        </w:rPr>
        <w:t>الانفجارية</w:t>
      </w:r>
      <w:r w:rsidRPr="00A17176">
        <w:rPr>
          <w:rFonts w:ascii="Traditional Arabic" w:eastAsia="Traditional Arabic" w:hAnsi="Traditional Arabic" w:cs="Traditional Arabic"/>
          <w:b/>
          <w:bCs/>
          <w:color w:val="000000"/>
          <w:sz w:val="32"/>
          <w:szCs w:val="32"/>
        </w:rPr>
        <w:t xml:space="preserve"> :</w:t>
      </w:r>
    </w:p>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tl/>
        </w:rPr>
      </w:pPr>
      <w:r w:rsidRPr="00A17176">
        <w:rPr>
          <w:rFonts w:ascii="Traditional Arabic" w:eastAsia="Traditional Arabic" w:hAnsi="Traditional Arabic" w:cs="Traditional Arabic"/>
          <w:color w:val="000000"/>
          <w:sz w:val="32"/>
          <w:szCs w:val="32"/>
          <w:rtl/>
        </w:rPr>
        <w:t xml:space="preserve">يحفظ البعض الوقفات </w:t>
      </w:r>
      <w:r w:rsidRPr="00A17176">
        <w:rPr>
          <w:rFonts w:ascii="Traditional Arabic" w:eastAsia="Traditional Arabic" w:hAnsi="Traditional Arabic" w:cs="Traditional Arabic"/>
          <w:sz w:val="32"/>
          <w:szCs w:val="32"/>
          <w:rtl/>
        </w:rPr>
        <w:t>الانفجارية</w:t>
      </w:r>
      <w:r w:rsidRPr="00A17176">
        <w:rPr>
          <w:rFonts w:ascii="Traditional Arabic" w:eastAsia="Traditional Arabic" w:hAnsi="Traditional Arabic" w:cs="Traditional Arabic"/>
          <w:color w:val="000000"/>
          <w:sz w:val="32"/>
          <w:szCs w:val="32"/>
          <w:rtl/>
        </w:rPr>
        <w:t xml:space="preserve"> وتكون بأن يحمي مجرى الهواء الخارج من الرئتين حبسا تاما في موضع من المواضع</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وينتج عن هذا الحبس أو </w:t>
      </w:r>
      <w:r w:rsidRPr="00A17176">
        <w:rPr>
          <w:rFonts w:ascii="Traditional Arabic" w:eastAsia="Traditional Arabic" w:hAnsi="Traditional Arabic" w:cs="Traditional Arabic"/>
          <w:sz w:val="32"/>
          <w:szCs w:val="32"/>
          <w:rtl/>
        </w:rPr>
        <w:t>التوقيف</w:t>
      </w:r>
      <w:r w:rsidRPr="00A17176">
        <w:rPr>
          <w:rFonts w:ascii="Traditional Arabic" w:eastAsia="Traditional Arabic" w:hAnsi="Traditional Arabic" w:cs="Traditional Arabic"/>
          <w:color w:val="000000"/>
          <w:sz w:val="32"/>
          <w:szCs w:val="32"/>
          <w:rtl/>
        </w:rPr>
        <w:t xml:space="preserve"> أن يضغط </w:t>
      </w:r>
      <w:r w:rsidRPr="00A17176">
        <w:rPr>
          <w:rFonts w:ascii="Traditional Arabic" w:eastAsia="Traditional Arabic" w:hAnsi="Traditional Arabic" w:cs="Traditional Arabic"/>
          <w:sz w:val="32"/>
          <w:szCs w:val="32"/>
          <w:rtl/>
        </w:rPr>
        <w:t>الهواء تم</w:t>
      </w:r>
      <w:r w:rsidRPr="00A17176">
        <w:rPr>
          <w:rFonts w:ascii="Traditional Arabic" w:eastAsia="Traditional Arabic" w:hAnsi="Traditional Arabic" w:cs="Traditional Arabic"/>
          <w:color w:val="000000"/>
          <w:sz w:val="32"/>
          <w:szCs w:val="32"/>
          <w:rtl/>
        </w:rPr>
        <w:t xml:space="preserve"> يطلق </w:t>
      </w:r>
      <w:r w:rsidRPr="00A17176">
        <w:rPr>
          <w:rFonts w:ascii="Traditional Arabic" w:eastAsia="Traditional Arabic" w:hAnsi="Traditional Arabic" w:cs="Traditional Arabic"/>
          <w:sz w:val="32"/>
          <w:szCs w:val="32"/>
          <w:rtl/>
        </w:rPr>
        <w:t>مزاج</w:t>
      </w:r>
      <w:r w:rsidRPr="00A17176">
        <w:rPr>
          <w:rFonts w:ascii="Traditional Arabic" w:eastAsia="Traditional Arabic" w:hAnsi="Traditional Arabic" w:cs="Traditional Arabic"/>
          <w:color w:val="000000"/>
          <w:sz w:val="32"/>
          <w:szCs w:val="32"/>
        </w:rPr>
        <w:t xml:space="preserve"> </w:t>
      </w:r>
      <w:r w:rsidRPr="00A17176">
        <w:rPr>
          <w:rFonts w:ascii="Traditional Arabic" w:eastAsia="Traditional Arabic" w:hAnsi="Traditional Arabic" w:cs="Traditional Arabic"/>
          <w:sz w:val="32"/>
          <w:szCs w:val="32"/>
          <w:rtl/>
        </w:rPr>
        <w:t>المجرى</w:t>
      </w:r>
      <w:r w:rsidRPr="00A17176">
        <w:rPr>
          <w:rFonts w:ascii="Traditional Arabic" w:eastAsia="Traditional Arabic" w:hAnsi="Traditional Arabic" w:cs="Traditional Arabic"/>
          <w:color w:val="000000"/>
          <w:sz w:val="32"/>
          <w:szCs w:val="32"/>
          <w:rtl/>
        </w:rPr>
        <w:t xml:space="preserve"> الهوائي</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فجأة فيندفع  الهواء فجأة محدثا صوتا </w:t>
      </w:r>
      <w:r w:rsidRPr="00A17176">
        <w:rPr>
          <w:rFonts w:ascii="Traditional Arabic" w:eastAsia="Traditional Arabic" w:hAnsi="Traditional Arabic" w:cs="Traditional Arabic"/>
          <w:sz w:val="32"/>
          <w:szCs w:val="32"/>
          <w:rtl/>
        </w:rPr>
        <w:t>انفجاريا</w:t>
      </w:r>
      <w:r w:rsidRPr="00A17176">
        <w:rPr>
          <w:rFonts w:ascii="Traditional Arabic" w:eastAsia="Traditional Arabic" w:hAnsi="Traditional Arabic" w:cs="Traditional Arabic"/>
          <w:color w:val="000000"/>
          <w:sz w:val="32"/>
          <w:szCs w:val="32"/>
        </w:rPr>
        <w:t xml:space="preserve"> </w:t>
      </w:r>
      <w:r w:rsidRPr="00A17176">
        <w:rPr>
          <w:rFonts w:ascii="Traditional Arabic" w:eastAsia="Traditional Arabic" w:hAnsi="Traditional Arabic" w:cs="Traditional Arabic"/>
          <w:sz w:val="32"/>
          <w:szCs w:val="32"/>
          <w:rtl/>
        </w:rPr>
        <w:t>والأصوات</w:t>
      </w:r>
      <w:r w:rsidRPr="00A17176">
        <w:rPr>
          <w:rFonts w:ascii="Traditional Arabic" w:eastAsia="Traditional Arabic" w:hAnsi="Traditional Arabic" w:cs="Traditional Arabic"/>
          <w:color w:val="000000"/>
          <w:sz w:val="32"/>
          <w:szCs w:val="32"/>
        </w:rPr>
        <w:t xml:space="preserve"> </w:t>
      </w:r>
      <w:r w:rsidRPr="00A17176">
        <w:rPr>
          <w:rFonts w:ascii="Traditional Arabic" w:eastAsia="Traditional Arabic" w:hAnsi="Traditional Arabic" w:cs="Traditional Arabic"/>
          <w:sz w:val="32"/>
          <w:szCs w:val="32"/>
          <w:rtl/>
        </w:rPr>
        <w:t>الانفجارية</w:t>
      </w:r>
      <w:r w:rsidRPr="00A17176">
        <w:rPr>
          <w:rFonts w:ascii="Traditional Arabic" w:eastAsia="Traditional Arabic" w:hAnsi="Traditional Arabic" w:cs="Traditional Arabic"/>
          <w:color w:val="000000"/>
          <w:sz w:val="32"/>
          <w:szCs w:val="32"/>
          <w:rtl/>
        </w:rPr>
        <w:t xml:space="preserve"> ثمانية أصوات: الباء ، التاء والدال والطاء والضاد والآلف ، والقاف والهمزة .</w:t>
      </w:r>
      <w:r w:rsidRPr="00A17176">
        <w:rPr>
          <w:rStyle w:val="Appelnotedebasdep"/>
          <w:rFonts w:ascii="Traditional Arabic" w:eastAsia="Traditional Arabic" w:hAnsi="Traditional Arabic" w:cs="Traditional Arabic"/>
          <w:color w:val="000000"/>
          <w:sz w:val="32"/>
          <w:szCs w:val="32"/>
          <w:rtl/>
        </w:rPr>
        <w:footnoteReference w:id="64"/>
      </w:r>
    </w:p>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وقد توزعت في الشكل التالي:</w:t>
      </w:r>
    </w:p>
    <w:tbl>
      <w:tblPr>
        <w:bidiVisual/>
        <w:tblW w:w="4783" w:type="dxa"/>
        <w:jc w:val="center"/>
        <w:tblInd w:w="21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410"/>
        <w:gridCol w:w="2373"/>
      </w:tblGrid>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ind w:firstLine="16"/>
              <w:jc w:val="center"/>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الصوت</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ind w:firstLine="16"/>
              <w:jc w:val="center"/>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عدده</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الباء</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38</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التاء</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73</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الدال</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18</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الطاء</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06</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الضاد</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06</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الكاف</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26</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القاف</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27</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الهمزة</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30</w:t>
            </w:r>
          </w:p>
        </w:tc>
      </w:tr>
      <w:tr w:rsidR="00A50D20" w:rsidRPr="00A17176" w:rsidTr="00A50D20">
        <w:trPr>
          <w:cantSplit/>
          <w:tblHeader/>
          <w:jc w:val="center"/>
        </w:trPr>
        <w:tc>
          <w:tcPr>
            <w:tcW w:w="2410"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المجموع</w:t>
            </w:r>
          </w:p>
        </w:tc>
        <w:tc>
          <w:tcPr>
            <w:tcW w:w="2373" w:type="dxa"/>
          </w:tcPr>
          <w:p w:rsidR="00A50D20" w:rsidRPr="00A17176" w:rsidRDefault="00A50D20" w:rsidP="00C25B7B">
            <w:pPr>
              <w:pStyle w:val="normal0"/>
              <w:pBdr>
                <w:top w:val="nil"/>
                <w:left w:val="nil"/>
                <w:bottom w:val="nil"/>
                <w:right w:val="nil"/>
                <w:between w:val="nil"/>
              </w:pBdr>
              <w:tabs>
                <w:tab w:val="right" w:pos="992"/>
              </w:tabs>
              <w:bidi/>
              <w:spacing w:line="240" w:lineRule="auto"/>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224</w:t>
            </w:r>
          </w:p>
        </w:tc>
      </w:tr>
    </w:tbl>
    <w:p w:rsidR="00A50D20" w:rsidRPr="00A17176" w:rsidRDefault="00A50D20" w:rsidP="000A7BD1">
      <w:pPr>
        <w:pStyle w:val="normal0"/>
        <w:pBdr>
          <w:top w:val="nil"/>
          <w:left w:val="nil"/>
          <w:bottom w:val="nil"/>
          <w:right w:val="nil"/>
          <w:between w:val="nil"/>
        </w:pBdr>
        <w:tabs>
          <w:tab w:val="right" w:pos="992"/>
        </w:tabs>
        <w:bidi/>
        <w:spacing w:line="240" w:lineRule="auto"/>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 xml:space="preserve">لقد كان للأصوات </w:t>
      </w:r>
      <w:r w:rsidRPr="00A17176">
        <w:rPr>
          <w:rFonts w:ascii="Traditional Arabic" w:eastAsia="Traditional Arabic" w:hAnsi="Traditional Arabic" w:cs="Traditional Arabic"/>
          <w:sz w:val="32"/>
          <w:szCs w:val="32"/>
          <w:rtl/>
        </w:rPr>
        <w:t>الانفجارية</w:t>
      </w:r>
      <w:r w:rsidRPr="00A17176">
        <w:rPr>
          <w:rFonts w:ascii="Traditional Arabic" w:eastAsia="Traditional Arabic" w:hAnsi="Traditional Arabic" w:cs="Traditional Arabic"/>
          <w:color w:val="000000"/>
          <w:sz w:val="32"/>
          <w:szCs w:val="32"/>
          <w:rtl/>
        </w:rPr>
        <w:t xml:space="preserve"> أيضا حظّا في القصيدة أنه </w:t>
      </w:r>
      <w:r>
        <w:rPr>
          <w:rFonts w:ascii="Traditional Arabic" w:eastAsia="Traditional Arabic" w:hAnsi="Traditional Arabic" w:cs="Traditional Arabic" w:hint="cs"/>
          <w:color w:val="000000"/>
          <w:sz w:val="32"/>
          <w:szCs w:val="32"/>
          <w:rtl/>
        </w:rPr>
        <w:t>استعم</w:t>
      </w:r>
      <w:r w:rsidRPr="00A17176">
        <w:rPr>
          <w:rFonts w:ascii="Traditional Arabic" w:eastAsia="Traditional Arabic" w:hAnsi="Traditional Arabic" w:cs="Traditional Arabic" w:hint="cs"/>
          <w:color w:val="000000"/>
          <w:sz w:val="32"/>
          <w:szCs w:val="32"/>
          <w:rtl/>
        </w:rPr>
        <w:t>لها</w:t>
      </w:r>
      <w:r w:rsidRPr="00A17176">
        <w:rPr>
          <w:rFonts w:ascii="Traditional Arabic" w:eastAsia="Traditional Arabic" w:hAnsi="Traditional Arabic" w:cs="Traditional Arabic"/>
          <w:color w:val="000000"/>
          <w:sz w:val="32"/>
          <w:szCs w:val="32"/>
          <w:rtl/>
        </w:rPr>
        <w:t xml:space="preserve"> الشاعر 224 مرة</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وهو عدد كبير يدل على أن الشاعر متوترا نفسيا وغاضبا </w:t>
      </w:r>
      <w:r w:rsidRPr="00A17176">
        <w:rPr>
          <w:rFonts w:ascii="Traditional Arabic" w:eastAsia="Traditional Arabic" w:hAnsi="Traditional Arabic" w:cs="Traditional Arabic" w:hint="cs"/>
          <w:color w:val="000000"/>
          <w:sz w:val="32"/>
          <w:szCs w:val="32"/>
          <w:rtl/>
        </w:rPr>
        <w:t>اتجاه</w:t>
      </w:r>
      <w:r w:rsidRPr="00A17176">
        <w:rPr>
          <w:rFonts w:ascii="Traditional Arabic" w:eastAsia="Traditional Arabic" w:hAnsi="Traditional Arabic" w:cs="Traditional Arabic"/>
          <w:color w:val="000000"/>
          <w:sz w:val="32"/>
          <w:szCs w:val="32"/>
          <w:rtl/>
        </w:rPr>
        <w:t xml:space="preserve"> وضعه ومن بين الأصوات الأكثر تواترا في القصيدة</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هي البناء وهو </w:t>
      </w:r>
      <w:r w:rsidRPr="00A17176">
        <w:rPr>
          <w:rFonts w:ascii="Traditional Arabic" w:eastAsia="Traditional Arabic" w:hAnsi="Traditional Arabic" w:cs="Traditional Arabic"/>
          <w:color w:val="000000"/>
          <w:sz w:val="32"/>
          <w:szCs w:val="32"/>
          <w:rtl/>
        </w:rPr>
        <w:lastRenderedPageBreak/>
        <w:t xml:space="preserve">صوت لثوي نطقي يدل على </w:t>
      </w:r>
      <w:r w:rsidRPr="00A17176">
        <w:rPr>
          <w:rFonts w:ascii="Traditional Arabic" w:eastAsia="Traditional Arabic" w:hAnsi="Traditional Arabic" w:cs="Traditional Arabic" w:hint="cs"/>
          <w:color w:val="000000"/>
          <w:sz w:val="32"/>
          <w:szCs w:val="32"/>
          <w:rtl/>
        </w:rPr>
        <w:t>الألم</w:t>
      </w:r>
      <w:r w:rsidRPr="00A17176">
        <w:rPr>
          <w:rFonts w:ascii="Traditional Arabic" w:eastAsia="Traditional Arabic" w:hAnsi="Traditional Arabic" w:cs="Traditional Arabic"/>
          <w:color w:val="000000"/>
          <w:sz w:val="32"/>
          <w:szCs w:val="32"/>
          <w:rtl/>
        </w:rPr>
        <w:t xml:space="preserve"> والحزن والتوتر (تتركني ، تسألني ، تهمس ....)</w:t>
      </w:r>
      <w:r w:rsidRPr="00A17176">
        <w:rPr>
          <w:rFonts w:ascii="Traditional Arabic" w:eastAsia="Traditional Arabic" w:hAnsi="Traditional Arabic" w:cs="Traditional Arabic" w:hint="cs"/>
          <w:color w:val="000000"/>
          <w:sz w:val="32"/>
          <w:szCs w:val="32"/>
          <w:rtl/>
        </w:rPr>
        <w:t xml:space="preserve"> ، </w:t>
      </w:r>
      <w:r w:rsidRPr="00A17176">
        <w:rPr>
          <w:rFonts w:ascii="Traditional Arabic" w:eastAsia="Traditional Arabic" w:hAnsi="Traditional Arabic" w:cs="Traditional Arabic"/>
          <w:color w:val="000000"/>
          <w:sz w:val="32"/>
          <w:szCs w:val="32"/>
          <w:rtl/>
        </w:rPr>
        <w:t xml:space="preserve">(بقايا ، </w:t>
      </w:r>
      <w:r w:rsidRPr="00A17176">
        <w:rPr>
          <w:rFonts w:ascii="Traditional Arabic" w:eastAsia="Traditional Arabic" w:hAnsi="Traditional Arabic" w:cs="Traditional Arabic"/>
          <w:sz w:val="32"/>
          <w:szCs w:val="32"/>
          <w:rtl/>
        </w:rPr>
        <w:t>استندت</w:t>
      </w:r>
      <w:r w:rsidRPr="00A17176">
        <w:rPr>
          <w:rFonts w:ascii="Traditional Arabic" w:eastAsia="Traditional Arabic" w:hAnsi="Traditional Arabic" w:cs="Traditional Arabic"/>
          <w:color w:val="000000"/>
          <w:sz w:val="32"/>
          <w:szCs w:val="32"/>
          <w:rtl/>
        </w:rPr>
        <w:t xml:space="preserve"> ، بعض ، قربى ،يابسات ،بقلبي ...)</w:t>
      </w:r>
      <w:r w:rsidRPr="00A17176">
        <w:rPr>
          <w:rFonts w:ascii="Traditional Arabic" w:eastAsia="Traditional Arabic" w:hAnsi="Traditional Arabic" w:cs="Traditional Arabic" w:hint="cs"/>
          <w:color w:val="000000"/>
          <w:sz w:val="32"/>
          <w:szCs w:val="32"/>
          <w:rtl/>
        </w:rPr>
        <w:t>.</w:t>
      </w:r>
    </w:p>
    <w:p w:rsidR="00A50D20" w:rsidRPr="00A17176" w:rsidRDefault="00A50D20" w:rsidP="000A7BD1">
      <w:pPr>
        <w:pStyle w:val="normal0"/>
        <w:pBdr>
          <w:top w:val="nil"/>
          <w:left w:val="nil"/>
          <w:bottom w:val="nil"/>
          <w:right w:val="nil"/>
          <w:between w:val="nil"/>
        </w:pBdr>
        <w:tabs>
          <w:tab w:val="right" w:pos="992"/>
        </w:tabs>
        <w:bidi/>
        <w:spacing w:line="240" w:lineRule="auto"/>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 xml:space="preserve">ومن خلال ما سبق يتضح للدارس هيمنة الأصوات </w:t>
      </w:r>
      <w:r w:rsidRPr="00A17176">
        <w:rPr>
          <w:rFonts w:ascii="Traditional Arabic" w:eastAsia="Traditional Arabic" w:hAnsi="Traditional Arabic" w:cs="Traditional Arabic"/>
          <w:sz w:val="32"/>
          <w:szCs w:val="32"/>
          <w:rtl/>
        </w:rPr>
        <w:t>الانفجارية</w:t>
      </w:r>
      <w:r w:rsidRPr="00A17176">
        <w:rPr>
          <w:rFonts w:ascii="Traditional Arabic" w:eastAsia="Traditional Arabic" w:hAnsi="Traditional Arabic" w:cs="Traditional Arabic"/>
          <w:color w:val="000000"/>
          <w:sz w:val="32"/>
          <w:szCs w:val="32"/>
          <w:rtl/>
        </w:rPr>
        <w:t xml:space="preserve"> في النص ، وهذا يدل على أن الشاعر كان مدفوعا إلى ذلك بسبب عاطفته التي كان يحملها في نفسه أدى إلى تمازج خاصية الصوت مع الدلالة </w:t>
      </w:r>
      <w:r w:rsidRPr="00A17176">
        <w:rPr>
          <w:rFonts w:ascii="Traditional Arabic" w:eastAsia="Traditional Arabic" w:hAnsi="Traditional Arabic" w:cs="Traditional Arabic"/>
          <w:sz w:val="32"/>
          <w:szCs w:val="32"/>
          <w:rtl/>
        </w:rPr>
        <w:t>الإيحائية</w:t>
      </w:r>
      <w:r w:rsidRPr="00A17176">
        <w:rPr>
          <w:rFonts w:ascii="Traditional Arabic" w:eastAsia="Traditional Arabic" w:hAnsi="Traditional Arabic" w:cs="Traditional Arabic"/>
          <w:color w:val="000000"/>
          <w:sz w:val="32"/>
          <w:szCs w:val="32"/>
          <w:rtl/>
        </w:rPr>
        <w:t xml:space="preserve"> للكلمة لتبرز لنا المضمون العاطفي من غضب وتوتر نفسي.</w:t>
      </w:r>
      <w:r w:rsidRPr="00A17176">
        <w:rPr>
          <w:rStyle w:val="Appelnotedebasdep"/>
          <w:rFonts w:ascii="Traditional Arabic" w:eastAsia="Traditional Arabic" w:hAnsi="Traditional Arabic" w:cs="Traditional Arabic"/>
          <w:color w:val="000000"/>
          <w:sz w:val="32"/>
          <w:szCs w:val="32"/>
          <w:rtl/>
        </w:rPr>
        <w:footnoteReference w:id="65"/>
      </w:r>
    </w:p>
    <w:p w:rsidR="00A50D20" w:rsidRPr="00A17176" w:rsidRDefault="00A50D20" w:rsidP="00A50D20">
      <w:pPr>
        <w:pStyle w:val="normal0"/>
        <w:numPr>
          <w:ilvl w:val="0"/>
          <w:numId w:val="7"/>
        </w:numPr>
        <w:pBdr>
          <w:top w:val="nil"/>
          <w:left w:val="nil"/>
          <w:bottom w:val="nil"/>
          <w:right w:val="nil"/>
          <w:between w:val="nil"/>
        </w:pBdr>
        <w:tabs>
          <w:tab w:val="right" w:pos="992"/>
        </w:tabs>
        <w:bidi/>
        <w:spacing w:after="200" w:line="240" w:lineRule="auto"/>
        <w:ind w:left="0" w:firstLine="567"/>
        <w:jc w:val="both"/>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 xml:space="preserve">تكرار الأصوات </w:t>
      </w:r>
      <w:r w:rsidRPr="00A17176">
        <w:rPr>
          <w:rFonts w:ascii="Traditional Arabic" w:eastAsia="Traditional Arabic" w:hAnsi="Traditional Arabic" w:cs="Traditional Arabic"/>
          <w:b/>
          <w:bCs/>
          <w:sz w:val="32"/>
          <w:szCs w:val="32"/>
          <w:rtl/>
        </w:rPr>
        <w:t>الاحتكاكية</w:t>
      </w:r>
      <w:r w:rsidRPr="00A17176">
        <w:rPr>
          <w:rFonts w:ascii="Traditional Arabic" w:eastAsia="Traditional Arabic" w:hAnsi="Traditional Arabic" w:cs="Traditional Arabic"/>
          <w:b/>
          <w:bCs/>
          <w:color w:val="000000"/>
          <w:sz w:val="32"/>
          <w:szCs w:val="32"/>
          <w:rtl/>
        </w:rPr>
        <w:t xml:space="preserve"> (الرخوة)</w:t>
      </w:r>
      <w:r w:rsidRPr="00A17176">
        <w:rPr>
          <w:rFonts w:ascii="Traditional Arabic" w:eastAsia="Traditional Arabic" w:hAnsi="Traditional Arabic" w:cs="Traditional Arabic" w:hint="cs"/>
          <w:b/>
          <w:bCs/>
          <w:color w:val="000000"/>
          <w:sz w:val="32"/>
          <w:szCs w:val="32"/>
          <w:rtl/>
        </w:rPr>
        <w:t>:</w:t>
      </w:r>
    </w:p>
    <w:p w:rsidR="00A50D20" w:rsidRPr="00A17176" w:rsidRDefault="00A50D20" w:rsidP="00A50D20">
      <w:pPr>
        <w:pStyle w:val="normal0"/>
        <w:pBdr>
          <w:top w:val="nil"/>
          <w:left w:val="nil"/>
          <w:bottom w:val="nil"/>
          <w:right w:val="nil"/>
          <w:between w:val="nil"/>
        </w:pBdr>
        <w:tabs>
          <w:tab w:val="right" w:pos="992"/>
        </w:tabs>
        <w:bidi/>
        <w:spacing w:line="240" w:lineRule="auto"/>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 xml:space="preserve">وتكون هذه الأخيرة بقول بأن يضيق مجرى الهواء الخارج من الرئتين مع موضع من مواضع ، ويمر من خلال منفذ ضيق نسبيا يحدث في خروجه </w:t>
      </w:r>
      <w:r w:rsidRPr="00A17176">
        <w:rPr>
          <w:rFonts w:ascii="Traditional Arabic" w:eastAsia="Traditional Arabic" w:hAnsi="Traditional Arabic" w:cs="Traditional Arabic"/>
          <w:sz w:val="32"/>
          <w:szCs w:val="32"/>
          <w:rtl/>
        </w:rPr>
        <w:t>احتكاك</w:t>
      </w:r>
      <w:r w:rsidRPr="00A17176">
        <w:rPr>
          <w:rFonts w:ascii="Traditional Arabic" w:eastAsia="Traditional Arabic" w:hAnsi="Traditional Arabic" w:cs="Traditional Arabic"/>
          <w:color w:val="000000"/>
          <w:sz w:val="32"/>
          <w:szCs w:val="32"/>
        </w:rPr>
        <w:t xml:space="preserve"> </w:t>
      </w:r>
      <w:r w:rsidRPr="00A17176">
        <w:rPr>
          <w:rFonts w:ascii="Traditional Arabic" w:eastAsia="Traditional Arabic" w:hAnsi="Traditional Arabic" w:cs="Traditional Arabic"/>
          <w:sz w:val="32"/>
          <w:szCs w:val="32"/>
          <w:rtl/>
        </w:rPr>
        <w:t>مسموع</w:t>
      </w:r>
      <w:r w:rsidRPr="00A17176">
        <w:rPr>
          <w:rFonts w:ascii="Traditional Arabic" w:eastAsia="Traditional Arabic" w:hAnsi="Traditional Arabic" w:cs="Traditional Arabic"/>
          <w:color w:val="000000"/>
          <w:sz w:val="32"/>
          <w:szCs w:val="32"/>
        </w:rPr>
        <w:t xml:space="preserve"> .</w:t>
      </w:r>
    </w:p>
    <w:p w:rsidR="00A50D20" w:rsidRPr="00A17176" w:rsidRDefault="00A50D20" w:rsidP="00A50D20">
      <w:pPr>
        <w:pStyle w:val="normal0"/>
        <w:pBdr>
          <w:top w:val="nil"/>
          <w:left w:val="nil"/>
          <w:bottom w:val="nil"/>
          <w:right w:val="nil"/>
          <w:between w:val="nil"/>
        </w:pBdr>
        <w:tabs>
          <w:tab w:val="right" w:pos="992"/>
        </w:tabs>
        <w:bidi/>
        <w:spacing w:line="240" w:lineRule="auto"/>
        <w:ind w:firstLine="567"/>
        <w:jc w:val="both"/>
        <w:rPr>
          <w:rFonts w:ascii="Traditional Arabic" w:eastAsia="Traditional Arabic" w:hAnsi="Traditional Arabic" w:cs="Traditional Arabic"/>
          <w:color w:val="000000"/>
          <w:sz w:val="32"/>
          <w:szCs w:val="32"/>
          <w:rtl/>
        </w:rPr>
      </w:pPr>
      <w:r w:rsidRPr="00A17176">
        <w:rPr>
          <w:rFonts w:ascii="Traditional Arabic" w:eastAsia="Traditional Arabic" w:hAnsi="Traditional Arabic" w:cs="Traditional Arabic"/>
          <w:color w:val="000000"/>
          <w:sz w:val="32"/>
          <w:szCs w:val="32"/>
          <w:rtl/>
        </w:rPr>
        <w:t>وحروفه هي</w:t>
      </w:r>
      <w:r w:rsidRPr="00A17176">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الفاء ،الثاء، الضاء،</w:t>
      </w:r>
      <w:r w:rsidRPr="00A17176">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السين،</w:t>
      </w:r>
      <w:r w:rsidRPr="00A17176">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الزاي، الصاد، الشين، الخاء، الحاء ، العين، الهاء...</w:t>
      </w:r>
    </w:p>
    <w:p w:rsidR="00A50D20" w:rsidRPr="00A17176" w:rsidRDefault="00A50D20" w:rsidP="00A50D20">
      <w:pPr>
        <w:pStyle w:val="normal0"/>
        <w:pBdr>
          <w:top w:val="nil"/>
          <w:left w:val="nil"/>
          <w:bottom w:val="nil"/>
          <w:right w:val="nil"/>
          <w:between w:val="nil"/>
        </w:pBdr>
        <w:tabs>
          <w:tab w:val="right" w:pos="992"/>
        </w:tabs>
        <w:bidi/>
        <w:spacing w:line="240" w:lineRule="auto"/>
        <w:ind w:firstLine="567"/>
        <w:jc w:val="both"/>
        <w:rPr>
          <w:rFonts w:ascii="Traditional Arabic" w:eastAsia="Traditional Arabic" w:hAnsi="Traditional Arabic" w:cs="Traditional Arabic"/>
          <w:color w:val="000000"/>
          <w:sz w:val="32"/>
          <w:szCs w:val="32"/>
          <w:rtl/>
        </w:rPr>
      </w:pPr>
      <w:r w:rsidRPr="00A17176">
        <w:rPr>
          <w:rFonts w:ascii="Traditional Arabic" w:eastAsia="Traditional Arabic" w:hAnsi="Traditional Arabic" w:cs="Traditional Arabic"/>
          <w:color w:val="000000"/>
          <w:sz w:val="32"/>
          <w:szCs w:val="32"/>
          <w:rtl/>
        </w:rPr>
        <w:t>وقد تنوعت في القصيدة على الشكل الموضح في الجدول أدناه</w:t>
      </w:r>
      <w:r w:rsidRPr="00A17176">
        <w:rPr>
          <w:rFonts w:ascii="Traditional Arabic" w:eastAsia="Traditional Arabic" w:hAnsi="Traditional Arabic" w:cs="Traditional Arabic" w:hint="cs"/>
          <w:color w:val="000000"/>
          <w:sz w:val="32"/>
          <w:szCs w:val="32"/>
          <w:rtl/>
        </w:rPr>
        <w:t>:</w:t>
      </w:r>
    </w:p>
    <w:tbl>
      <w:tblPr>
        <w:bidiVisual/>
        <w:tblW w:w="4962" w:type="dxa"/>
        <w:tblInd w:w="19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410"/>
        <w:gridCol w:w="2552"/>
      </w:tblGrid>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495E27">
              <w:rPr>
                <w:rFonts w:ascii="Traditional Arabic" w:eastAsia="Traditional Arabic" w:hAnsi="Traditional Arabic" w:cs="Traditional Arabic"/>
                <w:b/>
                <w:bCs/>
                <w:color w:val="000000"/>
                <w:sz w:val="28"/>
                <w:szCs w:val="28"/>
                <w:rtl/>
              </w:rPr>
              <w:t>الصوت</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28"/>
                <w:szCs w:val="28"/>
              </w:rPr>
            </w:pPr>
            <w:r w:rsidRPr="00495E27">
              <w:rPr>
                <w:rFonts w:ascii="Traditional Arabic" w:eastAsia="Traditional Arabic" w:hAnsi="Traditional Arabic" w:cs="Traditional Arabic"/>
                <w:b/>
                <w:bCs/>
                <w:color w:val="000000"/>
                <w:sz w:val="28"/>
                <w:szCs w:val="28"/>
                <w:rtl/>
              </w:rPr>
              <w:t>عدد تواتره</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الفاء</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42</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الثاء</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01</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الذال</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04</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الطاء</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6</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السين</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29</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الزاي</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07</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الصاد</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06</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الشين</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17</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الخاء</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13</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الغين</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08</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الحاء</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36</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العين</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33</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الهاء</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31</w:t>
            </w:r>
          </w:p>
        </w:tc>
      </w:tr>
      <w:tr w:rsidR="00A50D20" w:rsidRPr="00495E27" w:rsidTr="00A50D20">
        <w:trPr>
          <w:cantSplit/>
          <w:tblHeader/>
        </w:trPr>
        <w:tc>
          <w:tcPr>
            <w:tcW w:w="2410"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tl/>
              </w:rPr>
              <w:t>المجموع</w:t>
            </w:r>
          </w:p>
        </w:tc>
        <w:tc>
          <w:tcPr>
            <w:tcW w:w="2552" w:type="dxa"/>
          </w:tcPr>
          <w:p w:rsidR="00A50D20" w:rsidRPr="00495E27"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28"/>
                <w:szCs w:val="28"/>
              </w:rPr>
            </w:pPr>
            <w:r w:rsidRPr="00495E27">
              <w:rPr>
                <w:rFonts w:ascii="Traditional Arabic" w:eastAsia="Traditional Arabic" w:hAnsi="Traditional Arabic" w:cs="Traditional Arabic"/>
                <w:color w:val="000000"/>
                <w:sz w:val="28"/>
                <w:szCs w:val="28"/>
              </w:rPr>
              <w:t>233</w:t>
            </w:r>
          </w:p>
        </w:tc>
      </w:tr>
    </w:tbl>
    <w:p w:rsidR="00A50D20" w:rsidRPr="00537B26" w:rsidRDefault="00A50D20" w:rsidP="00396031">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32"/>
          <w:szCs w:val="32"/>
          <w:rtl/>
        </w:rPr>
      </w:pPr>
      <w:r w:rsidRPr="00537B26">
        <w:rPr>
          <w:rFonts w:ascii="Traditional Arabic" w:eastAsia="Traditional Arabic" w:hAnsi="Traditional Arabic" w:cs="Traditional Arabic" w:hint="cs"/>
          <w:b/>
          <w:bCs/>
          <w:color w:val="000000"/>
          <w:sz w:val="32"/>
          <w:szCs w:val="32"/>
          <w:rtl/>
        </w:rPr>
        <w:t xml:space="preserve">الجدول رقم </w:t>
      </w:r>
      <w:r w:rsidR="00396031">
        <w:rPr>
          <w:rFonts w:ascii="Traditional Arabic" w:eastAsia="Traditional Arabic" w:hAnsi="Traditional Arabic" w:cs="Traditional Arabic" w:hint="cs"/>
          <w:b/>
          <w:bCs/>
          <w:color w:val="000000"/>
          <w:sz w:val="32"/>
          <w:szCs w:val="32"/>
          <w:rtl/>
        </w:rPr>
        <w:t>02</w:t>
      </w:r>
      <w:r w:rsidRPr="00537B26">
        <w:rPr>
          <w:rFonts w:ascii="Traditional Arabic" w:eastAsia="Traditional Arabic" w:hAnsi="Traditional Arabic" w:cs="Traditional Arabic" w:hint="cs"/>
          <w:b/>
          <w:bCs/>
          <w:color w:val="000000"/>
          <w:sz w:val="32"/>
          <w:szCs w:val="32"/>
          <w:rtl/>
        </w:rPr>
        <w:t>: عدد الأصوات وتواترها</w:t>
      </w:r>
    </w:p>
    <w:p w:rsidR="00A50D20"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tl/>
          <w:lang w:bidi="ar-DZ"/>
        </w:rPr>
      </w:pPr>
      <w:r w:rsidRPr="00A17176">
        <w:rPr>
          <w:rFonts w:ascii="Traditional Arabic" w:eastAsia="Traditional Arabic" w:hAnsi="Traditional Arabic" w:cs="Traditional Arabic"/>
          <w:color w:val="000000"/>
          <w:sz w:val="32"/>
          <w:szCs w:val="32"/>
          <w:rtl/>
        </w:rPr>
        <w:lastRenderedPageBreak/>
        <w:t xml:space="preserve">من خلال </w:t>
      </w:r>
      <w:r w:rsidRPr="00A17176">
        <w:rPr>
          <w:rFonts w:ascii="Traditional Arabic" w:eastAsia="Traditional Arabic" w:hAnsi="Traditional Arabic" w:cs="Traditional Arabic"/>
          <w:sz w:val="32"/>
          <w:szCs w:val="32"/>
          <w:rtl/>
        </w:rPr>
        <w:t>استقراء</w:t>
      </w:r>
      <w:r w:rsidRPr="00A17176">
        <w:rPr>
          <w:rFonts w:ascii="Traditional Arabic" w:eastAsia="Traditional Arabic" w:hAnsi="Traditional Arabic" w:cs="Traditional Arabic"/>
          <w:color w:val="000000"/>
          <w:sz w:val="32"/>
          <w:szCs w:val="32"/>
          <w:rtl/>
        </w:rPr>
        <w:t xml:space="preserve"> للقصيدة نجد أن تواتر الأصوات </w:t>
      </w:r>
      <w:r w:rsidRPr="00A17176">
        <w:rPr>
          <w:rFonts w:ascii="Traditional Arabic" w:eastAsia="Traditional Arabic" w:hAnsi="Traditional Arabic" w:cs="Traditional Arabic"/>
          <w:sz w:val="32"/>
          <w:szCs w:val="32"/>
          <w:rtl/>
        </w:rPr>
        <w:t>الاحتكاكية</w:t>
      </w:r>
      <w:r w:rsidRPr="00A17176">
        <w:rPr>
          <w:rFonts w:ascii="Traditional Arabic" w:eastAsia="Traditional Arabic" w:hAnsi="Traditional Arabic" w:cs="Traditional Arabic"/>
          <w:color w:val="000000"/>
          <w:sz w:val="32"/>
          <w:szCs w:val="32"/>
          <w:rtl/>
        </w:rPr>
        <w:t xml:space="preserve"> قد وصل إلى 233 مرة</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كان ورود الفاء </w:t>
      </w:r>
      <w:r w:rsidRPr="00A17176">
        <w:rPr>
          <w:rFonts w:ascii="Traditional Arabic" w:eastAsia="Traditional Arabic" w:hAnsi="Traditional Arabic" w:cs="Traditional Arabic"/>
          <w:sz w:val="32"/>
          <w:szCs w:val="32"/>
          <w:rtl/>
        </w:rPr>
        <w:t>صوت</w:t>
      </w:r>
      <w:r w:rsidRPr="00A17176">
        <w:rPr>
          <w:rFonts w:ascii="Traditional Arabic" w:eastAsia="Traditional Arabic" w:hAnsi="Traditional Arabic" w:cs="Traditional Arabic"/>
          <w:color w:val="000000"/>
          <w:sz w:val="32"/>
          <w:szCs w:val="32"/>
        </w:rPr>
        <w:t xml:space="preserve"> </w:t>
      </w:r>
      <w:r w:rsidRPr="00A17176">
        <w:rPr>
          <w:rFonts w:ascii="Traditional Arabic" w:eastAsia="Traditional Arabic" w:hAnsi="Traditional Arabic" w:cs="Traditional Arabic"/>
          <w:sz w:val="32"/>
          <w:szCs w:val="32"/>
          <w:rtl/>
        </w:rPr>
        <w:t>رخو</w:t>
      </w:r>
      <w:r w:rsidRPr="00A17176">
        <w:rPr>
          <w:rFonts w:ascii="Traditional Arabic" w:eastAsia="Traditional Arabic" w:hAnsi="Traditional Arabic" w:cs="Traditional Arabic"/>
          <w:color w:val="000000"/>
          <w:sz w:val="32"/>
          <w:szCs w:val="32"/>
          <w:rtl/>
        </w:rPr>
        <w:t xml:space="preserve"> مهموس ومخرجه من طرف اللسان مع فويق الثنيتين السفليتين كان ملائما لوصف حالة الشاعر ليعبر عن حالته النفسية وما احتاج بها من عواطف إزاء محبوبته.</w:t>
      </w:r>
    </w:p>
    <w:p w:rsidR="00A50D20" w:rsidRPr="00A17176" w:rsidRDefault="00A50D20" w:rsidP="00A50D20">
      <w:pPr>
        <w:pStyle w:val="normal0"/>
        <w:numPr>
          <w:ilvl w:val="0"/>
          <w:numId w:val="7"/>
        </w:numPr>
        <w:pBdr>
          <w:top w:val="nil"/>
          <w:left w:val="nil"/>
          <w:bottom w:val="nil"/>
          <w:right w:val="nil"/>
          <w:between w:val="nil"/>
        </w:pBdr>
        <w:tabs>
          <w:tab w:val="right" w:pos="992"/>
        </w:tabs>
        <w:bidi/>
        <w:spacing w:after="200"/>
        <w:ind w:left="0" w:firstLine="567"/>
        <w:jc w:val="both"/>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أصوات اللين :</w:t>
      </w:r>
    </w:p>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tl/>
        </w:rPr>
      </w:pPr>
      <w:r w:rsidRPr="00A17176">
        <w:rPr>
          <w:rFonts w:ascii="Traditional Arabic" w:eastAsia="Traditional Arabic" w:hAnsi="Traditional Arabic" w:cs="Traditional Arabic"/>
          <w:color w:val="000000"/>
          <w:sz w:val="32"/>
          <w:szCs w:val="32"/>
          <w:rtl/>
        </w:rPr>
        <w:t>صفة صوتين هما (الواو، الياء) لأنهما أوسع الهوامش مخرج أقربهما إلى الصوت تأتي الحركات، في مخرجه ليونة أي لا حبس ولا ضغط وهذا هو حالها لذلك سماها اليونان بأشباه الصوت وتسمى في العربية بحروف العلة لكثرة تقلبها وتغيير أحوالها في النطق والتأدية.</w:t>
      </w:r>
      <w:r w:rsidRPr="00A17176">
        <w:rPr>
          <w:rStyle w:val="Appelnotedebasdep"/>
          <w:rFonts w:ascii="Traditional Arabic" w:eastAsia="Traditional Arabic" w:hAnsi="Traditional Arabic" w:cs="Traditional Arabic"/>
          <w:color w:val="000000"/>
          <w:sz w:val="32"/>
          <w:szCs w:val="32"/>
          <w:rtl/>
        </w:rPr>
        <w:footnoteReference w:id="66"/>
      </w:r>
    </w:p>
    <w:tbl>
      <w:tblPr>
        <w:bidiVisual/>
        <w:tblW w:w="4961" w:type="dxa"/>
        <w:tblInd w:w="20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2514"/>
        <w:gridCol w:w="2447"/>
      </w:tblGrid>
      <w:tr w:rsidR="00A50D20" w:rsidRPr="00A17176" w:rsidTr="00A50D20">
        <w:trPr>
          <w:cantSplit/>
          <w:tblHeader/>
        </w:trPr>
        <w:tc>
          <w:tcPr>
            <w:tcW w:w="2514"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الصوت</w:t>
            </w:r>
          </w:p>
        </w:tc>
        <w:tc>
          <w:tcPr>
            <w:tcW w:w="2447"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b/>
                <w:bCs/>
                <w:color w:val="000000"/>
                <w:sz w:val="32"/>
                <w:szCs w:val="32"/>
              </w:rPr>
            </w:pPr>
            <w:r w:rsidRPr="00A17176">
              <w:rPr>
                <w:rFonts w:ascii="Traditional Arabic" w:eastAsia="Traditional Arabic" w:hAnsi="Traditional Arabic" w:cs="Traditional Arabic"/>
                <w:b/>
                <w:bCs/>
                <w:color w:val="000000"/>
                <w:sz w:val="32"/>
                <w:szCs w:val="32"/>
                <w:rtl/>
              </w:rPr>
              <w:t>تواتره</w:t>
            </w:r>
          </w:p>
        </w:tc>
      </w:tr>
      <w:tr w:rsidR="00A50D20" w:rsidRPr="00A17176" w:rsidTr="00A50D20">
        <w:trPr>
          <w:cantSplit/>
          <w:tblHeader/>
        </w:trPr>
        <w:tc>
          <w:tcPr>
            <w:tcW w:w="2514"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الواو</w:t>
            </w:r>
          </w:p>
        </w:tc>
        <w:tc>
          <w:tcPr>
            <w:tcW w:w="2447"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81</w:t>
            </w:r>
          </w:p>
        </w:tc>
      </w:tr>
      <w:tr w:rsidR="00A50D20" w:rsidRPr="00A17176" w:rsidTr="00A50D20">
        <w:trPr>
          <w:cantSplit/>
          <w:tblHeader/>
        </w:trPr>
        <w:tc>
          <w:tcPr>
            <w:tcW w:w="2514"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الياء</w:t>
            </w:r>
          </w:p>
        </w:tc>
        <w:tc>
          <w:tcPr>
            <w:tcW w:w="2447" w:type="dxa"/>
          </w:tcPr>
          <w:p w:rsidR="00A50D20" w:rsidRPr="00A17176" w:rsidRDefault="00A50D20" w:rsidP="00A50D20">
            <w:pPr>
              <w:pStyle w:val="normal0"/>
              <w:pBdr>
                <w:top w:val="nil"/>
                <w:left w:val="nil"/>
                <w:bottom w:val="nil"/>
                <w:right w:val="nil"/>
                <w:between w:val="nil"/>
              </w:pBdr>
              <w:tabs>
                <w:tab w:val="right" w:pos="992"/>
              </w:tabs>
              <w:bidi/>
              <w:jc w:val="center"/>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Pr>
              <w:t>84</w:t>
            </w:r>
          </w:p>
        </w:tc>
      </w:tr>
    </w:tbl>
    <w:p w:rsidR="00A50D20" w:rsidRPr="00A17176" w:rsidRDefault="00A50D20" w:rsidP="00A50D20">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Pr>
      </w:pPr>
      <w:r w:rsidRPr="00A17176">
        <w:rPr>
          <w:rFonts w:ascii="Traditional Arabic" w:eastAsia="Traditional Arabic" w:hAnsi="Traditional Arabic" w:cs="Traditional Arabic"/>
          <w:color w:val="000000"/>
          <w:sz w:val="32"/>
          <w:szCs w:val="32"/>
          <w:rtl/>
        </w:rPr>
        <w:t>من خلال الجدول نلاحظ أن الصوت الواو قد تواتر 81 مرة</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ومن ذلك قوله:</w:t>
      </w:r>
      <w:r>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(الوداد، الشعور، الروض، الورود، الدهور) أما صوت الياء فقد تكرر 84 مرة ومنه (ضمير،</w:t>
      </w:r>
      <w:r w:rsidRPr="00A17176">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عليين، الخريف،</w:t>
      </w:r>
      <w:r w:rsidRPr="00A17176">
        <w:rPr>
          <w:rFonts w:ascii="Traditional Arabic" w:eastAsia="Traditional Arabic" w:hAnsi="Traditional Arabic" w:cs="Traditional Arabic" w:hint="cs"/>
          <w:color w:val="000000"/>
          <w:sz w:val="32"/>
          <w:szCs w:val="32"/>
          <w:rtl/>
        </w:rPr>
        <w:t xml:space="preserve"> الفيء</w:t>
      </w:r>
      <w:r w:rsidRPr="00A17176">
        <w:rPr>
          <w:rFonts w:ascii="Traditional Arabic" w:eastAsia="Traditional Arabic" w:hAnsi="Traditional Arabic" w:cs="Traditional Arabic"/>
          <w:color w:val="000000"/>
          <w:sz w:val="32"/>
          <w:szCs w:val="32"/>
          <w:rtl/>
        </w:rPr>
        <w:t>، المسيح، الرحيل).</w:t>
      </w:r>
    </w:p>
    <w:p w:rsidR="00A50D20" w:rsidRDefault="00A50D20" w:rsidP="0047224F">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color w:val="000000"/>
          <w:sz w:val="32"/>
          <w:szCs w:val="32"/>
          <w:rtl/>
        </w:rPr>
      </w:pPr>
      <w:bookmarkStart w:id="0" w:name="_gjdgxs" w:colFirst="0" w:colLast="0"/>
      <w:bookmarkEnd w:id="0"/>
      <w:r w:rsidRPr="00A17176">
        <w:rPr>
          <w:rFonts w:ascii="Traditional Arabic" w:eastAsia="Traditional Arabic" w:hAnsi="Traditional Arabic" w:cs="Traditional Arabic"/>
          <w:color w:val="000000"/>
          <w:sz w:val="32"/>
          <w:szCs w:val="32"/>
          <w:rtl/>
        </w:rPr>
        <w:t xml:space="preserve">ونخلص إلى أن الشاعر قد وظف أصوات الحروف طلبا </w:t>
      </w:r>
      <w:r w:rsidRPr="00A17176">
        <w:rPr>
          <w:rFonts w:ascii="Traditional Arabic" w:eastAsia="Traditional Arabic" w:hAnsi="Traditional Arabic" w:cs="Traditional Arabic"/>
          <w:sz w:val="32"/>
          <w:szCs w:val="32"/>
          <w:rtl/>
        </w:rPr>
        <w:t>الصورة</w:t>
      </w:r>
      <w:r w:rsidRPr="00A17176">
        <w:rPr>
          <w:rFonts w:ascii="Traditional Arabic" w:eastAsia="Traditional Arabic" w:hAnsi="Traditional Arabic" w:cs="Traditional Arabic"/>
          <w:color w:val="000000"/>
          <w:sz w:val="32"/>
          <w:szCs w:val="32"/>
          <w:rtl/>
        </w:rPr>
        <w:t xml:space="preserve"> سمعية </w:t>
      </w:r>
      <w:r w:rsidRPr="00A17176">
        <w:rPr>
          <w:rFonts w:ascii="Traditional Arabic" w:eastAsia="Traditional Arabic" w:hAnsi="Traditional Arabic" w:cs="Traditional Arabic" w:hint="cs"/>
          <w:color w:val="000000"/>
          <w:sz w:val="32"/>
          <w:szCs w:val="32"/>
          <w:rtl/>
        </w:rPr>
        <w:t>تلاؤم</w:t>
      </w:r>
      <w:r w:rsidRPr="00A17176">
        <w:rPr>
          <w:rFonts w:ascii="Traditional Arabic" w:eastAsia="Traditional Arabic" w:hAnsi="Traditional Arabic" w:cs="Traditional Arabic"/>
          <w:color w:val="000000"/>
          <w:sz w:val="32"/>
          <w:szCs w:val="32"/>
          <w:rtl/>
        </w:rPr>
        <w:t xml:space="preserve"> دلالات </w:t>
      </w:r>
      <w:r w:rsidRPr="00A17176">
        <w:rPr>
          <w:rFonts w:ascii="Traditional Arabic" w:eastAsia="Traditional Arabic" w:hAnsi="Traditional Arabic" w:cs="Traditional Arabic"/>
          <w:sz w:val="32"/>
          <w:szCs w:val="32"/>
          <w:rtl/>
        </w:rPr>
        <w:t>ألفاظه</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color w:val="000000"/>
          <w:sz w:val="32"/>
          <w:szCs w:val="32"/>
          <w:rtl/>
        </w:rPr>
        <w:t xml:space="preserve"> فتلون معها نغمة إيقاعية تلون موسيقى النص</w:t>
      </w:r>
      <w:r>
        <w:rPr>
          <w:rFonts w:ascii="Traditional Arabic" w:eastAsia="Traditional Arabic" w:hAnsi="Traditional Arabic" w:cs="Traditional Arabic" w:hint="cs"/>
          <w:color w:val="000000"/>
          <w:sz w:val="32"/>
          <w:szCs w:val="32"/>
          <w:rtl/>
        </w:rPr>
        <w:t>،</w:t>
      </w:r>
      <w:r w:rsidRPr="00A17176">
        <w:rPr>
          <w:rFonts w:ascii="Traditional Arabic" w:eastAsia="Traditional Arabic" w:hAnsi="Traditional Arabic" w:cs="Traditional Arabic"/>
          <w:color w:val="000000"/>
          <w:sz w:val="32"/>
          <w:szCs w:val="32"/>
          <w:rtl/>
        </w:rPr>
        <w:t xml:space="preserve"> إذ </w:t>
      </w:r>
      <w:r w:rsidRPr="00A17176">
        <w:rPr>
          <w:rFonts w:ascii="Traditional Arabic" w:eastAsia="Traditional Arabic" w:hAnsi="Traditional Arabic" w:cs="Traditional Arabic"/>
          <w:sz w:val="32"/>
          <w:szCs w:val="32"/>
          <w:rtl/>
        </w:rPr>
        <w:t>تستخدم</w:t>
      </w:r>
      <w:r w:rsidRPr="00A17176">
        <w:rPr>
          <w:rFonts w:ascii="Traditional Arabic" w:eastAsia="Traditional Arabic" w:hAnsi="Traditional Arabic" w:cs="Traditional Arabic"/>
          <w:color w:val="000000"/>
          <w:sz w:val="32"/>
          <w:szCs w:val="32"/>
          <w:rtl/>
        </w:rPr>
        <w:t xml:space="preserve"> الحروف بالنظر إلى الطاقة الإيحائية لأجراسها المشحونة بمعاني النص فتصبح بذلك أداة توصيل </w:t>
      </w:r>
      <w:r>
        <w:rPr>
          <w:rFonts w:ascii="Traditional Arabic" w:eastAsia="Traditional Arabic" w:hAnsi="Traditional Arabic" w:cs="Traditional Arabic"/>
          <w:color w:val="000000"/>
          <w:sz w:val="32"/>
          <w:szCs w:val="32"/>
          <w:rtl/>
        </w:rPr>
        <w:t>مشاعر الشاعر وانفعالاته</w:t>
      </w:r>
      <w:r>
        <w:rPr>
          <w:rFonts w:ascii="Traditional Arabic" w:eastAsia="Traditional Arabic" w:hAnsi="Traditional Arabic" w:cs="Traditional Arabic" w:hint="cs"/>
          <w:color w:val="000000"/>
          <w:sz w:val="32"/>
          <w:szCs w:val="32"/>
          <w:rtl/>
        </w:rPr>
        <w:t xml:space="preserve">، </w:t>
      </w:r>
      <w:r w:rsidRPr="00A17176">
        <w:rPr>
          <w:rFonts w:ascii="Traditional Arabic" w:eastAsia="Traditional Arabic" w:hAnsi="Traditional Arabic" w:cs="Traditional Arabic"/>
          <w:color w:val="000000"/>
          <w:sz w:val="32"/>
          <w:szCs w:val="32"/>
          <w:rtl/>
        </w:rPr>
        <w:t xml:space="preserve">إذ ثمة علاقة  وطيدة بين صوت الشاعر الداخلي وتكرار بعض الحروف، والتي يتخذها الشاعر وسيلة للإبداع الفني الذي يصبح ملونا بأنماط صوتية </w:t>
      </w:r>
      <w:r w:rsidRPr="00A17176">
        <w:rPr>
          <w:rFonts w:ascii="Traditional Arabic" w:eastAsia="Traditional Arabic" w:hAnsi="Traditional Arabic" w:cs="Traditional Arabic"/>
          <w:sz w:val="32"/>
          <w:szCs w:val="32"/>
          <w:rtl/>
        </w:rPr>
        <w:t>إيقاعية</w:t>
      </w:r>
      <w:r w:rsidR="0047224F">
        <w:rPr>
          <w:rFonts w:ascii="Traditional Arabic" w:eastAsia="Traditional Arabic" w:hAnsi="Traditional Arabic" w:cs="Traditional Arabic"/>
          <w:color w:val="000000"/>
          <w:sz w:val="32"/>
          <w:szCs w:val="32"/>
          <w:rtl/>
        </w:rPr>
        <w:t xml:space="preserve"> مرافقة للمعنى.</w:t>
      </w:r>
    </w:p>
    <w:p w:rsidR="00004B0F" w:rsidRDefault="00004B0F" w:rsidP="00004B0F">
      <w:pPr>
        <w:pStyle w:val="normal0"/>
        <w:bidi/>
        <w:ind w:firstLine="524"/>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المطلب الثاني: المستوى الإفرادي:</w:t>
      </w:r>
    </w:p>
    <w:p w:rsidR="00004B0F" w:rsidRPr="0034095C" w:rsidRDefault="00004B0F" w:rsidP="00004B0F">
      <w:pPr>
        <w:pStyle w:val="normal0"/>
        <w:bidi/>
        <w:ind w:firstLine="524"/>
        <w:jc w:val="both"/>
        <w:rPr>
          <w:rFonts w:ascii="Traditional Arabic" w:hAnsi="Traditional Arabic" w:cs="Traditional Arabic"/>
          <w:b/>
          <w:bCs/>
          <w:sz w:val="32"/>
          <w:szCs w:val="32"/>
          <w:rtl/>
        </w:rPr>
      </w:pPr>
      <w:r w:rsidRPr="0034095C">
        <w:rPr>
          <w:rFonts w:ascii="Traditional Arabic" w:hAnsi="Traditional Arabic" w:cs="Traditional Arabic"/>
          <w:b/>
          <w:bCs/>
          <w:sz w:val="32"/>
          <w:szCs w:val="32"/>
          <w:rtl/>
        </w:rPr>
        <w:t>مشتقات الوصفية</w:t>
      </w:r>
    </w:p>
    <w:p w:rsidR="00004B0F" w:rsidRDefault="00004B0F" w:rsidP="00004B0F">
      <w:pPr>
        <w:pStyle w:val="normal0"/>
        <w:ind w:firstLine="524"/>
        <w:rPr>
          <w:b/>
        </w:rPr>
      </w:pPr>
      <w:r w:rsidRPr="0034095C">
        <w:rPr>
          <w:rFonts w:ascii="Traditional Arabic" w:hAnsi="Traditional Arabic" w:cs="Traditional Arabic"/>
          <w:sz w:val="32"/>
          <w:szCs w:val="32"/>
          <w:rtl/>
        </w:rPr>
        <w:t>تباين  النحوي</w:t>
      </w:r>
      <w:r>
        <w:rPr>
          <w:rFonts w:ascii="Traditional Arabic" w:hAnsi="Traditional Arabic" w:cs="Traditional Arabic" w:hint="cs"/>
          <w:sz w:val="32"/>
          <w:szCs w:val="32"/>
          <w:rtl/>
        </w:rPr>
        <w:t>و</w:t>
      </w:r>
      <w:r w:rsidRPr="0034095C">
        <w:rPr>
          <w:rFonts w:ascii="Traditional Arabic" w:hAnsi="Traditional Arabic" w:cs="Traditional Arabic"/>
          <w:sz w:val="32"/>
          <w:szCs w:val="32"/>
          <w:rtl/>
        </w:rPr>
        <w:t>ن والصرفي</w:t>
      </w:r>
      <w:r>
        <w:rPr>
          <w:rFonts w:ascii="Traditional Arabic" w:hAnsi="Traditional Arabic" w:cs="Traditional Arabic" w:hint="cs"/>
          <w:sz w:val="32"/>
          <w:szCs w:val="32"/>
          <w:rtl/>
        </w:rPr>
        <w:t>و</w:t>
      </w:r>
      <w:r w:rsidRPr="0034095C">
        <w:rPr>
          <w:rFonts w:ascii="Traditional Arabic" w:hAnsi="Traditional Arabic" w:cs="Traditional Arabic"/>
          <w:sz w:val="32"/>
          <w:szCs w:val="32"/>
          <w:rtl/>
        </w:rPr>
        <w:t>ن في تعريفهم لاسم الفاعل وتحديد دلالته لملاحظة من شبه في الجانب التركيبي والدلالي في بني</w:t>
      </w:r>
      <w:r>
        <w:rPr>
          <w:rFonts w:ascii="Traditional Arabic" w:hAnsi="Traditional Arabic" w:cs="Traditional Arabic" w:hint="cs"/>
          <w:sz w:val="32"/>
          <w:szCs w:val="32"/>
          <w:rtl/>
        </w:rPr>
        <w:t xml:space="preserve">ة </w:t>
      </w:r>
      <w:r w:rsidRPr="0034095C">
        <w:rPr>
          <w:rFonts w:ascii="Traditional Arabic" w:hAnsi="Traditional Arabic" w:cs="Traditional Arabic"/>
          <w:sz w:val="32"/>
          <w:szCs w:val="32"/>
          <w:rtl/>
        </w:rPr>
        <w:t>وبين صيغة الفعل المضارع</w:t>
      </w:r>
      <w:r>
        <w:rPr>
          <w:rFonts w:ascii="Traditional Arabic" w:hAnsi="Traditional Arabic" w:cs="Traditional Arabic" w:hint="cs"/>
          <w:sz w:val="32"/>
          <w:szCs w:val="32"/>
          <w:rtl/>
        </w:rPr>
        <w:t>.</w:t>
      </w:r>
      <w:r>
        <w:rPr>
          <w:b/>
        </w:rPr>
        <w:t xml:space="preserve"> </w:t>
      </w:r>
    </w:p>
    <w:p w:rsidR="00004B0F" w:rsidRPr="0034095C" w:rsidRDefault="00004B0F" w:rsidP="00004B0F">
      <w:pPr>
        <w:pStyle w:val="normal0"/>
        <w:bidi/>
        <w:ind w:firstLine="524"/>
        <w:jc w:val="both"/>
        <w:rPr>
          <w:rFonts w:ascii="Traditional Arabic" w:hAnsi="Traditional Arabic" w:cs="Traditional Arabic"/>
          <w:sz w:val="32"/>
          <w:szCs w:val="32"/>
        </w:rPr>
      </w:pPr>
      <w:r w:rsidRPr="0034095C">
        <w:rPr>
          <w:rFonts w:ascii="Traditional Arabic" w:hAnsi="Traditional Arabic" w:cs="Traditional Arabic"/>
          <w:b/>
          <w:bCs/>
          <w:sz w:val="32"/>
          <w:szCs w:val="32"/>
          <w:rtl/>
        </w:rPr>
        <w:lastRenderedPageBreak/>
        <w:t>الفاعل تعريفه الزمخشري</w:t>
      </w:r>
      <w:r w:rsidRPr="0034095C">
        <w:rPr>
          <w:rFonts w:ascii="Traditional Arabic" w:hAnsi="Traditional Arabic" w:cs="Traditional Arabic"/>
          <w:sz w:val="32"/>
          <w:szCs w:val="32"/>
          <w:rtl/>
        </w:rPr>
        <w:t>: هو ما يجري على فعل من فعله كضارب ومكرم ومنطلق ومستخرج ومدحرج</w:t>
      </w:r>
      <w:r>
        <w:rPr>
          <w:rStyle w:val="Appelnotedebasdep"/>
          <w:rFonts w:ascii="Traditional Arabic" w:hAnsi="Traditional Arabic" w:cs="Traditional Arabic"/>
          <w:sz w:val="32"/>
          <w:szCs w:val="32"/>
          <w:rtl/>
        </w:rPr>
        <w:footnoteReference w:id="67"/>
      </w:r>
      <w:r>
        <w:rPr>
          <w:rFonts w:ascii="Traditional Arabic" w:hAnsi="Traditional Arabic" w:cs="Traditional Arabic" w:hint="cs"/>
          <w:sz w:val="32"/>
          <w:szCs w:val="32"/>
          <w:rtl/>
        </w:rPr>
        <w:t xml:space="preserve"> </w:t>
      </w:r>
      <w:r w:rsidRPr="0034095C">
        <w:rPr>
          <w:rFonts w:ascii="Traditional Arabic" w:hAnsi="Traditional Arabic" w:cs="Traditional Arabic"/>
          <w:sz w:val="32"/>
          <w:szCs w:val="32"/>
          <w:rtl/>
        </w:rPr>
        <w:t xml:space="preserve">فعرفه </w:t>
      </w:r>
      <w:r w:rsidRPr="00587FD8">
        <w:rPr>
          <w:rFonts w:ascii="Traditional Arabic" w:hAnsi="Traditional Arabic" w:cs="Traditional Arabic"/>
          <w:b/>
          <w:bCs/>
          <w:sz w:val="32"/>
          <w:szCs w:val="32"/>
          <w:rtl/>
        </w:rPr>
        <w:t>جمال الدين محمد عبد الله بن مالك</w:t>
      </w:r>
      <w:r w:rsidRPr="0034095C">
        <w:rPr>
          <w:rFonts w:ascii="Traditional Arabic" w:hAnsi="Traditional Arabic" w:cs="Traditional Arabic"/>
          <w:sz w:val="32"/>
          <w:szCs w:val="32"/>
          <w:rtl/>
        </w:rPr>
        <w:t xml:space="preserve"> بقوله هو الصفة الدالة على فعل جارية في التذكير والتأنيث على المضارع من </w:t>
      </w:r>
      <w:r w:rsidRPr="0034095C">
        <w:rPr>
          <w:rFonts w:ascii="Traditional Arabic" w:hAnsi="Traditional Arabic" w:cs="Traditional Arabic" w:hint="cs"/>
          <w:sz w:val="32"/>
          <w:szCs w:val="32"/>
          <w:rtl/>
        </w:rPr>
        <w:t>أفعالها</w:t>
      </w:r>
      <w:r w:rsidRPr="0034095C">
        <w:rPr>
          <w:rFonts w:ascii="Traditional Arabic" w:hAnsi="Traditional Arabic" w:cs="Traditional Arabic"/>
          <w:sz w:val="32"/>
          <w:szCs w:val="32"/>
          <w:rtl/>
        </w:rPr>
        <w:t xml:space="preserve"> لمعناه </w:t>
      </w:r>
      <w:r w:rsidRPr="0034095C">
        <w:rPr>
          <w:rFonts w:ascii="Traditional Arabic" w:hAnsi="Traditional Arabic" w:cs="Traditional Arabic" w:hint="cs"/>
          <w:sz w:val="32"/>
          <w:szCs w:val="32"/>
          <w:rtl/>
        </w:rPr>
        <w:t>أو</w:t>
      </w:r>
      <w:r w:rsidRPr="0034095C">
        <w:rPr>
          <w:rFonts w:ascii="Traditional Arabic" w:hAnsi="Traditional Arabic" w:cs="Traditional Arabic"/>
          <w:sz w:val="32"/>
          <w:szCs w:val="32"/>
          <w:rtl/>
        </w:rPr>
        <w:t xml:space="preserve"> معنى الماضي</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68"/>
      </w:r>
    </w:p>
    <w:p w:rsidR="00004B0F" w:rsidRPr="0034095C" w:rsidRDefault="00004B0F" w:rsidP="00004B0F">
      <w:pPr>
        <w:pStyle w:val="normal0"/>
        <w:bidi/>
        <w:ind w:firstLine="524"/>
        <w:jc w:val="both"/>
        <w:rPr>
          <w:rFonts w:ascii="Traditional Arabic" w:hAnsi="Traditional Arabic" w:cs="Traditional Arabic"/>
          <w:b/>
          <w:bCs/>
          <w:sz w:val="32"/>
          <w:szCs w:val="32"/>
        </w:rPr>
      </w:pPr>
      <w:r w:rsidRPr="0034095C">
        <w:rPr>
          <w:rFonts w:ascii="Traditional Arabic" w:hAnsi="Traditional Arabic" w:cs="Traditional Arabic"/>
          <w:b/>
          <w:bCs/>
          <w:sz w:val="32"/>
          <w:szCs w:val="32"/>
          <w:rtl/>
        </w:rPr>
        <w:t>الصيغة</w:t>
      </w:r>
      <w:r w:rsidRPr="0034095C">
        <w:rPr>
          <w:rFonts w:ascii="Traditional Arabic" w:hAnsi="Traditional Arabic" w:cs="Traditional Arabic"/>
          <w:b/>
          <w:bCs/>
          <w:sz w:val="32"/>
          <w:szCs w:val="32"/>
        </w:rPr>
        <w:t xml:space="preserve">: </w:t>
      </w:r>
    </w:p>
    <w:p w:rsidR="00004B0F" w:rsidRPr="0034095C" w:rsidRDefault="00004B0F" w:rsidP="00004B0F">
      <w:pPr>
        <w:pStyle w:val="normal0"/>
        <w:bidi/>
        <w:ind w:firstLine="524"/>
        <w:jc w:val="both"/>
        <w:rPr>
          <w:rFonts w:ascii="Traditional Arabic" w:hAnsi="Traditional Arabic" w:cs="Traditional Arabic"/>
          <w:sz w:val="32"/>
          <w:szCs w:val="32"/>
        </w:rPr>
      </w:pPr>
      <w:r w:rsidRPr="0034095C">
        <w:rPr>
          <w:rFonts w:ascii="Traditional Arabic" w:hAnsi="Traditional Arabic" w:cs="Traditional Arabic"/>
          <w:sz w:val="32"/>
          <w:szCs w:val="32"/>
          <w:rtl/>
        </w:rPr>
        <w:t>اسم الفاعل صيغة تشتق من الفعل الثلاثي وغير الثلاثي حيث يصاغ من الثلاثي بصيغة الفعل غير الثلاثي يؤتى به على وزن الفعل المضارع من قلب حرف مضار المضارعة ميما مضمومة وكسر ما قبل آخره</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69"/>
      </w:r>
    </w:p>
    <w:p w:rsidR="00004B0F" w:rsidRPr="0034095C" w:rsidRDefault="00004B0F" w:rsidP="00004B0F">
      <w:pPr>
        <w:pStyle w:val="normal0"/>
        <w:bidi/>
        <w:ind w:firstLine="524"/>
        <w:jc w:val="both"/>
        <w:rPr>
          <w:rFonts w:ascii="Traditional Arabic" w:hAnsi="Traditional Arabic" w:cs="Traditional Arabic"/>
          <w:b/>
          <w:bCs/>
          <w:sz w:val="32"/>
          <w:szCs w:val="32"/>
        </w:rPr>
      </w:pPr>
      <w:r w:rsidRPr="0034095C">
        <w:rPr>
          <w:rFonts w:ascii="Traditional Arabic" w:hAnsi="Traditional Arabic" w:cs="Traditional Arabic" w:hint="cs"/>
          <w:b/>
          <w:bCs/>
          <w:sz w:val="32"/>
          <w:szCs w:val="32"/>
          <w:rtl/>
        </w:rPr>
        <w:t>ال</w:t>
      </w:r>
      <w:r w:rsidRPr="0034095C">
        <w:rPr>
          <w:rFonts w:ascii="Traditional Arabic" w:hAnsi="Traditional Arabic" w:cs="Traditional Arabic"/>
          <w:b/>
          <w:bCs/>
          <w:sz w:val="32"/>
          <w:szCs w:val="32"/>
          <w:rtl/>
        </w:rPr>
        <w:t>صفه المشبه</w:t>
      </w:r>
      <w:r w:rsidRPr="0034095C">
        <w:rPr>
          <w:rFonts w:ascii="Traditional Arabic" w:hAnsi="Traditional Arabic" w:cs="Traditional Arabic" w:hint="cs"/>
          <w:b/>
          <w:bCs/>
          <w:sz w:val="32"/>
          <w:szCs w:val="32"/>
          <w:rtl/>
        </w:rPr>
        <w:t>ة:</w:t>
      </w:r>
    </w:p>
    <w:p w:rsidR="00004B0F" w:rsidRPr="00272C75" w:rsidRDefault="00004B0F" w:rsidP="00004B0F">
      <w:pPr>
        <w:pStyle w:val="normal0"/>
        <w:bidi/>
        <w:ind w:firstLine="524"/>
        <w:jc w:val="both"/>
        <w:rPr>
          <w:rFonts w:ascii="Traditional Arabic" w:hAnsi="Traditional Arabic" w:cs="Traditional Arabic"/>
          <w:sz w:val="32"/>
          <w:szCs w:val="32"/>
        </w:rPr>
      </w:pPr>
      <w:r w:rsidRPr="0034095C">
        <w:rPr>
          <w:rFonts w:ascii="Traditional Arabic" w:hAnsi="Traditional Arabic" w:cs="Traditional Arabic"/>
          <w:b/>
          <w:bCs/>
          <w:sz w:val="32"/>
          <w:szCs w:val="32"/>
          <w:rtl/>
        </w:rPr>
        <w:t>تعريفها</w:t>
      </w:r>
      <w:r w:rsidRPr="0034095C">
        <w:rPr>
          <w:rFonts w:ascii="Traditional Arabic" w:hAnsi="Traditional Arabic" w:cs="Traditional Arabic"/>
          <w:b/>
          <w:bCs/>
          <w:sz w:val="32"/>
          <w:szCs w:val="32"/>
        </w:rPr>
        <w:t>:</w:t>
      </w:r>
      <w:r>
        <w:rPr>
          <w:rFonts w:ascii="Traditional Arabic" w:hAnsi="Traditional Arabic" w:cs="Traditional Arabic" w:hint="cs"/>
          <w:b/>
          <w:bCs/>
          <w:sz w:val="32"/>
          <w:szCs w:val="32"/>
          <w:rtl/>
        </w:rPr>
        <w:t xml:space="preserve"> </w:t>
      </w:r>
      <w:r>
        <w:t xml:space="preserve"> </w:t>
      </w:r>
      <w:r w:rsidRPr="00272C75">
        <w:rPr>
          <w:rFonts w:ascii="Traditional Arabic" w:hAnsi="Traditional Arabic" w:cs="Traditional Arabic"/>
          <w:sz w:val="32"/>
          <w:szCs w:val="32"/>
          <w:rtl/>
        </w:rPr>
        <w:t xml:space="preserve">عرفها ابن هشام في قوله "هي الصفة الموسوعة لغير تفصيل </w:t>
      </w:r>
      <w:r>
        <w:rPr>
          <w:rFonts w:ascii="Traditional Arabic" w:hAnsi="Traditional Arabic" w:cs="Traditional Arabic" w:hint="cs"/>
          <w:sz w:val="32"/>
          <w:szCs w:val="32"/>
          <w:rtl/>
        </w:rPr>
        <w:t>لإفادة</w:t>
      </w:r>
      <w:r w:rsidRPr="00272C75">
        <w:rPr>
          <w:rFonts w:ascii="Traditional Arabic" w:hAnsi="Traditional Arabic" w:cs="Traditional Arabic"/>
          <w:sz w:val="32"/>
          <w:szCs w:val="32"/>
          <w:rtl/>
        </w:rPr>
        <w:t xml:space="preserve"> الثبوت</w:t>
      </w:r>
      <w:r>
        <w:rPr>
          <w:rFonts w:ascii="Traditional Arabic" w:hAnsi="Traditional Arabic" w:cs="Traditional Arabic" w:hint="cs"/>
          <w:sz w:val="32"/>
          <w:szCs w:val="32"/>
          <w:rtl/>
        </w:rPr>
        <w:t xml:space="preserve"> "</w:t>
      </w:r>
      <w:r w:rsidRPr="00272C75">
        <w:rPr>
          <w:rFonts w:ascii="Traditional Arabic" w:hAnsi="Traditional Arabic" w:cs="Traditional Arabic"/>
          <w:sz w:val="32"/>
          <w:szCs w:val="32"/>
          <w:rtl/>
        </w:rPr>
        <w:t>حسن وظاهر وضامر</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0"/>
      </w:r>
    </w:p>
    <w:p w:rsidR="00004B0F" w:rsidRDefault="00004B0F" w:rsidP="00004B0F">
      <w:pPr>
        <w:pStyle w:val="normal0"/>
        <w:bidi/>
        <w:ind w:firstLine="524"/>
        <w:jc w:val="both"/>
        <w:rPr>
          <w:rFonts w:ascii="Traditional Arabic" w:hAnsi="Traditional Arabic" w:cs="Traditional Arabic"/>
          <w:sz w:val="32"/>
          <w:szCs w:val="32"/>
          <w:rtl/>
        </w:rPr>
      </w:pPr>
      <w:r w:rsidRPr="00272C75">
        <w:rPr>
          <w:rFonts w:ascii="Traditional Arabic" w:hAnsi="Traditional Arabic" w:cs="Traditional Arabic"/>
          <w:sz w:val="32"/>
          <w:szCs w:val="32"/>
          <w:rtl/>
        </w:rPr>
        <w:t>في تعريف آخر هي صفة من الفعل اللازم لإفادة نسبة الصفة لموصوفها دون إفادة الحدث</w:t>
      </w:r>
      <w:r>
        <w:rPr>
          <w:rFonts w:ascii="Traditional Arabic" w:hAnsi="Traditional Arabic" w:cs="Traditional Arabic" w:hint="cs"/>
          <w:sz w:val="32"/>
          <w:szCs w:val="32"/>
          <w:rtl/>
        </w:rPr>
        <w:t>.</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ومن خلال هذين التعريفين يتضح لنا أن</w:t>
      </w:r>
      <w:r>
        <w:rPr>
          <w:rFonts w:ascii="Traditional Arabic" w:hAnsi="Traditional Arabic" w:cs="Traditional Arabic" w:hint="cs"/>
          <w:sz w:val="32"/>
          <w:szCs w:val="32"/>
          <w:rtl/>
        </w:rPr>
        <w:t xml:space="preserve"> </w:t>
      </w:r>
      <w:r w:rsidRPr="00272C75">
        <w:rPr>
          <w:rFonts w:ascii="Traditional Arabic" w:hAnsi="Traditional Arabic" w:cs="Traditional Arabic"/>
          <w:sz w:val="32"/>
          <w:szCs w:val="32"/>
          <w:rtl/>
        </w:rPr>
        <w:t>الصفة ال</w:t>
      </w:r>
      <w:r>
        <w:rPr>
          <w:rFonts w:ascii="Traditional Arabic" w:hAnsi="Traditional Arabic" w:cs="Traditional Arabic"/>
          <w:sz w:val="32"/>
          <w:szCs w:val="32"/>
          <w:rtl/>
        </w:rPr>
        <w:t>مشبهة تصاغ من الفعل اللازم علـى</w:t>
      </w:r>
      <w:r>
        <w:rPr>
          <w:rFonts w:ascii="Traditional Arabic" w:hAnsi="Traditional Arabic" w:cs="Traditional Arabic" w:hint="cs"/>
          <w:sz w:val="32"/>
          <w:szCs w:val="32"/>
          <w:rtl/>
        </w:rPr>
        <w:t xml:space="preserve"> </w:t>
      </w:r>
      <w:r w:rsidRPr="00272C75">
        <w:rPr>
          <w:rFonts w:ascii="Traditional Arabic" w:hAnsi="Traditional Arabic" w:cs="Traditional Arabic"/>
          <w:sz w:val="32"/>
          <w:szCs w:val="32"/>
          <w:rtl/>
        </w:rPr>
        <w:t>الدوام، تدل على ثبوت والدوام بعيـدة عـن التفاصیل، وهـذا ما</w:t>
      </w:r>
      <w:r>
        <w:rPr>
          <w:rFonts w:ascii="Traditional Arabic" w:hAnsi="Traditional Arabic" w:cs="Traditional Arabic" w:hint="cs"/>
          <w:sz w:val="32"/>
          <w:szCs w:val="32"/>
          <w:rtl/>
        </w:rPr>
        <w:t xml:space="preserve"> </w:t>
      </w:r>
      <w:r w:rsidRPr="00272C75">
        <w:rPr>
          <w:rFonts w:ascii="Traditional Arabic" w:hAnsi="Traditional Arabic" w:cs="Traditional Arabic"/>
          <w:sz w:val="32"/>
          <w:szCs w:val="32"/>
          <w:rtl/>
        </w:rPr>
        <w:t>یمی</w:t>
      </w:r>
      <w:r>
        <w:rPr>
          <w:rFonts w:ascii="Traditional Arabic" w:hAnsi="Traditional Arabic" w:cs="Traditional Arabic"/>
          <w:sz w:val="32"/>
          <w:szCs w:val="32"/>
          <w:rtl/>
        </w:rPr>
        <w:t>زهـا عـن اسـم الفاعـل الـذ</w:t>
      </w:r>
      <w:r>
        <w:rPr>
          <w:rFonts w:ascii="Traditional Arabic" w:hAnsi="Traditional Arabic" w:cs="Traditional Arabic" w:hint="cs"/>
          <w:sz w:val="32"/>
          <w:szCs w:val="32"/>
          <w:rtl/>
        </w:rPr>
        <w:t xml:space="preserve">ي </w:t>
      </w:r>
      <w:r w:rsidRPr="00272C75">
        <w:rPr>
          <w:rFonts w:ascii="Traditional Arabic" w:hAnsi="Traditional Arabic" w:cs="Traditional Arabic"/>
          <w:sz w:val="32"/>
          <w:szCs w:val="32"/>
          <w:rtl/>
        </w:rPr>
        <w:t>يدل على التجدد والحدوث وهناك نقاط أخرى تختلف بها عن اسم الفاعل والمتمثلة في</w:t>
      </w:r>
      <w:r w:rsidRPr="00272C75">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71"/>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أنها لا تدل إلا على الحال،</w:t>
      </w:r>
      <w:r>
        <w:rPr>
          <w:rFonts w:ascii="Traditional Arabic" w:hAnsi="Traditional Arabic" w:cs="Traditional Arabic" w:hint="cs"/>
          <w:sz w:val="32"/>
          <w:szCs w:val="32"/>
          <w:rtl/>
        </w:rPr>
        <w:t xml:space="preserve"> </w:t>
      </w:r>
      <w:r w:rsidRPr="00272C75">
        <w:rPr>
          <w:rFonts w:ascii="Traditional Arabic" w:hAnsi="Traditional Arabic" w:cs="Traditional Arabic"/>
          <w:sz w:val="32"/>
          <w:szCs w:val="32"/>
          <w:rtl/>
        </w:rPr>
        <w:t>واسم الفاعل يصلح للدلالة على أي من الأزمنة الثلاثة</w:t>
      </w:r>
      <w:r w:rsidRPr="00272C75">
        <w:rPr>
          <w:rFonts w:ascii="Traditional Arabic" w:hAnsi="Traditional Arabic" w:cs="Traditional Arabic"/>
          <w:sz w:val="32"/>
          <w:szCs w:val="32"/>
        </w:rPr>
        <w:t>.</w:t>
      </w:r>
    </w:p>
    <w:p w:rsidR="00004B0F" w:rsidRDefault="00004B0F" w:rsidP="00004B0F">
      <w:pPr>
        <w:pStyle w:val="normal0"/>
        <w:bidi/>
        <w:ind w:firstLine="524"/>
        <w:jc w:val="both"/>
        <w:rPr>
          <w:rFonts w:ascii="Traditional Arabic" w:hAnsi="Traditional Arabic" w:cs="Traditional Arabic"/>
          <w:sz w:val="32"/>
          <w:szCs w:val="32"/>
          <w:rtl/>
        </w:rPr>
      </w:pPr>
      <w:r w:rsidRPr="00272C75">
        <w:rPr>
          <w:rFonts w:ascii="Traditional Arabic" w:hAnsi="Traditional Arabic" w:cs="Traditional Arabic"/>
          <w:sz w:val="32"/>
          <w:szCs w:val="32"/>
          <w:rtl/>
        </w:rPr>
        <w:t>صیغیة لیست قیاسیة كاسم الفاعل</w:t>
      </w:r>
      <w:r w:rsidRPr="00272C75">
        <w:rPr>
          <w:rFonts w:ascii="Traditional Arabic" w:hAnsi="Traditional Arabic" w:cs="Traditional Arabic"/>
          <w:sz w:val="32"/>
          <w:szCs w:val="32"/>
        </w:rPr>
        <w:t xml:space="preserve">. </w:t>
      </w:r>
    </w:p>
    <w:p w:rsidR="00004B0F" w:rsidRPr="00272C75" w:rsidRDefault="00004B0F" w:rsidP="00004B0F">
      <w:pPr>
        <w:pStyle w:val="normal0"/>
        <w:bidi/>
        <w:ind w:firstLine="524"/>
        <w:jc w:val="both"/>
        <w:rPr>
          <w:rFonts w:ascii="Traditional Arabic" w:hAnsi="Traditional Arabic" w:cs="Traditional Arabic"/>
          <w:sz w:val="32"/>
          <w:szCs w:val="32"/>
          <w:rtl/>
        </w:rPr>
      </w:pPr>
      <w:r w:rsidRPr="00272C75">
        <w:rPr>
          <w:rFonts w:ascii="Traditional Arabic" w:hAnsi="Traditional Arabic" w:cs="Traditional Arabic"/>
          <w:sz w:val="32"/>
          <w:szCs w:val="32"/>
          <w:rtl/>
        </w:rPr>
        <w:t>الصـفة المشـبهة قـد لاتجـاري مضـارعها فـي حركاتـه وسـكناته، بينمـا اسـم الفاعل يجاري  مضارعه دائما</w:t>
      </w:r>
      <w:r w:rsidRPr="00272C75">
        <w:rPr>
          <w:rFonts w:ascii="Traditional Arabic" w:hAnsi="Traditional Arabic" w:cs="Traditional Arabic"/>
          <w:sz w:val="32"/>
          <w:szCs w:val="32"/>
        </w:rPr>
        <w:t xml:space="preserve"> </w:t>
      </w:r>
      <w:r>
        <w:rPr>
          <w:rStyle w:val="Appelnotedebasdep"/>
          <w:rFonts w:ascii="Traditional Arabic" w:hAnsi="Traditional Arabic" w:cs="Traditional Arabic"/>
          <w:sz w:val="32"/>
          <w:szCs w:val="32"/>
        </w:rPr>
        <w:footnoteReference w:id="72"/>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أوجه التشابه التي  أدت إلى تسميتها ب :</w:t>
      </w:r>
      <w:r>
        <w:rPr>
          <w:rFonts w:ascii="Traditional Arabic" w:hAnsi="Traditional Arabic" w:cs="Traditional Arabic"/>
          <w:sz w:val="32"/>
          <w:szCs w:val="32"/>
          <w:rtl/>
        </w:rPr>
        <w:t xml:space="preserve"> الصفة المشبهة باسم الفاعل هي: </w:t>
      </w:r>
      <w:r>
        <w:rPr>
          <w:rStyle w:val="Appelnotedebasdep"/>
          <w:rFonts w:ascii="Traditional Arabic" w:hAnsi="Traditional Arabic" w:cs="Traditional Arabic"/>
          <w:sz w:val="32"/>
          <w:szCs w:val="32"/>
          <w:rtl/>
        </w:rPr>
        <w:footnoteReference w:id="73"/>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Pr>
        <w:t xml:space="preserve"> </w:t>
      </w:r>
      <w:r w:rsidRPr="00272C75">
        <w:rPr>
          <w:rFonts w:ascii="Traditional Arabic" w:hAnsi="Traditional Arabic" w:cs="Traditional Arabic"/>
          <w:sz w:val="32"/>
          <w:szCs w:val="32"/>
          <w:rtl/>
        </w:rPr>
        <w:t>المشابهة في الاشتقاق</w:t>
      </w:r>
    </w:p>
    <w:p w:rsidR="00004B0F" w:rsidRPr="00272C75" w:rsidRDefault="00004B0F" w:rsidP="00004B0F">
      <w:pPr>
        <w:pStyle w:val="normal0"/>
        <w:bidi/>
        <w:ind w:firstLine="524"/>
        <w:jc w:val="both"/>
        <w:rPr>
          <w:rFonts w:ascii="Traditional Arabic" w:hAnsi="Traditional Arabic" w:cs="Traditional Arabic"/>
          <w:sz w:val="32"/>
          <w:szCs w:val="32"/>
          <w:rtl/>
          <w:lang w:bidi="ar-DZ"/>
        </w:rPr>
      </w:pPr>
      <w:r w:rsidRPr="00272C75">
        <w:rPr>
          <w:rFonts w:ascii="Traditional Arabic" w:hAnsi="Traditional Arabic" w:cs="Traditional Arabic"/>
          <w:sz w:val="32"/>
          <w:szCs w:val="32"/>
          <w:rtl/>
        </w:rPr>
        <w:lastRenderedPageBreak/>
        <w:t>قبول التأنيث والتثنية والجمع</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قبول التعریف بالإضافة إلى العمل النحوي</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4"/>
      </w:r>
    </w:p>
    <w:p w:rsidR="00004B0F" w:rsidRPr="00272C75" w:rsidRDefault="00004B0F" w:rsidP="00004B0F">
      <w:pPr>
        <w:pStyle w:val="normal0"/>
        <w:bidi/>
        <w:ind w:firstLine="524"/>
        <w:jc w:val="both"/>
        <w:rPr>
          <w:rFonts w:ascii="Traditional Arabic" w:hAnsi="Traditional Arabic" w:cs="Traditional Arabic"/>
          <w:b/>
          <w:bCs/>
          <w:sz w:val="32"/>
          <w:szCs w:val="32"/>
        </w:rPr>
      </w:pPr>
      <w:r w:rsidRPr="00272C75">
        <w:rPr>
          <w:rFonts w:ascii="Traditional Arabic" w:hAnsi="Traditional Arabic" w:cs="Traditional Arabic"/>
          <w:b/>
          <w:bCs/>
          <w:sz w:val="32"/>
          <w:szCs w:val="32"/>
          <w:rtl/>
        </w:rPr>
        <w:t>صياغة الصفة المشبهة من غير الثلاثي:</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تطّـرد صـیاغة الصـفة المشـبهة مـن غیـر الثلاثـي علـى وزن اسـم الفاعـل إذا أریـد بـه</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الثبوت نحو:مستقیم ال أري، منطلق اللسان.</w:t>
      </w:r>
      <w:r>
        <w:rPr>
          <w:rStyle w:val="Appelnotedebasdep"/>
          <w:rFonts w:ascii="Traditional Arabic" w:hAnsi="Traditional Arabic" w:cs="Traditional Arabic"/>
          <w:sz w:val="32"/>
          <w:szCs w:val="32"/>
          <w:rtl/>
        </w:rPr>
        <w:footnoteReference w:id="75"/>
      </w:r>
    </w:p>
    <w:p w:rsidR="00004B0F" w:rsidRPr="00272C75" w:rsidRDefault="00004B0F" w:rsidP="00004B0F">
      <w:pPr>
        <w:pStyle w:val="normal0"/>
        <w:bidi/>
        <w:ind w:firstLine="524"/>
        <w:jc w:val="both"/>
        <w:rPr>
          <w:rFonts w:ascii="Traditional Arabic" w:hAnsi="Traditional Arabic" w:cs="Traditional Arabic"/>
          <w:b/>
          <w:bCs/>
          <w:sz w:val="32"/>
          <w:szCs w:val="32"/>
        </w:rPr>
      </w:pPr>
      <w:r w:rsidRPr="00272C75">
        <w:rPr>
          <w:rFonts w:ascii="Traditional Arabic" w:hAnsi="Traditional Arabic" w:cs="Traditional Arabic"/>
          <w:b/>
          <w:bCs/>
          <w:sz w:val="32"/>
          <w:szCs w:val="32"/>
          <w:rtl/>
        </w:rPr>
        <w:t>اسم المفعول</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تعریفه</w:t>
      </w:r>
      <w:r w:rsidRPr="00272C75">
        <w:rPr>
          <w:rFonts w:ascii="Traditional Arabic" w:hAnsi="Traditional Arabic" w:cs="Traditional Arabic"/>
          <w:sz w:val="32"/>
          <w:szCs w:val="32"/>
        </w:rPr>
        <w:t>:</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من أشهر المشتقات والأكثر استعمالا بعـد اسـم الفاعل حيـث عرفه "الجرجـاني" ت ّ یعد ـ</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(471 ه) بقوله:"اسم المفعول:ما د ّل على من وقع علیـه الفعـل وأجازه "الأزهري"ت (905</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ه) قائلا:" هو ما د ّل على حدث مفعوله."</w:t>
      </w:r>
    </w:p>
    <w:p w:rsidR="00004B0F" w:rsidRPr="00272C75" w:rsidRDefault="00004B0F" w:rsidP="00004B0F">
      <w:pPr>
        <w:pStyle w:val="normal0"/>
        <w:bidi/>
        <w:ind w:firstLine="524"/>
        <w:jc w:val="both"/>
        <w:rPr>
          <w:rFonts w:ascii="Traditional Arabic" w:hAnsi="Traditional Arabic" w:cs="Traditional Arabic"/>
          <w:sz w:val="32"/>
          <w:szCs w:val="32"/>
        </w:rPr>
      </w:pPr>
      <w:r w:rsidRPr="00272C75">
        <w:rPr>
          <w:rFonts w:ascii="Traditional Arabic" w:hAnsi="Traditional Arabic" w:cs="Traditional Arabic"/>
          <w:sz w:val="32"/>
          <w:szCs w:val="32"/>
          <w:rtl/>
        </w:rPr>
        <w:t>كمـا جـاء فـي تعريـف آخـر:"الصـفة تأخـذ مـن الفعـل المجهـول، للدلالـة علـى وجـه الحـدوث،</w:t>
      </w:r>
      <w:r>
        <w:rPr>
          <w:rFonts w:ascii="Traditional Arabic" w:hAnsi="Traditional Arabic" w:cs="Traditional Arabic" w:hint="cs"/>
          <w:sz w:val="32"/>
          <w:szCs w:val="32"/>
          <w:rtl/>
        </w:rPr>
        <w:t xml:space="preserve"> </w:t>
      </w:r>
      <w:r w:rsidRPr="00272C75">
        <w:rPr>
          <w:rFonts w:ascii="Traditional Arabic" w:hAnsi="Traditional Arabic" w:cs="Traditional Arabic"/>
          <w:sz w:val="32"/>
          <w:szCs w:val="32"/>
          <w:rtl/>
        </w:rPr>
        <w:t>والتجدد، لا الثبوت والدوام، نحو:(مكتوب وممرور به ومكرم ومنطلق به)."</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6"/>
      </w:r>
    </w:p>
    <w:p w:rsidR="00004B0F" w:rsidRPr="00272C75" w:rsidRDefault="00004B0F" w:rsidP="00004B0F">
      <w:pPr>
        <w:pStyle w:val="normal0"/>
        <w:bidi/>
        <w:ind w:firstLine="524"/>
        <w:jc w:val="both"/>
        <w:rPr>
          <w:rFonts w:ascii="Traditional Arabic" w:hAnsi="Traditional Arabic" w:cs="Traditional Arabic"/>
          <w:b/>
          <w:bCs/>
          <w:sz w:val="32"/>
          <w:szCs w:val="32"/>
        </w:rPr>
      </w:pPr>
      <w:r w:rsidRPr="00272C75">
        <w:rPr>
          <w:rFonts w:ascii="Traditional Arabic" w:hAnsi="Traditional Arabic" w:cs="Traditional Arabic"/>
          <w:b/>
          <w:bCs/>
          <w:sz w:val="32"/>
          <w:szCs w:val="32"/>
          <w:rtl/>
        </w:rPr>
        <w:t>صیغـه</w:t>
      </w:r>
      <w:r w:rsidRPr="00272C75">
        <w:rPr>
          <w:rFonts w:ascii="Traditional Arabic" w:hAnsi="Traditional Arabic" w:cs="Traditional Arabic" w:hint="cs"/>
          <w:b/>
          <w:bCs/>
          <w:sz w:val="32"/>
          <w:szCs w:val="32"/>
          <w:rtl/>
        </w:rPr>
        <w:t>:</w:t>
      </w:r>
    </w:p>
    <w:p w:rsidR="00004B0F" w:rsidRDefault="00004B0F" w:rsidP="00004B0F">
      <w:pPr>
        <w:pStyle w:val="normal0"/>
        <w:bidi/>
        <w:ind w:firstLine="524"/>
        <w:jc w:val="both"/>
        <w:rPr>
          <w:rFonts w:ascii="Traditional Arabic" w:hAnsi="Traditional Arabic" w:cs="Traditional Arabic"/>
          <w:sz w:val="32"/>
          <w:szCs w:val="32"/>
          <w:rtl/>
        </w:rPr>
      </w:pPr>
      <w:r w:rsidRPr="00272C75">
        <w:rPr>
          <w:rFonts w:ascii="Traditional Arabic" w:hAnsi="Traditional Arabic" w:cs="Traditional Arabic"/>
          <w:sz w:val="32"/>
          <w:szCs w:val="32"/>
          <w:rtl/>
        </w:rPr>
        <w:t>یصـاغ اسـم المفعـول مـن الفعـل الثلاثـي: علـى وزن (مفعـول)  للفعل الصحيح أما الفعل المعتل فیطرأ  علیه بعض التغيرات</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7"/>
      </w:r>
    </w:p>
    <w:p w:rsidR="00004B0F" w:rsidRDefault="00004B0F" w:rsidP="00004B0F">
      <w:pPr>
        <w:pStyle w:val="normal0"/>
        <w:bidi/>
        <w:ind w:firstLine="524"/>
        <w:jc w:val="both"/>
      </w:pPr>
    </w:p>
    <w:p w:rsidR="00004B0F" w:rsidRPr="00587FD8" w:rsidRDefault="00004B0F" w:rsidP="00004B0F">
      <w:pPr>
        <w:pStyle w:val="normal0"/>
        <w:bidi/>
        <w:ind w:firstLine="524"/>
        <w:jc w:val="both"/>
        <w:rPr>
          <w:rFonts w:ascii="Traditional Arabic" w:hAnsi="Traditional Arabic" w:cs="Traditional Arabic"/>
          <w:b/>
          <w:bCs/>
          <w:sz w:val="32"/>
          <w:szCs w:val="32"/>
        </w:rPr>
      </w:pPr>
      <w:r w:rsidRPr="00B41785">
        <w:rPr>
          <w:rFonts w:ascii="Traditional Arabic" w:hAnsi="Traditional Arabic" w:cs="Traditional Arabic"/>
          <w:b/>
          <w:bCs/>
          <w:sz w:val="32"/>
          <w:szCs w:val="32"/>
          <w:rtl/>
        </w:rPr>
        <w:t>صیغ المبالغة</w:t>
      </w:r>
    </w:p>
    <w:p w:rsidR="00004B0F" w:rsidRDefault="00004B0F" w:rsidP="00004B0F">
      <w:pPr>
        <w:pStyle w:val="normal0"/>
        <w:bidi/>
        <w:ind w:firstLine="524"/>
        <w:jc w:val="both"/>
        <w:rPr>
          <w:rFonts w:ascii="Traditional Arabic" w:hAnsi="Traditional Arabic" w:cs="Traditional Arabic"/>
          <w:sz w:val="32"/>
          <w:szCs w:val="32"/>
        </w:rPr>
      </w:pPr>
      <w:r w:rsidRPr="00587FD8">
        <w:rPr>
          <w:rFonts w:ascii="Traditional Arabic" w:hAnsi="Traditional Arabic" w:cs="Traditional Arabic"/>
          <w:b/>
          <w:bCs/>
          <w:sz w:val="32"/>
          <w:szCs w:val="32"/>
          <w:rtl/>
        </w:rPr>
        <w:t>تعریفها</w:t>
      </w:r>
      <w:r>
        <w:rPr>
          <w:rFonts w:ascii="Traditional Arabic" w:hAnsi="Traditional Arabic" w:cs="Traditional Arabic" w:hint="cs"/>
          <w:b/>
          <w:bCs/>
          <w:sz w:val="32"/>
          <w:szCs w:val="32"/>
          <w:rtl/>
        </w:rPr>
        <w:t xml:space="preserve">: </w:t>
      </w:r>
      <w:r w:rsidRPr="00587FD8">
        <w:rPr>
          <w:rFonts w:ascii="Traditional Arabic" w:hAnsi="Traditional Arabic" w:cs="Traditional Arabic"/>
          <w:sz w:val="32"/>
          <w:szCs w:val="32"/>
          <w:rtl/>
        </w:rPr>
        <w:t>أجمع معظم النحاة صیغ المبالغة تجري مجرى اسم الفاعل فـي معنـاه، مـع تأكیـد</w:t>
      </w:r>
      <w:r>
        <w:rPr>
          <w:rFonts w:ascii="Traditional Arabic" w:hAnsi="Traditional Arabic" w:cs="Traditional Arabic" w:hint="cs"/>
          <w:sz w:val="32"/>
          <w:szCs w:val="32"/>
          <w:rtl/>
        </w:rPr>
        <w:t xml:space="preserve"> </w:t>
      </w:r>
      <w:r w:rsidRPr="00587FD8">
        <w:rPr>
          <w:rFonts w:ascii="Traditional Arabic" w:hAnsi="Traditional Arabic" w:cs="Traditional Arabic"/>
          <w:sz w:val="32"/>
          <w:szCs w:val="32"/>
          <w:rtl/>
        </w:rPr>
        <w:t>المعنـى وتقویتـه والمبالغة فيه، وهـذا مـا أشـار إليـه "سیبویه" ت (180 ه) في قولـه:"وأجروا"</w:t>
      </w:r>
      <w:r>
        <w:rPr>
          <w:rFonts w:ascii="Traditional Arabic" w:hAnsi="Traditional Arabic" w:cs="Traditional Arabic" w:hint="cs"/>
          <w:sz w:val="32"/>
          <w:szCs w:val="32"/>
          <w:rtl/>
        </w:rPr>
        <w:t xml:space="preserve"> </w:t>
      </w:r>
      <w:r w:rsidRPr="00587FD8">
        <w:rPr>
          <w:rFonts w:ascii="Traditional Arabic" w:hAnsi="Traditional Arabic" w:cs="Traditional Arabic"/>
          <w:sz w:val="32"/>
          <w:szCs w:val="32"/>
          <w:rtl/>
        </w:rPr>
        <w:t xml:space="preserve">اسم الفاعل إذا أرادوا أن يبالغوا في </w:t>
      </w:r>
      <w:r w:rsidRPr="00587FD8">
        <w:rPr>
          <w:rFonts w:ascii="Traditional Arabic" w:hAnsi="Traditional Arabic" w:cs="Traditional Arabic" w:hint="cs"/>
          <w:sz w:val="32"/>
          <w:szCs w:val="32"/>
          <w:rtl/>
        </w:rPr>
        <w:t>أمري</w:t>
      </w:r>
      <w:r w:rsidRPr="00587FD8">
        <w:rPr>
          <w:rFonts w:ascii="Traditional Arabic" w:hAnsi="Traditional Arabic" w:cs="Traditional Arabic"/>
          <w:sz w:val="32"/>
          <w:szCs w:val="32"/>
          <w:rtl/>
        </w:rPr>
        <w:t xml:space="preserve"> مجراه اذ كان على بناء فاعل لأنه يرد به ما أراد بفاعل من إيقاع الفعل الا انه يريد ان يحدث عن مبالغه </w:t>
      </w:r>
      <w:r w:rsidRPr="00587FD8">
        <w:rPr>
          <w:rFonts w:ascii="Traditional Arabic" w:hAnsi="Traditional Arabic" w:cs="Traditional Arabic"/>
          <w:sz w:val="32"/>
          <w:szCs w:val="32"/>
          <w:rtl/>
        </w:rPr>
        <w:lastRenderedPageBreak/>
        <w:t>بصيغة المبالغة عند التعريفات محور فيها أنها أسماء تشتق من الفعل الثلاثي اللازم غالبا تدل على حدث ومن وقع منه او اتصف به على وجه المبالغة أي أنها تدل على ما دل عليه اسم الفاعل في إفادة التكثير والمبالغة</w:t>
      </w:r>
      <w:r>
        <w:rPr>
          <w:rFonts w:ascii="Traditional Arabic" w:hAnsi="Traditional Arabic" w:cs="Traditional Arabic" w:hint="cs"/>
          <w:sz w:val="32"/>
          <w:szCs w:val="32"/>
          <w:rtl/>
        </w:rPr>
        <w:t>.</w:t>
      </w:r>
    </w:p>
    <w:p w:rsidR="00B41785" w:rsidRPr="00B41785" w:rsidRDefault="00B41785" w:rsidP="00B41785">
      <w:pPr>
        <w:pStyle w:val="normal0"/>
        <w:bidi/>
        <w:ind w:firstLine="566"/>
        <w:jc w:val="left"/>
        <w:rPr>
          <w:rFonts w:ascii="Traditional Arabic" w:hAnsi="Traditional Arabic" w:cs="Traditional Arabic"/>
          <w:bCs/>
          <w:sz w:val="32"/>
          <w:szCs w:val="32"/>
        </w:rPr>
      </w:pPr>
      <w:r w:rsidRPr="00B41785">
        <w:rPr>
          <w:rFonts w:ascii="Traditional Arabic" w:hAnsi="Traditional Arabic" w:cs="Traditional Arabic"/>
          <w:bCs/>
          <w:sz w:val="32"/>
          <w:szCs w:val="32"/>
          <w:rtl/>
        </w:rPr>
        <w:t>اسم التفضيل</w:t>
      </w:r>
      <w:r>
        <w:rPr>
          <w:rFonts w:ascii="Traditional Arabic" w:hAnsi="Traditional Arabic" w:cs="Traditional Arabic" w:hint="cs"/>
          <w:bCs/>
          <w:sz w:val="32"/>
          <w:szCs w:val="32"/>
          <w:rtl/>
        </w:rPr>
        <w:t>:</w:t>
      </w:r>
    </w:p>
    <w:p w:rsidR="00B41785" w:rsidRPr="00B41785" w:rsidRDefault="00B41785" w:rsidP="00B41785">
      <w:pPr>
        <w:pStyle w:val="normal0"/>
        <w:bidi/>
        <w:ind w:firstLine="524"/>
        <w:jc w:val="both"/>
        <w:rPr>
          <w:rFonts w:ascii="Traditional Arabic" w:hAnsi="Traditional Arabic" w:cs="Traditional Arabic"/>
          <w:b/>
          <w:bCs/>
          <w:sz w:val="32"/>
          <w:szCs w:val="32"/>
          <w:lang w:bidi="ar-DZ"/>
        </w:rPr>
      </w:pPr>
      <w:r w:rsidRPr="00B41785">
        <w:rPr>
          <w:rFonts w:ascii="Traditional Arabic" w:hAnsi="Traditional Arabic" w:cs="Traditional Arabic"/>
          <w:sz w:val="32"/>
          <w:szCs w:val="32"/>
        </w:rPr>
        <w:t xml:space="preserve"> </w:t>
      </w:r>
      <w:r w:rsidRPr="00B41785">
        <w:rPr>
          <w:rFonts w:ascii="Traditional Arabic" w:hAnsi="Traditional Arabic" w:cs="Traditional Arabic"/>
          <w:b/>
          <w:bCs/>
          <w:sz w:val="32"/>
          <w:szCs w:val="32"/>
          <w:rtl/>
        </w:rPr>
        <w:t>تعريفه</w:t>
      </w:r>
      <w:r>
        <w:rPr>
          <w:rFonts w:ascii="Traditional Arabic" w:hAnsi="Traditional Arabic" w:cs="Traditional Arabic" w:hint="cs"/>
          <w:b/>
          <w:bCs/>
          <w:sz w:val="32"/>
          <w:szCs w:val="32"/>
          <w:rtl/>
          <w:lang w:bidi="ar-DZ"/>
        </w:rPr>
        <w:t>:</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كما عرفه ابن هشام الأنصاري بقوله: وهو الصفة الدالة على المشاركة والزيادة ويستعمل  مضافا لنكره فيفرد ويذكر</w:t>
      </w:r>
      <w:r w:rsidRPr="00B41785">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8"/>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tl/>
        </w:rPr>
        <w:t>وعرفه ايضا</w:t>
      </w: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الفكاهي هو ما اشتق من فعل ثلاثي متصرف تام مجرد لفظا وتقديرا قابل للتفاوت غير دال على لون ولا عيب ولا منفى ولا مبنى للمفعول</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79"/>
      </w:r>
    </w:p>
    <w:p w:rsidR="00B41785" w:rsidRPr="00B41785" w:rsidRDefault="00B41785" w:rsidP="00B41785">
      <w:pPr>
        <w:pStyle w:val="normal0"/>
        <w:bidi/>
        <w:ind w:firstLine="524"/>
        <w:jc w:val="both"/>
        <w:rPr>
          <w:rFonts w:ascii="Traditional Arabic" w:hAnsi="Traditional Arabic" w:cs="Traditional Arabic"/>
          <w:b/>
          <w:bCs/>
          <w:sz w:val="32"/>
          <w:szCs w:val="32"/>
        </w:rPr>
      </w:pPr>
      <w:r w:rsidRPr="00B41785">
        <w:rPr>
          <w:rFonts w:ascii="Traditional Arabic" w:hAnsi="Traditional Arabic" w:cs="Traditional Arabic"/>
          <w:b/>
          <w:bCs/>
          <w:sz w:val="32"/>
          <w:szCs w:val="32"/>
          <w:rtl/>
        </w:rPr>
        <w:t>شروطه</w:t>
      </w:r>
      <w:r>
        <w:rPr>
          <w:rFonts w:ascii="Traditional Arabic" w:hAnsi="Traditional Arabic" w:cs="Traditional Arabic" w:hint="cs"/>
          <w:b/>
          <w:bCs/>
          <w:sz w:val="32"/>
          <w:szCs w:val="32"/>
          <w:rtl/>
        </w:rPr>
        <w:t>:</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أن يكون له فعل</w:t>
      </w:r>
      <w:r w:rsidRPr="00B41785">
        <w:rPr>
          <w:rFonts w:ascii="Traditional Arabic" w:hAnsi="Traditional Arabic" w:cs="Traditional Arabic"/>
          <w:sz w:val="32"/>
          <w:szCs w:val="32"/>
        </w:rPr>
        <w:t xml:space="preserve"> </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tl/>
        </w:rPr>
        <w:t>لا يشتق من الفعل غير الثلاثي</w:t>
      </w:r>
      <w:r w:rsidRPr="00B41785">
        <w:rPr>
          <w:rFonts w:ascii="Traditional Arabic" w:hAnsi="Traditional Arabic" w:cs="Traditional Arabic"/>
          <w:sz w:val="32"/>
          <w:szCs w:val="32"/>
        </w:rPr>
        <w:t xml:space="preserve"> </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tl/>
        </w:rPr>
        <w:t>ولا يشتق من المبنى للمجهول</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tl/>
        </w:rPr>
        <w:t>ولا يشتق من الجامد ولا من الناقص ولا ممن لا يقبل التفاضل ولا مما الوصف منه على أفعل الذي مؤنثه</w:t>
      </w:r>
      <w:r w:rsidRPr="00B41785">
        <w:rPr>
          <w:rFonts w:ascii="Traditional Arabic" w:hAnsi="Traditional Arabic" w:cs="Traditional Arabic"/>
          <w:sz w:val="32"/>
          <w:szCs w:val="32"/>
        </w:rPr>
        <w:t xml:space="preserve"> .</w:t>
      </w:r>
      <w:r>
        <w:rPr>
          <w:rStyle w:val="Appelnotedebasdep"/>
          <w:rFonts w:ascii="Traditional Arabic" w:hAnsi="Traditional Arabic" w:cs="Traditional Arabic"/>
          <w:sz w:val="32"/>
          <w:szCs w:val="32"/>
        </w:rPr>
        <w:footnoteReference w:id="80"/>
      </w:r>
    </w:p>
    <w:p w:rsidR="00B41785" w:rsidRPr="00B41785" w:rsidRDefault="00B41785" w:rsidP="00B41785">
      <w:pPr>
        <w:pStyle w:val="normal0"/>
        <w:bidi/>
        <w:ind w:firstLine="524"/>
        <w:jc w:val="both"/>
        <w:rPr>
          <w:rFonts w:ascii="Traditional Arabic" w:hAnsi="Traditional Arabic" w:cs="Traditional Arabic"/>
          <w:b/>
          <w:bCs/>
          <w:sz w:val="32"/>
          <w:szCs w:val="32"/>
        </w:rPr>
      </w:pPr>
      <w:r w:rsidRPr="00B41785">
        <w:rPr>
          <w:rFonts w:ascii="Traditional Arabic" w:hAnsi="Traditional Arabic" w:cs="Traditional Arabic"/>
          <w:b/>
          <w:bCs/>
          <w:sz w:val="32"/>
          <w:szCs w:val="32"/>
          <w:rtl/>
        </w:rPr>
        <w:t>حالته واستعمالاته</w:t>
      </w:r>
      <w:r>
        <w:rPr>
          <w:rFonts w:ascii="Traditional Arabic" w:hAnsi="Traditional Arabic" w:cs="Traditional Arabic" w:hint="cs"/>
          <w:b/>
          <w:bCs/>
          <w:sz w:val="32"/>
          <w:szCs w:val="32"/>
          <w:rtl/>
        </w:rPr>
        <w:t>:</w:t>
      </w:r>
    </w:p>
    <w:p w:rsidR="00B41785" w:rsidRPr="00B41785" w:rsidRDefault="00B41785" w:rsidP="00B41785">
      <w:pPr>
        <w:pStyle w:val="normal0"/>
        <w:bidi/>
        <w:ind w:firstLine="524"/>
        <w:jc w:val="both"/>
        <w:rPr>
          <w:rFonts w:ascii="Traditional Arabic" w:hAnsi="Traditional Arabic" w:cs="Traditional Arabic"/>
          <w:b/>
          <w:bCs/>
          <w:sz w:val="32"/>
          <w:szCs w:val="32"/>
        </w:rPr>
      </w:pPr>
      <w:r w:rsidRPr="00B41785">
        <w:rPr>
          <w:rFonts w:ascii="Traditional Arabic" w:hAnsi="Traditional Arabic" w:cs="Traditional Arabic"/>
          <w:sz w:val="32"/>
          <w:szCs w:val="32"/>
        </w:rPr>
        <w:t xml:space="preserve"> </w:t>
      </w:r>
      <w:r w:rsidRPr="00B41785">
        <w:rPr>
          <w:rFonts w:ascii="Traditional Arabic" w:hAnsi="Traditional Arabic" w:cs="Traditional Arabic"/>
          <w:b/>
          <w:bCs/>
          <w:sz w:val="32"/>
          <w:szCs w:val="32"/>
          <w:rtl/>
        </w:rPr>
        <w:t>حالته</w:t>
      </w:r>
      <w:r>
        <w:rPr>
          <w:rFonts w:ascii="Traditional Arabic" w:hAnsi="Traditional Arabic" w:cs="Traditional Arabic" w:hint="cs"/>
          <w:b/>
          <w:bCs/>
          <w:sz w:val="32"/>
          <w:szCs w:val="32"/>
          <w:rtl/>
        </w:rPr>
        <w:t>:</w:t>
      </w:r>
    </w:p>
    <w:p w:rsidR="00B41785" w:rsidRPr="00B41785" w:rsidRDefault="00B41785" w:rsidP="00B41785">
      <w:pPr>
        <w:pStyle w:val="normal0"/>
        <w:bidi/>
        <w:ind w:firstLine="524"/>
        <w:jc w:val="both"/>
        <w:rPr>
          <w:rFonts w:ascii="Traditional Arabic" w:hAnsi="Traditional Arabic" w:cs="Traditional Arabic"/>
          <w:sz w:val="32"/>
          <w:szCs w:val="32"/>
        </w:rPr>
      </w:pPr>
      <w:r>
        <w:rPr>
          <w:rFonts w:ascii="Traditional Arabic" w:hAnsi="Traditional Arabic" w:cs="Traditional Arabic" w:hint="cs"/>
          <w:sz w:val="32"/>
          <w:szCs w:val="32"/>
          <w:rtl/>
        </w:rPr>
        <w:t>1-</w:t>
      </w: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يراد به الدلالة على شيئين اشتركا في صفة وزاد أحدهما على الآخر</w:t>
      </w:r>
      <w:r w:rsidRPr="00B41785">
        <w:rPr>
          <w:rFonts w:ascii="Traditional Arabic" w:hAnsi="Traditional Arabic" w:cs="Traditional Arabic"/>
          <w:sz w:val="32"/>
          <w:szCs w:val="32"/>
        </w:rPr>
        <w:t xml:space="preserve"> </w:t>
      </w:r>
    </w:p>
    <w:p w:rsidR="00B41785" w:rsidRPr="00B41785" w:rsidRDefault="00B41785" w:rsidP="00B41785">
      <w:pPr>
        <w:pStyle w:val="normal0"/>
        <w:bidi/>
        <w:ind w:firstLine="524"/>
        <w:jc w:val="both"/>
        <w:rPr>
          <w:rFonts w:ascii="Traditional Arabic" w:hAnsi="Traditional Arabic" w:cs="Traditional Arabic"/>
          <w:sz w:val="32"/>
          <w:szCs w:val="32"/>
        </w:rPr>
      </w:pPr>
      <w:r>
        <w:rPr>
          <w:rFonts w:ascii="Traditional Arabic" w:hAnsi="Traditional Arabic" w:cs="Traditional Arabic" w:hint="cs"/>
          <w:sz w:val="32"/>
          <w:szCs w:val="32"/>
          <w:rtl/>
        </w:rPr>
        <w:t>2-</w:t>
      </w: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أن شيئا زاد في صفة نفسه على شيء آخر في صفته</w:t>
      </w:r>
      <w:r w:rsidRPr="00B41785">
        <w:rPr>
          <w:rFonts w:ascii="Traditional Arabic" w:hAnsi="Traditional Arabic" w:cs="Traditional Arabic"/>
          <w:sz w:val="32"/>
          <w:szCs w:val="32"/>
        </w:rPr>
        <w:t xml:space="preserve"> </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Pr>
        <w:t xml:space="preserve"> </w:t>
      </w:r>
      <w:r>
        <w:rPr>
          <w:rFonts w:ascii="Traditional Arabic" w:hAnsi="Traditional Arabic" w:cs="Traditional Arabic" w:hint="cs"/>
          <w:sz w:val="32"/>
          <w:szCs w:val="32"/>
          <w:rtl/>
        </w:rPr>
        <w:t>3-</w:t>
      </w: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ثبوت الوصف لمحله من غير النظر للتفضيل</w:t>
      </w:r>
    </w:p>
    <w:p w:rsidR="00B41785" w:rsidRPr="00B41785" w:rsidRDefault="00B41785" w:rsidP="00B41785">
      <w:pPr>
        <w:pStyle w:val="normal0"/>
        <w:bidi/>
        <w:ind w:firstLine="524"/>
        <w:jc w:val="both"/>
        <w:rPr>
          <w:rFonts w:ascii="Traditional Arabic" w:hAnsi="Traditional Arabic" w:cs="Traditional Arabic"/>
          <w:sz w:val="32"/>
          <w:szCs w:val="32"/>
        </w:rPr>
      </w:pPr>
      <w:r>
        <w:rPr>
          <w:rFonts w:ascii="Traditional Arabic" w:hAnsi="Traditional Arabic" w:cs="Traditional Arabic" w:hint="cs"/>
          <w:sz w:val="32"/>
          <w:szCs w:val="32"/>
          <w:rtl/>
        </w:rPr>
        <w:t>4-</w:t>
      </w: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أن الأفعال الدالة على الألوان والعلوم لا يساوي من مصدرها أفعل التفضيل مباشرة إذا كانت الألوان والعيوب الحسية ظاهره</w:t>
      </w:r>
      <w:r w:rsidRPr="00B41785">
        <w:rPr>
          <w:rFonts w:ascii="Traditional Arabic" w:hAnsi="Traditional Arabic" w:cs="Traditional Arabic"/>
          <w:sz w:val="32"/>
          <w:szCs w:val="32"/>
        </w:rPr>
        <w:t xml:space="preserve"> </w:t>
      </w:r>
    </w:p>
    <w:p w:rsidR="00B41785" w:rsidRPr="00B41785" w:rsidRDefault="00B41785" w:rsidP="00B41785">
      <w:pPr>
        <w:pStyle w:val="normal0"/>
        <w:bidi/>
        <w:ind w:firstLine="524"/>
        <w:jc w:val="both"/>
        <w:rPr>
          <w:rFonts w:ascii="Traditional Arabic" w:hAnsi="Traditional Arabic" w:cs="Traditional Arabic"/>
          <w:sz w:val="32"/>
          <w:szCs w:val="32"/>
        </w:rPr>
      </w:pPr>
      <w:r>
        <w:rPr>
          <w:rFonts w:ascii="Traditional Arabic" w:hAnsi="Traditional Arabic" w:cs="Traditional Arabic" w:hint="cs"/>
          <w:sz w:val="32"/>
          <w:szCs w:val="32"/>
          <w:rtl/>
        </w:rPr>
        <w:t>5-</w:t>
      </w:r>
      <w:r w:rsidRPr="00B41785">
        <w:rPr>
          <w:rFonts w:ascii="Traditional Arabic" w:hAnsi="Traditional Arabic" w:cs="Traditional Arabic"/>
          <w:sz w:val="32"/>
          <w:szCs w:val="32"/>
          <w:rtl/>
        </w:rPr>
        <w:t>اما اذا كانت معنوية داخلية فيصح أن يصاغ منها مباشره</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1"/>
      </w:r>
    </w:p>
    <w:p w:rsidR="00B41785" w:rsidRPr="00B41785" w:rsidRDefault="00B41785" w:rsidP="00B41785">
      <w:pPr>
        <w:pStyle w:val="normal0"/>
        <w:bidi/>
        <w:ind w:firstLine="524"/>
        <w:jc w:val="both"/>
        <w:rPr>
          <w:rFonts w:ascii="Traditional Arabic" w:hAnsi="Traditional Arabic" w:cs="Traditional Arabic"/>
          <w:b/>
          <w:bCs/>
          <w:sz w:val="32"/>
          <w:szCs w:val="32"/>
        </w:rPr>
      </w:pPr>
      <w:r w:rsidRPr="00B41785">
        <w:rPr>
          <w:rFonts w:ascii="Traditional Arabic" w:hAnsi="Traditional Arabic" w:cs="Traditional Arabic"/>
          <w:b/>
          <w:bCs/>
          <w:sz w:val="32"/>
          <w:szCs w:val="32"/>
          <w:rtl/>
        </w:rPr>
        <w:lastRenderedPageBreak/>
        <w:t>استعمال اسم التفضيل</w:t>
      </w:r>
      <w:r w:rsidRPr="00B41785">
        <w:rPr>
          <w:rFonts w:ascii="Traditional Arabic" w:hAnsi="Traditional Arabic" w:cs="Traditional Arabic"/>
          <w:b/>
          <w:bCs/>
          <w:sz w:val="32"/>
          <w:szCs w:val="32"/>
        </w:rPr>
        <w:t>:</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يندرج اسم التفضيل في استعمالات أربعة نعرضها على النحو التالي</w:t>
      </w:r>
      <w:r w:rsidRPr="00B41785">
        <w:rPr>
          <w:rFonts w:ascii="Traditional Arabic" w:hAnsi="Traditional Arabic" w:cs="Traditional Arabic"/>
          <w:sz w:val="32"/>
          <w:szCs w:val="32"/>
        </w:rPr>
        <w:t>:</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اولا ان يكون نكرة غير مضاف بعد حرف الجر</w:t>
      </w:r>
      <w:r w:rsidRPr="00B41785">
        <w:rPr>
          <w:rFonts w:ascii="Traditional Arabic" w:hAnsi="Traditional Arabic" w:cs="Traditional Arabic"/>
          <w:sz w:val="32"/>
          <w:szCs w:val="32"/>
        </w:rPr>
        <w:t xml:space="preserve"> </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tl/>
        </w:rPr>
        <w:t>أن يكون نكرة مضافة إلى نكرة</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Pr>
        <w:t xml:space="preserve"> </w:t>
      </w:r>
      <w:r w:rsidRPr="00B41785">
        <w:rPr>
          <w:rFonts w:ascii="Traditional Arabic" w:hAnsi="Traditional Arabic" w:cs="Traditional Arabic"/>
          <w:sz w:val="32"/>
          <w:szCs w:val="32"/>
          <w:rtl/>
        </w:rPr>
        <w:t>أن يكون مضافا إلى معرفة</w:t>
      </w:r>
    </w:p>
    <w:p w:rsidR="00B41785" w:rsidRPr="00B41785" w:rsidRDefault="00B41785" w:rsidP="00B41785">
      <w:pPr>
        <w:pStyle w:val="normal0"/>
        <w:bidi/>
        <w:ind w:firstLine="524"/>
        <w:jc w:val="both"/>
        <w:rPr>
          <w:rFonts w:ascii="Traditional Arabic" w:hAnsi="Traditional Arabic" w:cs="Traditional Arabic"/>
          <w:sz w:val="32"/>
          <w:szCs w:val="32"/>
        </w:rPr>
      </w:pPr>
      <w:r w:rsidRPr="00B41785">
        <w:rPr>
          <w:rFonts w:ascii="Traditional Arabic" w:hAnsi="Traditional Arabic" w:cs="Traditional Arabic"/>
          <w:sz w:val="32"/>
          <w:szCs w:val="32"/>
          <w:rtl/>
        </w:rPr>
        <w:t>أن يكون اسم التفضيل معرفة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2"/>
      </w:r>
    </w:p>
    <w:p w:rsidR="00A50D20" w:rsidRDefault="00A50D20" w:rsidP="00004B0F">
      <w:pPr>
        <w:pStyle w:val="normal0"/>
        <w:pBdr>
          <w:top w:val="nil"/>
          <w:left w:val="nil"/>
          <w:bottom w:val="nil"/>
          <w:right w:val="nil"/>
          <w:between w:val="nil"/>
        </w:pBdr>
        <w:bidi/>
        <w:ind w:firstLine="566"/>
        <w:jc w:val="both"/>
        <w:rPr>
          <w:rFonts w:ascii="Traditional Arabic" w:eastAsia="Traditional Arabic" w:hAnsi="Traditional Arabic" w:cs="Traditional Arabic"/>
          <w:bCs/>
          <w:sz w:val="32"/>
          <w:szCs w:val="32"/>
          <w:rtl/>
        </w:rPr>
      </w:pPr>
      <w:r>
        <w:rPr>
          <w:rFonts w:ascii="Traditional Arabic" w:eastAsia="Traditional Arabic" w:hAnsi="Traditional Arabic" w:cs="Traditional Arabic" w:hint="cs"/>
          <w:bCs/>
          <w:sz w:val="32"/>
          <w:szCs w:val="32"/>
          <w:rtl/>
        </w:rPr>
        <w:t xml:space="preserve">المطلب </w:t>
      </w:r>
      <w:r w:rsidR="00004B0F">
        <w:rPr>
          <w:rFonts w:ascii="Traditional Arabic" w:eastAsia="Traditional Arabic" w:hAnsi="Traditional Arabic" w:cs="Traditional Arabic" w:hint="cs"/>
          <w:bCs/>
          <w:sz w:val="32"/>
          <w:szCs w:val="32"/>
          <w:rtl/>
        </w:rPr>
        <w:t>الثالث</w:t>
      </w:r>
      <w:r>
        <w:rPr>
          <w:rFonts w:ascii="Traditional Arabic" w:eastAsia="Traditional Arabic" w:hAnsi="Traditional Arabic" w:cs="Traditional Arabic" w:hint="cs"/>
          <w:bCs/>
          <w:sz w:val="32"/>
          <w:szCs w:val="32"/>
          <w:rtl/>
        </w:rPr>
        <w:t>: المستوى التركيبي البلاغي:</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Cs/>
          <w:sz w:val="32"/>
          <w:szCs w:val="32"/>
          <w:lang w:bidi="ar-DZ"/>
        </w:rPr>
      </w:pPr>
      <w:r>
        <w:rPr>
          <w:rFonts w:ascii="Traditional Arabic" w:eastAsia="Traditional Arabic" w:hAnsi="Traditional Arabic" w:cs="Traditional Arabic" w:hint="cs"/>
          <w:bCs/>
          <w:sz w:val="32"/>
          <w:szCs w:val="32"/>
          <w:rtl/>
        </w:rPr>
        <w:t xml:space="preserve">1/- </w:t>
      </w:r>
      <w:r w:rsidRPr="00A03644">
        <w:rPr>
          <w:rFonts w:ascii="Traditional Arabic" w:eastAsia="Traditional Arabic" w:hAnsi="Traditional Arabic" w:cs="Traditional Arabic"/>
          <w:bCs/>
          <w:sz w:val="32"/>
          <w:szCs w:val="32"/>
          <w:rtl/>
        </w:rPr>
        <w:t>مستويات التحليل الأسلوبي</w:t>
      </w:r>
      <w:r>
        <w:rPr>
          <w:rFonts w:ascii="Traditional Arabic" w:eastAsia="Traditional Arabic" w:hAnsi="Traditional Arabic" w:cs="Traditional Arabic" w:hint="cs"/>
          <w:bCs/>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
          <w:sz w:val="32"/>
          <w:szCs w:val="32"/>
        </w:rPr>
      </w:pPr>
      <w:r w:rsidRPr="00A03644">
        <w:rPr>
          <w:rFonts w:ascii="Traditional Arabic" w:eastAsia="Traditional Arabic" w:hAnsi="Traditional Arabic" w:cs="Traditional Arabic" w:hint="cs"/>
          <w:sz w:val="32"/>
          <w:szCs w:val="32"/>
          <w:rtl/>
        </w:rPr>
        <w:t>إن</w:t>
      </w:r>
      <w:r w:rsidRPr="00A03644">
        <w:rPr>
          <w:rFonts w:ascii="Traditional Arabic" w:eastAsia="Traditional Arabic" w:hAnsi="Traditional Arabic" w:cs="Traditional Arabic"/>
          <w:sz w:val="32"/>
          <w:szCs w:val="32"/>
          <w:rtl/>
        </w:rPr>
        <w:t xml:space="preserve"> الباحث </w:t>
      </w:r>
      <w:r w:rsidRPr="00A03644">
        <w:rPr>
          <w:rFonts w:ascii="Traditional Arabic" w:eastAsia="Traditional Arabic" w:hAnsi="Traditional Arabic" w:cs="Traditional Arabic" w:hint="cs"/>
          <w:sz w:val="32"/>
          <w:szCs w:val="32"/>
          <w:rtl/>
        </w:rPr>
        <w:t>الأسلوبي</w:t>
      </w:r>
      <w:r w:rsidRPr="00A03644">
        <w:rPr>
          <w:rFonts w:ascii="Traditional Arabic" w:eastAsia="Traditional Arabic" w:hAnsi="Traditional Arabic" w:cs="Traditional Arabic"/>
          <w:sz w:val="32"/>
          <w:szCs w:val="32"/>
          <w:rtl/>
        </w:rPr>
        <w:t xml:space="preserve"> في تحليليه يتطرق </w:t>
      </w:r>
      <w:r w:rsidRPr="00A03644">
        <w:rPr>
          <w:rFonts w:ascii="Traditional Arabic" w:eastAsia="Traditional Arabic" w:hAnsi="Traditional Arabic" w:cs="Traditional Arabic" w:hint="cs"/>
          <w:sz w:val="32"/>
          <w:szCs w:val="32"/>
          <w:rtl/>
        </w:rPr>
        <w:t>إلى</w:t>
      </w:r>
      <w:r w:rsidRPr="00A03644">
        <w:rPr>
          <w:rFonts w:ascii="Traditional Arabic" w:eastAsia="Traditional Arabic" w:hAnsi="Traditional Arabic" w:cs="Traditional Arabic"/>
          <w:sz w:val="32"/>
          <w:szCs w:val="32"/>
          <w:rtl/>
        </w:rPr>
        <w:t xml:space="preserve"> عدة مستويات</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ويعتمد عليها قصد الوصول </w:t>
      </w:r>
      <w:r w:rsidRPr="00A03644">
        <w:rPr>
          <w:rFonts w:ascii="Traditional Arabic" w:eastAsia="Traditional Arabic" w:hAnsi="Traditional Arabic" w:cs="Traditional Arabic" w:hint="cs"/>
          <w:sz w:val="32"/>
          <w:szCs w:val="32"/>
          <w:rtl/>
        </w:rPr>
        <w:t>إلى</w:t>
      </w:r>
      <w:r w:rsidRPr="00A03644">
        <w:rPr>
          <w:rFonts w:ascii="Traditional Arabic" w:eastAsia="Traditional Arabic" w:hAnsi="Traditional Arabic" w:cs="Traditional Arabic"/>
          <w:sz w:val="32"/>
          <w:szCs w:val="32"/>
          <w:rtl/>
        </w:rPr>
        <w:t xml:space="preserve"> نتائج دقيق</w:t>
      </w:r>
      <w:r>
        <w:rPr>
          <w:rFonts w:ascii="Traditional Arabic" w:eastAsia="Traditional Arabic" w:hAnsi="Traditional Arabic" w:cs="Traditional Arabic" w:hint="cs"/>
          <w:sz w:val="32"/>
          <w:szCs w:val="32"/>
          <w:rtl/>
        </w:rPr>
        <w:t>ة</w:t>
      </w:r>
      <w:r w:rsidRPr="00A03644">
        <w:rPr>
          <w:rFonts w:ascii="Traditional Arabic" w:eastAsia="Traditional Arabic" w:hAnsi="Traditional Arabic" w:cs="Traditional Arabic"/>
          <w:sz w:val="32"/>
          <w:szCs w:val="32"/>
          <w:rtl/>
        </w:rPr>
        <w:t xml:space="preserve"> وموضوعي</w:t>
      </w:r>
      <w:r>
        <w:rPr>
          <w:rFonts w:ascii="Traditional Arabic" w:eastAsia="Traditional Arabic" w:hAnsi="Traditional Arabic" w:cs="Traditional Arabic" w:hint="cs"/>
          <w:sz w:val="32"/>
          <w:szCs w:val="32"/>
          <w:rtl/>
        </w:rPr>
        <w:t xml:space="preserve">ة، </w:t>
      </w:r>
      <w:r w:rsidRPr="00A03644">
        <w:rPr>
          <w:rFonts w:ascii="Traditional Arabic" w:eastAsia="Traditional Arabic" w:hAnsi="Traditional Arabic" w:cs="Traditional Arabic"/>
          <w:sz w:val="32"/>
          <w:szCs w:val="32"/>
          <w:rtl/>
        </w:rPr>
        <w:t>نذكر منها المستوى الصوتي والمستوى التركيبي و الدلالي</w:t>
      </w:r>
      <w:r>
        <w:rPr>
          <w:rFonts w:ascii="Traditional Arabic" w:eastAsia="Traditional Arabic" w:hAnsi="Traditional Arabic" w:cs="Traditional Arabic" w:hint="cs"/>
          <w:sz w:val="32"/>
          <w:szCs w:val="32"/>
          <w:rtl/>
        </w:rPr>
        <w:t>.</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r w:rsidRPr="00A03644">
        <w:rPr>
          <w:rFonts w:ascii="Traditional Arabic" w:eastAsia="Traditional Arabic" w:hAnsi="Traditional Arabic" w:cs="Traditional Arabic"/>
          <w:b/>
          <w:sz w:val="32"/>
          <w:szCs w:val="32"/>
          <w:rtl/>
        </w:rPr>
        <w:t xml:space="preserve">المستوى التركيبي: </w:t>
      </w:r>
      <w:r w:rsidRPr="00A03644">
        <w:rPr>
          <w:rFonts w:ascii="Traditional Arabic" w:eastAsia="Traditional Arabic" w:hAnsi="Traditional Arabic" w:cs="Traditional Arabic"/>
          <w:sz w:val="32"/>
          <w:szCs w:val="32"/>
          <w:rtl/>
        </w:rPr>
        <w:t xml:space="preserve">النحوي يضم </w:t>
      </w:r>
      <w:r w:rsidRPr="00A03644">
        <w:rPr>
          <w:rFonts w:ascii="Traditional Arabic" w:eastAsia="Traditional Arabic" w:hAnsi="Traditional Arabic" w:cs="Traditional Arabic" w:hint="cs"/>
          <w:sz w:val="32"/>
          <w:szCs w:val="32"/>
          <w:rtl/>
        </w:rPr>
        <w:t>الإسناد</w:t>
      </w:r>
      <w:r w:rsidRPr="00A03644">
        <w:rPr>
          <w:rFonts w:ascii="Traditional Arabic" w:eastAsia="Traditional Arabic" w:hAnsi="Traditional Arabic" w:cs="Traditional Arabic"/>
          <w:sz w:val="32"/>
          <w:szCs w:val="32"/>
          <w:rtl/>
        </w:rPr>
        <w:t xml:space="preserve"> الفعلي والاسمي. </w:t>
      </w:r>
    </w:p>
    <w:p w:rsidR="00004B0F" w:rsidRPr="00A03644" w:rsidRDefault="00004B0F" w:rsidP="00004B0F">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Cs/>
          <w:color w:val="000000"/>
          <w:sz w:val="32"/>
          <w:szCs w:val="32"/>
        </w:rPr>
      </w:pPr>
      <w:r w:rsidRPr="00A03644">
        <w:rPr>
          <w:rFonts w:ascii="Traditional Arabic" w:eastAsia="Traditional Arabic" w:hAnsi="Traditional Arabic" w:cs="Traditional Arabic"/>
          <w:bCs/>
          <w:color w:val="000000"/>
          <w:sz w:val="32"/>
          <w:szCs w:val="32"/>
          <w:rtl/>
        </w:rPr>
        <w:t xml:space="preserve">المستوى التركيبي:  </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A03644">
        <w:rPr>
          <w:rFonts w:ascii="Traditional Arabic" w:eastAsia="Traditional Arabic" w:hAnsi="Traditional Arabic" w:cs="Traditional Arabic"/>
          <w:color w:val="000000"/>
          <w:sz w:val="32"/>
          <w:szCs w:val="32"/>
          <w:rtl/>
        </w:rPr>
        <w:t>التركيب هو مفهوم أسلوبي ينطلق منه المحلل لملاحظة كيفية تركيب الكلمات أسلوبيا</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ضمن التركيب اللغوي  ويأتي دور الأسلوبية في دراسة العلاقات والترابط والانسجام بين مخ</w:t>
      </w:r>
      <w:r>
        <w:rPr>
          <w:rFonts w:ascii="Traditional Arabic" w:eastAsia="Traditional Arabic" w:hAnsi="Traditional Arabic" w:cs="Traditional Arabic"/>
          <w:color w:val="000000"/>
          <w:sz w:val="32"/>
          <w:szCs w:val="32"/>
          <w:rtl/>
        </w:rPr>
        <w:t>تلف التراكيب الداخلية في النص و</w:t>
      </w:r>
      <w:r w:rsidRPr="00A03644">
        <w:rPr>
          <w:rFonts w:ascii="Traditional Arabic" w:eastAsia="Traditional Arabic" w:hAnsi="Traditional Arabic" w:cs="Traditional Arabic"/>
          <w:color w:val="000000"/>
          <w:sz w:val="32"/>
          <w:szCs w:val="32"/>
          <w:rtl/>
        </w:rPr>
        <w:t xml:space="preserve">تماسكه عن طريق مختلف روابط التركيبة. نفهم من هذا القول </w:t>
      </w:r>
      <w:r w:rsidRPr="00A03644">
        <w:rPr>
          <w:rFonts w:ascii="Traditional Arabic" w:eastAsia="Traditional Arabic" w:hAnsi="Traditional Arabic" w:cs="Traditional Arabic" w:hint="cs"/>
          <w:color w:val="000000"/>
          <w:sz w:val="32"/>
          <w:szCs w:val="32"/>
          <w:rtl/>
        </w:rPr>
        <w:t>إن</w:t>
      </w:r>
      <w:r w:rsidRPr="00A03644">
        <w:rPr>
          <w:rFonts w:ascii="Traditional Arabic" w:eastAsia="Traditional Arabic" w:hAnsi="Traditional Arabic" w:cs="Traditional Arabic"/>
          <w:color w:val="000000"/>
          <w:sz w:val="32"/>
          <w:szCs w:val="32"/>
          <w:rtl/>
        </w:rPr>
        <w:t xml:space="preserve"> مستوى التركيب على رصد البنى اللسانية في النصب وكيفية انتظامها،</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ويهتم هذا المستوى بدراسة تراكيب وتصنيفها </w:t>
      </w:r>
      <w:r w:rsidRPr="00A03644">
        <w:rPr>
          <w:rFonts w:ascii="Traditional Arabic" w:eastAsia="Traditional Arabic" w:hAnsi="Traditional Arabic" w:cs="Traditional Arabic" w:hint="cs"/>
          <w:color w:val="000000"/>
          <w:sz w:val="32"/>
          <w:szCs w:val="32"/>
          <w:rtl/>
        </w:rPr>
        <w:t>وأي</w:t>
      </w:r>
      <w:r w:rsidRPr="00A03644">
        <w:rPr>
          <w:rFonts w:ascii="Traditional Arabic" w:eastAsia="Traditional Arabic" w:hAnsi="Traditional Arabic" w:cs="Traditional Arabic"/>
          <w:color w:val="000000"/>
          <w:sz w:val="32"/>
          <w:szCs w:val="32"/>
          <w:rtl/>
        </w:rPr>
        <w:t xml:space="preserve"> </w:t>
      </w:r>
      <w:r w:rsidRPr="00A03644">
        <w:rPr>
          <w:rFonts w:ascii="Traditional Arabic" w:eastAsia="Traditional Arabic" w:hAnsi="Traditional Arabic" w:cs="Traditional Arabic" w:hint="cs"/>
          <w:color w:val="000000"/>
          <w:sz w:val="32"/>
          <w:szCs w:val="32"/>
          <w:rtl/>
        </w:rPr>
        <w:t>أنواع</w:t>
      </w:r>
      <w:r w:rsidRPr="00A03644">
        <w:rPr>
          <w:rFonts w:ascii="Traditional Arabic" w:eastAsia="Traditional Arabic" w:hAnsi="Traditional Arabic" w:cs="Traditional Arabic"/>
          <w:color w:val="000000"/>
          <w:sz w:val="32"/>
          <w:szCs w:val="32"/>
          <w:rtl/>
        </w:rPr>
        <w:t xml:space="preserve"> من التراكيب التي تغلب على النص الفعلي أو </w:t>
      </w:r>
      <w:r w:rsidRPr="00A03644">
        <w:rPr>
          <w:rFonts w:ascii="Traditional Arabic" w:eastAsia="Traditional Arabic" w:hAnsi="Traditional Arabic" w:cs="Traditional Arabic" w:hint="cs"/>
          <w:color w:val="000000"/>
          <w:sz w:val="32"/>
          <w:szCs w:val="32"/>
          <w:rtl/>
        </w:rPr>
        <w:t>الاسمي</w:t>
      </w:r>
      <w:r w:rsidRPr="00A03644">
        <w:rPr>
          <w:rFonts w:ascii="Traditional Arabic" w:eastAsia="Traditional Arabic" w:hAnsi="Traditional Arabic" w:cs="Traditional Arabic"/>
          <w:color w:val="000000"/>
          <w:sz w:val="32"/>
          <w:szCs w:val="32"/>
          <w:rtl/>
        </w:rPr>
        <w:t xml:space="preserve"> </w:t>
      </w:r>
      <w:r w:rsidRPr="00A03644">
        <w:rPr>
          <w:rFonts w:ascii="Traditional Arabic" w:eastAsia="Traditional Arabic" w:hAnsi="Traditional Arabic" w:cs="Traditional Arabic" w:hint="cs"/>
          <w:color w:val="000000"/>
          <w:sz w:val="32"/>
          <w:szCs w:val="32"/>
          <w:rtl/>
        </w:rPr>
        <w:t>أو</w:t>
      </w:r>
      <w:r w:rsidRPr="00A03644">
        <w:rPr>
          <w:rFonts w:ascii="Traditional Arabic" w:eastAsia="Traditional Arabic" w:hAnsi="Traditional Arabic" w:cs="Traditional Arabic"/>
          <w:color w:val="000000"/>
          <w:sz w:val="32"/>
          <w:szCs w:val="32"/>
          <w:rtl/>
        </w:rPr>
        <w:t xml:space="preserve"> تغلب على الجمل المعقدة.</w:t>
      </w:r>
      <w:r>
        <w:rPr>
          <w:rStyle w:val="Appelnotedebasdep"/>
          <w:rFonts w:ascii="Traditional Arabic" w:eastAsia="Traditional Arabic" w:hAnsi="Traditional Arabic" w:cs="Traditional Arabic"/>
          <w:color w:val="000000"/>
          <w:sz w:val="32"/>
          <w:szCs w:val="32"/>
          <w:rtl/>
        </w:rPr>
        <w:footnoteReference w:id="83"/>
      </w:r>
      <w:r w:rsidRPr="00A03644">
        <w:rPr>
          <w:rFonts w:ascii="Traditional Arabic" w:eastAsia="Traditional Arabic" w:hAnsi="Traditional Arabic" w:cs="Traditional Arabic"/>
          <w:color w:val="000000"/>
          <w:sz w:val="32"/>
          <w:szCs w:val="32"/>
          <w:rtl/>
        </w:rPr>
        <w:t xml:space="preserve"> </w:t>
      </w:r>
    </w:p>
    <w:p w:rsidR="00A50D20" w:rsidRPr="00013FE5" w:rsidRDefault="00A50D20" w:rsidP="000A7BD1">
      <w:pPr>
        <w:pStyle w:val="normal0"/>
        <w:bidi/>
        <w:ind w:firstLine="569"/>
        <w:jc w:val="both"/>
        <w:rPr>
          <w:rFonts w:ascii="Traditional Arabic" w:hAnsi="Traditional Arabic" w:cs="Traditional Arabic"/>
          <w:bCs/>
          <w:sz w:val="32"/>
          <w:szCs w:val="32"/>
        </w:rPr>
      </w:pPr>
      <w:r w:rsidRPr="00013FE5">
        <w:rPr>
          <w:rFonts w:ascii="Traditional Arabic" w:hAnsi="Traditional Arabic" w:cs="Traditional Arabic"/>
          <w:bCs/>
          <w:sz w:val="32"/>
          <w:szCs w:val="32"/>
          <w:rtl/>
        </w:rPr>
        <w:t>الجمل النحوية</w:t>
      </w:r>
      <w:r w:rsidRPr="00013FE5">
        <w:rPr>
          <w:rFonts w:ascii="Traditional Arabic" w:hAnsi="Traditional Arabic" w:cs="Traditional Arabic"/>
          <w:bCs/>
          <w:sz w:val="32"/>
          <w:szCs w:val="32"/>
        </w:rPr>
        <w:t>:</w:t>
      </w:r>
    </w:p>
    <w:p w:rsidR="00A50D20" w:rsidRDefault="00A50D20" w:rsidP="000A7BD1">
      <w:pPr>
        <w:pStyle w:val="normal0"/>
        <w:bidi/>
        <w:ind w:firstLine="569"/>
        <w:jc w:val="both"/>
        <w:rPr>
          <w:rFonts w:ascii="Traditional Arabic" w:hAnsi="Traditional Arabic" w:cs="Traditional Arabic"/>
          <w:sz w:val="32"/>
          <w:szCs w:val="32"/>
          <w:rtl/>
        </w:rPr>
      </w:pPr>
      <w:r w:rsidRPr="00013FE5">
        <w:rPr>
          <w:rFonts w:ascii="Traditional Arabic" w:hAnsi="Traditional Arabic" w:cs="Traditional Arabic"/>
          <w:sz w:val="32"/>
          <w:szCs w:val="32"/>
          <w:rtl/>
        </w:rPr>
        <w:t xml:space="preserve">من المنطقة قبل أن نبدأ في استخراج الجمل النحوية لابد </w:t>
      </w:r>
      <w:r w:rsidRPr="00013FE5">
        <w:rPr>
          <w:rFonts w:ascii="Traditional Arabic" w:hAnsi="Traditional Arabic" w:cs="Traditional Arabic" w:hint="cs"/>
          <w:sz w:val="32"/>
          <w:szCs w:val="32"/>
          <w:rtl/>
        </w:rPr>
        <w:t>أن</w:t>
      </w:r>
      <w:r w:rsidRPr="00013FE5">
        <w:rPr>
          <w:rFonts w:ascii="Traditional Arabic" w:hAnsi="Traditional Arabic" w:cs="Traditional Arabic"/>
          <w:sz w:val="32"/>
          <w:szCs w:val="32"/>
          <w:rtl/>
        </w:rPr>
        <w:t xml:space="preserve"> نعرض على بعض المفاهيم الشائعة لمفهوم النحو الجملة وذلك من باب التمهيد للشيء فقط فنقول</w:t>
      </w:r>
      <w:r>
        <w:rPr>
          <w:rFonts w:ascii="Traditional Arabic" w:hAnsi="Traditional Arabic" w:cs="Traditional Arabic" w:hint="cs"/>
          <w:sz w:val="32"/>
          <w:szCs w:val="32"/>
          <w:rtl/>
        </w:rPr>
        <w:t>:</w:t>
      </w:r>
    </w:p>
    <w:p w:rsidR="00B41785" w:rsidRDefault="00B41785" w:rsidP="00B41785">
      <w:pPr>
        <w:pStyle w:val="normal0"/>
        <w:bidi/>
        <w:ind w:firstLine="569"/>
        <w:jc w:val="both"/>
        <w:rPr>
          <w:rFonts w:ascii="Traditional Arabic" w:hAnsi="Traditional Arabic" w:cs="Traditional Arabic"/>
          <w:sz w:val="32"/>
          <w:szCs w:val="32"/>
          <w:rtl/>
        </w:rPr>
      </w:pPr>
    </w:p>
    <w:p w:rsidR="00B41785" w:rsidRPr="00013FE5" w:rsidRDefault="00B41785" w:rsidP="00B41785">
      <w:pPr>
        <w:pStyle w:val="normal0"/>
        <w:bidi/>
        <w:ind w:firstLine="569"/>
        <w:jc w:val="both"/>
        <w:rPr>
          <w:rFonts w:ascii="Traditional Arabic" w:hAnsi="Traditional Arabic" w:cs="Traditional Arabic"/>
          <w:sz w:val="32"/>
          <w:szCs w:val="32"/>
        </w:rPr>
      </w:pPr>
    </w:p>
    <w:p w:rsidR="00A50D20" w:rsidRPr="00013FE5" w:rsidRDefault="00A50D20" w:rsidP="000A7BD1">
      <w:pPr>
        <w:pStyle w:val="normal0"/>
        <w:bidi/>
        <w:ind w:firstLine="569"/>
        <w:jc w:val="both"/>
        <w:rPr>
          <w:rFonts w:ascii="Traditional Arabic" w:hAnsi="Traditional Arabic" w:cs="Traditional Arabic"/>
          <w:b/>
          <w:bCs/>
          <w:sz w:val="32"/>
          <w:szCs w:val="32"/>
        </w:rPr>
      </w:pPr>
      <w:r w:rsidRPr="00013FE5">
        <w:rPr>
          <w:rFonts w:ascii="Traditional Arabic" w:hAnsi="Traditional Arabic" w:cs="Traditional Arabic"/>
          <w:b/>
          <w:bCs/>
          <w:sz w:val="32"/>
          <w:szCs w:val="32"/>
        </w:rPr>
        <w:lastRenderedPageBreak/>
        <w:t xml:space="preserve"> </w:t>
      </w:r>
      <w:r w:rsidRPr="00013FE5">
        <w:rPr>
          <w:rFonts w:ascii="Traditional Arabic" w:hAnsi="Traditional Arabic" w:cs="Traditional Arabic"/>
          <w:b/>
          <w:bCs/>
          <w:sz w:val="32"/>
          <w:szCs w:val="32"/>
          <w:rtl/>
        </w:rPr>
        <w:t>النحو</w:t>
      </w:r>
      <w:r>
        <w:rPr>
          <w:rFonts w:ascii="Traditional Arabic" w:hAnsi="Traditional Arabic" w:cs="Traditional Arabic" w:hint="cs"/>
          <w:b/>
          <w:bCs/>
          <w:sz w:val="32"/>
          <w:szCs w:val="32"/>
          <w:rtl/>
        </w:rPr>
        <w:t>:</w:t>
      </w:r>
    </w:p>
    <w:p w:rsidR="00A50D20" w:rsidRDefault="00A50D20" w:rsidP="000A7BD1">
      <w:pPr>
        <w:pStyle w:val="normal0"/>
        <w:bidi/>
        <w:ind w:firstLine="569"/>
        <w:jc w:val="both"/>
        <w:rPr>
          <w:rFonts w:ascii="Traditional Arabic" w:hAnsi="Traditional Arabic" w:cs="Traditional Arabic"/>
          <w:sz w:val="32"/>
          <w:szCs w:val="32"/>
          <w:rtl/>
        </w:rPr>
      </w:pPr>
      <w:r w:rsidRPr="00013FE5">
        <w:rPr>
          <w:rFonts w:ascii="Traditional Arabic" w:hAnsi="Traditional Arabic" w:cs="Traditional Arabic"/>
          <w:sz w:val="32"/>
          <w:szCs w:val="32"/>
        </w:rPr>
        <w:t>"</w:t>
      </w:r>
      <w:r w:rsidRPr="00013FE5">
        <w:rPr>
          <w:rFonts w:ascii="Traditional Arabic" w:hAnsi="Traditional Arabic" w:cs="Traditional Arabic"/>
          <w:sz w:val="32"/>
          <w:szCs w:val="32"/>
          <w:rtl/>
        </w:rPr>
        <w:t xml:space="preserve">وهو علم </w:t>
      </w:r>
      <w:r w:rsidRPr="00013FE5">
        <w:rPr>
          <w:rFonts w:ascii="Traditional Arabic" w:hAnsi="Traditional Arabic" w:cs="Traditional Arabic" w:hint="cs"/>
          <w:sz w:val="32"/>
          <w:szCs w:val="32"/>
          <w:rtl/>
        </w:rPr>
        <w:t>الأصول</w:t>
      </w:r>
      <w:r w:rsidRPr="00013FE5">
        <w:rPr>
          <w:rFonts w:ascii="Traditional Arabic" w:hAnsi="Traditional Arabic" w:cs="Traditional Arabic"/>
          <w:sz w:val="32"/>
          <w:szCs w:val="32"/>
          <w:rtl/>
        </w:rPr>
        <w:t xml:space="preserve"> التي تعرف بها أحوال الكلمات العربية من حيث الإعراب والبناء أي من حيث ما يعرض لها من حال تركيبها فيه نعرف ما يجب عليه </w:t>
      </w:r>
      <w:r w:rsidRPr="00013FE5">
        <w:rPr>
          <w:rFonts w:ascii="Traditional Arabic" w:hAnsi="Traditional Arabic" w:cs="Traditional Arabic" w:hint="cs"/>
          <w:sz w:val="32"/>
          <w:szCs w:val="32"/>
          <w:rtl/>
        </w:rPr>
        <w:t>أن</w:t>
      </w:r>
      <w:r w:rsidRPr="00013FE5">
        <w:rPr>
          <w:rFonts w:ascii="Traditional Arabic" w:hAnsi="Traditional Arabic" w:cs="Traditional Arabic"/>
          <w:sz w:val="32"/>
          <w:szCs w:val="32"/>
          <w:rtl/>
        </w:rPr>
        <w:t xml:space="preserve"> يكون </w:t>
      </w:r>
      <w:r w:rsidRPr="00013FE5">
        <w:rPr>
          <w:rFonts w:ascii="Traditional Arabic" w:hAnsi="Traditional Arabic" w:cs="Traditional Arabic" w:hint="cs"/>
          <w:sz w:val="32"/>
          <w:szCs w:val="32"/>
          <w:rtl/>
        </w:rPr>
        <w:t>الآخر</w:t>
      </w:r>
      <w:r w:rsidRPr="00013FE5">
        <w:rPr>
          <w:rFonts w:ascii="Traditional Arabic" w:hAnsi="Traditional Arabic" w:cs="Traditional Arabic"/>
          <w:sz w:val="32"/>
          <w:szCs w:val="32"/>
          <w:rtl/>
        </w:rPr>
        <w:t xml:space="preserve"> كلمة من رفع </w:t>
      </w:r>
      <w:r w:rsidRPr="00013FE5">
        <w:rPr>
          <w:rFonts w:ascii="Traditional Arabic" w:hAnsi="Traditional Arabic" w:cs="Traditional Arabic" w:hint="cs"/>
          <w:sz w:val="32"/>
          <w:szCs w:val="32"/>
          <w:rtl/>
        </w:rPr>
        <w:t>أو</w:t>
      </w:r>
      <w:r w:rsidRPr="00013FE5">
        <w:rPr>
          <w:rFonts w:ascii="Traditional Arabic" w:hAnsi="Traditional Arabic" w:cs="Traditional Arabic"/>
          <w:sz w:val="32"/>
          <w:szCs w:val="32"/>
          <w:rtl/>
        </w:rPr>
        <w:t xml:space="preserve"> نص </w:t>
      </w:r>
      <w:r w:rsidRPr="00013FE5">
        <w:rPr>
          <w:rFonts w:ascii="Traditional Arabic" w:hAnsi="Traditional Arabic" w:cs="Traditional Arabic" w:hint="cs"/>
          <w:sz w:val="32"/>
          <w:szCs w:val="32"/>
          <w:rtl/>
        </w:rPr>
        <w:t>أو</w:t>
      </w:r>
      <w:r w:rsidRPr="00013FE5">
        <w:rPr>
          <w:rFonts w:ascii="Traditional Arabic" w:hAnsi="Traditional Arabic" w:cs="Traditional Arabic"/>
          <w:sz w:val="32"/>
          <w:szCs w:val="32"/>
          <w:rtl/>
        </w:rPr>
        <w:t xml:space="preserve"> جزم  </w:t>
      </w:r>
      <w:r w:rsidRPr="00013FE5">
        <w:rPr>
          <w:rFonts w:ascii="Traditional Arabic" w:hAnsi="Traditional Arabic" w:cs="Traditional Arabic" w:hint="cs"/>
          <w:sz w:val="32"/>
          <w:szCs w:val="32"/>
          <w:rtl/>
        </w:rPr>
        <w:t>أو</w:t>
      </w:r>
      <w:r w:rsidRPr="00013FE5">
        <w:rPr>
          <w:rFonts w:ascii="Traditional Arabic" w:hAnsi="Traditional Arabic" w:cs="Traditional Arabic"/>
          <w:sz w:val="32"/>
          <w:szCs w:val="32"/>
          <w:rtl/>
        </w:rPr>
        <w:t xml:space="preserve"> جر </w:t>
      </w:r>
      <w:r w:rsidRPr="00013FE5">
        <w:rPr>
          <w:rFonts w:ascii="Traditional Arabic" w:hAnsi="Traditional Arabic" w:cs="Traditional Arabic" w:hint="cs"/>
          <w:sz w:val="32"/>
          <w:szCs w:val="32"/>
          <w:rtl/>
        </w:rPr>
        <w:t>أو</w:t>
      </w:r>
      <w:r w:rsidRPr="00013FE5">
        <w:rPr>
          <w:rFonts w:ascii="Traditional Arabic" w:hAnsi="Traditional Arabic" w:cs="Traditional Arabic"/>
          <w:sz w:val="32"/>
          <w:szCs w:val="32"/>
          <w:rtl/>
        </w:rPr>
        <w:t xml:space="preserve"> لزوم حالة واحدة بعد انتظامها في الجملة</w:t>
      </w:r>
      <w:r w:rsidRPr="00013FE5">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4"/>
      </w:r>
    </w:p>
    <w:p w:rsidR="00A50D20" w:rsidRPr="00013FE5" w:rsidRDefault="00A50D20" w:rsidP="000A7BD1">
      <w:pPr>
        <w:pStyle w:val="normal0"/>
        <w:bidi/>
        <w:ind w:firstLine="569"/>
        <w:jc w:val="both"/>
        <w:rPr>
          <w:rFonts w:ascii="Traditional Arabic" w:hAnsi="Traditional Arabic" w:cs="Traditional Arabic"/>
          <w:b/>
          <w:bCs/>
          <w:sz w:val="32"/>
          <w:szCs w:val="32"/>
        </w:rPr>
      </w:pPr>
      <w:r w:rsidRPr="00013FE5">
        <w:rPr>
          <w:rFonts w:ascii="Traditional Arabic" w:hAnsi="Traditional Arabic" w:cs="Traditional Arabic"/>
          <w:b/>
          <w:bCs/>
          <w:sz w:val="32"/>
          <w:szCs w:val="32"/>
          <w:rtl/>
        </w:rPr>
        <w:t>الجملة</w:t>
      </w:r>
      <w:r w:rsidRPr="00013FE5">
        <w:rPr>
          <w:rFonts w:ascii="Traditional Arabic" w:hAnsi="Traditional Arabic" w:cs="Traditional Arabic"/>
          <w:b/>
          <w:bCs/>
          <w:sz w:val="32"/>
          <w:szCs w:val="32"/>
        </w:rPr>
        <w:t>:</w:t>
      </w:r>
    </w:p>
    <w:p w:rsidR="00A50D20" w:rsidRDefault="00A50D20" w:rsidP="000A7BD1">
      <w:pPr>
        <w:pStyle w:val="normal0"/>
        <w:bidi/>
        <w:ind w:firstLine="569"/>
        <w:jc w:val="both"/>
        <w:rPr>
          <w:rFonts w:ascii="Traditional Arabic" w:hAnsi="Traditional Arabic" w:cs="Traditional Arabic"/>
          <w:sz w:val="32"/>
          <w:szCs w:val="32"/>
          <w:rtl/>
        </w:rPr>
      </w:pPr>
      <w:r w:rsidRPr="00013FE5">
        <w:rPr>
          <w:rFonts w:ascii="Traditional Arabic" w:hAnsi="Traditional Arabic" w:cs="Traditional Arabic"/>
          <w:sz w:val="32"/>
          <w:szCs w:val="32"/>
        </w:rPr>
        <w:t xml:space="preserve">  </w:t>
      </w:r>
      <w:r w:rsidRPr="00013FE5">
        <w:rPr>
          <w:rFonts w:ascii="Traditional Arabic" w:hAnsi="Traditional Arabic" w:cs="Traditional Arabic"/>
          <w:sz w:val="32"/>
          <w:szCs w:val="32"/>
          <w:rtl/>
        </w:rPr>
        <w:t>وهي التعريفات النحاة الكلام الذي يترتب من كلمتين أو أكثر وله معنى مفيد مستقل والجملة العربية نوعان</w:t>
      </w:r>
      <w:r>
        <w:rPr>
          <w:rFonts w:ascii="Traditional Arabic" w:hAnsi="Traditional Arabic" w:cs="Traditional Arabic" w:hint="cs"/>
          <w:sz w:val="32"/>
          <w:szCs w:val="32"/>
          <w:rtl/>
        </w:rPr>
        <w:t xml:space="preserve">، </w:t>
      </w:r>
      <w:r w:rsidRPr="00013FE5">
        <w:rPr>
          <w:rFonts w:ascii="Traditional Arabic" w:hAnsi="Traditional Arabic" w:cs="Traditional Arabic"/>
          <w:sz w:val="32"/>
          <w:szCs w:val="32"/>
          <w:rtl/>
        </w:rPr>
        <w:t>الثالث لهما جملة اسمية وجملة فعلية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5"/>
      </w:r>
    </w:p>
    <w:p w:rsidR="00A50D20" w:rsidRDefault="00A50D20" w:rsidP="000A7BD1">
      <w:pPr>
        <w:pStyle w:val="normal0"/>
        <w:bidi/>
        <w:ind w:firstLine="569"/>
        <w:jc w:val="both"/>
        <w:rPr>
          <w:rFonts w:ascii="Traditional Arabic" w:hAnsi="Traditional Arabic" w:cs="Traditional Arabic"/>
          <w:sz w:val="32"/>
          <w:szCs w:val="32"/>
          <w:rtl/>
        </w:rPr>
      </w:pPr>
      <w:r>
        <w:rPr>
          <w:rFonts w:ascii="Traditional Arabic" w:hAnsi="Traditional Arabic" w:cs="Traditional Arabic" w:hint="cs"/>
          <w:b/>
          <w:bCs/>
          <w:sz w:val="32"/>
          <w:szCs w:val="32"/>
          <w:rtl/>
        </w:rPr>
        <w:t>الإسناد الفعلي</w:t>
      </w:r>
      <w:r w:rsidRPr="00013FE5">
        <w:rPr>
          <w:rFonts w:ascii="Traditional Arabic" w:hAnsi="Traditional Arabic" w:cs="Traditional Arabic"/>
          <w:b/>
          <w:bCs/>
          <w:sz w:val="32"/>
          <w:szCs w:val="32"/>
          <w:rtl/>
        </w:rPr>
        <w:t>:</w:t>
      </w:r>
      <w:r w:rsidRPr="00013FE5">
        <w:rPr>
          <w:rFonts w:ascii="Traditional Arabic" w:hAnsi="Traditional Arabic" w:cs="Traditional Arabic"/>
          <w:sz w:val="32"/>
          <w:szCs w:val="32"/>
          <w:rtl/>
        </w:rPr>
        <w:t xml:space="preserve"> وهي التي تبدأ بفعل غير ناقص ولها ركنان </w:t>
      </w:r>
      <w:r w:rsidRPr="00013FE5">
        <w:rPr>
          <w:rFonts w:ascii="Traditional Arabic" w:hAnsi="Traditional Arabic" w:cs="Traditional Arabic" w:hint="cs"/>
          <w:sz w:val="32"/>
          <w:szCs w:val="32"/>
          <w:rtl/>
        </w:rPr>
        <w:t>أساسيين</w:t>
      </w:r>
      <w:r w:rsidRPr="00013FE5">
        <w:rPr>
          <w:rFonts w:ascii="Traditional Arabic" w:hAnsi="Traditional Arabic" w:cs="Traditional Arabic"/>
          <w:sz w:val="32"/>
          <w:szCs w:val="32"/>
          <w:rtl/>
        </w:rPr>
        <w:t xml:space="preserve"> هما الفعل والفاعل وقد وظفها الشاعر في قصيدته بترتيب ذكي يناسب جو القصيدة التي تعبر عن حالته النفسي</w:t>
      </w:r>
      <w:r>
        <w:rPr>
          <w:rFonts w:ascii="Traditional Arabic" w:hAnsi="Traditional Arabic" w:cs="Traditional Arabic" w:hint="cs"/>
          <w:sz w:val="32"/>
          <w:szCs w:val="32"/>
          <w:rtl/>
        </w:rPr>
        <w:t>ة</w:t>
      </w:r>
      <w:r w:rsidRPr="00013FE5">
        <w:rPr>
          <w:rFonts w:ascii="Traditional Arabic" w:hAnsi="Traditional Arabic" w:cs="Traditional Arabic"/>
          <w:sz w:val="32"/>
          <w:szCs w:val="32"/>
          <w:rtl/>
        </w:rPr>
        <w:t xml:space="preserve"> والعاطفي</w:t>
      </w:r>
      <w:r>
        <w:rPr>
          <w:rFonts w:ascii="Traditional Arabic" w:hAnsi="Traditional Arabic" w:cs="Traditional Arabic" w:hint="cs"/>
          <w:sz w:val="32"/>
          <w:szCs w:val="32"/>
          <w:rtl/>
        </w:rPr>
        <w:t>ة</w:t>
      </w:r>
      <w:r w:rsidRPr="00013FE5">
        <w:rPr>
          <w:rFonts w:ascii="Traditional Arabic" w:hAnsi="Traditional Arabic" w:cs="Traditional Arabic"/>
          <w:sz w:val="32"/>
          <w:szCs w:val="32"/>
          <w:rtl/>
        </w:rPr>
        <w:t xml:space="preserve"> ناهيك التجدد والاستمرارية وهكذا فقد كان للجمل الفعلية حضورا مميزا داخل النسيج التركيبي للنص الشعري عند عبد القادر بحيث رسمت </w:t>
      </w:r>
      <w:r w:rsidRPr="00013FE5">
        <w:rPr>
          <w:rFonts w:ascii="Traditional Arabic" w:hAnsi="Traditional Arabic" w:cs="Traditional Arabic" w:hint="cs"/>
          <w:sz w:val="32"/>
          <w:szCs w:val="32"/>
          <w:rtl/>
        </w:rPr>
        <w:t>أهم</w:t>
      </w:r>
      <w:r w:rsidRPr="00013FE5">
        <w:rPr>
          <w:rFonts w:ascii="Traditional Arabic" w:hAnsi="Traditional Arabic" w:cs="Traditional Arabic"/>
          <w:sz w:val="32"/>
          <w:szCs w:val="32"/>
          <w:rtl/>
        </w:rPr>
        <w:t xml:space="preserve"> </w:t>
      </w:r>
      <w:r w:rsidRPr="00013FE5">
        <w:rPr>
          <w:rFonts w:ascii="Traditional Arabic" w:hAnsi="Traditional Arabic" w:cs="Traditional Arabic" w:hint="cs"/>
          <w:sz w:val="32"/>
          <w:szCs w:val="32"/>
          <w:rtl/>
        </w:rPr>
        <w:t>خاصية</w:t>
      </w:r>
      <w:r w:rsidRPr="00013FE5">
        <w:rPr>
          <w:rFonts w:ascii="Traditional Arabic" w:hAnsi="Traditional Arabic" w:cs="Traditional Arabic"/>
          <w:sz w:val="32"/>
          <w:szCs w:val="32"/>
          <w:rtl/>
        </w:rPr>
        <w:t xml:space="preserve"> للبنية التركيبية عنده </w:t>
      </w:r>
      <w:r w:rsidRPr="00013FE5">
        <w:rPr>
          <w:rFonts w:ascii="Traditional Arabic" w:hAnsi="Traditional Arabic" w:cs="Traditional Arabic" w:hint="cs"/>
          <w:sz w:val="32"/>
          <w:szCs w:val="32"/>
          <w:rtl/>
        </w:rPr>
        <w:t>علاقة</w:t>
      </w:r>
      <w:r w:rsidRPr="00013FE5">
        <w:rPr>
          <w:rFonts w:ascii="Traditional Arabic" w:hAnsi="Traditional Arabic" w:cs="Traditional Arabic"/>
          <w:sz w:val="32"/>
          <w:szCs w:val="32"/>
          <w:rtl/>
        </w:rPr>
        <w:t xml:space="preserve"> بصورة الارتباط الوجداني بين الشاعر وزهرته</w:t>
      </w:r>
      <w:r w:rsidRPr="00013FE5">
        <w:rPr>
          <w:rFonts w:ascii="Traditional Arabic" w:hAnsi="Traditional Arabic" w:cs="Traditional Arabic"/>
          <w:sz w:val="32"/>
          <w:szCs w:val="32"/>
        </w:rPr>
        <w:t>.</w:t>
      </w:r>
    </w:p>
    <w:p w:rsidR="00A50D20" w:rsidRPr="00A03644" w:rsidRDefault="00A50D20" w:rsidP="000A7BD1">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A03644">
        <w:rPr>
          <w:rFonts w:ascii="Traditional Arabic" w:eastAsia="Traditional Arabic" w:hAnsi="Traditional Arabic" w:cs="Traditional Arabic"/>
          <w:color w:val="000000"/>
          <w:sz w:val="32"/>
          <w:szCs w:val="32"/>
          <w:rtl/>
        </w:rPr>
        <w:t>والصمت عند الأنوثة يزري بكل انفعال ، وهذه مجموعة من الأبيات ابتدأت بفعل (تتركني ، تغري ، ظلمتني ...) وهي كلها إسناد فعلي</w:t>
      </w:r>
      <w:r>
        <w:rPr>
          <w:rFonts w:ascii="Traditional Arabic" w:eastAsia="Traditional Arabic" w:hAnsi="Traditional Arabic" w:cs="Traditional Arabic" w:hint="cs"/>
          <w:color w:val="000000"/>
          <w:sz w:val="32"/>
          <w:szCs w:val="32"/>
          <w:rtl/>
        </w:rPr>
        <w:t>.</w:t>
      </w:r>
      <w:r>
        <w:rPr>
          <w:rStyle w:val="Appelnotedebasdep"/>
          <w:rFonts w:ascii="Traditional Arabic" w:eastAsia="Traditional Arabic" w:hAnsi="Traditional Arabic" w:cs="Traditional Arabic"/>
          <w:color w:val="000000"/>
          <w:sz w:val="32"/>
          <w:szCs w:val="32"/>
          <w:rtl/>
        </w:rPr>
        <w:footnoteReference w:id="86"/>
      </w:r>
    </w:p>
    <w:p w:rsidR="00A50D20" w:rsidRPr="00013FE5" w:rsidRDefault="00A50D20" w:rsidP="000A7BD1">
      <w:pPr>
        <w:pStyle w:val="normal0"/>
        <w:bidi/>
        <w:ind w:firstLine="569"/>
        <w:jc w:val="both"/>
        <w:rPr>
          <w:rFonts w:ascii="Traditional Arabic" w:hAnsi="Traditional Arabic" w:cs="Traditional Arabic"/>
          <w:sz w:val="32"/>
          <w:szCs w:val="32"/>
        </w:rPr>
      </w:pPr>
      <w:r>
        <w:rPr>
          <w:rFonts w:ascii="Traditional Arabic" w:hAnsi="Traditional Arabic" w:cs="Traditional Arabic" w:hint="cs"/>
          <w:b/>
          <w:bCs/>
          <w:sz w:val="32"/>
          <w:szCs w:val="32"/>
          <w:rtl/>
        </w:rPr>
        <w:t>الإسناد الإسمي</w:t>
      </w:r>
      <w:r w:rsidRPr="00013FE5">
        <w:rPr>
          <w:rFonts w:ascii="Traditional Arabic" w:hAnsi="Traditional Arabic" w:cs="Traditional Arabic"/>
          <w:sz w:val="32"/>
          <w:szCs w:val="32"/>
          <w:rtl/>
        </w:rPr>
        <w:t xml:space="preserve"> :"وهي ما ابتدأت باسم بدءا </w:t>
      </w:r>
      <w:r w:rsidRPr="00013FE5">
        <w:rPr>
          <w:rFonts w:ascii="Traditional Arabic" w:hAnsi="Traditional Arabic" w:cs="Traditional Arabic" w:hint="cs"/>
          <w:sz w:val="32"/>
          <w:szCs w:val="32"/>
          <w:rtl/>
        </w:rPr>
        <w:t>أصيلا</w:t>
      </w:r>
      <w:r w:rsidRPr="00013FE5">
        <w:rPr>
          <w:rFonts w:ascii="Traditional Arabic" w:hAnsi="Traditional Arabic" w:cs="Traditional Arabic"/>
          <w:sz w:val="32"/>
          <w:szCs w:val="32"/>
          <w:rtl/>
        </w:rPr>
        <w:t xml:space="preserve"> وركناها المسند والمسند إليه وتنقسم الى قسمين البسيطة وهي التي خبرها مفرد والموسعة وهي التي خبرها جملة</w:t>
      </w:r>
      <w:r w:rsidRPr="00013FE5">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7"/>
      </w:r>
    </w:p>
    <w:p w:rsidR="00A50D20" w:rsidRPr="00013FE5" w:rsidRDefault="00A50D20" w:rsidP="000A7BD1">
      <w:pPr>
        <w:pStyle w:val="normal0"/>
        <w:bidi/>
        <w:ind w:firstLine="569"/>
        <w:jc w:val="both"/>
        <w:rPr>
          <w:rFonts w:ascii="Traditional Arabic" w:hAnsi="Traditional Arabic" w:cs="Traditional Arabic"/>
          <w:sz w:val="32"/>
          <w:szCs w:val="32"/>
        </w:rPr>
      </w:pPr>
      <w:r w:rsidRPr="00013FE5">
        <w:rPr>
          <w:rFonts w:ascii="Traditional Arabic" w:hAnsi="Traditional Arabic" w:cs="Traditional Arabic"/>
          <w:sz w:val="32"/>
          <w:szCs w:val="32"/>
          <w:rtl/>
        </w:rPr>
        <w:t xml:space="preserve">تكرار </w:t>
      </w:r>
      <w:r w:rsidRPr="00013FE5">
        <w:rPr>
          <w:rFonts w:ascii="Traditional Arabic" w:hAnsi="Traditional Arabic" w:cs="Traditional Arabic" w:hint="cs"/>
          <w:sz w:val="32"/>
          <w:szCs w:val="32"/>
          <w:rtl/>
        </w:rPr>
        <w:t>الأسماء</w:t>
      </w:r>
      <w:r w:rsidRPr="00013FE5">
        <w:rPr>
          <w:rFonts w:ascii="Traditional Arabic" w:hAnsi="Traditional Arabic" w:cs="Traditional Arabic"/>
          <w:sz w:val="32"/>
          <w:szCs w:val="32"/>
          <w:rtl/>
        </w:rPr>
        <w:t xml:space="preserve"> في القصيدة كان محل بارز حيث </w:t>
      </w:r>
      <w:r w:rsidRPr="00013FE5">
        <w:rPr>
          <w:rFonts w:ascii="Traditional Arabic" w:hAnsi="Traditional Arabic" w:cs="Traditional Arabic" w:hint="cs"/>
          <w:sz w:val="32"/>
          <w:szCs w:val="32"/>
          <w:rtl/>
        </w:rPr>
        <w:t>أن</w:t>
      </w:r>
      <w:r w:rsidRPr="00013FE5">
        <w:rPr>
          <w:rFonts w:ascii="Traditional Arabic" w:hAnsi="Traditional Arabic" w:cs="Traditional Arabic"/>
          <w:sz w:val="32"/>
          <w:szCs w:val="32"/>
          <w:rtl/>
        </w:rPr>
        <w:t xml:space="preserve"> الشاعر استخدمها يرمز إلى الحياة العاطفية له يوصلها لنا في أسلوب من منمق ومبهر</w:t>
      </w:r>
      <w:r>
        <w:rPr>
          <w:rFonts w:ascii="Traditional Arabic" w:hAnsi="Traditional Arabic" w:cs="Traditional Arabic" w:hint="cs"/>
          <w:sz w:val="32"/>
          <w:szCs w:val="32"/>
          <w:rtl/>
        </w:rPr>
        <w:t>.</w:t>
      </w:r>
    </w:p>
    <w:p w:rsidR="00A50D20" w:rsidRDefault="00A50D20" w:rsidP="000A7BD1">
      <w:pPr>
        <w:pStyle w:val="normal0"/>
        <w:bidi/>
        <w:ind w:firstLine="569"/>
        <w:jc w:val="both"/>
        <w:rPr>
          <w:rFonts w:ascii="Traditional Arabic" w:hAnsi="Traditional Arabic" w:cs="Traditional Arabic"/>
          <w:sz w:val="32"/>
          <w:szCs w:val="32"/>
          <w:rtl/>
        </w:rPr>
      </w:pPr>
      <w:r w:rsidRPr="00013FE5">
        <w:rPr>
          <w:rFonts w:ascii="Traditional Arabic" w:hAnsi="Traditional Arabic" w:cs="Traditional Arabic"/>
          <w:sz w:val="32"/>
          <w:szCs w:val="32"/>
          <w:rtl/>
        </w:rPr>
        <w:t>ذلك يمكننا القول أن الجمل التي استعملها شاعرنا قد تنوع التنوع يجعل من القصيدة لوحة فنية بديعة أو قطعة موسيقية لذيذه إلى أن هذا التنوع كانت له دلالة خاصة يريد الشاعر إيصال رسالته من دون أن يرهق أذن المتلقي ويثقل عليه وقد قاسمت النص جمل الاسمية والفعلية تفاوت  مميز إذ طغت الجمل في النص على الجمل الاسمية</w:t>
      </w:r>
      <w:r w:rsidRPr="00013FE5">
        <w:rPr>
          <w:rFonts w:ascii="Traditional Arabic" w:hAnsi="Traditional Arabic" w:cs="Traditional Arabic"/>
          <w:sz w:val="32"/>
          <w:szCs w:val="32"/>
        </w:rPr>
        <w:t>.</w:t>
      </w:r>
    </w:p>
    <w:p w:rsidR="00A50D20" w:rsidRPr="00013FE5" w:rsidRDefault="00A50D20" w:rsidP="000A7BD1">
      <w:pPr>
        <w:pStyle w:val="normal0"/>
        <w:bidi/>
        <w:ind w:firstLine="569"/>
        <w:jc w:val="both"/>
        <w:rPr>
          <w:rFonts w:ascii="Traditional Arabic" w:hAnsi="Traditional Arabic" w:cs="Traditional Arabic"/>
          <w:bCs/>
          <w:sz w:val="32"/>
          <w:szCs w:val="32"/>
        </w:rPr>
      </w:pPr>
      <w:r w:rsidRPr="00013FE5">
        <w:rPr>
          <w:rFonts w:ascii="Traditional Arabic" w:hAnsi="Traditional Arabic" w:cs="Traditional Arabic"/>
          <w:bCs/>
          <w:sz w:val="32"/>
          <w:szCs w:val="32"/>
          <w:rtl/>
        </w:rPr>
        <w:lastRenderedPageBreak/>
        <w:t>التكرار:</w:t>
      </w:r>
    </w:p>
    <w:p w:rsidR="00A50D20" w:rsidRPr="00013FE5" w:rsidRDefault="00A50D20" w:rsidP="000A7BD1">
      <w:pPr>
        <w:pStyle w:val="normal0"/>
        <w:bidi/>
        <w:ind w:firstLine="569"/>
        <w:jc w:val="both"/>
        <w:rPr>
          <w:rFonts w:ascii="Traditional Arabic" w:hAnsi="Traditional Arabic" w:cs="Traditional Arabic"/>
          <w:sz w:val="32"/>
          <w:szCs w:val="32"/>
        </w:rPr>
      </w:pPr>
      <w:r w:rsidRPr="00013FE5">
        <w:rPr>
          <w:rFonts w:ascii="Traditional Arabic" w:hAnsi="Traditional Arabic" w:cs="Traditional Arabic"/>
          <w:b/>
          <w:sz w:val="32"/>
          <w:szCs w:val="32"/>
        </w:rPr>
        <w:t xml:space="preserve"> </w:t>
      </w:r>
      <w:r w:rsidRPr="00013FE5">
        <w:rPr>
          <w:rFonts w:ascii="Traditional Arabic" w:hAnsi="Traditional Arabic" w:cs="Traditional Arabic"/>
          <w:sz w:val="32"/>
          <w:szCs w:val="32"/>
          <w:rtl/>
        </w:rPr>
        <w:t xml:space="preserve">التكرار هو "إعادة اللفظ لتقرير معناه ويأتي لعدة أغراض بلاغية منها التأكيد التعظيم التعجب الترهيب </w:t>
      </w:r>
      <w:r w:rsidRPr="00013FE5">
        <w:rPr>
          <w:rFonts w:ascii="Traditional Arabic" w:hAnsi="Traditional Arabic" w:cs="Traditional Arabic" w:hint="cs"/>
          <w:sz w:val="32"/>
          <w:szCs w:val="32"/>
          <w:rtl/>
        </w:rPr>
        <w:t>إلى</w:t>
      </w:r>
      <w:r w:rsidRPr="00013FE5">
        <w:rPr>
          <w:rFonts w:ascii="Traditional Arabic" w:hAnsi="Traditional Arabic" w:cs="Traditional Arabic"/>
          <w:sz w:val="32"/>
          <w:szCs w:val="32"/>
          <w:rtl/>
        </w:rPr>
        <w:t xml:space="preserve"> غير ذلك من المعاني البلاغية المتولدة من هذا </w:t>
      </w:r>
      <w:r w:rsidRPr="00013FE5">
        <w:rPr>
          <w:rFonts w:ascii="Traditional Arabic" w:hAnsi="Traditional Arabic" w:cs="Traditional Arabic" w:hint="cs"/>
          <w:sz w:val="32"/>
          <w:szCs w:val="32"/>
          <w:rtl/>
        </w:rPr>
        <w:t>الأسلوب</w:t>
      </w:r>
      <w:r w:rsidRPr="00013FE5">
        <w:rPr>
          <w:rFonts w:ascii="Traditional Arabic" w:hAnsi="Traditional Arabic" w:cs="Traditional Arabic"/>
          <w:sz w:val="32"/>
          <w:szCs w:val="32"/>
          <w:rtl/>
        </w:rPr>
        <w:t xml:space="preserve"> وقد انتشرت ظاهرة التكرار في الشعر الحديث واتخذ دورها في بناء النص التكرار وليس ضربا من الترف ولا مجرد فعل عشوائي يقصد به </w:t>
      </w:r>
      <w:r w:rsidRPr="00013FE5">
        <w:rPr>
          <w:rFonts w:ascii="Traditional Arabic" w:hAnsi="Traditional Arabic" w:cs="Traditional Arabic" w:hint="cs"/>
          <w:sz w:val="32"/>
          <w:szCs w:val="32"/>
          <w:rtl/>
        </w:rPr>
        <w:t>أكثر</w:t>
      </w:r>
      <w:r w:rsidRPr="00013FE5">
        <w:rPr>
          <w:rFonts w:ascii="Traditional Arabic" w:hAnsi="Traditional Arabic" w:cs="Traditional Arabic"/>
          <w:sz w:val="32"/>
          <w:szCs w:val="32"/>
          <w:rtl/>
        </w:rPr>
        <w:t xml:space="preserve"> من كلمه بل هو وظائفه الفنية  المساهمة في إبراز الجوانب المهمة التي  يريد الشاعر الإفصاح عنها</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8"/>
      </w:r>
    </w:p>
    <w:p w:rsidR="00A50D20" w:rsidRDefault="00A50D20" w:rsidP="000A7BD1">
      <w:pPr>
        <w:pStyle w:val="normal0"/>
        <w:bidi/>
        <w:ind w:firstLine="569"/>
        <w:jc w:val="both"/>
        <w:rPr>
          <w:rFonts w:ascii="Traditional Arabic" w:hAnsi="Traditional Arabic" w:cs="Traditional Arabic"/>
          <w:sz w:val="32"/>
          <w:szCs w:val="32"/>
        </w:rPr>
      </w:pPr>
      <w:r w:rsidRPr="00013FE5">
        <w:rPr>
          <w:rFonts w:ascii="Traditional Arabic" w:hAnsi="Traditional Arabic" w:cs="Traditional Arabic"/>
          <w:sz w:val="32"/>
          <w:szCs w:val="32"/>
          <w:rtl/>
        </w:rPr>
        <w:t xml:space="preserve">ونلاحظ أن شاعرنا قد اعتمد على هذا الأسلوب من حيث التكرار الأسماء والأفعال والجمل والتي لها دلالتها ومنها تكرار الجملة: </w:t>
      </w:r>
      <w:r w:rsidRPr="00013FE5">
        <w:rPr>
          <w:rFonts w:ascii="Traditional Arabic" w:hAnsi="Traditional Arabic" w:cs="Traditional Arabic"/>
          <w:b/>
          <w:sz w:val="32"/>
          <w:szCs w:val="32"/>
          <w:rtl/>
        </w:rPr>
        <w:t>زهرة في الخريف</w:t>
      </w:r>
      <w:r w:rsidRPr="00013FE5">
        <w:rPr>
          <w:rFonts w:ascii="Traditional Arabic" w:hAnsi="Traditional Arabic" w:cs="Traditional Arabic"/>
          <w:sz w:val="32"/>
          <w:szCs w:val="32"/>
        </w:rPr>
        <w:t xml:space="preserve"> </w:t>
      </w:r>
      <w:r w:rsidRPr="00013FE5">
        <w:rPr>
          <w:rFonts w:ascii="Traditional Arabic" w:hAnsi="Traditional Arabic" w:cs="Traditional Arabic"/>
          <w:sz w:val="32"/>
          <w:szCs w:val="32"/>
          <w:rtl/>
        </w:rPr>
        <w:t>وكان دلالاتها تأكيد</w:t>
      </w:r>
      <w:r>
        <w:rPr>
          <w:rFonts w:ascii="Traditional Arabic" w:hAnsi="Traditional Arabic" w:cs="Traditional Arabic" w:hint="cs"/>
          <w:sz w:val="32"/>
          <w:szCs w:val="32"/>
          <w:rtl/>
        </w:rPr>
        <w:t>.</w:t>
      </w:r>
    </w:p>
    <w:p w:rsidR="00A50D20" w:rsidRPr="00A03644" w:rsidRDefault="00A50D20" w:rsidP="00A50D20">
      <w:pPr>
        <w:pStyle w:val="normal0"/>
        <w:numPr>
          <w:ilvl w:val="0"/>
          <w:numId w:val="8"/>
        </w:numPr>
        <w:pBdr>
          <w:top w:val="nil"/>
          <w:left w:val="nil"/>
          <w:bottom w:val="nil"/>
          <w:right w:val="nil"/>
          <w:between w:val="nil"/>
        </w:pBdr>
        <w:tabs>
          <w:tab w:val="right" w:pos="992"/>
        </w:tabs>
        <w:bidi/>
        <w:spacing w:after="200"/>
        <w:ind w:left="0" w:firstLine="567"/>
        <w:jc w:val="both"/>
        <w:rPr>
          <w:rFonts w:ascii="Traditional Arabic" w:hAnsi="Traditional Arabic" w:cs="Traditional Arabic"/>
          <w:bCs/>
          <w:color w:val="000000"/>
          <w:sz w:val="32"/>
          <w:szCs w:val="32"/>
        </w:rPr>
      </w:pPr>
      <w:r w:rsidRPr="00A03644">
        <w:rPr>
          <w:rFonts w:ascii="Traditional Arabic" w:eastAsia="Traditional Arabic" w:hAnsi="Traditional Arabic" w:cs="Traditional Arabic"/>
          <w:bCs/>
          <w:color w:val="000000"/>
          <w:sz w:val="32"/>
          <w:szCs w:val="32"/>
          <w:rtl/>
        </w:rPr>
        <w:t xml:space="preserve">دراسة </w:t>
      </w:r>
      <w:r w:rsidRPr="00A03644">
        <w:rPr>
          <w:rFonts w:ascii="Traditional Arabic" w:eastAsia="Traditional Arabic" w:hAnsi="Traditional Arabic" w:cs="Traditional Arabic" w:hint="cs"/>
          <w:bCs/>
          <w:color w:val="000000"/>
          <w:sz w:val="32"/>
          <w:szCs w:val="32"/>
          <w:rtl/>
        </w:rPr>
        <w:t>الأفعال:</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
          <w:color w:val="000000"/>
          <w:sz w:val="32"/>
          <w:szCs w:val="32"/>
        </w:rPr>
      </w:pPr>
      <w:r w:rsidRPr="00A03644">
        <w:rPr>
          <w:rFonts w:ascii="Traditional Arabic" w:eastAsia="Traditional Arabic" w:hAnsi="Traditional Arabic" w:cs="Traditional Arabic"/>
          <w:bCs/>
          <w:color w:val="000000"/>
          <w:sz w:val="32"/>
          <w:szCs w:val="32"/>
          <w:rtl/>
        </w:rPr>
        <w:t xml:space="preserve">1- </w:t>
      </w:r>
      <w:r w:rsidRPr="00A03644">
        <w:rPr>
          <w:rFonts w:ascii="Traditional Arabic" w:eastAsia="Traditional Arabic" w:hAnsi="Traditional Arabic" w:cs="Traditional Arabic" w:hint="cs"/>
          <w:bCs/>
          <w:color w:val="000000"/>
          <w:sz w:val="32"/>
          <w:szCs w:val="32"/>
          <w:rtl/>
        </w:rPr>
        <w:t>الأفعال</w:t>
      </w:r>
      <w:r w:rsidRPr="00A03644">
        <w:rPr>
          <w:rFonts w:ascii="Traditional Arabic" w:eastAsia="Traditional Arabic" w:hAnsi="Traditional Arabic" w:cs="Traditional Arabic"/>
          <w:bCs/>
          <w:color w:val="000000"/>
          <w:sz w:val="32"/>
          <w:szCs w:val="32"/>
          <w:rtl/>
        </w:rPr>
        <w:t>:</w:t>
      </w:r>
      <w:r w:rsidRPr="00A03644">
        <w:rPr>
          <w:rFonts w:ascii="Traditional Arabic" w:eastAsia="Traditional Arabic" w:hAnsi="Traditional Arabic" w:cs="Traditional Arabic"/>
          <w:b/>
          <w:color w:val="000000"/>
          <w:sz w:val="32"/>
          <w:szCs w:val="32"/>
          <w:rtl/>
        </w:rPr>
        <w:t xml:space="preserve"> تعرف </w:t>
      </w:r>
      <w:r w:rsidRPr="00A03644">
        <w:rPr>
          <w:rFonts w:ascii="Traditional Arabic" w:eastAsia="Traditional Arabic" w:hAnsi="Traditional Arabic" w:cs="Traditional Arabic" w:hint="cs"/>
          <w:b/>
          <w:color w:val="000000"/>
          <w:sz w:val="32"/>
          <w:szCs w:val="32"/>
          <w:rtl/>
        </w:rPr>
        <w:t>الأفعال</w:t>
      </w:r>
      <w:r w:rsidRPr="00A03644">
        <w:rPr>
          <w:rFonts w:ascii="Traditional Arabic" w:eastAsia="Traditional Arabic" w:hAnsi="Traditional Arabic" w:cs="Traditional Arabic"/>
          <w:b/>
          <w:color w:val="000000"/>
          <w:sz w:val="32"/>
          <w:szCs w:val="32"/>
          <w:rtl/>
        </w:rPr>
        <w:t xml:space="preserve"> كالتالي</w:t>
      </w:r>
      <w:r>
        <w:rPr>
          <w:rFonts w:ascii="Traditional Arabic" w:eastAsia="Traditional Arabic" w:hAnsi="Traditional Arabic" w:cs="Traditional Arabic" w:hint="cs"/>
          <w:b/>
          <w:color w:val="000000"/>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A03644">
        <w:rPr>
          <w:rFonts w:ascii="Traditional Arabic" w:eastAsia="Traditional Arabic" w:hAnsi="Traditional Arabic" w:cs="Traditional Arabic"/>
          <w:b/>
          <w:bCs/>
          <w:color w:val="000000"/>
          <w:sz w:val="32"/>
          <w:szCs w:val="32"/>
          <w:rtl/>
        </w:rPr>
        <w:t>الفعل:</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يعرف الفعل </w:t>
      </w:r>
      <w:r w:rsidRPr="00A03644">
        <w:rPr>
          <w:rFonts w:ascii="Traditional Arabic" w:eastAsia="Traditional Arabic" w:hAnsi="Traditional Arabic" w:cs="Traditional Arabic" w:hint="cs"/>
          <w:color w:val="000000"/>
          <w:sz w:val="32"/>
          <w:szCs w:val="32"/>
          <w:rtl/>
        </w:rPr>
        <w:t>بأنه</w:t>
      </w:r>
      <w:r w:rsidRPr="00A03644">
        <w:rPr>
          <w:rFonts w:ascii="Traditional Arabic" w:eastAsia="Traditional Arabic" w:hAnsi="Traditional Arabic" w:cs="Traditional Arabic"/>
          <w:color w:val="FF0000"/>
          <w:sz w:val="32"/>
          <w:szCs w:val="32"/>
        </w:rPr>
        <w:t xml:space="preserve"> </w:t>
      </w:r>
      <w:r w:rsidRPr="00A03644">
        <w:rPr>
          <w:rFonts w:ascii="Traditional Arabic" w:eastAsia="Traditional Arabic" w:hAnsi="Traditional Arabic" w:cs="Traditional Arabic"/>
          <w:color w:val="000000"/>
          <w:sz w:val="32"/>
          <w:szCs w:val="32"/>
          <w:rtl/>
        </w:rPr>
        <w:t>كلمه تدل على حدث وقع في زمن معين و للفعل ثلاثة أزمنة</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(ماضي والحاضر والمستقبل).</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A03644">
        <w:rPr>
          <w:rFonts w:ascii="Traditional Arabic" w:eastAsia="Traditional Arabic" w:hAnsi="Traditional Arabic" w:cs="Traditional Arabic"/>
          <w:b/>
          <w:bCs/>
          <w:color w:val="000000"/>
          <w:sz w:val="32"/>
          <w:szCs w:val="32"/>
          <w:rtl/>
        </w:rPr>
        <w:t>الفعل الماضي</w:t>
      </w:r>
      <w:r w:rsidRPr="00A03644">
        <w:rPr>
          <w:rFonts w:ascii="Traditional Arabic" w:eastAsia="Traditional Arabic" w:hAnsi="Traditional Arabic" w:cs="Traditional Arabic" w:hint="cs"/>
          <w:b/>
          <w:bCs/>
          <w:color w:val="000000"/>
          <w:sz w:val="32"/>
          <w:szCs w:val="32"/>
          <w:rtl/>
        </w:rPr>
        <w:t>:</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الماضي يدل على تحقيق انقطاع الزمن في الحال </w:t>
      </w:r>
      <w:r w:rsidRPr="00A03644">
        <w:rPr>
          <w:rFonts w:ascii="Traditional Arabic" w:eastAsia="Traditional Arabic" w:hAnsi="Traditional Arabic" w:cs="Traditional Arabic" w:hint="cs"/>
          <w:color w:val="000000"/>
          <w:sz w:val="32"/>
          <w:szCs w:val="32"/>
          <w:rtl/>
        </w:rPr>
        <w:t>لأنه</w:t>
      </w:r>
      <w:r w:rsidRPr="00A03644">
        <w:rPr>
          <w:rFonts w:ascii="Traditional Arabic" w:eastAsia="Traditional Arabic" w:hAnsi="Traditional Arabic" w:cs="Traditional Arabic"/>
          <w:color w:val="000000"/>
          <w:sz w:val="32"/>
          <w:szCs w:val="32"/>
          <w:rtl/>
        </w:rPr>
        <w:t xml:space="preserve"> دل على حدوث شيء قيل زمن المتكلم</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مثل : (</w:t>
      </w:r>
      <w:r w:rsidRPr="00A03644">
        <w:rPr>
          <w:rFonts w:ascii="Traditional Arabic" w:eastAsia="Traditional Arabic" w:hAnsi="Traditional Arabic" w:cs="Traditional Arabic" w:hint="cs"/>
          <w:color w:val="000000"/>
          <w:sz w:val="32"/>
          <w:szCs w:val="32"/>
          <w:rtl/>
        </w:rPr>
        <w:t>أهمل</w:t>
      </w:r>
      <w:r w:rsidRPr="00A03644">
        <w:rPr>
          <w:rFonts w:ascii="Traditional Arabic" w:eastAsia="Traditional Arabic" w:hAnsi="Traditional Arabic" w:cs="Traditional Arabic"/>
          <w:color w:val="000000"/>
          <w:sz w:val="32"/>
          <w:szCs w:val="32"/>
          <w:rtl/>
        </w:rPr>
        <w:t xml:space="preserve"> تراقصت وغنت) </w:t>
      </w:r>
      <w:r>
        <w:rPr>
          <w:rFonts w:ascii="Traditional Arabic" w:eastAsia="Traditional Arabic" w:hAnsi="Traditional Arabic" w:cs="Traditional Arabic" w:hint="cs"/>
          <w:color w:val="000000"/>
          <w:sz w:val="32"/>
          <w:szCs w:val="32"/>
          <w:rtl/>
        </w:rPr>
        <w:t>.</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r w:rsidRPr="00A03644">
        <w:rPr>
          <w:rFonts w:ascii="Traditional Arabic" w:eastAsia="Traditional Arabic" w:hAnsi="Traditional Arabic" w:cs="Traditional Arabic"/>
          <w:b/>
          <w:bCs/>
          <w:color w:val="000000"/>
          <w:sz w:val="32"/>
          <w:szCs w:val="32"/>
          <w:rtl/>
        </w:rPr>
        <w:t>الفعل المضارع</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هو الفعل الذي يبنى على الفتح </w:t>
      </w:r>
      <w:r w:rsidRPr="00A03644">
        <w:rPr>
          <w:rFonts w:ascii="Traditional Arabic" w:eastAsia="Traditional Arabic" w:hAnsi="Traditional Arabic" w:cs="Traditional Arabic" w:hint="cs"/>
          <w:color w:val="000000"/>
          <w:sz w:val="32"/>
          <w:szCs w:val="32"/>
          <w:rtl/>
        </w:rPr>
        <w:t>إذا</w:t>
      </w:r>
      <w:r w:rsidRPr="00A03644">
        <w:rPr>
          <w:rFonts w:ascii="Traditional Arabic" w:eastAsia="Traditional Arabic" w:hAnsi="Traditional Arabic" w:cs="Traditional Arabic"/>
          <w:color w:val="000000"/>
          <w:sz w:val="32"/>
          <w:szCs w:val="32"/>
          <w:rtl/>
        </w:rPr>
        <w:t xml:space="preserve"> اتصلت به نون النسوة وهو فعل دال على حدث في زمن تحدثه </w:t>
      </w:r>
      <w:r w:rsidRPr="00A03644">
        <w:rPr>
          <w:rFonts w:ascii="Traditional Arabic" w:eastAsia="Traditional Arabic" w:hAnsi="Traditional Arabic" w:cs="Traditional Arabic" w:hint="cs"/>
          <w:color w:val="000000"/>
          <w:sz w:val="32"/>
          <w:szCs w:val="32"/>
          <w:rtl/>
        </w:rPr>
        <w:t>أو</w:t>
      </w:r>
      <w:r w:rsidRPr="00A03644">
        <w:rPr>
          <w:rFonts w:ascii="Traditional Arabic" w:eastAsia="Traditional Arabic" w:hAnsi="Traditional Arabic" w:cs="Traditional Arabic"/>
          <w:color w:val="000000"/>
          <w:sz w:val="32"/>
          <w:szCs w:val="32"/>
          <w:rtl/>
        </w:rPr>
        <w:t xml:space="preserve"> بعده و يكون مرفوعا أو منصوبا  أو مجزوما</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w:t>
      </w:r>
      <w:r w:rsidRPr="00A03644">
        <w:rPr>
          <w:rFonts w:ascii="Traditional Arabic" w:eastAsia="Traditional Arabic" w:hAnsi="Traditional Arabic" w:cs="Traditional Arabic"/>
          <w:sz w:val="32"/>
          <w:szCs w:val="32"/>
          <w:rtl/>
        </w:rPr>
        <w:t>مثل: تتركني</w:t>
      </w:r>
      <w:r>
        <w:rPr>
          <w:rFonts w:ascii="Traditional Arabic" w:eastAsia="Traditional Arabic" w:hAnsi="Traditional Arabic" w:cs="Traditional Arabic" w:hint="cs"/>
          <w:sz w:val="32"/>
          <w:szCs w:val="32"/>
          <w:rtl/>
        </w:rPr>
        <w:t>.</w:t>
      </w:r>
      <w:r>
        <w:rPr>
          <w:rStyle w:val="Appelnotedebasdep"/>
          <w:rFonts w:ascii="Traditional Arabic" w:eastAsia="Traditional Arabic" w:hAnsi="Traditional Arabic" w:cs="Traditional Arabic"/>
          <w:sz w:val="32"/>
          <w:szCs w:val="32"/>
          <w:rtl/>
        </w:rPr>
        <w:footnoteReference w:id="89"/>
      </w:r>
    </w:p>
    <w:p w:rsidR="00A50D20"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r w:rsidRPr="00A03644">
        <w:rPr>
          <w:rFonts w:ascii="Traditional Arabic" w:eastAsia="Traditional Arabic" w:hAnsi="Traditional Arabic" w:cs="Traditional Arabic"/>
          <w:color w:val="000000"/>
          <w:sz w:val="32"/>
          <w:szCs w:val="32"/>
          <w:rtl/>
        </w:rPr>
        <w:t xml:space="preserve">والجدول الآتي يوضح بنية </w:t>
      </w:r>
      <w:r>
        <w:rPr>
          <w:rFonts w:ascii="Traditional Arabic" w:eastAsia="Traditional Arabic" w:hAnsi="Traditional Arabic" w:cs="Traditional Arabic" w:hint="cs"/>
          <w:color w:val="000000"/>
          <w:sz w:val="32"/>
          <w:szCs w:val="32"/>
          <w:rtl/>
        </w:rPr>
        <w:t>الأفعال</w:t>
      </w:r>
      <w:r w:rsidRPr="00A03644">
        <w:rPr>
          <w:rFonts w:ascii="Traditional Arabic" w:eastAsia="Traditional Arabic" w:hAnsi="Traditional Arabic" w:cs="Traditional Arabic"/>
          <w:color w:val="000000"/>
          <w:sz w:val="32"/>
          <w:szCs w:val="32"/>
          <w:rtl/>
        </w:rPr>
        <w:t xml:space="preserve"> ودلالاتها : </w:t>
      </w: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tbl>
      <w:tblPr>
        <w:bidiVisual/>
        <w:tblW w:w="0" w:type="auto"/>
        <w:tblInd w:w="16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17"/>
        <w:gridCol w:w="4536"/>
      </w:tblGrid>
      <w:tr w:rsidR="00A50D20" w:rsidRPr="003F52EF" w:rsidTr="000A7BD1">
        <w:tc>
          <w:tcPr>
            <w:tcW w:w="1417" w:type="dxa"/>
          </w:tcPr>
          <w:p w:rsidR="00A50D20" w:rsidRPr="003F52EF" w:rsidRDefault="00A50D20" w:rsidP="00004B0F">
            <w:pPr>
              <w:pStyle w:val="normal0"/>
              <w:bidi/>
              <w:spacing w:line="240" w:lineRule="auto"/>
              <w:jc w:val="both"/>
              <w:rPr>
                <w:rFonts w:ascii="Traditional Arabic" w:eastAsia="Traditional Arabic" w:hAnsi="Traditional Arabic" w:cs="Traditional Arabic"/>
                <w:b/>
                <w:bCs/>
                <w:color w:val="000000"/>
                <w:sz w:val="28"/>
                <w:szCs w:val="28"/>
                <w:rtl/>
              </w:rPr>
            </w:pPr>
            <w:r w:rsidRPr="003F52EF">
              <w:rPr>
                <w:rFonts w:ascii="Traditional Arabic" w:eastAsia="Traditional Arabic" w:hAnsi="Traditional Arabic" w:cs="Traditional Arabic" w:hint="cs"/>
                <w:b/>
                <w:bCs/>
                <w:color w:val="000000"/>
                <w:sz w:val="28"/>
                <w:szCs w:val="28"/>
                <w:rtl/>
              </w:rPr>
              <w:lastRenderedPageBreak/>
              <w:t>الأفعال</w:t>
            </w:r>
          </w:p>
        </w:tc>
        <w:tc>
          <w:tcPr>
            <w:tcW w:w="4536" w:type="dxa"/>
          </w:tcPr>
          <w:p w:rsidR="00A50D20" w:rsidRPr="003F52EF" w:rsidRDefault="00A50D20" w:rsidP="00004B0F">
            <w:pPr>
              <w:pStyle w:val="normal0"/>
              <w:bidi/>
              <w:spacing w:line="240" w:lineRule="auto"/>
              <w:jc w:val="both"/>
              <w:rPr>
                <w:rFonts w:ascii="Traditional Arabic" w:eastAsia="Traditional Arabic" w:hAnsi="Traditional Arabic" w:cs="Traditional Arabic"/>
                <w:b/>
                <w:bCs/>
                <w:color w:val="000000"/>
                <w:sz w:val="28"/>
                <w:szCs w:val="28"/>
                <w:rtl/>
              </w:rPr>
            </w:pPr>
            <w:r w:rsidRPr="003F52EF">
              <w:rPr>
                <w:rFonts w:ascii="Traditional Arabic" w:eastAsia="Traditional Arabic" w:hAnsi="Traditional Arabic" w:cs="Traditional Arabic" w:hint="cs"/>
                <w:b/>
                <w:bCs/>
                <w:color w:val="000000"/>
                <w:sz w:val="28"/>
                <w:szCs w:val="28"/>
                <w:rtl/>
              </w:rPr>
              <w:t>دلالتها</w:t>
            </w:r>
          </w:p>
        </w:tc>
      </w:tr>
      <w:tr w:rsidR="00A50D20" w:rsidRPr="003F52EF" w:rsidTr="000A7BD1">
        <w:tc>
          <w:tcPr>
            <w:tcW w:w="1417" w:type="dxa"/>
          </w:tcPr>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تتركني</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لأرحل</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تغري</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تقتحم</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ظلمتني</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يزري</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تجاوزت</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أهمل</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لأستلم</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تنثر</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تغتنم</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لأدرك</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لأعرف</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يرتهن</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تمهد</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أليتي</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أفتكر</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تركض</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تراقصت</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غنت</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أراك</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فتفتقر</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أقول</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أسخر</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أحسب</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يهتز</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تمرح</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3F52EF">
              <w:rPr>
                <w:rFonts w:ascii="Traditional Arabic" w:eastAsia="Traditional Arabic" w:hAnsi="Traditional Arabic" w:cs="Traditional Arabic"/>
                <w:color w:val="000000"/>
                <w:sz w:val="28"/>
                <w:szCs w:val="28"/>
                <w:rtl/>
              </w:rPr>
              <w:t>ترقص</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sidRPr="003F52EF">
              <w:rPr>
                <w:rFonts w:ascii="Traditional Arabic" w:eastAsia="Traditional Arabic" w:hAnsi="Traditional Arabic" w:cs="Traditional Arabic"/>
                <w:color w:val="000000"/>
                <w:sz w:val="28"/>
                <w:szCs w:val="28"/>
                <w:rtl/>
              </w:rPr>
              <w:t>أحن</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أصبو</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تنمو</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lastRenderedPageBreak/>
              <w:t>فتسألني</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يا ليت</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تتفرج</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تنحدر</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يذهب</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يفرح</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 xml:space="preserve">تخفق </w:t>
            </w: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Pr>
                <w:rFonts w:ascii="Traditional Arabic" w:eastAsia="Traditional Arabic" w:hAnsi="Traditional Arabic" w:cs="Traditional Arabic" w:hint="cs"/>
                <w:color w:val="000000"/>
                <w:sz w:val="28"/>
                <w:szCs w:val="28"/>
                <w:rtl/>
                <w:lang w:bidi="ar-DZ"/>
              </w:rPr>
              <w:t>تهمس</w:t>
            </w:r>
          </w:p>
        </w:tc>
        <w:tc>
          <w:tcPr>
            <w:tcW w:w="4536" w:type="dxa"/>
          </w:tcPr>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rPr>
            </w:pPr>
            <w:r w:rsidRPr="003F52EF">
              <w:rPr>
                <w:rFonts w:ascii="Traditional Arabic" w:eastAsia="Traditional Arabic" w:hAnsi="Traditional Arabic" w:cs="Traditional Arabic"/>
                <w:color w:val="000000"/>
                <w:sz w:val="28"/>
                <w:szCs w:val="28"/>
                <w:rtl/>
              </w:rPr>
              <w:lastRenderedPageBreak/>
              <w:t xml:space="preserve">تدل الأفعال المضارعة على الاستمرارية أما الأفعال الماضية فهي تدّل على </w:t>
            </w:r>
            <w:r w:rsidRPr="003F52EF">
              <w:rPr>
                <w:rFonts w:ascii="Traditional Arabic" w:eastAsia="Traditional Arabic" w:hAnsi="Traditional Arabic" w:cs="Traditional Arabic" w:hint="cs"/>
                <w:color w:val="000000"/>
                <w:sz w:val="28"/>
                <w:szCs w:val="28"/>
                <w:rtl/>
              </w:rPr>
              <w:t xml:space="preserve">الاستمرارية، </w:t>
            </w:r>
            <w:r w:rsidRPr="003F52EF">
              <w:rPr>
                <w:rFonts w:ascii="Traditional Arabic" w:eastAsia="Traditional Arabic" w:hAnsi="Traditional Arabic" w:cs="Traditional Arabic"/>
                <w:color w:val="000000"/>
                <w:sz w:val="28"/>
                <w:szCs w:val="28"/>
                <w:rtl/>
              </w:rPr>
              <w:t>كما يبدو أن الشاعر فتن بهذه المرأة وقد تقدم به العمر فبات يشعر بالفارق في السن الذي لا يسمح لهذه العلاقة فكانت زهرة في الخريف.</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rPr>
            </w:pP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rPr>
            </w:pPr>
            <w:r>
              <w:rPr>
                <w:rFonts w:ascii="Traditional Arabic" w:eastAsia="Traditional Arabic" w:hAnsi="Traditional Arabic" w:cs="Traditional Arabic" w:hint="cs"/>
                <w:color w:val="000000"/>
                <w:sz w:val="28"/>
                <w:szCs w:val="28"/>
                <w:rtl/>
              </w:rPr>
              <w:t>ومن خلال قراءتنا للقصيدة اكتشفنا بأن الشاعر مزج بين أزمنة الأفعال ومنها الأفعال الماضية والتي تحمل دلالة تصوير لحالات الألم والحزن، والأفعال المضارعة التي تعمل على نقل الحالات النفسية المتقلبة.</w:t>
            </w:r>
          </w:p>
          <w:p w:rsidR="00A50D20"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rPr>
            </w:pPr>
          </w:p>
          <w:p w:rsidR="00A50D20" w:rsidRPr="003F52EF" w:rsidRDefault="00A50D20" w:rsidP="00004B0F">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rPr>
            </w:pPr>
          </w:p>
        </w:tc>
      </w:tr>
    </w:tbl>
    <w:p w:rsidR="00A50D20" w:rsidRDefault="00A50D20" w:rsidP="00004B0F">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A03644">
        <w:rPr>
          <w:rFonts w:ascii="Traditional Arabic" w:eastAsia="Traditional Arabic" w:hAnsi="Traditional Arabic" w:cs="Traditional Arabic"/>
          <w:color w:val="000000"/>
          <w:sz w:val="32"/>
          <w:szCs w:val="32"/>
          <w:rtl/>
        </w:rPr>
        <w:lastRenderedPageBreak/>
        <w:t xml:space="preserve">والجدول الآتي يوضح بنية </w:t>
      </w:r>
      <w:r>
        <w:rPr>
          <w:rFonts w:ascii="Traditional Arabic" w:eastAsia="Traditional Arabic" w:hAnsi="Traditional Arabic" w:cs="Traditional Arabic" w:hint="cs"/>
          <w:color w:val="000000"/>
          <w:sz w:val="32"/>
          <w:szCs w:val="32"/>
          <w:rtl/>
        </w:rPr>
        <w:t>الأسماء</w:t>
      </w:r>
      <w:r w:rsidRPr="00A03644">
        <w:rPr>
          <w:rFonts w:ascii="Traditional Arabic" w:eastAsia="Traditional Arabic" w:hAnsi="Traditional Arabic" w:cs="Traditional Arabic"/>
          <w:color w:val="000000"/>
          <w:sz w:val="32"/>
          <w:szCs w:val="32"/>
          <w:rtl/>
        </w:rPr>
        <w:t xml:space="preserve"> ودلالاتها :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471"/>
        <w:gridCol w:w="4536"/>
      </w:tblGrid>
      <w:tr w:rsidR="00A50D20" w:rsidRPr="00C25B7B" w:rsidTr="000A7BD1">
        <w:trPr>
          <w:jc w:val="center"/>
        </w:trPr>
        <w:tc>
          <w:tcPr>
            <w:tcW w:w="1471" w:type="dxa"/>
          </w:tcPr>
          <w:p w:rsidR="00A50D20" w:rsidRPr="00C25B7B" w:rsidRDefault="00A50D20" w:rsidP="00C25B7B">
            <w:pPr>
              <w:pStyle w:val="normal0"/>
              <w:bidi/>
              <w:spacing w:line="240" w:lineRule="auto"/>
              <w:jc w:val="both"/>
              <w:rPr>
                <w:rFonts w:ascii="Traditional Arabic" w:eastAsia="Traditional Arabic" w:hAnsi="Traditional Arabic" w:cs="Traditional Arabic"/>
                <w:b/>
                <w:bCs/>
                <w:sz w:val="28"/>
                <w:szCs w:val="28"/>
                <w:rtl/>
              </w:rPr>
            </w:pPr>
            <w:r w:rsidRPr="00C25B7B">
              <w:rPr>
                <w:rFonts w:ascii="Traditional Arabic" w:eastAsia="Traditional Arabic" w:hAnsi="Traditional Arabic" w:cs="Traditional Arabic"/>
                <w:b/>
                <w:bCs/>
                <w:color w:val="000000"/>
                <w:sz w:val="28"/>
                <w:szCs w:val="28"/>
                <w:rtl/>
              </w:rPr>
              <w:t>الأسماء</w:t>
            </w:r>
          </w:p>
        </w:tc>
        <w:tc>
          <w:tcPr>
            <w:tcW w:w="4536" w:type="dxa"/>
          </w:tcPr>
          <w:p w:rsidR="00A50D20" w:rsidRPr="00C25B7B" w:rsidRDefault="00A50D20" w:rsidP="00C25B7B">
            <w:pPr>
              <w:pStyle w:val="normal0"/>
              <w:bidi/>
              <w:spacing w:line="240" w:lineRule="auto"/>
              <w:jc w:val="both"/>
              <w:rPr>
                <w:rFonts w:ascii="Traditional Arabic" w:eastAsia="Traditional Arabic" w:hAnsi="Traditional Arabic" w:cs="Traditional Arabic"/>
                <w:b/>
                <w:bCs/>
                <w:sz w:val="28"/>
                <w:szCs w:val="28"/>
                <w:rtl/>
              </w:rPr>
            </w:pPr>
            <w:r w:rsidRPr="00C25B7B">
              <w:rPr>
                <w:rFonts w:ascii="Traditional Arabic" w:eastAsia="Traditional Arabic" w:hAnsi="Traditional Arabic" w:cs="Traditional Arabic"/>
                <w:b/>
                <w:bCs/>
                <w:color w:val="000000"/>
                <w:sz w:val="28"/>
                <w:szCs w:val="28"/>
                <w:rtl/>
              </w:rPr>
              <w:t>دلالاتها</w:t>
            </w:r>
          </w:p>
        </w:tc>
      </w:tr>
      <w:tr w:rsidR="00A50D20" w:rsidRPr="00C25B7B" w:rsidTr="000A7BD1">
        <w:trPr>
          <w:jc w:val="center"/>
        </w:trPr>
        <w:tc>
          <w:tcPr>
            <w:tcW w:w="1471" w:type="dxa"/>
          </w:tcPr>
          <w:p w:rsidR="00A50D20" w:rsidRPr="00C25B7B" w:rsidRDefault="00A50D20" w:rsidP="00C25B7B">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p>
          <w:p w:rsidR="00A50D20" w:rsidRDefault="00A50D20" w:rsidP="00C25B7B">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lang w:bidi="ar-DZ"/>
              </w:rPr>
            </w:pPr>
          </w:p>
          <w:p w:rsidR="00A24F59" w:rsidRDefault="00A24F59" w:rsidP="00A24F59">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lang w:bidi="ar-DZ"/>
              </w:rPr>
            </w:pPr>
          </w:p>
          <w:p w:rsidR="00A24F59" w:rsidRDefault="00A24F59" w:rsidP="00A24F59">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lang w:bidi="ar-DZ"/>
              </w:rPr>
            </w:pPr>
          </w:p>
          <w:p w:rsidR="00A24F59" w:rsidRDefault="00A24F59" w:rsidP="00A24F59">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lang w:bidi="ar-DZ"/>
              </w:rPr>
            </w:pPr>
          </w:p>
          <w:p w:rsidR="00A24F59" w:rsidRDefault="00A24F59" w:rsidP="00A24F59">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lang w:bidi="ar-DZ"/>
              </w:rPr>
            </w:pPr>
          </w:p>
          <w:p w:rsidR="00A24F59" w:rsidRDefault="00A24F59" w:rsidP="00A24F59">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lang w:bidi="ar-DZ"/>
              </w:rPr>
            </w:pP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sz w:val="28"/>
                <w:szCs w:val="28"/>
              </w:rPr>
            </w:pPr>
            <w:r w:rsidRPr="00C25B7B">
              <w:rPr>
                <w:rFonts w:ascii="Traditional Arabic" w:hAnsi="Traditional Arabic" w:cs="Traditional Arabic"/>
                <w:b/>
                <w:bCs/>
                <w:sz w:val="28"/>
                <w:szCs w:val="28"/>
                <w:rtl/>
              </w:rPr>
              <w:t>الأمور</w:t>
            </w:r>
            <w:r w:rsidRPr="00C25B7B">
              <w:rPr>
                <w:rFonts w:ascii="Traditional Arabic" w:hAnsi="Traditional Arabic" w:cs="Traditional Arabic"/>
                <w:sz w:val="28"/>
                <w:szCs w:val="28"/>
                <w:rtl/>
              </w:rPr>
              <w:t>:</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الجلال:</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الجمال:</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الخيال:</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العراب:</w:t>
            </w:r>
          </w:p>
          <w:p w:rsidR="00A24F59" w:rsidRP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0"/>
                <w:szCs w:val="20"/>
              </w:rPr>
            </w:pP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الظروف:</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المصيبة:</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sz w:val="28"/>
                <w:szCs w:val="28"/>
              </w:rPr>
            </w:pPr>
            <w:r w:rsidRPr="00C25B7B">
              <w:rPr>
                <w:rFonts w:ascii="Traditional Arabic" w:hAnsi="Traditional Arabic" w:cs="Traditional Arabic"/>
                <w:b/>
                <w:bCs/>
                <w:sz w:val="28"/>
                <w:szCs w:val="28"/>
                <w:rtl/>
              </w:rPr>
              <w:t xml:space="preserve">القدامى </w:t>
            </w:r>
            <w:r w:rsidRPr="00C25B7B">
              <w:rPr>
                <w:rFonts w:ascii="Traditional Arabic" w:hAnsi="Traditional Arabic" w:cs="Traditional Arabic"/>
                <w:sz w:val="28"/>
                <w:szCs w:val="28"/>
                <w:rtl/>
              </w:rPr>
              <w:t>:</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الخزامى:</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الشيوخ:</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المجون:</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النفس:</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البق</w:t>
            </w:r>
            <w:r w:rsidRPr="00C25B7B">
              <w:rPr>
                <w:rFonts w:ascii="Traditional Arabic" w:hAnsi="Traditional Arabic" w:cs="Traditional Arabic" w:hint="cs"/>
                <w:b/>
                <w:bCs/>
                <w:sz w:val="28"/>
                <w:szCs w:val="28"/>
                <w:rtl/>
              </w:rPr>
              <w:t>ا</w:t>
            </w:r>
            <w:r w:rsidRPr="00C25B7B">
              <w:rPr>
                <w:rFonts w:ascii="Traditional Arabic" w:hAnsi="Traditional Arabic" w:cs="Traditional Arabic"/>
                <w:b/>
                <w:bCs/>
                <w:sz w:val="28"/>
                <w:szCs w:val="28"/>
                <w:rtl/>
              </w:rPr>
              <w:t>يا:</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اللحظات:</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lastRenderedPageBreak/>
              <w:t>الحزانى:</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طين:</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الرحيل:</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الغائمة:</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العاليات:</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الشدة:</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العلة:</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السقام:</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الورود:</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الفصول:</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الدلب:</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الافق:</w:t>
            </w:r>
          </w:p>
          <w:p w:rsid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28"/>
                <w:szCs w:val="28"/>
              </w:rPr>
            </w:pPr>
            <w:r w:rsidRPr="00C25B7B">
              <w:rPr>
                <w:rFonts w:ascii="Traditional Arabic" w:hAnsi="Traditional Arabic" w:cs="Traditional Arabic"/>
                <w:b/>
                <w:bCs/>
                <w:sz w:val="28"/>
                <w:szCs w:val="28"/>
                <w:rtl/>
              </w:rPr>
              <w:t>الحروف:</w:t>
            </w:r>
          </w:p>
          <w:p w:rsidR="00A24F59" w:rsidRPr="00A24F59" w:rsidRDefault="00A24F59" w:rsidP="00A24F59">
            <w:pPr>
              <w:pStyle w:val="normal0"/>
              <w:pBdr>
                <w:top w:val="nil"/>
                <w:left w:val="nil"/>
                <w:bottom w:val="nil"/>
                <w:right w:val="nil"/>
                <w:between w:val="nil"/>
              </w:pBdr>
              <w:bidi/>
              <w:spacing w:line="240" w:lineRule="auto"/>
              <w:jc w:val="both"/>
              <w:rPr>
                <w:rFonts w:ascii="Traditional Arabic" w:hAnsi="Traditional Arabic" w:cs="Traditional Arabic"/>
                <w:b/>
                <w:bCs/>
                <w:sz w:val="18"/>
                <w:szCs w:val="18"/>
              </w:rPr>
            </w:pPr>
          </w:p>
          <w:p w:rsidR="00A24F59" w:rsidRPr="00C25B7B" w:rsidRDefault="00A24F59" w:rsidP="00A24F59">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tl/>
                <w:lang w:bidi="ar-DZ"/>
              </w:rPr>
            </w:pPr>
            <w:r w:rsidRPr="00C25B7B">
              <w:rPr>
                <w:rFonts w:ascii="Traditional Arabic" w:hAnsi="Traditional Arabic" w:cs="Traditional Arabic"/>
                <w:b/>
                <w:bCs/>
                <w:sz w:val="28"/>
                <w:szCs w:val="28"/>
                <w:rtl/>
              </w:rPr>
              <w:t>الهادفات:</w:t>
            </w:r>
          </w:p>
        </w:tc>
        <w:tc>
          <w:tcPr>
            <w:tcW w:w="4536" w:type="dxa"/>
          </w:tcPr>
          <w:p w:rsidR="00A50D20" w:rsidRPr="00C25B7B" w:rsidRDefault="00A50D20" w:rsidP="00C25B7B">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28"/>
                <w:szCs w:val="28"/>
              </w:rPr>
            </w:pPr>
            <w:r w:rsidRPr="00C25B7B">
              <w:rPr>
                <w:rFonts w:ascii="Traditional Arabic" w:eastAsia="Traditional Arabic" w:hAnsi="Traditional Arabic" w:cs="Traditional Arabic"/>
                <w:color w:val="000000"/>
                <w:sz w:val="28"/>
                <w:szCs w:val="28"/>
                <w:rtl/>
              </w:rPr>
              <w:lastRenderedPageBreak/>
              <w:t xml:space="preserve">وظف الشاعر العديد من الأسماء في قصيدته وهذا يدل على أن الشاعر يخاطب إمرأة حسناء </w:t>
            </w:r>
            <w:r w:rsidR="00396031" w:rsidRPr="00C25B7B">
              <w:rPr>
                <w:rFonts w:ascii="Traditional Arabic" w:eastAsia="Traditional Arabic" w:hAnsi="Traditional Arabic" w:cs="Traditional Arabic" w:hint="cs"/>
                <w:color w:val="000000"/>
                <w:sz w:val="28"/>
                <w:szCs w:val="28"/>
                <w:rtl/>
              </w:rPr>
              <w:t>رآها</w:t>
            </w:r>
            <w:r w:rsidRPr="00C25B7B">
              <w:rPr>
                <w:rFonts w:ascii="Traditional Arabic" w:eastAsia="Traditional Arabic" w:hAnsi="Traditional Arabic" w:cs="Traditional Arabic"/>
                <w:color w:val="000000"/>
                <w:sz w:val="28"/>
                <w:szCs w:val="28"/>
                <w:rtl/>
              </w:rPr>
              <w:t xml:space="preserve"> وفتن بها وهو في خريف العمر حتى وظف كل الخصائص التي تتميز بها حتى  أنه ذكر الموج الظلام الخريف الصبر وأبسط الأشياء</w:t>
            </w:r>
          </w:p>
          <w:p w:rsidR="00A50D20" w:rsidRDefault="00A50D20" w:rsidP="00C25B7B">
            <w:pPr>
              <w:pStyle w:val="normal0"/>
              <w:bidi/>
              <w:spacing w:line="240" w:lineRule="auto"/>
              <w:jc w:val="both"/>
              <w:rPr>
                <w:rFonts w:ascii="Traditional Arabic" w:eastAsia="Traditional Arabic" w:hAnsi="Traditional Arabic" w:cs="Traditional Arabic"/>
                <w:color w:val="000000"/>
                <w:sz w:val="28"/>
                <w:szCs w:val="28"/>
                <w:rtl/>
              </w:rPr>
            </w:pPr>
            <w:r w:rsidRPr="00C25B7B">
              <w:rPr>
                <w:rFonts w:ascii="Traditional Arabic" w:eastAsia="Traditional Arabic" w:hAnsi="Traditional Arabic" w:cs="Traditional Arabic"/>
                <w:color w:val="000000"/>
                <w:sz w:val="28"/>
                <w:szCs w:val="28"/>
                <w:rtl/>
              </w:rPr>
              <w:t>تفصلون بين الأسماء والأفعال بوضع جداول لكل منها على حدة</w:t>
            </w:r>
            <w:r w:rsidRPr="00C25B7B">
              <w:rPr>
                <w:rFonts w:ascii="Traditional Arabic" w:eastAsia="Traditional Arabic" w:hAnsi="Traditional Arabic" w:cs="Traditional Arabic" w:hint="cs"/>
                <w:color w:val="000000"/>
                <w:sz w:val="28"/>
                <w:szCs w:val="28"/>
                <w:rtl/>
              </w:rPr>
              <w:t>.</w:t>
            </w:r>
          </w:p>
          <w:p w:rsidR="00C25B7B" w:rsidRPr="00C25B7B" w:rsidRDefault="00C25B7B" w:rsidP="00C25B7B">
            <w:pPr>
              <w:pStyle w:val="normal0"/>
              <w:bidi/>
              <w:spacing w:line="240" w:lineRule="auto"/>
              <w:jc w:val="both"/>
              <w:rPr>
                <w:rFonts w:ascii="Traditional Arabic" w:eastAsia="Traditional Arabic" w:hAnsi="Traditional Arabic" w:cs="Traditional Arabic"/>
                <w:color w:val="000000"/>
                <w:sz w:val="28"/>
                <w:szCs w:val="28"/>
                <w:rtl/>
              </w:rPr>
            </w:pP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أمر نار يمير كبرت فهو مائر</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جل قال تعالى ذو الجلال والاكرام يعني الرفعة والسمو</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سحر وجاذبية محبوبته</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اخيلة و الخيال الطيف</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عرابة نقول حضر العراب مراسيم الحفل عند المسيحيين الكفيل الذي يحضر عملية تعميد الطفل</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ظرف الأحوال السائدة</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مصائب كل مكروه يحل بالانسان</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قديم</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نبات طيب الريح يزرع للرائحة والتزيين</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شيخ فلان شاخ تقدم في السن</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مصدر مجن وهو اللهو والعبث</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الروح</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بقية مابقى من الذكريات الماضية</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لحظة الوقت القصير بمقدار لحظ العين</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lastRenderedPageBreak/>
              <w:t>حزن،الحزن،نقيض الفرح</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طينة الطين التراب المختلط بالماء وهو الوحل</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مصدر رحل الانتقال من مكان إلى آخر</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غيم،يغيم، فهو مغيم</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على،اعلاء،اعلى الشيء رفعه وجعله عاليا</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الامر الذي يصعب تحمله</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علل وهو المرض الشاغل</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مصدر سقم وهو المرض</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وارد</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فصل فصول السنة مواسمها الصيف ،الخريف</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جنس شجر للتزيين</w:t>
            </w:r>
            <w:r w:rsidRPr="00C25B7B">
              <w:rPr>
                <w:rFonts w:ascii="Traditional Arabic" w:hAnsi="Traditional Arabic" w:cs="Traditional Arabic"/>
                <w:sz w:val="28"/>
                <w:szCs w:val="28"/>
              </w:rPr>
              <w:t xml:space="preserve"> .</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افاق،الافق الناحية ،جوانب،معالم</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rFonts w:ascii="Traditional Arabic" w:hAnsi="Traditional Arabic" w:cs="Traditional Arabic"/>
                <w:sz w:val="28"/>
                <w:szCs w:val="28"/>
              </w:rPr>
            </w:pPr>
            <w:r w:rsidRPr="00C25B7B">
              <w:rPr>
                <w:rFonts w:ascii="Traditional Arabic" w:hAnsi="Traditional Arabic" w:cs="Traditional Arabic"/>
                <w:sz w:val="28"/>
                <w:szCs w:val="28"/>
                <w:rtl/>
              </w:rPr>
              <w:t>جمع حرف تعبير الشاعر عن محبوبته بكلمات الحسن و الجمال</w:t>
            </w:r>
            <w:r w:rsidRPr="00C25B7B">
              <w:rPr>
                <w:rFonts w:ascii="Traditional Arabic" w:hAnsi="Traditional Arabic" w:cs="Traditional Arabic"/>
                <w:sz w:val="28"/>
                <w:szCs w:val="28"/>
              </w:rPr>
              <w:t>.</w:t>
            </w:r>
          </w:p>
          <w:p w:rsidR="00C25B7B" w:rsidRPr="00C25B7B" w:rsidRDefault="00C25B7B" w:rsidP="00C25B7B">
            <w:pPr>
              <w:pStyle w:val="normal0"/>
              <w:bidi/>
              <w:spacing w:line="240" w:lineRule="auto"/>
              <w:jc w:val="both"/>
              <w:rPr>
                <w:sz w:val="28"/>
                <w:szCs w:val="28"/>
              </w:rPr>
            </w:pPr>
            <w:r w:rsidRPr="00C25B7B">
              <w:rPr>
                <w:rFonts w:ascii="Traditional Arabic" w:hAnsi="Traditional Arabic" w:cs="Traditional Arabic"/>
                <w:sz w:val="28"/>
                <w:szCs w:val="28"/>
                <w:rtl/>
              </w:rPr>
              <w:t>جمع اهداف الغرض المتوجه إليه</w:t>
            </w:r>
            <w:r w:rsidRPr="00C25B7B">
              <w:rPr>
                <w:sz w:val="28"/>
                <w:szCs w:val="28"/>
              </w:rPr>
              <w:t>.</w:t>
            </w:r>
          </w:p>
          <w:p w:rsidR="00C25B7B" w:rsidRPr="00C25B7B" w:rsidRDefault="00C25B7B" w:rsidP="00C25B7B">
            <w:pPr>
              <w:pStyle w:val="normal0"/>
              <w:bidi/>
              <w:spacing w:line="240" w:lineRule="auto"/>
              <w:jc w:val="both"/>
              <w:rPr>
                <w:rFonts w:ascii="Traditional Arabic" w:eastAsia="Traditional Arabic" w:hAnsi="Traditional Arabic" w:cs="Traditional Arabic"/>
                <w:color w:val="000000"/>
                <w:sz w:val="28"/>
                <w:szCs w:val="28"/>
                <w:rtl/>
              </w:rPr>
            </w:pPr>
          </w:p>
          <w:p w:rsidR="00A50D20" w:rsidRPr="00C25B7B" w:rsidRDefault="00A50D20" w:rsidP="00C25B7B">
            <w:pPr>
              <w:pStyle w:val="normal0"/>
              <w:bidi/>
              <w:spacing w:line="240" w:lineRule="auto"/>
              <w:jc w:val="both"/>
              <w:rPr>
                <w:rFonts w:ascii="Traditional Arabic" w:eastAsia="Traditional Arabic" w:hAnsi="Traditional Arabic" w:cs="Traditional Arabic"/>
                <w:color w:val="000000"/>
                <w:sz w:val="28"/>
                <w:szCs w:val="28"/>
                <w:rtl/>
              </w:rPr>
            </w:pPr>
          </w:p>
          <w:p w:rsidR="00A50D20" w:rsidRPr="00C25B7B" w:rsidRDefault="00A50D20" w:rsidP="00C25B7B">
            <w:pPr>
              <w:pStyle w:val="normal0"/>
              <w:bidi/>
              <w:spacing w:line="240" w:lineRule="auto"/>
              <w:jc w:val="both"/>
              <w:rPr>
                <w:rFonts w:ascii="Traditional Arabic" w:eastAsia="Traditional Arabic" w:hAnsi="Traditional Arabic" w:cs="Traditional Arabic"/>
                <w:color w:val="000000"/>
                <w:sz w:val="28"/>
                <w:szCs w:val="28"/>
                <w:rtl/>
              </w:rPr>
            </w:pPr>
          </w:p>
          <w:p w:rsidR="00A50D20" w:rsidRPr="00C25B7B" w:rsidRDefault="00A50D20" w:rsidP="00C25B7B">
            <w:pPr>
              <w:pStyle w:val="normal0"/>
              <w:bidi/>
              <w:spacing w:line="240" w:lineRule="auto"/>
              <w:jc w:val="both"/>
              <w:rPr>
                <w:rFonts w:ascii="Traditional Arabic" w:eastAsia="Traditional Arabic" w:hAnsi="Traditional Arabic" w:cs="Traditional Arabic"/>
                <w:sz w:val="28"/>
                <w:szCs w:val="28"/>
                <w:rtl/>
              </w:rPr>
            </w:pPr>
          </w:p>
        </w:tc>
      </w:tr>
    </w:tbl>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lastRenderedPageBreak/>
        <w:t xml:space="preserve">الأسلوبية منهج نسقي تولد عن البنيوية متخذا من آلياتها الإجرائية </w:t>
      </w:r>
      <w:r>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تقريبا- أدوات لتحليل النصوص الأدبية، إلا أن هذا المنهج تميز عن البنيوية بأنه اختار النصوص الأدبية الراقية ميدانا له، </w:t>
      </w:r>
      <w:r w:rsidRPr="00036D26">
        <w:rPr>
          <w:rFonts w:ascii="Traditional Arabic" w:eastAsia="Traditional Arabic" w:hAnsi="Traditional Arabic" w:cs="Traditional Arabic" w:hint="cs"/>
          <w:color w:val="000000"/>
          <w:sz w:val="32"/>
          <w:szCs w:val="32"/>
          <w:rtl/>
        </w:rPr>
        <w:t>النصوص</w:t>
      </w:r>
      <w:r>
        <w:rPr>
          <w:rFonts w:ascii="Traditional Arabic" w:eastAsia="Traditional Arabic" w:hAnsi="Traditional Arabic" w:cs="Traditional Arabic" w:hint="cs"/>
          <w:color w:val="000000"/>
          <w:sz w:val="32"/>
          <w:szCs w:val="32"/>
          <w:rtl/>
        </w:rPr>
        <w:t xml:space="preserve"> ولعل أهم ما يميز الظاهرة الأسلوبية في المقاربة النصية أنها وزعت آلياتها على شقين، شق مستوياتي وآخر انزياحي إضافة إلى آلية التأويل التي تتطلبها القراءات الحداثية.</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لقد انطلقنا في بحثنا عن دلالة هذه الأسماء من مجموعة من الحقول الدلالية المتواشجة فيما بينها والمتمثلة فيما يلي:</w:t>
      </w:r>
    </w:p>
    <w:p w:rsidR="00B41785" w:rsidRDefault="00B41785" w:rsidP="00B41785">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p>
    <w:p w:rsidR="00E15CA6" w:rsidRDefault="00E15CA6" w:rsidP="00E15CA6">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p>
    <w:p w:rsidR="00E15CA6" w:rsidRDefault="00E15CA6" w:rsidP="00E15CA6">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p>
    <w:p w:rsidR="00A50D20" w:rsidRPr="00920AE3" w:rsidRDefault="00A50D20" w:rsidP="000A7BD1">
      <w:pPr>
        <w:pStyle w:val="Paragraphedeliste"/>
        <w:numPr>
          <w:ilvl w:val="0"/>
          <w:numId w:val="11"/>
        </w:numPr>
        <w:jc w:val="both"/>
        <w:rPr>
          <w:b/>
          <w:bCs/>
        </w:rPr>
      </w:pPr>
      <w:r w:rsidRPr="00920AE3">
        <w:rPr>
          <w:rFonts w:ascii="Traditional Arabic" w:eastAsia="Traditional Arabic" w:hAnsi="Traditional Arabic" w:cs="Traditional Arabic" w:hint="cs"/>
          <w:b/>
          <w:bCs/>
          <w:color w:val="000000"/>
          <w:sz w:val="32"/>
          <w:szCs w:val="32"/>
          <w:rtl/>
        </w:rPr>
        <w:lastRenderedPageBreak/>
        <w:t>حقل الحزن.</w:t>
      </w:r>
    </w:p>
    <w:p w:rsidR="00A50D20" w:rsidRPr="00920AE3" w:rsidRDefault="00A50D20" w:rsidP="000A7BD1">
      <w:pPr>
        <w:pStyle w:val="Paragraphedeliste"/>
        <w:numPr>
          <w:ilvl w:val="0"/>
          <w:numId w:val="11"/>
        </w:numPr>
        <w:jc w:val="both"/>
        <w:rPr>
          <w:b/>
          <w:bCs/>
        </w:rPr>
      </w:pPr>
      <w:r w:rsidRPr="00920AE3">
        <w:rPr>
          <w:rFonts w:ascii="Traditional Arabic" w:eastAsia="Traditional Arabic" w:hAnsi="Traditional Arabic" w:cs="Traditional Arabic" w:hint="cs"/>
          <w:b/>
          <w:bCs/>
          <w:color w:val="000000"/>
          <w:sz w:val="32"/>
          <w:szCs w:val="32"/>
          <w:rtl/>
        </w:rPr>
        <w:t>حقل المرأة "المحبوبة"</w:t>
      </w:r>
      <w:r>
        <w:rPr>
          <w:rFonts w:ascii="Traditional Arabic" w:eastAsia="Traditional Arabic" w:hAnsi="Traditional Arabic" w:cs="Traditional Arabic" w:hint="cs"/>
          <w:b/>
          <w:bCs/>
          <w:color w:val="000000"/>
          <w:sz w:val="32"/>
          <w:szCs w:val="32"/>
          <w:rtl/>
        </w:rPr>
        <w:t>.</w:t>
      </w:r>
    </w:p>
    <w:p w:rsidR="00A50D20" w:rsidRPr="00920AE3" w:rsidRDefault="00A50D20" w:rsidP="000A7BD1">
      <w:pPr>
        <w:pStyle w:val="Paragraphedeliste"/>
        <w:numPr>
          <w:ilvl w:val="0"/>
          <w:numId w:val="11"/>
        </w:numPr>
        <w:jc w:val="both"/>
        <w:rPr>
          <w:b/>
          <w:bCs/>
        </w:rPr>
      </w:pPr>
      <w:r w:rsidRPr="00920AE3">
        <w:rPr>
          <w:rFonts w:ascii="Traditional Arabic" w:eastAsia="Traditional Arabic" w:hAnsi="Traditional Arabic" w:cs="Traditional Arabic" w:hint="cs"/>
          <w:b/>
          <w:bCs/>
          <w:color w:val="000000"/>
          <w:sz w:val="32"/>
          <w:szCs w:val="32"/>
          <w:rtl/>
        </w:rPr>
        <w:t>حقل الزمن "الانتظار"</w:t>
      </w:r>
      <w:r>
        <w:rPr>
          <w:rFonts w:ascii="Traditional Arabic" w:eastAsia="Traditional Arabic" w:hAnsi="Traditional Arabic" w:cs="Traditional Arabic" w:hint="cs"/>
          <w:b/>
          <w:bCs/>
          <w:color w:val="000000"/>
          <w:sz w:val="32"/>
          <w:szCs w:val="32"/>
          <w:rtl/>
        </w:rPr>
        <w:t>.</w:t>
      </w:r>
    </w:p>
    <w:p w:rsidR="00A50D20" w:rsidRPr="00920AE3" w:rsidRDefault="00A50D20" w:rsidP="000A7BD1">
      <w:pPr>
        <w:pStyle w:val="Paragraphedeliste"/>
        <w:numPr>
          <w:ilvl w:val="0"/>
          <w:numId w:val="11"/>
        </w:numPr>
        <w:jc w:val="both"/>
        <w:rPr>
          <w:b/>
          <w:bCs/>
        </w:rPr>
      </w:pPr>
      <w:r w:rsidRPr="00920AE3">
        <w:rPr>
          <w:rFonts w:ascii="Traditional Arabic" w:eastAsia="Traditional Arabic" w:hAnsi="Traditional Arabic" w:cs="Traditional Arabic" w:hint="cs"/>
          <w:b/>
          <w:bCs/>
          <w:color w:val="000000"/>
          <w:sz w:val="32"/>
          <w:szCs w:val="32"/>
          <w:rtl/>
        </w:rPr>
        <w:t>حقل الدين</w:t>
      </w:r>
      <w:r>
        <w:rPr>
          <w:rFonts w:ascii="Traditional Arabic" w:eastAsia="Traditional Arabic" w:hAnsi="Traditional Arabic" w:cs="Traditional Arabic" w:hint="cs"/>
          <w:b/>
          <w:bCs/>
          <w:color w:val="000000"/>
          <w:sz w:val="32"/>
          <w:szCs w:val="32"/>
          <w:rtl/>
        </w:rPr>
        <w:t>.</w:t>
      </w:r>
    </w:p>
    <w:p w:rsidR="00A50D20" w:rsidRPr="00004B0F" w:rsidRDefault="00A50D20" w:rsidP="000A7BD1">
      <w:pPr>
        <w:pStyle w:val="Paragraphedeliste"/>
        <w:numPr>
          <w:ilvl w:val="0"/>
          <w:numId w:val="11"/>
        </w:numPr>
        <w:jc w:val="both"/>
        <w:rPr>
          <w:b/>
          <w:bCs/>
        </w:rPr>
      </w:pPr>
      <w:r w:rsidRPr="00920AE3">
        <w:rPr>
          <w:rFonts w:ascii="Traditional Arabic" w:eastAsia="Traditional Arabic" w:hAnsi="Traditional Arabic" w:cs="Traditional Arabic" w:hint="cs"/>
          <w:b/>
          <w:bCs/>
          <w:color w:val="000000"/>
          <w:sz w:val="32"/>
          <w:szCs w:val="32"/>
          <w:rtl/>
        </w:rPr>
        <w:t>حقل الشعر</w:t>
      </w:r>
      <w:r>
        <w:rPr>
          <w:rFonts w:ascii="Traditional Arabic" w:eastAsia="Traditional Arabic" w:hAnsi="Traditional Arabic" w:cs="Traditional Arabic" w:hint="cs"/>
          <w:b/>
          <w:bCs/>
          <w:color w:val="000000"/>
          <w:sz w:val="32"/>
          <w:szCs w:val="32"/>
          <w:rtl/>
        </w:rPr>
        <w:t>.</w:t>
      </w:r>
    </w:p>
    <w:p w:rsidR="00A50D20" w:rsidRDefault="00A50D20" w:rsidP="000A7BD1">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نلاحظ من خلال هذه الحقول الدلالية أن حقل "الحزن" هو الغالب على المقطوعة الشعرية التي تمثلها هذه الأسماء.</w:t>
      </w:r>
    </w:p>
    <w:p w:rsidR="00A50D20" w:rsidRPr="00036D26"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
          <w:bCs/>
          <w:color w:val="000000"/>
          <w:sz w:val="32"/>
          <w:szCs w:val="32"/>
          <w:rtl/>
        </w:rPr>
      </w:pPr>
      <w:r w:rsidRPr="00036D26">
        <w:rPr>
          <w:rFonts w:ascii="Traditional Arabic" w:eastAsia="Traditional Arabic" w:hAnsi="Traditional Arabic" w:cs="Traditional Arabic" w:hint="cs"/>
          <w:b/>
          <w:bCs/>
          <w:color w:val="000000"/>
          <w:sz w:val="32"/>
          <w:szCs w:val="32"/>
          <w:rtl/>
        </w:rPr>
        <w:t>1/- حقل الحزن:</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5702"/>
      </w:tblGrid>
      <w:tr w:rsidR="00A50D20" w:rsidTr="000A7BD1">
        <w:tc>
          <w:tcPr>
            <w:tcW w:w="3510" w:type="dxa"/>
          </w:tcPr>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المصيبة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الشقة</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الظلام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الموج</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الغائمة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الرحيل</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العلة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الجارحات</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السقام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السنون</w:t>
            </w:r>
          </w:p>
        </w:tc>
        <w:tc>
          <w:tcPr>
            <w:tcW w:w="5702" w:type="dxa"/>
          </w:tcPr>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هذا ما يحيلنا على أن الشاعر بعيدا عن محبوبته مما جعله يتألم وينتظر.</w:t>
            </w:r>
          </w:p>
        </w:tc>
      </w:tr>
    </w:tbl>
    <w:p w:rsidR="00A50D20" w:rsidRPr="00036D26" w:rsidRDefault="00396031" w:rsidP="00396031">
      <w:pPr>
        <w:pStyle w:val="normal0"/>
        <w:pBdr>
          <w:top w:val="nil"/>
          <w:left w:val="nil"/>
          <w:bottom w:val="nil"/>
          <w:right w:val="nil"/>
          <w:between w:val="nil"/>
        </w:pBdr>
        <w:bidi/>
        <w:ind w:firstLine="567"/>
        <w:jc w:val="both"/>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2</w:t>
      </w:r>
      <w:r w:rsidR="00A50D20" w:rsidRPr="00036D26">
        <w:rPr>
          <w:rFonts w:ascii="Traditional Arabic" w:eastAsia="Traditional Arabic" w:hAnsi="Traditional Arabic" w:cs="Traditional Arabic" w:hint="cs"/>
          <w:b/>
          <w:bCs/>
          <w:color w:val="000000"/>
          <w:sz w:val="32"/>
          <w:szCs w:val="32"/>
          <w:rtl/>
        </w:rPr>
        <w:t xml:space="preserve">/- حقل </w:t>
      </w:r>
      <w:r w:rsidR="00A50D20">
        <w:rPr>
          <w:rFonts w:ascii="Traditional Arabic" w:eastAsia="Traditional Arabic" w:hAnsi="Traditional Arabic" w:cs="Traditional Arabic" w:hint="cs"/>
          <w:b/>
          <w:bCs/>
          <w:color w:val="000000"/>
          <w:sz w:val="32"/>
          <w:szCs w:val="32"/>
          <w:rtl/>
        </w:rPr>
        <w:t>المرأة "المحبوبة":</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5702"/>
      </w:tblGrid>
      <w:tr w:rsidR="00A50D20" w:rsidTr="000A7BD1">
        <w:tc>
          <w:tcPr>
            <w:tcW w:w="3510" w:type="dxa"/>
          </w:tcPr>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العيون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الشعر</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الجمال</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الحسن</w:t>
            </w:r>
          </w:p>
          <w:p w:rsidR="00C25B7B" w:rsidRDefault="00A50D20" w:rsidP="00C25B7B">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الشعور</w:t>
            </w:r>
          </w:p>
        </w:tc>
        <w:tc>
          <w:tcPr>
            <w:tcW w:w="5702" w:type="dxa"/>
          </w:tcPr>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وهذا ما يشرينا إلى الافتقار والنقص التي يعاني الشاعر، مما جعله يذكر محاسن المحبوبة في صورة دالة على "... الشوق والحنين إلى محبوببته"</w:t>
            </w:r>
          </w:p>
        </w:tc>
      </w:tr>
    </w:tbl>
    <w:p w:rsidR="00A50D20" w:rsidRPr="00036D26"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
          <w:bCs/>
          <w:color w:val="000000"/>
          <w:sz w:val="32"/>
          <w:szCs w:val="32"/>
          <w:rtl/>
        </w:rPr>
      </w:pPr>
      <w:r w:rsidRPr="00C25B7B">
        <w:rPr>
          <w:rFonts w:ascii="Traditional Arabic" w:eastAsia="Traditional Arabic" w:hAnsi="Traditional Arabic" w:cs="Traditional Arabic" w:hint="cs"/>
          <w:b/>
          <w:bCs/>
          <w:color w:val="000000"/>
          <w:sz w:val="32"/>
          <w:szCs w:val="32"/>
          <w:rtl/>
        </w:rPr>
        <w:lastRenderedPageBreak/>
        <w:t>3/- حقل الزمن "الانتظار":</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5702"/>
      </w:tblGrid>
      <w:tr w:rsidR="00A50D20" w:rsidTr="000A7BD1">
        <w:tc>
          <w:tcPr>
            <w:tcW w:w="3510" w:type="dxa"/>
          </w:tcPr>
          <w:p w:rsidR="00A50D20" w:rsidRDefault="00A50D20" w:rsidP="00C25B7B">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الشيوخ </w:t>
            </w:r>
          </w:p>
          <w:p w:rsidR="00C25B7B" w:rsidRDefault="00C25B7B" w:rsidP="00C25B7B">
            <w:pPr>
              <w:pStyle w:val="normal0"/>
              <w:bidi/>
              <w:jc w:val="both"/>
              <w:rPr>
                <w:rFonts w:ascii="Traditional Arabic" w:eastAsia="Traditional Arabic" w:hAnsi="Traditional Arabic" w:cs="Traditional Arabic"/>
                <w:color w:val="000000"/>
                <w:sz w:val="32"/>
                <w:szCs w:val="32"/>
                <w:rtl/>
              </w:rPr>
            </w:pP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القداس </w:t>
            </w:r>
          </w:p>
          <w:p w:rsidR="00C25B7B" w:rsidRDefault="00C25B7B" w:rsidP="00C25B7B">
            <w:pPr>
              <w:pStyle w:val="normal0"/>
              <w:bidi/>
              <w:jc w:val="both"/>
              <w:rPr>
                <w:rFonts w:ascii="Traditional Arabic" w:eastAsia="Traditional Arabic" w:hAnsi="Traditional Arabic" w:cs="Traditional Arabic"/>
                <w:color w:val="000000"/>
                <w:sz w:val="32"/>
                <w:szCs w:val="32"/>
                <w:rtl/>
              </w:rPr>
            </w:pP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العراب </w:t>
            </w:r>
          </w:p>
          <w:p w:rsidR="00C25B7B" w:rsidRDefault="00C25B7B" w:rsidP="00C25B7B">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السنون:</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الزمان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الفصل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الدهور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الخريف </w:t>
            </w:r>
          </w:p>
          <w:p w:rsidR="00A50D20" w:rsidRDefault="00A50D20" w:rsidP="00A50D20">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النداء</w:t>
            </w:r>
          </w:p>
        </w:tc>
        <w:tc>
          <w:tcPr>
            <w:tcW w:w="5702" w:type="dxa"/>
          </w:tcPr>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من أدرك الشيخوخة،</w:t>
            </w:r>
            <w:r>
              <w:rPr>
                <w:rFonts w:ascii="Traditional Arabic" w:hAnsi="Traditional Arabic" w:cs="Traditional Arabic" w:hint="cs"/>
                <w:sz w:val="32"/>
                <w:szCs w:val="32"/>
                <w:rtl/>
              </w:rPr>
              <w:t xml:space="preserve"> </w:t>
            </w:r>
            <w:r w:rsidRPr="00760D56">
              <w:rPr>
                <w:rFonts w:ascii="Traditional Arabic" w:hAnsi="Traditional Arabic" w:cs="Traditional Arabic"/>
                <w:sz w:val="32"/>
                <w:szCs w:val="32"/>
                <w:rtl/>
              </w:rPr>
              <w:t>وهي غالبا عند الخمسين والشيخ ذو المكانة من علم أو فضل أو رياسة</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هو طقس الصلاة الذي ترفعه الكنيسة</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الشرف العظيم</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جمع عربي يعنى اختياره حروف عربية</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 xml:space="preserve">أصلها سنون نسبة </w:t>
            </w:r>
            <w:r w:rsidRPr="00760D56">
              <w:rPr>
                <w:rFonts w:ascii="Traditional Arabic" w:hAnsi="Traditional Arabic" w:cs="Traditional Arabic" w:hint="cs"/>
                <w:sz w:val="32"/>
                <w:szCs w:val="32"/>
                <w:rtl/>
              </w:rPr>
              <w:t>إلى</w:t>
            </w:r>
            <w:r w:rsidRPr="00760D56">
              <w:rPr>
                <w:rFonts w:ascii="Traditional Arabic" w:hAnsi="Traditional Arabic" w:cs="Traditional Arabic"/>
                <w:sz w:val="32"/>
                <w:szCs w:val="32"/>
                <w:rtl/>
              </w:rPr>
              <w:t xml:space="preserve"> السنة</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ازمنة الزمن الوقت قليله وكثير</w:t>
            </w:r>
            <w:r>
              <w:rPr>
                <w:rFonts w:ascii="Traditional Arabic" w:hAnsi="Traditional Arabic" w:cs="Traditional Arabic" w:hint="cs"/>
                <w:sz w:val="32"/>
                <w:szCs w:val="32"/>
                <w:rtl/>
              </w:rPr>
              <w:t>ة</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فصول السنة الشمسية ربيع ،صيف،خريف،شتاء</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دهر يدهر،</w:t>
            </w:r>
            <w:r>
              <w:rPr>
                <w:rFonts w:ascii="Traditional Arabic" w:hAnsi="Traditional Arabic" w:cs="Traditional Arabic" w:hint="cs"/>
                <w:sz w:val="32"/>
                <w:szCs w:val="32"/>
                <w:rtl/>
              </w:rPr>
              <w:t xml:space="preserve"> </w:t>
            </w:r>
            <w:r w:rsidRPr="00760D56">
              <w:rPr>
                <w:rFonts w:ascii="Traditional Arabic" w:hAnsi="Traditional Arabic" w:cs="Traditional Arabic"/>
                <w:sz w:val="32"/>
                <w:szCs w:val="32"/>
                <w:rtl/>
              </w:rPr>
              <w:t>الدهر الزمن الطويل</w:t>
            </w:r>
          </w:p>
          <w:p w:rsidR="00C25B7B" w:rsidRPr="00760D56" w:rsidRDefault="00C25B7B" w:rsidP="00C25B7B">
            <w:pPr>
              <w:pStyle w:val="normal0"/>
              <w:bidi/>
              <w:jc w:val="left"/>
              <w:rPr>
                <w:rFonts w:ascii="Traditional Arabic" w:hAnsi="Traditional Arabic" w:cs="Traditional Arabic"/>
                <w:sz w:val="32"/>
                <w:szCs w:val="32"/>
              </w:rPr>
            </w:pPr>
            <w:r w:rsidRPr="00760D56">
              <w:rPr>
                <w:rFonts w:ascii="Traditional Arabic" w:hAnsi="Traditional Arabic" w:cs="Traditional Arabic"/>
                <w:sz w:val="32"/>
                <w:szCs w:val="32"/>
                <w:rtl/>
              </w:rPr>
              <w:t>أحد فصول السنة الأربعة يلى الصيف ويسبق الشتاء</w:t>
            </w:r>
          </w:p>
          <w:p w:rsidR="00C25B7B" w:rsidRDefault="00C25B7B" w:rsidP="00C25B7B">
            <w:pPr>
              <w:pStyle w:val="normal0"/>
              <w:bidi/>
              <w:jc w:val="left"/>
            </w:pPr>
            <w:r w:rsidRPr="00760D56">
              <w:rPr>
                <w:rFonts w:ascii="Traditional Arabic" w:hAnsi="Traditional Arabic" w:cs="Traditional Arabic"/>
                <w:sz w:val="32"/>
                <w:szCs w:val="32"/>
                <w:rtl/>
              </w:rPr>
              <w:t>جمع نداءات مصدر نادى بيان،دعوة،</w:t>
            </w:r>
            <w:r>
              <w:rPr>
                <w:rFonts w:ascii="Traditional Arabic" w:hAnsi="Traditional Arabic" w:cs="Traditional Arabic" w:hint="cs"/>
                <w:sz w:val="32"/>
                <w:szCs w:val="32"/>
                <w:rtl/>
              </w:rPr>
              <w:t xml:space="preserve"> </w:t>
            </w:r>
            <w:r w:rsidRPr="00760D56">
              <w:rPr>
                <w:rFonts w:ascii="Traditional Arabic" w:hAnsi="Traditional Arabic" w:cs="Traditional Arabic"/>
                <w:sz w:val="32"/>
                <w:szCs w:val="32"/>
                <w:rtl/>
              </w:rPr>
              <w:t>اعلان</w:t>
            </w:r>
            <w:r>
              <w:t>..</w:t>
            </w:r>
          </w:p>
          <w:p w:rsidR="00A50D20" w:rsidRDefault="00A50D20" w:rsidP="00C25B7B">
            <w:pPr>
              <w:pStyle w:val="normal0"/>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حقل الزمن يبدوا أنه يجسد لنا حالة البعد والفراق التي طالت الشاعر، حتى أنه كبر وهو ينتظر في محبوبته الحاضرة في ذهنه وقلبه ووجدانه والغائبة في الحقيقة.</w:t>
            </w:r>
          </w:p>
        </w:tc>
      </w:tr>
    </w:tbl>
    <w:p w:rsidR="00A50D20" w:rsidRPr="00036D26" w:rsidRDefault="00C25B7B" w:rsidP="00C25B7B">
      <w:pPr>
        <w:pStyle w:val="normal0"/>
        <w:pBdr>
          <w:top w:val="nil"/>
          <w:left w:val="nil"/>
          <w:bottom w:val="nil"/>
          <w:right w:val="nil"/>
          <w:between w:val="nil"/>
        </w:pBdr>
        <w:bidi/>
        <w:ind w:firstLine="567"/>
        <w:jc w:val="both"/>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4</w:t>
      </w:r>
      <w:r w:rsidR="00A50D20" w:rsidRPr="00036D26">
        <w:rPr>
          <w:rFonts w:ascii="Traditional Arabic" w:eastAsia="Traditional Arabic" w:hAnsi="Traditional Arabic" w:cs="Traditional Arabic" w:hint="cs"/>
          <w:b/>
          <w:bCs/>
          <w:color w:val="000000"/>
          <w:sz w:val="32"/>
          <w:szCs w:val="32"/>
          <w:rtl/>
        </w:rPr>
        <w:t xml:space="preserve">/- حقل </w:t>
      </w:r>
      <w:r w:rsidR="00A50D20">
        <w:rPr>
          <w:rFonts w:ascii="Traditional Arabic" w:eastAsia="Traditional Arabic" w:hAnsi="Traditional Arabic" w:cs="Traditional Arabic" w:hint="cs"/>
          <w:b/>
          <w:bCs/>
          <w:color w:val="000000"/>
          <w:sz w:val="32"/>
          <w:szCs w:val="32"/>
          <w:rtl/>
        </w:rPr>
        <w:t>الدين:</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5702"/>
      </w:tblGrid>
      <w:tr w:rsidR="00A50D20" w:rsidTr="000A7BD1">
        <w:tc>
          <w:tcPr>
            <w:tcW w:w="3510" w:type="dxa"/>
          </w:tcPr>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المسيح   - الرب</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البشر -  الجلال</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الساخرة </w:t>
            </w:r>
            <w:r>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الساخرة</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النفس </w:t>
            </w:r>
            <w:r>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الباقيات </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الموج </w:t>
            </w:r>
            <w:r>
              <w:rPr>
                <w:rFonts w:ascii="Traditional Arabic" w:eastAsia="Traditional Arabic" w:hAnsi="Traditional Arabic" w:cs="Traditional Arabic"/>
                <w:color w:val="000000"/>
                <w:sz w:val="32"/>
                <w:szCs w:val="32"/>
                <w:rtl/>
              </w:rPr>
              <w:t>–</w:t>
            </w:r>
            <w:r>
              <w:rPr>
                <w:rFonts w:ascii="Traditional Arabic" w:eastAsia="Traditional Arabic" w:hAnsi="Traditional Arabic" w:cs="Traditional Arabic" w:hint="cs"/>
                <w:color w:val="000000"/>
                <w:sz w:val="32"/>
                <w:szCs w:val="32"/>
                <w:rtl/>
              </w:rPr>
              <w:t xml:space="preserve"> الجان </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الصبر</w:t>
            </w:r>
          </w:p>
        </w:tc>
        <w:tc>
          <w:tcPr>
            <w:tcW w:w="5702" w:type="dxa"/>
          </w:tcPr>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يبدو أن كل ما مر به الشاعر من معاناة وألم وانتظار، وحنين وشوق لمحبوبته لم ينساه الوازع الديني الذي يراه بمثابة المسلك الوحيد للخلاص من معاناته العدالة الإلهية = النجاة.</w:t>
            </w:r>
          </w:p>
        </w:tc>
      </w:tr>
    </w:tbl>
    <w:p w:rsidR="00A50D20" w:rsidRPr="00036D26" w:rsidRDefault="00396031" w:rsidP="00396031">
      <w:pPr>
        <w:pStyle w:val="normal0"/>
        <w:pBdr>
          <w:top w:val="nil"/>
          <w:left w:val="nil"/>
          <w:bottom w:val="nil"/>
          <w:right w:val="nil"/>
          <w:between w:val="nil"/>
        </w:pBdr>
        <w:bidi/>
        <w:ind w:firstLine="567"/>
        <w:jc w:val="both"/>
        <w:rPr>
          <w:rFonts w:ascii="Traditional Arabic" w:eastAsia="Traditional Arabic" w:hAnsi="Traditional Arabic" w:cs="Traditional Arabic"/>
          <w:b/>
          <w:bCs/>
          <w:color w:val="000000"/>
          <w:sz w:val="32"/>
          <w:szCs w:val="32"/>
          <w:rtl/>
        </w:rPr>
      </w:pPr>
      <w:r>
        <w:rPr>
          <w:rFonts w:ascii="Traditional Arabic" w:eastAsia="Traditional Arabic" w:hAnsi="Traditional Arabic" w:cs="Traditional Arabic" w:hint="cs"/>
          <w:b/>
          <w:bCs/>
          <w:color w:val="000000"/>
          <w:sz w:val="32"/>
          <w:szCs w:val="32"/>
          <w:rtl/>
        </w:rPr>
        <w:t>5</w:t>
      </w:r>
      <w:r w:rsidR="00A50D20" w:rsidRPr="00036D26">
        <w:rPr>
          <w:rFonts w:ascii="Traditional Arabic" w:eastAsia="Traditional Arabic" w:hAnsi="Traditional Arabic" w:cs="Traditional Arabic" w:hint="cs"/>
          <w:b/>
          <w:bCs/>
          <w:color w:val="000000"/>
          <w:sz w:val="32"/>
          <w:szCs w:val="32"/>
          <w:rtl/>
        </w:rPr>
        <w:t xml:space="preserve">/- حقل </w:t>
      </w:r>
      <w:r w:rsidR="00A50D20">
        <w:rPr>
          <w:rFonts w:ascii="Traditional Arabic" w:eastAsia="Traditional Arabic" w:hAnsi="Traditional Arabic" w:cs="Traditional Arabic" w:hint="cs"/>
          <w:b/>
          <w:bCs/>
          <w:color w:val="000000"/>
          <w:sz w:val="32"/>
          <w:szCs w:val="32"/>
          <w:rtl/>
        </w:rPr>
        <w:t>الشعر:</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5702"/>
      </w:tblGrid>
      <w:tr w:rsidR="00A50D20" w:rsidTr="000A7BD1">
        <w:tc>
          <w:tcPr>
            <w:tcW w:w="3510" w:type="dxa"/>
          </w:tcPr>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الزمان </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الدهور </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الخريف </w:t>
            </w:r>
          </w:p>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lastRenderedPageBreak/>
              <w:t>المجون</w:t>
            </w:r>
          </w:p>
          <w:p w:rsidR="00C25B7B" w:rsidRDefault="00C25B7B" w:rsidP="00004B0F">
            <w:pPr>
              <w:pStyle w:val="normal0"/>
              <w:bidi/>
              <w:spacing w:line="240" w:lineRule="auto"/>
              <w:jc w:val="left"/>
              <w:rPr>
                <w:rFonts w:ascii="Traditional Arabic" w:hAnsi="Traditional Arabic" w:cs="Traditional Arabic"/>
                <w:sz w:val="32"/>
                <w:szCs w:val="32"/>
                <w:rtl/>
              </w:rPr>
            </w:pPr>
            <w:r w:rsidRPr="00044A64">
              <w:rPr>
                <w:rFonts w:ascii="Traditional Arabic" w:hAnsi="Traditional Arabic" w:cs="Traditional Arabic"/>
                <w:sz w:val="32"/>
                <w:szCs w:val="32"/>
                <w:rtl/>
              </w:rPr>
              <w:t xml:space="preserve">القوافي </w:t>
            </w:r>
          </w:p>
          <w:p w:rsidR="00C25B7B" w:rsidRDefault="00C25B7B" w:rsidP="00004B0F">
            <w:pPr>
              <w:pStyle w:val="normal0"/>
              <w:bidi/>
              <w:spacing w:line="240" w:lineRule="auto"/>
              <w:jc w:val="left"/>
              <w:rPr>
                <w:rFonts w:ascii="Traditional Arabic" w:hAnsi="Traditional Arabic" w:cs="Traditional Arabic"/>
                <w:sz w:val="32"/>
                <w:szCs w:val="32"/>
                <w:rtl/>
              </w:rPr>
            </w:pPr>
            <w:r w:rsidRPr="00044A64">
              <w:rPr>
                <w:rFonts w:ascii="Traditional Arabic" w:hAnsi="Traditional Arabic" w:cs="Traditional Arabic"/>
                <w:sz w:val="32"/>
                <w:szCs w:val="32"/>
                <w:rtl/>
              </w:rPr>
              <w:t>الفكر</w:t>
            </w:r>
          </w:p>
          <w:p w:rsidR="00C25B7B" w:rsidRPr="00C25B7B" w:rsidRDefault="00C25B7B" w:rsidP="00004B0F">
            <w:pPr>
              <w:pStyle w:val="normal0"/>
              <w:bidi/>
              <w:spacing w:line="240" w:lineRule="auto"/>
              <w:jc w:val="left"/>
              <w:rPr>
                <w:rFonts w:ascii="Traditional Arabic" w:hAnsi="Traditional Arabic" w:cs="Traditional Arabic"/>
                <w:sz w:val="32"/>
                <w:szCs w:val="32"/>
                <w:rtl/>
                <w:lang w:bidi="ar-DZ"/>
              </w:rPr>
            </w:pPr>
            <w:r w:rsidRPr="00044A64">
              <w:rPr>
                <w:rFonts w:ascii="Traditional Arabic" w:hAnsi="Traditional Arabic" w:cs="Traditional Arabic"/>
                <w:sz w:val="32"/>
                <w:szCs w:val="32"/>
                <w:rtl/>
              </w:rPr>
              <w:t>شعر</w:t>
            </w:r>
            <w:r w:rsidRPr="00044A64">
              <w:rPr>
                <w:rFonts w:ascii="Traditional Arabic" w:hAnsi="Traditional Arabic" w:cs="Traditional Arabic"/>
                <w:sz w:val="32"/>
                <w:szCs w:val="32"/>
              </w:rPr>
              <w:t>.</w:t>
            </w:r>
          </w:p>
        </w:tc>
        <w:tc>
          <w:tcPr>
            <w:tcW w:w="5702" w:type="dxa"/>
          </w:tcPr>
          <w:p w:rsidR="00A50D20" w:rsidRDefault="00A50D20" w:rsidP="00004B0F">
            <w:pPr>
              <w:pStyle w:val="normal0"/>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lastRenderedPageBreak/>
              <w:t>الشاعر يف هذا الحقل يشي</w:t>
            </w:r>
            <w:r w:rsidR="007F16B4">
              <w:rPr>
                <w:rFonts w:ascii="Traditional Arabic" w:eastAsia="Traditional Arabic" w:hAnsi="Traditional Arabic" w:cs="Traditional Arabic" w:hint="cs"/>
                <w:color w:val="000000"/>
                <w:sz w:val="32"/>
                <w:szCs w:val="32"/>
                <w:rtl/>
              </w:rPr>
              <w:t>ر</w:t>
            </w:r>
            <w:r>
              <w:rPr>
                <w:rFonts w:ascii="Traditional Arabic" w:eastAsia="Traditional Arabic" w:hAnsi="Traditional Arabic" w:cs="Traditional Arabic" w:hint="cs"/>
                <w:color w:val="000000"/>
                <w:sz w:val="32"/>
                <w:szCs w:val="32"/>
                <w:rtl/>
              </w:rPr>
              <w:t xml:space="preserve"> إلى أمر مهم يتمثل في التعبير عن مكبوته بمكتوبه فهو يعبر عن وجدانه وما يخبئه من مكبوتات دفينة / الحنين، الشوق، الانتظار، الفراق، البعد ... إلخ، عن طريق "الشعر"</w:t>
            </w:r>
          </w:p>
        </w:tc>
      </w:tr>
    </w:tbl>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lastRenderedPageBreak/>
        <w:t>يتبن لنا من خلال هذه الأسماء ودلالتها أنها تتنوع إلى العديد من الحقوق الدلالية المتواشجة والمتداخلة فيما بينها، فقد صورت لنا هذه الحقوق العديد من مظاهر الشوق والحنين والبعد عن محبوبته ... إلخ.</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وفي الختام، حاولنا من خلال هذا التحليل النسقي أن نحيط بما جاءت به الأسلوبية كمنهج للقراءة النصية.</w:t>
      </w:r>
    </w:p>
    <w:p w:rsidR="00A50D20" w:rsidRPr="001E5D13"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1E5D13">
        <w:rPr>
          <w:rFonts w:ascii="Traditional Arabic" w:eastAsia="Traditional Arabic" w:hAnsi="Traditional Arabic" w:cs="Traditional Arabic"/>
          <w:color w:val="000000"/>
          <w:sz w:val="32"/>
          <w:szCs w:val="32"/>
          <w:rtl/>
        </w:rPr>
        <w:t xml:space="preserve">الجدول التالي يمثل الجملة الفعلية </w:t>
      </w:r>
      <w:r w:rsidRPr="001E5D13">
        <w:rPr>
          <w:rFonts w:ascii="Traditional Arabic" w:eastAsia="Traditional Arabic" w:hAnsi="Traditional Arabic" w:cs="Traditional Arabic" w:hint="cs"/>
          <w:color w:val="000000"/>
          <w:sz w:val="32"/>
          <w:szCs w:val="32"/>
          <w:rtl/>
        </w:rPr>
        <w:t>وطبيعتها النحوية:</w:t>
      </w:r>
    </w:p>
    <w:tbl>
      <w:tblPr>
        <w:bidiVisual/>
        <w:tblW w:w="9580" w:type="dxa"/>
        <w:jc w:val="center"/>
        <w:tblInd w:w="-7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671"/>
        <w:gridCol w:w="7909"/>
      </w:tblGrid>
      <w:tr w:rsidR="00A50D20" w:rsidRPr="00A03644" w:rsidTr="00A50D20">
        <w:trPr>
          <w:cantSplit/>
          <w:tblHeader/>
          <w:jc w:val="center"/>
        </w:trPr>
        <w:tc>
          <w:tcPr>
            <w:tcW w:w="1671" w:type="dxa"/>
          </w:tcPr>
          <w:p w:rsidR="00A50D20" w:rsidRPr="003B5E95"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b/>
                <w:bCs/>
                <w:color w:val="000000"/>
                <w:sz w:val="32"/>
                <w:szCs w:val="32"/>
                <w:rtl/>
              </w:rPr>
            </w:pPr>
            <w:r w:rsidRPr="00D3028A">
              <w:rPr>
                <w:rFonts w:ascii="Traditional Arabic" w:eastAsia="Traditional Arabic" w:hAnsi="Traditional Arabic" w:cs="Traditional Arabic"/>
                <w:b/>
                <w:bCs/>
                <w:color w:val="000000"/>
                <w:sz w:val="32"/>
                <w:szCs w:val="32"/>
                <w:rtl/>
              </w:rPr>
              <w:t>الجملة الفعلية</w:t>
            </w:r>
          </w:p>
        </w:tc>
        <w:tc>
          <w:tcPr>
            <w:tcW w:w="7909" w:type="dxa"/>
          </w:tcPr>
          <w:p w:rsidR="00A50D20" w:rsidRPr="006E799C"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b/>
                <w:bCs/>
                <w:color w:val="000000"/>
                <w:sz w:val="32"/>
                <w:szCs w:val="32"/>
                <w:rtl/>
              </w:rPr>
            </w:pPr>
            <w:r w:rsidRPr="00D3028A">
              <w:rPr>
                <w:rFonts w:ascii="Traditional Arabic" w:eastAsia="Traditional Arabic" w:hAnsi="Traditional Arabic" w:cs="Traditional Arabic" w:hint="cs"/>
                <w:b/>
                <w:bCs/>
                <w:color w:val="000000"/>
                <w:sz w:val="32"/>
                <w:szCs w:val="32"/>
                <w:rtl/>
              </w:rPr>
              <w:t>طبيعتها</w:t>
            </w:r>
          </w:p>
        </w:tc>
      </w:tr>
      <w:tr w:rsidR="00A50D20" w:rsidRPr="00A03644" w:rsidTr="00A50D20">
        <w:trPr>
          <w:cantSplit/>
          <w:tblHeader/>
          <w:jc w:val="center"/>
        </w:trPr>
        <w:tc>
          <w:tcPr>
            <w:tcW w:w="1671" w:type="dxa"/>
          </w:tcPr>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A03644">
              <w:rPr>
                <w:rFonts w:ascii="Traditional Arabic" w:eastAsia="Traditional Arabic" w:hAnsi="Traditional Arabic" w:cs="Traditional Arabic"/>
                <w:color w:val="000000"/>
                <w:sz w:val="32"/>
                <w:szCs w:val="32"/>
                <w:rtl/>
              </w:rPr>
              <w:t>و</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ت</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ت</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رك</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ن</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ي ف</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ي ب</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ق</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اي</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ا الظ</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لا</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م</w:t>
            </w:r>
            <w:r>
              <w:rPr>
                <w:rFonts w:ascii="Traditional Arabic" w:eastAsia="Traditional Arabic" w:hAnsi="Traditional Arabic" w:cs="Traditional Arabic" w:hint="cs"/>
                <w:color w:val="000000"/>
                <w:sz w:val="32"/>
                <w:szCs w:val="32"/>
                <w:rtl/>
              </w:rPr>
              <w:t>ِ</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p>
          <w:p w:rsidR="00A50D20" w:rsidRPr="00A03644"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Pr>
            </w:pPr>
            <w:r w:rsidRPr="00A03644">
              <w:rPr>
                <w:rFonts w:ascii="Traditional Arabic" w:eastAsia="Traditional Arabic" w:hAnsi="Traditional Arabic" w:cs="Traditional Arabic"/>
                <w:color w:val="000000"/>
                <w:sz w:val="32"/>
                <w:szCs w:val="32"/>
                <w:rtl/>
              </w:rPr>
              <w:t xml:space="preserve"> ل</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أ</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ر</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ح</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ل</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و</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ح</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د</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ي إ</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ل</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ى ع</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ال</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م</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ف</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ي ض</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ف</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اف</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الز</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م</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ان</w:t>
            </w:r>
            <w:r>
              <w:rPr>
                <w:rFonts w:ascii="Traditional Arabic" w:eastAsia="Traditional Arabic" w:hAnsi="Traditional Arabic" w:cs="Traditional Arabic" w:hint="cs"/>
                <w:color w:val="000000"/>
                <w:sz w:val="32"/>
                <w:szCs w:val="32"/>
                <w:rtl/>
              </w:rPr>
              <w:t>ِ</w:t>
            </w:r>
          </w:p>
        </w:tc>
        <w:tc>
          <w:tcPr>
            <w:tcW w:w="7909" w:type="dxa"/>
          </w:tcPr>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تترك</w:t>
            </w:r>
            <w:r>
              <w:rPr>
                <w:rFonts w:ascii="Traditional Arabic" w:eastAsia="Traditional Arabic" w:hAnsi="Traditional Arabic" w:cs="Traditional Arabic" w:hint="cs"/>
                <w:color w:val="000000"/>
                <w:sz w:val="32"/>
                <w:szCs w:val="32"/>
                <w:rtl/>
              </w:rPr>
              <w:t>: فعل مضارع مرفوع بالضمة الظاهرة على آخره والفاعل ضمير مستتر تقديره هي والياء ضمير متصل في محل نصب مفعول به</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في</w:t>
            </w:r>
            <w:r>
              <w:rPr>
                <w:rFonts w:ascii="Traditional Arabic" w:eastAsia="Traditional Arabic" w:hAnsi="Traditional Arabic" w:cs="Traditional Arabic" w:hint="cs"/>
                <w:color w:val="000000"/>
                <w:sz w:val="32"/>
                <w:szCs w:val="32"/>
                <w:rtl/>
              </w:rPr>
              <w:t>: حرف جر</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بقايا: اسم مجرور بفي وعلامة جره الكسرة الظاهرة على آخره وهو مضاف</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الظلام</w:t>
            </w:r>
            <w:r>
              <w:rPr>
                <w:rFonts w:ascii="Traditional Arabic" w:eastAsia="Traditional Arabic" w:hAnsi="Traditional Arabic" w:cs="Traditional Arabic" w:hint="cs"/>
                <w:color w:val="000000"/>
                <w:sz w:val="32"/>
                <w:szCs w:val="32"/>
                <w:rtl/>
              </w:rPr>
              <w:t>: مضاف إليه مجرور بالكسرة الظاهرة على آخره.</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لــــ:</w:t>
            </w:r>
            <w:r>
              <w:rPr>
                <w:rFonts w:ascii="Traditional Arabic" w:eastAsia="Traditional Arabic" w:hAnsi="Traditional Arabic" w:cs="Traditional Arabic" w:hint="cs"/>
                <w:color w:val="000000"/>
                <w:sz w:val="32"/>
                <w:szCs w:val="32"/>
                <w:rtl/>
              </w:rPr>
              <w:t xml:space="preserve"> لا محل لها من الإعراب</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أرحل:</w:t>
            </w:r>
            <w:r>
              <w:rPr>
                <w:rFonts w:ascii="Traditional Arabic" w:eastAsia="Traditional Arabic" w:hAnsi="Traditional Arabic" w:cs="Traditional Arabic" w:hint="cs"/>
                <w:color w:val="000000"/>
                <w:sz w:val="32"/>
                <w:szCs w:val="32"/>
                <w:rtl/>
              </w:rPr>
              <w:t xml:space="preserve"> فعل مضارع منصوب الفتحة الظاهرة على آخره، والفاعل ضمير مستتر تقديره أنا.</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وحدي:</w:t>
            </w:r>
            <w:r>
              <w:rPr>
                <w:rFonts w:ascii="Traditional Arabic" w:eastAsia="Traditional Arabic" w:hAnsi="Traditional Arabic" w:cs="Traditional Arabic" w:hint="cs"/>
                <w:color w:val="000000"/>
                <w:sz w:val="32"/>
                <w:szCs w:val="32"/>
                <w:rtl/>
              </w:rPr>
              <w:t xml:space="preserve"> حال منصوب بالفتحة الظاهرة على آخره منع من ظهورها الياء وهو مضاف والياء ضمير متصل في محل جر مضاف إليه.</w:t>
            </w:r>
          </w:p>
          <w:p w:rsidR="00A50D20" w:rsidRDefault="00A50D20" w:rsidP="00A50D20">
            <w:pPr>
              <w:pStyle w:val="normal0"/>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إلى</w:t>
            </w:r>
            <w:r>
              <w:rPr>
                <w:rFonts w:ascii="Traditional Arabic" w:eastAsia="Traditional Arabic" w:hAnsi="Traditional Arabic" w:cs="Traditional Arabic" w:hint="cs"/>
                <w:color w:val="000000"/>
                <w:sz w:val="32"/>
                <w:szCs w:val="32"/>
                <w:rtl/>
              </w:rPr>
              <w:t>: حرف جر</w:t>
            </w:r>
          </w:p>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العالم</w:t>
            </w:r>
            <w:r>
              <w:rPr>
                <w:rFonts w:ascii="Traditional Arabic" w:eastAsia="Traditional Arabic" w:hAnsi="Traditional Arabic" w:cs="Traditional Arabic" w:hint="cs"/>
                <w:color w:val="000000"/>
                <w:sz w:val="32"/>
                <w:szCs w:val="32"/>
                <w:rtl/>
              </w:rPr>
              <w:t>: اسم مجرور بإلى وعلامة جره الكسرة الظاهرة على آخره.</w:t>
            </w:r>
          </w:p>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في</w:t>
            </w:r>
            <w:r>
              <w:rPr>
                <w:rFonts w:ascii="Traditional Arabic" w:eastAsia="Traditional Arabic" w:hAnsi="Traditional Arabic" w:cs="Traditional Arabic" w:hint="cs"/>
                <w:color w:val="000000"/>
                <w:sz w:val="32"/>
                <w:szCs w:val="32"/>
                <w:rtl/>
              </w:rPr>
              <w:t>: حرف جر</w:t>
            </w:r>
          </w:p>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ضفاف</w:t>
            </w:r>
            <w:r>
              <w:rPr>
                <w:rFonts w:ascii="Traditional Arabic" w:eastAsia="Traditional Arabic" w:hAnsi="Traditional Arabic" w:cs="Traditional Arabic" w:hint="cs"/>
                <w:color w:val="000000"/>
                <w:sz w:val="32"/>
                <w:szCs w:val="32"/>
                <w:rtl/>
              </w:rPr>
              <w:t>: اسم مجرور بفي وعلامة جره الكسرة الظاهرة على آخره وهو مضاف</w:t>
            </w:r>
          </w:p>
          <w:p w:rsidR="00A50D20" w:rsidRPr="001E5D13"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b/>
                <w:bCs/>
                <w:color w:val="000000"/>
                <w:sz w:val="32"/>
                <w:szCs w:val="32"/>
              </w:rPr>
            </w:pPr>
            <w:r w:rsidRPr="006E799C">
              <w:rPr>
                <w:rFonts w:ascii="Traditional Arabic" w:eastAsia="Traditional Arabic" w:hAnsi="Traditional Arabic" w:cs="Traditional Arabic" w:hint="cs"/>
                <w:b/>
                <w:bCs/>
                <w:color w:val="000000"/>
                <w:sz w:val="32"/>
                <w:szCs w:val="32"/>
                <w:rtl/>
              </w:rPr>
              <w:t>الزمان</w:t>
            </w:r>
            <w:r>
              <w:rPr>
                <w:rFonts w:ascii="Traditional Arabic" w:eastAsia="Traditional Arabic" w:hAnsi="Traditional Arabic" w:cs="Traditional Arabic" w:hint="cs"/>
                <w:color w:val="000000"/>
                <w:sz w:val="32"/>
                <w:szCs w:val="32"/>
                <w:rtl/>
              </w:rPr>
              <w:t>: مضاف إليه مجرور بالكسرة الظاهرة على آخره.</w:t>
            </w:r>
          </w:p>
        </w:tc>
      </w:tr>
    </w:tbl>
    <w:p w:rsidR="00A50D20" w:rsidRDefault="00A50D20" w:rsidP="007F16B4">
      <w:pPr>
        <w:pStyle w:val="normal0"/>
        <w:pBdr>
          <w:top w:val="nil"/>
          <w:left w:val="nil"/>
          <w:bottom w:val="nil"/>
          <w:right w:val="nil"/>
          <w:between w:val="nil"/>
        </w:pBdr>
        <w:bidi/>
        <w:jc w:val="center"/>
        <w:rPr>
          <w:rFonts w:ascii="Traditional Arabic" w:eastAsia="Traditional Arabic" w:hAnsi="Traditional Arabic" w:cs="Traditional Arabic"/>
          <w:b/>
          <w:bCs/>
          <w:color w:val="000000"/>
          <w:sz w:val="32"/>
          <w:szCs w:val="32"/>
          <w:rtl/>
        </w:rPr>
      </w:pPr>
      <w:r w:rsidRPr="00537B26">
        <w:rPr>
          <w:rFonts w:ascii="Traditional Arabic" w:eastAsia="Traditional Arabic" w:hAnsi="Traditional Arabic" w:cs="Traditional Arabic" w:hint="cs"/>
          <w:b/>
          <w:bCs/>
          <w:color w:val="000000"/>
          <w:sz w:val="32"/>
          <w:szCs w:val="32"/>
          <w:rtl/>
        </w:rPr>
        <w:t xml:space="preserve">الجدول رقم </w:t>
      </w:r>
      <w:r w:rsidR="007F16B4">
        <w:rPr>
          <w:rFonts w:ascii="Traditional Arabic" w:eastAsia="Traditional Arabic" w:hAnsi="Traditional Arabic" w:cs="Traditional Arabic" w:hint="cs"/>
          <w:b/>
          <w:bCs/>
          <w:color w:val="000000"/>
          <w:sz w:val="32"/>
          <w:szCs w:val="32"/>
          <w:rtl/>
        </w:rPr>
        <w:t>03</w:t>
      </w:r>
      <w:r w:rsidRPr="00537B26">
        <w:rPr>
          <w:rFonts w:ascii="Traditional Arabic" w:eastAsia="Traditional Arabic" w:hAnsi="Traditional Arabic" w:cs="Traditional Arabic" w:hint="cs"/>
          <w:b/>
          <w:bCs/>
          <w:color w:val="000000"/>
          <w:sz w:val="32"/>
          <w:szCs w:val="32"/>
          <w:rtl/>
        </w:rPr>
        <w:t>: الجمل الفعلية</w:t>
      </w:r>
      <w:r>
        <w:rPr>
          <w:rFonts w:ascii="Traditional Arabic" w:eastAsia="Traditional Arabic" w:hAnsi="Traditional Arabic" w:cs="Traditional Arabic" w:hint="cs"/>
          <w:b/>
          <w:bCs/>
          <w:color w:val="000000"/>
          <w:sz w:val="32"/>
          <w:szCs w:val="32"/>
          <w:rtl/>
        </w:rPr>
        <w:t xml:space="preserve"> وطبيعتها</w:t>
      </w:r>
    </w:p>
    <w:p w:rsidR="00B41785" w:rsidRDefault="00B41785" w:rsidP="000A7BD1">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B41785" w:rsidRDefault="00B41785"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p>
    <w:p w:rsidR="00A50D20" w:rsidRDefault="00A50D20" w:rsidP="00B41785">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color w:val="000000"/>
          <w:sz w:val="32"/>
          <w:szCs w:val="32"/>
          <w:rtl/>
        </w:rPr>
        <w:lastRenderedPageBreak/>
        <w:t>تعبر الجمل الفعلية عن ما يحول في خاطر الشاعر وهي جمل تعبر عن الوضع الذي يمر به وذلك بتوظيف الأفعال فهي تعبر بطريقة مباشرة وكأنها توصل ما يجول بخاطره بطريق سلسة.</w:t>
      </w:r>
    </w:p>
    <w:p w:rsidR="00A50D20" w:rsidRDefault="00A50D20" w:rsidP="000A7BD1">
      <w:pPr>
        <w:pStyle w:val="normal0"/>
        <w:numPr>
          <w:ilvl w:val="0"/>
          <w:numId w:val="10"/>
        </w:numPr>
        <w:pBdr>
          <w:top w:val="nil"/>
          <w:left w:val="nil"/>
          <w:bottom w:val="nil"/>
          <w:right w:val="nil"/>
          <w:between w:val="nil"/>
        </w:pBdr>
        <w:bidi/>
        <w:spacing w:line="240" w:lineRule="auto"/>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hint="cs"/>
          <w:color w:val="000000"/>
          <w:sz w:val="32"/>
          <w:szCs w:val="32"/>
          <w:rtl/>
        </w:rPr>
        <w:t>الجمل الفعلية تدل على التحول والتغيير والتجديد والحركة.</w:t>
      </w:r>
    </w:p>
    <w:p w:rsidR="00A50D20" w:rsidRDefault="00A50D20" w:rsidP="000A7BD1">
      <w:pPr>
        <w:pStyle w:val="normal0"/>
        <w:numPr>
          <w:ilvl w:val="0"/>
          <w:numId w:val="10"/>
        </w:numPr>
        <w:pBdr>
          <w:top w:val="nil"/>
          <w:left w:val="nil"/>
          <w:bottom w:val="nil"/>
          <w:right w:val="nil"/>
          <w:between w:val="nil"/>
        </w:pBdr>
        <w:bidi/>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hint="cs"/>
          <w:color w:val="000000"/>
          <w:sz w:val="32"/>
          <w:szCs w:val="32"/>
          <w:rtl/>
        </w:rPr>
        <w:t>الجمل الماضية تدل على الثبات والرتابة وعدم التحول.</w:t>
      </w:r>
    </w:p>
    <w:tbl>
      <w:tblPr>
        <w:bidiVisual/>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68"/>
        <w:gridCol w:w="5953"/>
      </w:tblGrid>
      <w:tr w:rsidR="00A50D20" w:rsidTr="000A7BD1">
        <w:tc>
          <w:tcPr>
            <w:tcW w:w="2268" w:type="dxa"/>
          </w:tcPr>
          <w:p w:rsidR="00A50D20" w:rsidRDefault="00A50D20" w:rsidP="00A50D20">
            <w:pPr>
              <w:pStyle w:val="normal0"/>
              <w:bidi/>
              <w:jc w:val="center"/>
              <w:rPr>
                <w:rFonts w:ascii="Traditional Arabic" w:eastAsia="Traditional Arabic" w:hAnsi="Traditional Arabic" w:cs="Traditional Arabic"/>
                <w:b/>
                <w:bCs/>
                <w:color w:val="000000"/>
                <w:sz w:val="32"/>
                <w:szCs w:val="32"/>
                <w:rtl/>
              </w:rPr>
            </w:pPr>
            <w:r w:rsidRPr="00D3028A">
              <w:rPr>
                <w:rFonts w:ascii="Traditional Arabic" w:eastAsia="Traditional Arabic" w:hAnsi="Traditional Arabic" w:cs="Traditional Arabic"/>
                <w:b/>
                <w:bCs/>
                <w:color w:val="000000"/>
                <w:sz w:val="32"/>
                <w:szCs w:val="32"/>
                <w:rtl/>
              </w:rPr>
              <w:t xml:space="preserve">الجملة </w:t>
            </w:r>
            <w:r w:rsidRPr="00D3028A">
              <w:rPr>
                <w:rFonts w:ascii="Traditional Arabic" w:eastAsia="Traditional Arabic" w:hAnsi="Traditional Arabic" w:cs="Traditional Arabic" w:hint="cs"/>
                <w:b/>
                <w:bCs/>
                <w:color w:val="000000"/>
                <w:sz w:val="32"/>
                <w:szCs w:val="32"/>
                <w:rtl/>
              </w:rPr>
              <w:t>الاسمية</w:t>
            </w:r>
          </w:p>
        </w:tc>
        <w:tc>
          <w:tcPr>
            <w:tcW w:w="5953" w:type="dxa"/>
          </w:tcPr>
          <w:p w:rsidR="00A50D20" w:rsidRDefault="00A50D20" w:rsidP="00A50D20">
            <w:pPr>
              <w:pStyle w:val="normal0"/>
              <w:bidi/>
              <w:jc w:val="center"/>
              <w:rPr>
                <w:rFonts w:ascii="Traditional Arabic" w:eastAsia="Traditional Arabic" w:hAnsi="Traditional Arabic" w:cs="Traditional Arabic"/>
                <w:b/>
                <w:bCs/>
                <w:color w:val="000000"/>
                <w:sz w:val="32"/>
                <w:szCs w:val="32"/>
                <w:rtl/>
              </w:rPr>
            </w:pPr>
            <w:r w:rsidRPr="00D3028A">
              <w:rPr>
                <w:rFonts w:ascii="Traditional Arabic" w:eastAsia="Traditional Arabic" w:hAnsi="Traditional Arabic" w:cs="Traditional Arabic" w:hint="cs"/>
                <w:b/>
                <w:bCs/>
                <w:color w:val="000000"/>
                <w:sz w:val="32"/>
                <w:szCs w:val="32"/>
                <w:rtl/>
              </w:rPr>
              <w:t>طبيعتها</w:t>
            </w:r>
          </w:p>
        </w:tc>
      </w:tr>
      <w:tr w:rsidR="00A50D20" w:rsidTr="000A7BD1">
        <w:tc>
          <w:tcPr>
            <w:tcW w:w="2268" w:type="dxa"/>
          </w:tcPr>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بَقِيّةُ</w:t>
            </w:r>
            <w:r w:rsidRPr="00A03644">
              <w:rPr>
                <w:rFonts w:ascii="Traditional Arabic" w:eastAsia="Traditional Arabic" w:hAnsi="Traditional Arabic" w:cs="Traditional Arabic"/>
                <w:color w:val="000000"/>
                <w:sz w:val="32"/>
                <w:szCs w:val="32"/>
                <w:rtl/>
              </w:rPr>
              <w:t xml:space="preserve"> الز</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ه</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ر</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w:t>
            </w:r>
          </w:p>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p>
          <w:p w:rsidR="00A50D20" w:rsidRPr="00A03644"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Pr>
            </w:pPr>
          </w:p>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r w:rsidRPr="00A03644">
              <w:rPr>
                <w:rFonts w:ascii="Traditional Arabic" w:eastAsia="Traditional Arabic" w:hAnsi="Traditional Arabic" w:cs="Traditional Arabic"/>
                <w:color w:val="000000"/>
                <w:sz w:val="32"/>
                <w:szCs w:val="32"/>
                <w:rtl/>
              </w:rPr>
              <w:t>آل</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ة</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ع</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ش</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ق</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w:t>
            </w:r>
          </w:p>
          <w:p w:rsidR="00A50D20"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tl/>
              </w:rPr>
            </w:pPr>
          </w:p>
          <w:p w:rsidR="00A50D20" w:rsidRPr="00A03644" w:rsidRDefault="00A50D20" w:rsidP="00A50D20">
            <w:pPr>
              <w:pStyle w:val="normal0"/>
              <w:pBdr>
                <w:top w:val="nil"/>
                <w:left w:val="nil"/>
                <w:bottom w:val="nil"/>
                <w:right w:val="nil"/>
                <w:between w:val="nil"/>
              </w:pBdr>
              <w:bidi/>
              <w:jc w:val="both"/>
              <w:rPr>
                <w:rFonts w:ascii="Traditional Arabic" w:eastAsia="Traditional Arabic" w:hAnsi="Traditional Arabic" w:cs="Traditional Arabic"/>
                <w:color w:val="000000"/>
                <w:sz w:val="32"/>
                <w:szCs w:val="32"/>
              </w:rPr>
            </w:pPr>
          </w:p>
          <w:p w:rsidR="00A50D20" w:rsidRDefault="00A50D20" w:rsidP="00A50D20">
            <w:pPr>
              <w:pStyle w:val="normal0"/>
              <w:bidi/>
              <w:jc w:val="both"/>
              <w:rPr>
                <w:rFonts w:ascii="Traditional Arabic" w:eastAsia="Traditional Arabic" w:hAnsi="Traditional Arabic" w:cs="Traditional Arabic"/>
                <w:b/>
                <w:bCs/>
                <w:color w:val="000000"/>
                <w:sz w:val="32"/>
                <w:szCs w:val="32"/>
                <w:rtl/>
              </w:rPr>
            </w:pPr>
            <w:r w:rsidRPr="00A03644">
              <w:rPr>
                <w:rFonts w:ascii="Traditional Arabic" w:eastAsia="Traditional Arabic" w:hAnsi="Traditional Arabic" w:cs="Traditional Arabic"/>
                <w:color w:val="000000"/>
                <w:sz w:val="32"/>
                <w:szCs w:val="32"/>
                <w:rtl/>
              </w:rPr>
              <w:t>و</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م</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ض</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ة</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ش</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ع</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ر</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w:t>
            </w:r>
          </w:p>
        </w:tc>
        <w:tc>
          <w:tcPr>
            <w:tcW w:w="5953" w:type="dxa"/>
          </w:tcPr>
          <w:p w:rsidR="00A50D20" w:rsidRDefault="00A50D20" w:rsidP="00396031">
            <w:pPr>
              <w:pStyle w:val="normal0"/>
              <w:bidi/>
              <w:jc w:val="left"/>
              <w:rPr>
                <w:rFonts w:ascii="Traditional Arabic" w:eastAsia="Traditional Arabic" w:hAnsi="Traditional Arabic" w:cs="Traditional Arabic"/>
                <w:b/>
                <w:bCs/>
                <w:color w:val="000000"/>
                <w:sz w:val="32"/>
                <w:szCs w:val="32"/>
                <w:rtl/>
              </w:rPr>
            </w:pPr>
            <w:r w:rsidRPr="00B341F5">
              <w:rPr>
                <w:rFonts w:ascii="Traditional Arabic" w:eastAsia="Traditional Arabic" w:hAnsi="Traditional Arabic" w:cs="Traditional Arabic" w:hint="cs"/>
                <w:b/>
                <w:bCs/>
                <w:color w:val="000000"/>
                <w:sz w:val="32"/>
                <w:szCs w:val="32"/>
                <w:rtl/>
              </w:rPr>
              <w:t>بَقِيّةُ</w:t>
            </w:r>
            <w:r>
              <w:rPr>
                <w:rFonts w:ascii="Traditional Arabic" w:eastAsia="Traditional Arabic" w:hAnsi="Traditional Arabic" w:cs="Traditional Arabic" w:hint="cs"/>
                <w:b/>
                <w:bCs/>
                <w:color w:val="000000"/>
                <w:sz w:val="32"/>
                <w:szCs w:val="32"/>
                <w:rtl/>
              </w:rPr>
              <w:t xml:space="preserve">: </w:t>
            </w:r>
            <w:r w:rsidRPr="006E799C">
              <w:rPr>
                <w:rFonts w:ascii="Traditional Arabic" w:eastAsia="Traditional Arabic" w:hAnsi="Traditional Arabic" w:cs="Traditional Arabic" w:hint="cs"/>
                <w:color w:val="000000"/>
                <w:sz w:val="32"/>
                <w:szCs w:val="32"/>
                <w:rtl/>
              </w:rPr>
              <w:t>مبتدأ مرفوع بالضمة الظاهرة على آخره</w:t>
            </w:r>
            <w:r>
              <w:rPr>
                <w:rFonts w:ascii="Traditional Arabic" w:eastAsia="Traditional Arabic" w:hAnsi="Traditional Arabic" w:cs="Traditional Arabic" w:hint="cs"/>
                <w:color w:val="000000"/>
                <w:sz w:val="32"/>
                <w:szCs w:val="32"/>
                <w:rtl/>
              </w:rPr>
              <w:t>.</w:t>
            </w:r>
          </w:p>
          <w:p w:rsidR="00A50D20" w:rsidRDefault="00A50D20" w:rsidP="00396031">
            <w:pPr>
              <w:pStyle w:val="normal0"/>
              <w:bidi/>
              <w:jc w:val="left"/>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b/>
                <w:bCs/>
                <w:color w:val="000000"/>
                <w:sz w:val="32"/>
                <w:szCs w:val="32"/>
                <w:rtl/>
              </w:rPr>
              <w:t>الزَّهْرِ:</w:t>
            </w:r>
            <w:r w:rsidRPr="006E799C">
              <w:rPr>
                <w:rFonts w:ascii="Traditional Arabic" w:eastAsia="Traditional Arabic" w:hAnsi="Traditional Arabic" w:cs="Traditional Arabic" w:hint="cs"/>
                <w:color w:val="000000"/>
                <w:sz w:val="32"/>
                <w:szCs w:val="32"/>
                <w:rtl/>
              </w:rPr>
              <w:t xml:space="preserve"> </w:t>
            </w:r>
            <w:r>
              <w:rPr>
                <w:rFonts w:ascii="Traditional Arabic" w:eastAsia="Traditional Arabic" w:hAnsi="Traditional Arabic" w:cs="Traditional Arabic" w:hint="cs"/>
                <w:color w:val="000000"/>
                <w:sz w:val="32"/>
                <w:szCs w:val="32"/>
                <w:rtl/>
              </w:rPr>
              <w:t>مضاف إليه مجرور بالكسرة الظاهرة على آخره.</w:t>
            </w:r>
          </w:p>
          <w:p w:rsidR="00A50D20" w:rsidRDefault="00A50D20" w:rsidP="00396031">
            <w:pPr>
              <w:pStyle w:val="normal0"/>
              <w:bidi/>
              <w:jc w:val="left"/>
              <w:rPr>
                <w:rFonts w:ascii="Traditional Arabic" w:eastAsia="Traditional Arabic" w:hAnsi="Traditional Arabic" w:cs="Traditional Arabic"/>
                <w:color w:val="000000"/>
                <w:sz w:val="32"/>
                <w:szCs w:val="32"/>
                <w:rtl/>
              </w:rPr>
            </w:pPr>
          </w:p>
          <w:p w:rsidR="00A50D20" w:rsidRDefault="00A50D20" w:rsidP="00396031">
            <w:pPr>
              <w:pStyle w:val="normal0"/>
              <w:bidi/>
              <w:jc w:val="left"/>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آل</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ة</w:t>
            </w:r>
            <w:r>
              <w:rPr>
                <w:rFonts w:ascii="Traditional Arabic" w:eastAsia="Traditional Arabic" w:hAnsi="Traditional Arabic" w:cs="Traditional Arabic" w:hint="cs"/>
                <w:b/>
                <w:bCs/>
                <w:color w:val="000000"/>
                <w:sz w:val="32"/>
                <w:szCs w:val="32"/>
                <w:rtl/>
              </w:rPr>
              <w:t>ُ</w:t>
            </w:r>
            <w:r>
              <w:rPr>
                <w:rFonts w:ascii="Traditional Arabic" w:eastAsia="Traditional Arabic" w:hAnsi="Traditional Arabic" w:cs="Traditional Arabic" w:hint="cs"/>
                <w:color w:val="000000"/>
                <w:sz w:val="32"/>
                <w:szCs w:val="32"/>
                <w:rtl/>
              </w:rPr>
              <w:t xml:space="preserve">: </w:t>
            </w:r>
            <w:r w:rsidRPr="006E799C">
              <w:rPr>
                <w:rFonts w:ascii="Traditional Arabic" w:eastAsia="Traditional Arabic" w:hAnsi="Traditional Arabic" w:cs="Traditional Arabic" w:hint="cs"/>
                <w:color w:val="000000"/>
                <w:sz w:val="32"/>
                <w:szCs w:val="32"/>
                <w:rtl/>
              </w:rPr>
              <w:t>مبتدأ مرفوع بالضمة الظاهرة على آخره</w:t>
            </w:r>
            <w:r>
              <w:rPr>
                <w:rFonts w:ascii="Traditional Arabic" w:eastAsia="Traditional Arabic" w:hAnsi="Traditional Arabic" w:cs="Traditional Arabic" w:hint="cs"/>
                <w:color w:val="000000"/>
                <w:sz w:val="32"/>
                <w:szCs w:val="32"/>
                <w:rtl/>
              </w:rPr>
              <w:t>.</w:t>
            </w:r>
          </w:p>
          <w:p w:rsidR="00A50D20" w:rsidRDefault="00A50D20" w:rsidP="00396031">
            <w:pPr>
              <w:pStyle w:val="normal0"/>
              <w:bidi/>
              <w:jc w:val="left"/>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ع</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ش</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ق</w:t>
            </w:r>
            <w:r>
              <w:rPr>
                <w:rFonts w:ascii="Traditional Arabic" w:eastAsia="Traditional Arabic" w:hAnsi="Traditional Arabic" w:cs="Traditional Arabic" w:hint="cs"/>
                <w:b/>
                <w:bCs/>
                <w:color w:val="000000"/>
                <w:sz w:val="32"/>
                <w:szCs w:val="32"/>
                <w:rtl/>
              </w:rPr>
              <w:t>ٍ</w:t>
            </w:r>
            <w:r>
              <w:rPr>
                <w:rFonts w:ascii="Traditional Arabic" w:eastAsia="Traditional Arabic" w:hAnsi="Traditional Arabic" w:cs="Traditional Arabic" w:hint="cs"/>
                <w:color w:val="000000"/>
                <w:sz w:val="32"/>
                <w:szCs w:val="32"/>
                <w:rtl/>
              </w:rPr>
              <w:t>:</w:t>
            </w:r>
            <w:r w:rsidRPr="006E799C">
              <w:rPr>
                <w:rFonts w:ascii="Traditional Arabic" w:eastAsia="Traditional Arabic" w:hAnsi="Traditional Arabic" w:cs="Traditional Arabic" w:hint="cs"/>
                <w:color w:val="000000"/>
                <w:sz w:val="32"/>
                <w:szCs w:val="32"/>
                <w:rtl/>
              </w:rPr>
              <w:t xml:space="preserve"> </w:t>
            </w:r>
            <w:r>
              <w:rPr>
                <w:rFonts w:ascii="Traditional Arabic" w:eastAsia="Traditional Arabic" w:hAnsi="Traditional Arabic" w:cs="Traditional Arabic" w:hint="cs"/>
                <w:color w:val="000000"/>
                <w:sz w:val="32"/>
                <w:szCs w:val="32"/>
                <w:rtl/>
              </w:rPr>
              <w:t>مضاف إليه مجرور بالكسرة الظاهرة على آخره.</w:t>
            </w:r>
          </w:p>
          <w:p w:rsidR="00A50D20" w:rsidRDefault="00A50D20" w:rsidP="00396031">
            <w:pPr>
              <w:pStyle w:val="normal0"/>
              <w:bidi/>
              <w:jc w:val="left"/>
              <w:rPr>
                <w:rFonts w:ascii="Traditional Arabic" w:eastAsia="Traditional Arabic" w:hAnsi="Traditional Arabic" w:cs="Traditional Arabic"/>
                <w:color w:val="000000"/>
                <w:sz w:val="32"/>
                <w:szCs w:val="32"/>
                <w:rtl/>
              </w:rPr>
            </w:pPr>
          </w:p>
          <w:p w:rsidR="00A50D20" w:rsidRDefault="00A50D20" w:rsidP="00396031">
            <w:pPr>
              <w:pStyle w:val="normal0"/>
              <w:bidi/>
              <w:jc w:val="left"/>
              <w:rPr>
                <w:rFonts w:ascii="Traditional Arabic" w:eastAsia="Traditional Arabic" w:hAnsi="Traditional Arabic" w:cs="Traditional Arabic"/>
                <w:color w:val="000000"/>
                <w:sz w:val="32"/>
                <w:szCs w:val="32"/>
                <w:rtl/>
              </w:rPr>
            </w:pPr>
            <w:r w:rsidRPr="006E799C">
              <w:rPr>
                <w:rFonts w:ascii="Traditional Arabic" w:eastAsia="Traditional Arabic" w:hAnsi="Traditional Arabic" w:cs="Traditional Arabic" w:hint="cs"/>
                <w:b/>
                <w:bCs/>
                <w:color w:val="000000"/>
                <w:sz w:val="32"/>
                <w:szCs w:val="32"/>
                <w:rtl/>
              </w:rPr>
              <w:t>و</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م</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ض</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ة</w:t>
            </w:r>
            <w:r>
              <w:rPr>
                <w:rFonts w:ascii="Traditional Arabic" w:eastAsia="Traditional Arabic" w:hAnsi="Traditional Arabic" w:cs="Traditional Arabic" w:hint="cs"/>
                <w:b/>
                <w:bCs/>
                <w:color w:val="000000"/>
                <w:sz w:val="32"/>
                <w:szCs w:val="32"/>
                <w:rtl/>
              </w:rPr>
              <w:t>ُ</w:t>
            </w:r>
            <w:r>
              <w:rPr>
                <w:rFonts w:ascii="Traditional Arabic" w:eastAsia="Traditional Arabic" w:hAnsi="Traditional Arabic" w:cs="Traditional Arabic" w:hint="cs"/>
                <w:color w:val="000000"/>
                <w:sz w:val="32"/>
                <w:szCs w:val="32"/>
                <w:rtl/>
              </w:rPr>
              <w:t>:</w:t>
            </w:r>
            <w:r w:rsidRPr="006E799C">
              <w:rPr>
                <w:rFonts w:ascii="Traditional Arabic" w:eastAsia="Traditional Arabic" w:hAnsi="Traditional Arabic" w:cs="Traditional Arabic" w:hint="cs"/>
                <w:color w:val="000000"/>
                <w:sz w:val="32"/>
                <w:szCs w:val="32"/>
                <w:rtl/>
              </w:rPr>
              <w:t xml:space="preserve"> مبتدأ مرفوع بالضمة الظاهرة على آخره</w:t>
            </w:r>
            <w:r>
              <w:rPr>
                <w:rFonts w:ascii="Traditional Arabic" w:eastAsia="Traditional Arabic" w:hAnsi="Traditional Arabic" w:cs="Traditional Arabic" w:hint="cs"/>
                <w:color w:val="000000"/>
                <w:sz w:val="32"/>
                <w:szCs w:val="32"/>
                <w:rtl/>
              </w:rPr>
              <w:t>.</w:t>
            </w:r>
          </w:p>
          <w:p w:rsidR="00A50D20" w:rsidRDefault="00A50D20" w:rsidP="00396031">
            <w:pPr>
              <w:pStyle w:val="normal0"/>
              <w:bidi/>
              <w:jc w:val="left"/>
              <w:rPr>
                <w:rFonts w:ascii="Traditional Arabic" w:eastAsia="Traditional Arabic" w:hAnsi="Traditional Arabic" w:cs="Traditional Arabic"/>
                <w:b/>
                <w:bCs/>
                <w:color w:val="000000"/>
                <w:sz w:val="32"/>
                <w:szCs w:val="32"/>
                <w:rtl/>
              </w:rPr>
            </w:pPr>
            <w:r w:rsidRPr="006E799C">
              <w:rPr>
                <w:rFonts w:ascii="Traditional Arabic" w:eastAsia="Traditional Arabic" w:hAnsi="Traditional Arabic" w:cs="Traditional Arabic" w:hint="cs"/>
                <w:b/>
                <w:bCs/>
                <w:color w:val="000000"/>
                <w:sz w:val="32"/>
                <w:szCs w:val="32"/>
                <w:rtl/>
              </w:rPr>
              <w:t>ش</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ع</w:t>
            </w:r>
            <w:r>
              <w:rPr>
                <w:rFonts w:ascii="Traditional Arabic" w:eastAsia="Traditional Arabic" w:hAnsi="Traditional Arabic" w:cs="Traditional Arabic" w:hint="cs"/>
                <w:b/>
                <w:bCs/>
                <w:color w:val="000000"/>
                <w:sz w:val="32"/>
                <w:szCs w:val="32"/>
                <w:rtl/>
              </w:rPr>
              <w:t>ْ</w:t>
            </w:r>
            <w:r w:rsidRPr="006E799C">
              <w:rPr>
                <w:rFonts w:ascii="Traditional Arabic" w:eastAsia="Traditional Arabic" w:hAnsi="Traditional Arabic" w:cs="Traditional Arabic" w:hint="cs"/>
                <w:b/>
                <w:bCs/>
                <w:color w:val="000000"/>
                <w:sz w:val="32"/>
                <w:szCs w:val="32"/>
                <w:rtl/>
              </w:rPr>
              <w:t>ر</w:t>
            </w:r>
            <w:r>
              <w:rPr>
                <w:rFonts w:ascii="Traditional Arabic" w:eastAsia="Traditional Arabic" w:hAnsi="Traditional Arabic" w:cs="Traditional Arabic" w:hint="cs"/>
                <w:b/>
                <w:bCs/>
                <w:color w:val="000000"/>
                <w:sz w:val="32"/>
                <w:szCs w:val="32"/>
                <w:rtl/>
              </w:rPr>
              <w:t>ٍ</w:t>
            </w:r>
            <w:r>
              <w:rPr>
                <w:rFonts w:ascii="Traditional Arabic" w:eastAsia="Traditional Arabic" w:hAnsi="Traditional Arabic" w:cs="Traditional Arabic" w:hint="cs"/>
                <w:color w:val="000000"/>
                <w:sz w:val="32"/>
                <w:szCs w:val="32"/>
                <w:rtl/>
              </w:rPr>
              <w:t>:</w:t>
            </w:r>
            <w:r w:rsidRPr="006E799C">
              <w:rPr>
                <w:rFonts w:ascii="Traditional Arabic" w:eastAsia="Traditional Arabic" w:hAnsi="Traditional Arabic" w:cs="Traditional Arabic" w:hint="cs"/>
                <w:color w:val="000000"/>
                <w:sz w:val="32"/>
                <w:szCs w:val="32"/>
                <w:rtl/>
              </w:rPr>
              <w:t xml:space="preserve"> </w:t>
            </w:r>
            <w:r>
              <w:rPr>
                <w:rFonts w:ascii="Traditional Arabic" w:eastAsia="Traditional Arabic" w:hAnsi="Traditional Arabic" w:cs="Traditional Arabic" w:hint="cs"/>
                <w:color w:val="000000"/>
                <w:sz w:val="32"/>
                <w:szCs w:val="32"/>
                <w:rtl/>
              </w:rPr>
              <w:t>مضاف إليه مجرور بالكسرة الظاهرة على آخره.</w:t>
            </w:r>
          </w:p>
        </w:tc>
      </w:tr>
    </w:tbl>
    <w:p w:rsidR="00A50D20" w:rsidRDefault="00A50D20" w:rsidP="007F16B4">
      <w:pPr>
        <w:pStyle w:val="normal0"/>
        <w:pBdr>
          <w:top w:val="nil"/>
          <w:left w:val="nil"/>
          <w:bottom w:val="nil"/>
          <w:right w:val="nil"/>
          <w:between w:val="nil"/>
        </w:pBdr>
        <w:bidi/>
        <w:jc w:val="center"/>
        <w:rPr>
          <w:rFonts w:ascii="Traditional Arabic" w:eastAsia="Traditional Arabic" w:hAnsi="Traditional Arabic" w:cs="Traditional Arabic"/>
          <w:b/>
          <w:bCs/>
          <w:color w:val="000000"/>
          <w:sz w:val="32"/>
          <w:szCs w:val="32"/>
          <w:rtl/>
        </w:rPr>
      </w:pPr>
      <w:r w:rsidRPr="00537B26">
        <w:rPr>
          <w:rFonts w:ascii="Traditional Arabic" w:eastAsia="Traditional Arabic" w:hAnsi="Traditional Arabic" w:cs="Traditional Arabic" w:hint="cs"/>
          <w:b/>
          <w:bCs/>
          <w:color w:val="000000"/>
          <w:sz w:val="32"/>
          <w:szCs w:val="32"/>
          <w:rtl/>
        </w:rPr>
        <w:t xml:space="preserve">الجدول رقم </w:t>
      </w:r>
      <w:r w:rsidR="007F16B4">
        <w:rPr>
          <w:rFonts w:ascii="Traditional Arabic" w:eastAsia="Traditional Arabic" w:hAnsi="Traditional Arabic" w:cs="Traditional Arabic" w:hint="cs"/>
          <w:b/>
          <w:bCs/>
          <w:color w:val="000000"/>
          <w:sz w:val="32"/>
          <w:szCs w:val="32"/>
          <w:rtl/>
        </w:rPr>
        <w:t>04</w:t>
      </w:r>
      <w:r w:rsidRPr="00537B26">
        <w:rPr>
          <w:rFonts w:ascii="Traditional Arabic" w:eastAsia="Traditional Arabic" w:hAnsi="Traditional Arabic" w:cs="Traditional Arabic" w:hint="cs"/>
          <w:b/>
          <w:bCs/>
          <w:color w:val="000000"/>
          <w:sz w:val="32"/>
          <w:szCs w:val="32"/>
          <w:rtl/>
        </w:rPr>
        <w:t xml:space="preserve">: الجمل </w:t>
      </w:r>
      <w:r>
        <w:rPr>
          <w:rFonts w:ascii="Traditional Arabic" w:eastAsia="Traditional Arabic" w:hAnsi="Traditional Arabic" w:cs="Traditional Arabic" w:hint="cs"/>
          <w:b/>
          <w:bCs/>
          <w:color w:val="000000"/>
          <w:sz w:val="32"/>
          <w:szCs w:val="32"/>
          <w:rtl/>
        </w:rPr>
        <w:t>الاسمية وطبيعتها</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تعبر الجمل الاسمية على حالة الشاعر، وهي تدل على الثبات الغير الحركي وتدل على أحاسيس ومشاعر الشاعر.</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A03644">
        <w:rPr>
          <w:rFonts w:ascii="Traditional Arabic" w:eastAsia="Traditional Arabic" w:hAnsi="Traditional Arabic" w:cs="Traditional Arabic"/>
          <w:color w:val="000000"/>
          <w:sz w:val="32"/>
          <w:szCs w:val="32"/>
          <w:rtl/>
        </w:rPr>
        <w:t xml:space="preserve">ما يمكن أن نستخلصه من خلال دراستنا للجمل الفعلية </w:t>
      </w:r>
      <w:r w:rsidRPr="00A03644">
        <w:rPr>
          <w:rFonts w:ascii="Traditional Arabic" w:eastAsia="Traditional Arabic" w:hAnsi="Traditional Arabic" w:cs="Traditional Arabic" w:hint="cs"/>
          <w:color w:val="000000"/>
          <w:sz w:val="32"/>
          <w:szCs w:val="32"/>
          <w:rtl/>
        </w:rPr>
        <w:t>والاسمية</w:t>
      </w:r>
      <w:r w:rsidRPr="00A03644">
        <w:rPr>
          <w:rFonts w:ascii="Traditional Arabic" w:eastAsia="Traditional Arabic" w:hAnsi="Traditional Arabic" w:cs="Traditional Arabic"/>
          <w:color w:val="000000"/>
          <w:sz w:val="32"/>
          <w:szCs w:val="32"/>
          <w:rtl/>
        </w:rPr>
        <w:t>: إن هذا التنوع في الجمل يجعل القارئ يتفاعل مع القصيدة وهذا ما يحقق نوع من الانفعال وانجذاب ويدفع القارئ إلى قراءة القصيدة بكل حيوية</w:t>
      </w:r>
      <w:bookmarkStart w:id="1" w:name="_30j0zll" w:colFirst="0" w:colLast="0"/>
      <w:bookmarkEnd w:id="1"/>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الانزياح الدلالي </w:t>
      </w:r>
      <w:r w:rsidRPr="00A03644">
        <w:rPr>
          <w:rFonts w:ascii="Traditional Arabic" w:eastAsia="Traditional Arabic" w:hAnsi="Traditional Arabic" w:cs="Traditional Arabic" w:hint="cs"/>
          <w:color w:val="000000"/>
          <w:sz w:val="32"/>
          <w:szCs w:val="32"/>
          <w:rtl/>
        </w:rPr>
        <w:t>أو</w:t>
      </w:r>
      <w:r w:rsidRPr="00A03644">
        <w:rPr>
          <w:rFonts w:ascii="Traditional Arabic" w:eastAsia="Traditional Arabic" w:hAnsi="Traditional Arabic" w:cs="Traditional Arabic"/>
          <w:color w:val="000000"/>
          <w:sz w:val="32"/>
          <w:szCs w:val="32"/>
          <w:rtl/>
        </w:rPr>
        <w:t xml:space="preserve"> الاستدلالي الاستبدالي صححوا:</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(الاستعارة ، التشبيه، الانزياح التركيبي، الكناية)</w:t>
      </w:r>
      <w:r>
        <w:rPr>
          <w:rFonts w:ascii="Traditional Arabic" w:eastAsia="Traditional Arabic" w:hAnsi="Traditional Arabic" w:cs="Traditional Arabic" w:hint="cs"/>
          <w:color w:val="000000"/>
          <w:sz w:val="32"/>
          <w:szCs w:val="32"/>
          <w:rtl/>
        </w:rPr>
        <w:t>.</w:t>
      </w:r>
    </w:p>
    <w:p w:rsidR="00A50D20" w:rsidRDefault="00A50D20" w:rsidP="00A50D20">
      <w:pPr>
        <w:pStyle w:val="normal0"/>
        <w:bidi/>
        <w:spacing w:after="240"/>
        <w:ind w:firstLine="569"/>
        <w:jc w:val="both"/>
        <w:rPr>
          <w:rFonts w:ascii="Traditional Arabic" w:hAnsi="Traditional Arabic" w:cs="Traditional Arabic"/>
          <w:bCs/>
          <w:sz w:val="32"/>
          <w:szCs w:val="32"/>
          <w:rtl/>
        </w:rPr>
      </w:pPr>
      <w:r w:rsidRPr="00B64490">
        <w:rPr>
          <w:rFonts w:ascii="Traditional Arabic" w:hAnsi="Traditional Arabic" w:cs="Traditional Arabic"/>
          <w:bCs/>
          <w:sz w:val="32"/>
          <w:szCs w:val="32"/>
          <w:rtl/>
        </w:rPr>
        <w:t>أنــواع الانزياح</w:t>
      </w:r>
      <w:r w:rsidRPr="00B64490">
        <w:rPr>
          <w:rFonts w:ascii="Traditional Arabic" w:hAnsi="Traditional Arabic" w:cs="Traditional Arabic"/>
          <w:bCs/>
          <w:sz w:val="32"/>
          <w:szCs w:val="32"/>
        </w:rPr>
        <w:t xml:space="preserve">: </w:t>
      </w:r>
    </w:p>
    <w:p w:rsidR="00A50D20" w:rsidRPr="00B341F5" w:rsidRDefault="00A50D20" w:rsidP="00A50D20">
      <w:pPr>
        <w:pStyle w:val="normal0"/>
        <w:bidi/>
        <w:spacing w:after="240"/>
        <w:ind w:firstLine="569"/>
        <w:jc w:val="both"/>
        <w:rPr>
          <w:rFonts w:ascii="Traditional Arabic" w:hAnsi="Traditional Arabic" w:cs="Traditional Arabic"/>
          <w:b/>
          <w:sz w:val="32"/>
          <w:szCs w:val="32"/>
        </w:rPr>
      </w:pPr>
      <w:r w:rsidRPr="00B341F5">
        <w:rPr>
          <w:rFonts w:ascii="Traditional Arabic" w:hAnsi="Traditional Arabic" w:cs="Traditional Arabic" w:hint="cs"/>
          <w:b/>
          <w:sz w:val="32"/>
          <w:szCs w:val="32"/>
          <w:rtl/>
        </w:rPr>
        <w:t>إن دراسة الانزياح هي أهم ما يقف عليه الدارس الأسلوبي لأنه يبحث عن وظائف جمالية وراء التعبير اللغوي.</w:t>
      </w:r>
    </w:p>
    <w:p w:rsidR="00A50D20" w:rsidRPr="00B64490" w:rsidRDefault="00A50D20" w:rsidP="00A50D20">
      <w:pPr>
        <w:pStyle w:val="normal0"/>
        <w:bidi/>
        <w:spacing w:after="240"/>
        <w:ind w:firstLine="569"/>
        <w:jc w:val="both"/>
        <w:rPr>
          <w:rFonts w:ascii="Traditional Arabic" w:hAnsi="Traditional Arabic" w:cs="Traditional Arabic"/>
          <w:sz w:val="32"/>
          <w:szCs w:val="32"/>
        </w:rPr>
      </w:pPr>
      <w:r w:rsidRPr="00B64490">
        <w:rPr>
          <w:rFonts w:ascii="Traditional Arabic" w:hAnsi="Traditional Arabic" w:cs="Traditional Arabic"/>
          <w:sz w:val="32"/>
          <w:szCs w:val="32"/>
          <w:rtl/>
        </w:rPr>
        <w:t>لعل مما يؤكد أهمية الانزياح أنه لا ينحصر في جزء أو اثنين من أجزاء النص، وإنما له أن</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 xml:space="preserve">يشمل أجزاء كثيفة متنوعة متعددة، فإذا كان قوام النص لا يعدو أن يكون في النهاية إلا كلمات وجمل، فإن الانزياح قادر على أن </w:t>
      </w:r>
      <w:r w:rsidRPr="00B64490">
        <w:rPr>
          <w:rFonts w:ascii="Traditional Arabic" w:hAnsi="Traditional Arabic" w:cs="Traditional Arabic"/>
          <w:sz w:val="32"/>
          <w:szCs w:val="32"/>
          <w:rtl/>
        </w:rPr>
        <w:lastRenderedPageBreak/>
        <w:t>يجيء في الكثير من هذه الكلمات و هذه الجمل. وربما</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 xml:space="preserve">صح </w:t>
      </w:r>
      <w:r>
        <w:rPr>
          <w:rFonts w:ascii="Traditional Arabic" w:hAnsi="Traditional Arabic" w:cs="Traditional Arabic" w:hint="cs"/>
          <w:sz w:val="32"/>
          <w:szCs w:val="32"/>
          <w:rtl/>
        </w:rPr>
        <w:t>من</w:t>
      </w:r>
      <w:r w:rsidRPr="00B64490">
        <w:rPr>
          <w:rFonts w:ascii="Traditional Arabic" w:hAnsi="Traditional Arabic" w:cs="Traditional Arabic"/>
          <w:sz w:val="32"/>
          <w:szCs w:val="32"/>
          <w:rtl/>
        </w:rPr>
        <w:t xml:space="preserve"> أجل ذلك أن تنقسم الانزياحات إلى نوعين رئيسيين تنطوي فيهما كل أشكال الانزياح</w:t>
      </w:r>
      <w:r w:rsidRPr="00B64490">
        <w:rPr>
          <w:rFonts w:ascii="Traditional Arabic" w:hAnsi="Traditional Arabic" w:cs="Traditional Arabic"/>
          <w:sz w:val="32"/>
          <w:szCs w:val="32"/>
        </w:rPr>
        <w:t xml:space="preserve">. </w:t>
      </w:r>
      <w:r>
        <w:rPr>
          <w:rStyle w:val="Appelnotedebasdep"/>
          <w:rFonts w:ascii="Traditional Arabic" w:hAnsi="Traditional Arabic" w:cs="Traditional Arabic"/>
          <w:sz w:val="32"/>
          <w:szCs w:val="32"/>
        </w:rPr>
        <w:footnoteReference w:id="90"/>
      </w:r>
    </w:p>
    <w:p w:rsidR="00A50D20" w:rsidRPr="00B64490" w:rsidRDefault="00A50D20" w:rsidP="00A50D20">
      <w:pPr>
        <w:pStyle w:val="normal0"/>
        <w:bidi/>
        <w:spacing w:after="240"/>
        <w:ind w:firstLine="569"/>
        <w:jc w:val="both"/>
        <w:rPr>
          <w:rFonts w:ascii="Traditional Arabic" w:hAnsi="Traditional Arabic" w:cs="Traditional Arabic"/>
          <w:sz w:val="32"/>
          <w:szCs w:val="32"/>
        </w:rPr>
      </w:pPr>
      <w:r w:rsidRPr="00B64490">
        <w:rPr>
          <w:rFonts w:ascii="Traditional Arabic" w:hAnsi="Traditional Arabic" w:cs="Traditional Arabic"/>
          <w:sz w:val="32"/>
          <w:szCs w:val="32"/>
          <w:rtl/>
        </w:rPr>
        <w:t>فأما النوع الأول فهو ما يكون فيه الانزياح متعلقا بجوهر المادة اللّغوية ما يسمى "الانزياح</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الاستبدالي"،</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وأما النوع الآخر فهو يتعلق بتركيب هذه مع جارها في السياق الذي ترد فيه،</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سياقا قد يطول أو قد يقصر، و هذا ما سمي "الانزياح التركيبي</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1"/>
      </w:r>
    </w:p>
    <w:p w:rsidR="00A50D20" w:rsidRPr="00B64490" w:rsidRDefault="00A50D20" w:rsidP="00A50D20">
      <w:pPr>
        <w:pStyle w:val="normal0"/>
        <w:bidi/>
        <w:spacing w:after="240"/>
        <w:ind w:firstLine="569"/>
        <w:jc w:val="both"/>
        <w:rPr>
          <w:rFonts w:ascii="Traditional Arabic" w:hAnsi="Traditional Arabic" w:cs="Traditional Arabic"/>
          <w:b/>
          <w:bCs/>
          <w:sz w:val="32"/>
          <w:szCs w:val="32"/>
        </w:rPr>
      </w:pPr>
      <w:r w:rsidRPr="00B64490">
        <w:rPr>
          <w:rFonts w:ascii="Traditional Arabic" w:hAnsi="Traditional Arabic" w:cs="Traditional Arabic"/>
          <w:b/>
          <w:bCs/>
          <w:sz w:val="32"/>
          <w:szCs w:val="32"/>
        </w:rPr>
        <w:t xml:space="preserve"> </w:t>
      </w:r>
      <w:r w:rsidRPr="00B64490">
        <w:rPr>
          <w:rFonts w:ascii="Traditional Arabic" w:hAnsi="Traditional Arabic" w:cs="Traditional Arabic"/>
          <w:b/>
          <w:bCs/>
          <w:sz w:val="32"/>
          <w:szCs w:val="32"/>
          <w:rtl/>
        </w:rPr>
        <w:t>الانزياح الاستدلالي</w:t>
      </w:r>
      <w:r w:rsidRPr="00B64490">
        <w:rPr>
          <w:rFonts w:ascii="Traditional Arabic" w:hAnsi="Traditional Arabic" w:cs="Traditional Arabic"/>
          <w:b/>
          <w:bCs/>
          <w:sz w:val="32"/>
          <w:szCs w:val="32"/>
        </w:rPr>
        <w:t xml:space="preserve">: </w:t>
      </w:r>
    </w:p>
    <w:p w:rsidR="00A50D20" w:rsidRPr="00B64490" w:rsidRDefault="00A50D20" w:rsidP="00A50D20">
      <w:pPr>
        <w:pStyle w:val="normal0"/>
        <w:bidi/>
        <w:spacing w:after="240"/>
        <w:ind w:firstLine="569"/>
        <w:jc w:val="both"/>
        <w:rPr>
          <w:rFonts w:ascii="Traditional Arabic" w:hAnsi="Traditional Arabic" w:cs="Traditional Arabic"/>
          <w:sz w:val="32"/>
          <w:szCs w:val="32"/>
        </w:rPr>
      </w:pPr>
      <w:r w:rsidRPr="00B64490">
        <w:rPr>
          <w:rFonts w:ascii="Traditional Arabic" w:hAnsi="Traditional Arabic" w:cs="Traditional Arabic"/>
          <w:sz w:val="32"/>
          <w:szCs w:val="32"/>
          <w:rtl/>
        </w:rPr>
        <w:t>وتمثل الاستعارة عماد هذا النوع من الانزياح، ونظرا لأهميتها ولما لها من فوائد، جمة في</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البناء الأدبي الشعري فقد تناولها الكثيرون من الباحثين والأدباء القدامى، واللغويين واللسانيين</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المحدثين على حد سوا</w:t>
      </w:r>
      <w:r>
        <w:rPr>
          <w:rFonts w:ascii="Traditional Arabic" w:hAnsi="Traditional Arabic" w:cs="Traditional Arabic" w:hint="cs"/>
          <w:sz w:val="32"/>
          <w:szCs w:val="32"/>
          <w:rtl/>
        </w:rPr>
        <w:t>ء</w:t>
      </w:r>
      <w:r w:rsidRPr="00B64490">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Pr>
        <w:footnoteReference w:id="92"/>
      </w:r>
    </w:p>
    <w:p w:rsidR="00A50D20" w:rsidRPr="00B64490" w:rsidRDefault="00A50D20" w:rsidP="00A50D20">
      <w:pPr>
        <w:pStyle w:val="normal0"/>
        <w:bidi/>
        <w:spacing w:after="240"/>
        <w:ind w:firstLine="569"/>
        <w:jc w:val="both"/>
        <w:rPr>
          <w:rFonts w:ascii="Traditional Arabic" w:hAnsi="Traditional Arabic" w:cs="Traditional Arabic"/>
          <w:sz w:val="32"/>
          <w:szCs w:val="32"/>
        </w:rPr>
      </w:pPr>
      <w:r w:rsidRPr="00B64490">
        <w:rPr>
          <w:rFonts w:ascii="Traditional Arabic" w:hAnsi="Traditional Arabic" w:cs="Traditional Arabic"/>
          <w:sz w:val="32"/>
          <w:szCs w:val="32"/>
          <w:rtl/>
        </w:rPr>
        <w:t>ونجد"أبي هلال العسكري" من خلال كتابه "الصناعتين</w:t>
      </w:r>
      <w:r>
        <w:rPr>
          <w:rFonts w:ascii="Traditional Arabic" w:hAnsi="Traditional Arabic" w:cs="Traditional Arabic" w:hint="cs"/>
          <w:sz w:val="32"/>
          <w:szCs w:val="32"/>
          <w:rtl/>
        </w:rPr>
        <w:t>"</w:t>
      </w:r>
      <w:r w:rsidRPr="00B64490">
        <w:rPr>
          <w:rFonts w:ascii="Traditional Arabic" w:hAnsi="Traditional Arabic" w:cs="Traditional Arabic"/>
          <w:sz w:val="32"/>
          <w:szCs w:val="32"/>
          <w:rtl/>
        </w:rPr>
        <w:t xml:space="preserve"> يقدم طبيعة البناء الأدبي الشعري</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عن طريق الاستعارة باعتباره لغة متميزة على اللغة الطبيعية، فيقول: «ولو لا أن الاستعارة المصيبة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تتضمن ما لا تتضمنه الحقيقة من زيادة فائدة لكانت الحقيقة أولى منها استعمالا»، وهذه الزيادة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 xml:space="preserve">تكون بين عبارتين معناهما الأولى أو </w:t>
      </w:r>
      <w:r w:rsidRPr="00B64490">
        <w:rPr>
          <w:rFonts w:ascii="Traditional Arabic" w:hAnsi="Traditional Arabic" w:cs="Traditional Arabic" w:hint="cs"/>
          <w:sz w:val="32"/>
          <w:szCs w:val="32"/>
          <w:rtl/>
        </w:rPr>
        <w:t>أرد</w:t>
      </w:r>
      <w:r w:rsidRPr="00B64490">
        <w:rPr>
          <w:rFonts w:ascii="Traditional Arabic" w:hAnsi="Traditional Arabic" w:cs="Traditional Arabic"/>
          <w:sz w:val="32"/>
          <w:szCs w:val="32"/>
          <w:rtl/>
        </w:rPr>
        <w:t xml:space="preserve"> واحد، ووظائف الاستعارة عنده أربع، هي</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3"/>
      </w:r>
    </w:p>
    <w:p w:rsidR="00A50D20" w:rsidRPr="00B64490" w:rsidRDefault="00A50D20" w:rsidP="00A50D20">
      <w:pPr>
        <w:pStyle w:val="normal0"/>
        <w:numPr>
          <w:ilvl w:val="0"/>
          <w:numId w:val="9"/>
        </w:numPr>
        <w:tabs>
          <w:tab w:val="right" w:pos="949"/>
        </w:tabs>
        <w:bidi/>
        <w:spacing w:after="240"/>
        <w:ind w:left="-43" w:firstLine="569"/>
        <w:jc w:val="both"/>
        <w:rPr>
          <w:rFonts w:ascii="Traditional Arabic" w:hAnsi="Traditional Arabic" w:cs="Traditional Arabic"/>
          <w:sz w:val="32"/>
          <w:szCs w:val="32"/>
        </w:rPr>
      </w:pPr>
      <w:r>
        <w:rPr>
          <w:rFonts w:ascii="Traditional Arabic" w:hAnsi="Traditional Arabic" w:cs="Traditional Arabic" w:hint="cs"/>
          <w:sz w:val="32"/>
          <w:szCs w:val="32"/>
          <w:rtl/>
        </w:rPr>
        <w:t>"</w:t>
      </w:r>
      <w:r w:rsidRPr="00B64490">
        <w:rPr>
          <w:rFonts w:ascii="Traditional Arabic" w:hAnsi="Traditional Arabic" w:cs="Traditional Arabic"/>
          <w:sz w:val="32"/>
          <w:szCs w:val="32"/>
          <w:rtl/>
        </w:rPr>
        <w:t>شرح المعنى، وفضل الإبانة عنه</w:t>
      </w:r>
      <w:r w:rsidRPr="00B64490">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B64490">
        <w:rPr>
          <w:rFonts w:ascii="Traditional Arabic" w:hAnsi="Traditional Arabic" w:cs="Traditional Arabic"/>
          <w:sz w:val="32"/>
          <w:szCs w:val="32"/>
        </w:rPr>
        <w:t xml:space="preserve"> </w:t>
      </w:r>
    </w:p>
    <w:p w:rsidR="00A50D20" w:rsidRPr="00B64490" w:rsidRDefault="00A50D20" w:rsidP="00A50D20">
      <w:pPr>
        <w:pStyle w:val="normal0"/>
        <w:numPr>
          <w:ilvl w:val="0"/>
          <w:numId w:val="9"/>
        </w:numPr>
        <w:tabs>
          <w:tab w:val="right" w:pos="949"/>
        </w:tabs>
        <w:bidi/>
        <w:spacing w:after="240"/>
        <w:ind w:left="-43" w:firstLine="569"/>
        <w:jc w:val="both"/>
        <w:rPr>
          <w:rFonts w:ascii="Traditional Arabic" w:hAnsi="Traditional Arabic" w:cs="Traditional Arabic"/>
          <w:sz w:val="32"/>
          <w:szCs w:val="32"/>
        </w:rPr>
      </w:pPr>
      <w:r w:rsidRPr="00B64490">
        <w:rPr>
          <w:rFonts w:ascii="Traditional Arabic" w:hAnsi="Traditional Arabic" w:cs="Traditional Arabic"/>
          <w:sz w:val="32"/>
          <w:szCs w:val="32"/>
        </w:rPr>
        <w:t>"</w:t>
      </w:r>
      <w:r w:rsidRPr="00B64490">
        <w:rPr>
          <w:rFonts w:ascii="Traditional Arabic" w:hAnsi="Traditional Arabic" w:cs="Traditional Arabic"/>
          <w:sz w:val="32"/>
          <w:szCs w:val="32"/>
          <w:rtl/>
        </w:rPr>
        <w:t>تأكيده والمبالغة فيه</w:t>
      </w:r>
      <w:r w:rsidRPr="00B64490">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p>
    <w:p w:rsidR="00A50D20" w:rsidRPr="00B64490" w:rsidRDefault="00A50D20" w:rsidP="00A50D20">
      <w:pPr>
        <w:pStyle w:val="normal0"/>
        <w:numPr>
          <w:ilvl w:val="0"/>
          <w:numId w:val="9"/>
        </w:numPr>
        <w:tabs>
          <w:tab w:val="right" w:pos="949"/>
        </w:tabs>
        <w:bidi/>
        <w:spacing w:after="240"/>
        <w:ind w:left="-43" w:firstLine="569"/>
        <w:jc w:val="both"/>
        <w:rPr>
          <w:rFonts w:ascii="Traditional Arabic" w:hAnsi="Traditional Arabic" w:cs="Traditional Arabic"/>
          <w:sz w:val="32"/>
          <w:szCs w:val="32"/>
        </w:rPr>
      </w:pPr>
      <w:r w:rsidRPr="00B64490">
        <w:rPr>
          <w:rFonts w:ascii="Traditional Arabic" w:hAnsi="Traditional Arabic" w:cs="Traditional Arabic"/>
          <w:sz w:val="32"/>
          <w:szCs w:val="32"/>
        </w:rPr>
        <w:t>"</w:t>
      </w:r>
      <w:r w:rsidRPr="00B64490">
        <w:rPr>
          <w:rFonts w:ascii="Traditional Arabic" w:hAnsi="Traditional Arabic" w:cs="Traditional Arabic"/>
          <w:sz w:val="32"/>
          <w:szCs w:val="32"/>
          <w:rtl/>
        </w:rPr>
        <w:t>الإشارة إليه بقليل من اللفظ</w:t>
      </w:r>
      <w:r w:rsidRPr="00B64490">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p>
    <w:p w:rsidR="00A50D20" w:rsidRPr="00B64490" w:rsidRDefault="00A50D20" w:rsidP="00A50D20">
      <w:pPr>
        <w:pStyle w:val="normal0"/>
        <w:numPr>
          <w:ilvl w:val="0"/>
          <w:numId w:val="9"/>
        </w:numPr>
        <w:tabs>
          <w:tab w:val="right" w:pos="949"/>
        </w:tabs>
        <w:bidi/>
        <w:spacing w:after="240"/>
        <w:ind w:left="-43" w:firstLine="569"/>
        <w:jc w:val="both"/>
        <w:rPr>
          <w:rFonts w:ascii="Traditional Arabic" w:hAnsi="Traditional Arabic" w:cs="Traditional Arabic"/>
          <w:sz w:val="32"/>
          <w:szCs w:val="32"/>
        </w:rPr>
      </w:pPr>
      <w:r w:rsidRPr="00B64490">
        <w:rPr>
          <w:rFonts w:ascii="Traditional Arabic" w:hAnsi="Traditional Arabic" w:cs="Traditional Arabic"/>
          <w:sz w:val="32"/>
          <w:szCs w:val="32"/>
        </w:rPr>
        <w:t>"</w:t>
      </w:r>
      <w:r w:rsidRPr="00B64490">
        <w:rPr>
          <w:rFonts w:ascii="Traditional Arabic" w:hAnsi="Traditional Arabic" w:cs="Traditional Arabic"/>
          <w:sz w:val="32"/>
          <w:szCs w:val="32"/>
          <w:rtl/>
        </w:rPr>
        <w:t>حسن المعروض الذي يبرز فيه</w:t>
      </w:r>
      <w:r w:rsidRPr="00B64490">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p>
    <w:p w:rsidR="00A50D20" w:rsidRPr="00B64490" w:rsidRDefault="00A50D20" w:rsidP="00A50D20">
      <w:pPr>
        <w:pStyle w:val="normal0"/>
        <w:bidi/>
        <w:spacing w:after="240"/>
        <w:ind w:firstLine="569"/>
        <w:jc w:val="both"/>
        <w:rPr>
          <w:rFonts w:ascii="Traditional Arabic" w:hAnsi="Traditional Arabic" w:cs="Traditional Arabic"/>
          <w:sz w:val="32"/>
          <w:szCs w:val="32"/>
        </w:rPr>
      </w:pPr>
      <w:r w:rsidRPr="00B64490">
        <w:rPr>
          <w:rFonts w:ascii="Traditional Arabic" w:hAnsi="Traditional Arabic" w:cs="Traditional Arabic"/>
          <w:sz w:val="32"/>
          <w:szCs w:val="32"/>
          <w:rtl/>
        </w:rPr>
        <w:lastRenderedPageBreak/>
        <w:t>وكما هو الشأن بالنسبة للبلاغة القديمة ككل، وكذا بالنسبة للشعيرية الحديثة هناك خرق لقاعدة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وعدول عما هو عادي، هناك زيادة على المطلب اللغوي الصرف</w:t>
      </w:r>
      <w:r w:rsidRPr="00B64490">
        <w:rPr>
          <w:rFonts w:ascii="Traditional Arabic" w:hAnsi="Traditional Arabic" w:cs="Traditional Arabic"/>
          <w:sz w:val="32"/>
          <w:szCs w:val="32"/>
        </w:rPr>
        <w:t>.</w:t>
      </w:r>
    </w:p>
    <w:p w:rsidR="00A50D20" w:rsidRDefault="00A50D20" w:rsidP="00A50D20">
      <w:pPr>
        <w:pStyle w:val="normal0"/>
        <w:bidi/>
        <w:spacing w:after="240"/>
        <w:ind w:firstLine="569"/>
        <w:jc w:val="both"/>
        <w:rPr>
          <w:rFonts w:ascii="Traditional Arabic" w:hAnsi="Traditional Arabic" w:cs="Traditional Arabic"/>
          <w:sz w:val="32"/>
          <w:szCs w:val="32"/>
          <w:rtl/>
        </w:rPr>
      </w:pPr>
      <w:r w:rsidRPr="00B64490">
        <w:rPr>
          <w:rFonts w:ascii="Traditional Arabic" w:hAnsi="Traditional Arabic" w:cs="Traditional Arabic"/>
          <w:sz w:val="32"/>
          <w:szCs w:val="32"/>
          <w:rtl/>
        </w:rPr>
        <w:t>فهنا يحيلنا العسكري بحدسه السليم وفي عبارة صريحة على مبدأ لساني أكدته الدراسات اللسانية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الحديثة، يتجلى في ميل اللغة إلى الخفة واليسر والاستغناء عن كل ما لا يضيف شيئا إلى الخطاب</w:t>
      </w:r>
      <w:r>
        <w:rPr>
          <w:rFonts w:ascii="Traditional Arabic" w:hAnsi="Traditional Arabic" w:cs="Traditional Arabic" w:hint="cs"/>
          <w:sz w:val="32"/>
          <w:szCs w:val="32"/>
          <w:rtl/>
        </w:rPr>
        <w:t>.</w:t>
      </w:r>
    </w:p>
    <w:p w:rsidR="00A50D20" w:rsidRDefault="00A50D20" w:rsidP="00A50D20">
      <w:pPr>
        <w:pStyle w:val="normal0"/>
        <w:bidi/>
        <w:spacing w:after="240"/>
        <w:ind w:firstLine="569"/>
        <w:jc w:val="both"/>
        <w:rPr>
          <w:rFonts w:ascii="Traditional Arabic" w:hAnsi="Traditional Arabic" w:cs="Traditional Arabic"/>
          <w:bCs/>
          <w:sz w:val="32"/>
          <w:szCs w:val="32"/>
          <w:rtl/>
        </w:rPr>
      </w:pPr>
      <w:r w:rsidRPr="00B64490">
        <w:rPr>
          <w:rFonts w:ascii="Traditional Arabic" w:hAnsi="Traditional Arabic" w:cs="Traditional Arabic"/>
          <w:bCs/>
          <w:sz w:val="32"/>
          <w:szCs w:val="32"/>
          <w:rtl/>
        </w:rPr>
        <w:t>الانزياح التركيبي</w:t>
      </w:r>
      <w:r w:rsidRPr="00B64490">
        <w:rPr>
          <w:rFonts w:ascii="Traditional Arabic" w:hAnsi="Traditional Arabic" w:cs="Traditional Arabic"/>
          <w:bCs/>
          <w:sz w:val="32"/>
          <w:szCs w:val="32"/>
        </w:rPr>
        <w:t xml:space="preserve">: </w:t>
      </w:r>
    </w:p>
    <w:p w:rsidR="00A50D20" w:rsidRPr="00B64490" w:rsidRDefault="00A50D20" w:rsidP="00A50D20">
      <w:pPr>
        <w:pStyle w:val="normal0"/>
        <w:bidi/>
        <w:spacing w:after="240"/>
        <w:ind w:firstLine="569"/>
        <w:jc w:val="both"/>
        <w:rPr>
          <w:rFonts w:ascii="Traditional Arabic" w:hAnsi="Traditional Arabic" w:cs="Traditional Arabic"/>
          <w:sz w:val="32"/>
          <w:szCs w:val="32"/>
        </w:rPr>
      </w:pPr>
      <w:r w:rsidRPr="0096281A">
        <w:rPr>
          <w:rFonts w:ascii="Traditional Arabic" w:hAnsi="Traditional Arabic" w:cs="Traditional Arabic" w:hint="cs"/>
          <w:b/>
          <w:sz w:val="32"/>
          <w:szCs w:val="32"/>
          <w:rtl/>
        </w:rPr>
        <w:t>وهو الانزياح الذي يتجلى في التركيب النحوي والبلاغي على حد سواء</w:t>
      </w:r>
      <w:r>
        <w:rPr>
          <w:rFonts w:ascii="Traditional Arabic" w:hAnsi="Traditional Arabic" w:cs="Traditional Arabic" w:hint="cs"/>
          <w:b/>
          <w:sz w:val="32"/>
          <w:szCs w:val="32"/>
          <w:rtl/>
        </w:rPr>
        <w:t xml:space="preserve">، </w:t>
      </w:r>
      <w:r w:rsidRPr="00B64490">
        <w:rPr>
          <w:rFonts w:ascii="Traditional Arabic" w:hAnsi="Traditional Arabic" w:cs="Traditional Arabic"/>
          <w:sz w:val="32"/>
          <w:szCs w:val="32"/>
          <w:rtl/>
        </w:rPr>
        <w:t>ويحدث مثل هذا الانزياح من خلال طريقة في الربط بين الدوال بعضها ببعض في العبارة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الواحدة أو في التركيب والفقرة، ومن المقرر أن تركيب العبارة الأدبية عامة والشعرية منها خاصة،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يختلف عن تركيبها في الكلام العادي أو في النثر العلمي: فعلى حين تكاد تخلو كلمات هذين</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الأخيرين إفرادا وتركيبا من كل ميزة أو قيمة جمالية فإن العبارة الأدبية أو التركيب الأدبي قابل</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لأن يحمل في كل علاقة من علاقاته قيمة أو قيما جمالية، فالمبدع الحق هو من يمتلك القدرة على</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تشكيل اللفظة جماليا بما يتجاوز إطار المألوفات، وبما يجعل التنبؤ الذي يسلكه أمرا غير ممكن</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ومن شأن هذا إذن أن يجعل متلقي الشعر في انتظار دائم لتشكيل جديد ومنه معاني ودلالات جديدة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يبدو لنا وكأن النوع الأول من أنواع الانزياح وهو" الانزياح الاستبدالي" ما يمثل</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Pr>
        <w:t>"</w:t>
      </w:r>
      <w:r w:rsidRPr="00B64490">
        <w:rPr>
          <w:rFonts w:ascii="Traditional Arabic" w:hAnsi="Traditional Arabic" w:cs="Traditional Arabic"/>
          <w:sz w:val="32"/>
          <w:szCs w:val="32"/>
          <w:rtl/>
        </w:rPr>
        <w:t>الانزياح الدلالي" باعتباره يشمل مختلف صور البيان من مجاز واستعارة وتشبيه ...، أما النوع</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الثاني وهو "الانزياح التركيبي" ما يمثل "الانزياح اللغوي" بمختلف التراكيب اللغوية والأسلوبية</w:t>
      </w:r>
      <w:r>
        <w:rPr>
          <w:rFonts w:ascii="Traditional Arabic" w:hAnsi="Traditional Arabic" w:cs="Traditional Arabic" w:hint="cs"/>
          <w:sz w:val="32"/>
          <w:szCs w:val="32"/>
          <w:rtl/>
        </w:rPr>
        <w:t xml:space="preserve"> </w:t>
      </w:r>
      <w:r w:rsidRPr="00B64490">
        <w:rPr>
          <w:rFonts w:ascii="Traditional Arabic" w:hAnsi="Traditional Arabic" w:cs="Traditional Arabic"/>
          <w:sz w:val="32"/>
          <w:szCs w:val="32"/>
          <w:rtl/>
        </w:rPr>
        <w:t>من تقديم وتأخير ، حذف وذكر ، تكرار ، وإحصاء</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4"/>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Cs/>
          <w:color w:val="000000"/>
          <w:sz w:val="32"/>
          <w:szCs w:val="32"/>
          <w:rtl/>
        </w:rPr>
      </w:pPr>
      <w:r w:rsidRPr="00D3028A">
        <w:rPr>
          <w:rFonts w:ascii="Traditional Arabic" w:eastAsia="Traditional Arabic" w:hAnsi="Traditional Arabic" w:cs="Traditional Arabic"/>
          <w:bCs/>
          <w:color w:val="000000"/>
          <w:sz w:val="32"/>
          <w:szCs w:val="32"/>
          <w:rtl/>
        </w:rPr>
        <w:t>الصور الشعرية (</w:t>
      </w:r>
      <w:r w:rsidRPr="00D3028A">
        <w:rPr>
          <w:rFonts w:ascii="Traditional Arabic" w:eastAsia="Traditional Arabic" w:hAnsi="Traditional Arabic" w:cs="Traditional Arabic" w:hint="cs"/>
          <w:bCs/>
          <w:color w:val="000000"/>
          <w:sz w:val="32"/>
          <w:szCs w:val="32"/>
          <w:rtl/>
        </w:rPr>
        <w:t>الانزياح</w:t>
      </w:r>
      <w:r w:rsidRPr="00D3028A">
        <w:rPr>
          <w:rFonts w:ascii="Traditional Arabic" w:eastAsia="Traditional Arabic" w:hAnsi="Traditional Arabic" w:cs="Traditional Arabic"/>
          <w:bCs/>
          <w:color w:val="000000"/>
          <w:sz w:val="32"/>
          <w:szCs w:val="32"/>
          <w:rtl/>
        </w:rPr>
        <w:t xml:space="preserve"> الدلالي):</w:t>
      </w:r>
    </w:p>
    <w:p w:rsidR="00A50D20" w:rsidRPr="00013FE5" w:rsidRDefault="00A50D20" w:rsidP="00A50D20">
      <w:pPr>
        <w:pStyle w:val="normal0"/>
        <w:bidi/>
        <w:ind w:firstLine="524"/>
        <w:jc w:val="both"/>
        <w:rPr>
          <w:rFonts w:ascii="Traditional Arabic" w:hAnsi="Traditional Arabic" w:cs="Traditional Arabic"/>
          <w:sz w:val="32"/>
          <w:szCs w:val="32"/>
        </w:rPr>
      </w:pPr>
      <w:r w:rsidRPr="00013FE5">
        <w:rPr>
          <w:rFonts w:ascii="Traditional Arabic" w:hAnsi="Traditional Arabic" w:cs="Traditional Arabic"/>
          <w:sz w:val="32"/>
          <w:szCs w:val="32"/>
          <w:rtl/>
        </w:rPr>
        <w:t xml:space="preserve">لا شك أن </w:t>
      </w:r>
      <w:r w:rsidRPr="00013FE5">
        <w:rPr>
          <w:rFonts w:ascii="Traditional Arabic" w:hAnsi="Traditional Arabic" w:cs="Traditional Arabic" w:hint="cs"/>
          <w:sz w:val="32"/>
          <w:szCs w:val="32"/>
          <w:rtl/>
        </w:rPr>
        <w:t>أي</w:t>
      </w:r>
      <w:r w:rsidRPr="00013FE5">
        <w:rPr>
          <w:rFonts w:ascii="Traditional Arabic" w:hAnsi="Traditional Arabic" w:cs="Traditional Arabic"/>
          <w:sz w:val="32"/>
          <w:szCs w:val="32"/>
          <w:rtl/>
        </w:rPr>
        <w:t xml:space="preserve"> </w:t>
      </w:r>
      <w:r w:rsidRPr="00013FE5">
        <w:rPr>
          <w:rFonts w:ascii="Traditional Arabic" w:hAnsi="Traditional Arabic" w:cs="Traditional Arabic" w:hint="cs"/>
          <w:sz w:val="32"/>
          <w:szCs w:val="32"/>
          <w:rtl/>
        </w:rPr>
        <w:t>أديب</w:t>
      </w:r>
      <w:r w:rsidRPr="00013FE5">
        <w:rPr>
          <w:rFonts w:ascii="Traditional Arabic" w:hAnsi="Traditional Arabic" w:cs="Traditional Arabic"/>
          <w:sz w:val="32"/>
          <w:szCs w:val="32"/>
          <w:rtl/>
        </w:rPr>
        <w:t xml:space="preserve"> </w:t>
      </w:r>
      <w:r w:rsidRPr="00013FE5">
        <w:rPr>
          <w:rFonts w:ascii="Traditional Arabic" w:hAnsi="Traditional Arabic" w:cs="Traditional Arabic" w:hint="cs"/>
          <w:sz w:val="32"/>
          <w:szCs w:val="32"/>
          <w:rtl/>
        </w:rPr>
        <w:t>أو</w:t>
      </w:r>
      <w:r w:rsidRPr="00013FE5">
        <w:rPr>
          <w:rFonts w:ascii="Traditional Arabic" w:hAnsi="Traditional Arabic" w:cs="Traditional Arabic"/>
          <w:sz w:val="32"/>
          <w:szCs w:val="32"/>
          <w:rtl/>
        </w:rPr>
        <w:t xml:space="preserve"> شاعر لابد وأن يلجأ إلى الأساليب البلاغية التي من شأنها أن تضيف رونقا  على نصه وتغييره من مجرد نص جامد </w:t>
      </w:r>
      <w:r w:rsidRPr="00013FE5">
        <w:rPr>
          <w:rFonts w:ascii="Traditional Arabic" w:hAnsi="Traditional Arabic" w:cs="Traditional Arabic" w:hint="cs"/>
          <w:sz w:val="32"/>
          <w:szCs w:val="32"/>
          <w:rtl/>
        </w:rPr>
        <w:t>إلى</w:t>
      </w:r>
      <w:r w:rsidRPr="00013FE5">
        <w:rPr>
          <w:rFonts w:ascii="Traditional Arabic" w:hAnsi="Traditional Arabic" w:cs="Traditional Arabic"/>
          <w:sz w:val="32"/>
          <w:szCs w:val="32"/>
          <w:rtl/>
        </w:rPr>
        <w:t xml:space="preserve"> قطعة فنية تشيع جمالا ورونق و شاعرنا عبد القادر جقاوة من بين هؤلاء فقد </w:t>
      </w:r>
      <w:r w:rsidRPr="00013FE5">
        <w:rPr>
          <w:rFonts w:ascii="Traditional Arabic" w:hAnsi="Traditional Arabic" w:cs="Traditional Arabic" w:hint="cs"/>
          <w:sz w:val="32"/>
          <w:szCs w:val="32"/>
          <w:rtl/>
        </w:rPr>
        <w:t>أضاف</w:t>
      </w:r>
      <w:r w:rsidRPr="00013FE5">
        <w:rPr>
          <w:rFonts w:ascii="Traditional Arabic" w:hAnsi="Traditional Arabic" w:cs="Traditional Arabic"/>
          <w:sz w:val="32"/>
          <w:szCs w:val="32"/>
          <w:rtl/>
        </w:rPr>
        <w:t xml:space="preserve"> لمسه سحريه على نصه الشعري موظفا ما تيسر له من أساليب سردها في ما يلي</w:t>
      </w:r>
      <w:r w:rsidRPr="00013FE5">
        <w:rPr>
          <w:rFonts w:ascii="Traditional Arabic" w:hAnsi="Traditional Arabic" w:cs="Traditional Arabic"/>
          <w:sz w:val="32"/>
          <w:szCs w:val="32"/>
        </w:rPr>
        <w:t>:</w:t>
      </w:r>
    </w:p>
    <w:p w:rsidR="00A50D20" w:rsidRPr="00013FE5" w:rsidRDefault="00A50D20" w:rsidP="00A50D20">
      <w:pPr>
        <w:pStyle w:val="normal0"/>
        <w:bidi/>
        <w:ind w:firstLine="524"/>
        <w:jc w:val="both"/>
        <w:rPr>
          <w:rFonts w:ascii="Traditional Arabic" w:hAnsi="Traditional Arabic" w:cs="Traditional Arabic"/>
          <w:sz w:val="32"/>
          <w:szCs w:val="32"/>
        </w:rPr>
      </w:pPr>
      <w:r w:rsidRPr="00BC3163">
        <w:rPr>
          <w:rFonts w:ascii="Traditional Arabic" w:hAnsi="Traditional Arabic" w:cs="Traditional Arabic"/>
          <w:bCs/>
          <w:sz w:val="32"/>
          <w:szCs w:val="32"/>
          <w:rtl/>
        </w:rPr>
        <w:t>الطباق لغة</w:t>
      </w:r>
      <w:r>
        <w:rPr>
          <w:rFonts w:ascii="Traditional Arabic" w:hAnsi="Traditional Arabic" w:cs="Traditional Arabic" w:hint="cs"/>
          <w:bCs/>
          <w:sz w:val="32"/>
          <w:szCs w:val="32"/>
          <w:rtl/>
        </w:rPr>
        <w:t>:</w:t>
      </w:r>
      <w:r w:rsidRPr="00013FE5">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sidRPr="00013FE5">
        <w:rPr>
          <w:rFonts w:ascii="Traditional Arabic" w:hAnsi="Traditional Arabic" w:cs="Traditional Arabic"/>
          <w:sz w:val="32"/>
          <w:szCs w:val="32"/>
          <w:rtl/>
        </w:rPr>
        <w:t>الموافقة يقال طابقت بين شيئين إذ جمعت بينهما على حذو  واحد</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5"/>
      </w:r>
    </w:p>
    <w:p w:rsidR="00A50D20" w:rsidRPr="00013FE5" w:rsidRDefault="00A50D20" w:rsidP="00A50D20">
      <w:pPr>
        <w:pStyle w:val="normal0"/>
        <w:bidi/>
        <w:ind w:firstLine="524"/>
        <w:jc w:val="both"/>
        <w:rPr>
          <w:rFonts w:ascii="Traditional Arabic" w:hAnsi="Traditional Arabic" w:cs="Traditional Arabic"/>
          <w:sz w:val="32"/>
          <w:szCs w:val="32"/>
        </w:rPr>
      </w:pPr>
      <w:r w:rsidRPr="00BC3163">
        <w:rPr>
          <w:rFonts w:ascii="Traditional Arabic" w:hAnsi="Traditional Arabic" w:cs="Traditional Arabic"/>
          <w:bCs/>
          <w:sz w:val="32"/>
          <w:szCs w:val="32"/>
          <w:rtl/>
        </w:rPr>
        <w:lastRenderedPageBreak/>
        <w:t>اصطلاحا</w:t>
      </w:r>
      <w:r>
        <w:rPr>
          <w:rFonts w:ascii="Traditional Arabic" w:hAnsi="Traditional Arabic" w:cs="Traditional Arabic" w:hint="cs"/>
          <w:bCs/>
          <w:sz w:val="32"/>
          <w:szCs w:val="32"/>
          <w:rtl/>
        </w:rPr>
        <w:t xml:space="preserve">: </w:t>
      </w:r>
      <w:r>
        <w:rPr>
          <w:rFonts w:ascii="Traditional Arabic" w:hAnsi="Traditional Arabic" w:cs="Traditional Arabic" w:hint="cs"/>
          <w:sz w:val="32"/>
          <w:szCs w:val="32"/>
          <w:rtl/>
        </w:rPr>
        <w:t>"</w:t>
      </w:r>
      <w:r w:rsidRPr="00013FE5">
        <w:rPr>
          <w:rFonts w:ascii="Traditional Arabic" w:hAnsi="Traditional Arabic" w:cs="Traditional Arabic"/>
          <w:sz w:val="32"/>
          <w:szCs w:val="32"/>
          <w:rtl/>
        </w:rPr>
        <w:t>هو الجمع بين الشيء وضده في الكلام وتكمل بلاغة هذا الجمع في أن  يعتبر الشيء بضده يوقف على حده</w:t>
      </w:r>
      <w:r w:rsidRPr="00013FE5">
        <w:rPr>
          <w:rFonts w:ascii="Traditional Arabic" w:hAnsi="Traditional Arabic" w:cs="Traditional Arabic"/>
          <w:sz w:val="32"/>
          <w:szCs w:val="32"/>
        </w:rPr>
        <w:t>"(</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96"/>
      </w:r>
    </w:p>
    <w:p w:rsidR="00A50D20" w:rsidRPr="00013FE5" w:rsidRDefault="00A50D20" w:rsidP="00A50D20">
      <w:pPr>
        <w:pStyle w:val="normal0"/>
        <w:bidi/>
        <w:ind w:firstLine="524"/>
        <w:jc w:val="both"/>
        <w:rPr>
          <w:rFonts w:ascii="Traditional Arabic" w:hAnsi="Traditional Arabic" w:cs="Traditional Arabic"/>
          <w:sz w:val="32"/>
          <w:szCs w:val="32"/>
        </w:rPr>
      </w:pPr>
      <w:r w:rsidRPr="00013FE5">
        <w:rPr>
          <w:rFonts w:ascii="Traditional Arabic" w:hAnsi="Traditional Arabic" w:cs="Traditional Arabic"/>
          <w:sz w:val="32"/>
          <w:szCs w:val="32"/>
          <w:rtl/>
        </w:rPr>
        <w:t>و نجد  الطباق في قول الشاعر</w:t>
      </w:r>
      <w:r w:rsidRPr="00013FE5">
        <w:rPr>
          <w:rFonts w:ascii="Traditional Arabic" w:hAnsi="Traditional Arabic" w:cs="Traditional Arabic"/>
          <w:sz w:val="32"/>
          <w:szCs w:val="32"/>
        </w:rPr>
        <w:t>:</w:t>
      </w:r>
    </w:p>
    <w:p w:rsidR="00A50D20" w:rsidRPr="00013FE5" w:rsidRDefault="00A50D20" w:rsidP="00A50D20">
      <w:pPr>
        <w:pStyle w:val="normal0"/>
        <w:bidi/>
        <w:ind w:firstLine="524"/>
        <w:jc w:val="both"/>
        <w:rPr>
          <w:rFonts w:ascii="Traditional Arabic" w:hAnsi="Traditional Arabic" w:cs="Traditional Arabic"/>
          <w:sz w:val="32"/>
          <w:szCs w:val="32"/>
        </w:rPr>
      </w:pPr>
      <w:r w:rsidRPr="00013FE5">
        <w:rPr>
          <w:rFonts w:ascii="Traditional Arabic" w:hAnsi="Traditional Arabic" w:cs="Traditional Arabic"/>
          <w:sz w:val="32"/>
          <w:szCs w:val="32"/>
        </w:rPr>
        <w:t xml:space="preserve"> </w:t>
      </w:r>
      <w:r w:rsidRPr="00013FE5">
        <w:rPr>
          <w:rFonts w:ascii="Traditional Arabic" w:hAnsi="Traditional Arabic" w:cs="Traditional Arabic"/>
          <w:sz w:val="32"/>
          <w:szCs w:val="32"/>
          <w:rtl/>
        </w:rPr>
        <w:t>فرحه</w:t>
      </w:r>
      <w:r>
        <w:rPr>
          <w:rFonts w:ascii="Traditional Arabic" w:hAnsi="Traditional Arabic" w:cs="Traditional Arabic" w:hint="cs"/>
          <w:sz w:val="32"/>
          <w:szCs w:val="32"/>
          <w:rtl/>
        </w:rPr>
        <w:t xml:space="preserve"> </w:t>
      </w:r>
      <w:r>
        <w:rPr>
          <w:rFonts w:ascii="Times New Roman" w:hAnsi="Times New Roman" w:cs="Times New Roman"/>
          <w:sz w:val="32"/>
          <w:szCs w:val="32"/>
          <w:rtl/>
        </w:rPr>
        <w:t>≠</w:t>
      </w:r>
      <w:r w:rsidRPr="00013FE5">
        <w:rPr>
          <w:rFonts w:ascii="Traditional Arabic" w:hAnsi="Traditional Arabic" w:cs="Traditional Arabic"/>
          <w:sz w:val="32"/>
          <w:szCs w:val="32"/>
          <w:rtl/>
        </w:rPr>
        <w:t xml:space="preserve"> مصيبه </w:t>
      </w:r>
      <w:r>
        <w:rPr>
          <w:rFonts w:ascii="Traditional Arabic" w:hAnsi="Traditional Arabic" w:cs="Traditional Arabic" w:hint="cs"/>
          <w:sz w:val="32"/>
          <w:szCs w:val="32"/>
          <w:rtl/>
        </w:rPr>
        <w:t>(</w:t>
      </w:r>
      <w:r w:rsidRPr="00013FE5">
        <w:rPr>
          <w:rFonts w:ascii="Traditional Arabic" w:hAnsi="Traditional Arabic" w:cs="Traditional Arabic"/>
          <w:sz w:val="32"/>
          <w:szCs w:val="32"/>
          <w:rtl/>
        </w:rPr>
        <w:t>طباق سلبي</w:t>
      </w:r>
      <w:r>
        <w:rPr>
          <w:rFonts w:ascii="Traditional Arabic" w:hAnsi="Traditional Arabic" w:cs="Traditional Arabic" w:hint="cs"/>
          <w:sz w:val="32"/>
          <w:szCs w:val="32"/>
          <w:rtl/>
        </w:rPr>
        <w:t>).</w:t>
      </w:r>
    </w:p>
    <w:p w:rsidR="00A50D20" w:rsidRDefault="00A50D20" w:rsidP="00A50D20">
      <w:pPr>
        <w:pStyle w:val="normal0"/>
        <w:bidi/>
        <w:ind w:firstLine="524"/>
        <w:jc w:val="both"/>
        <w:rPr>
          <w:rFonts w:ascii="Traditional Arabic" w:hAnsi="Traditional Arabic" w:cs="Traditional Arabic"/>
          <w:sz w:val="32"/>
          <w:szCs w:val="32"/>
          <w:rtl/>
        </w:rPr>
      </w:pPr>
      <w:r w:rsidRPr="00013FE5">
        <w:rPr>
          <w:rFonts w:ascii="Traditional Arabic" w:hAnsi="Traditional Arabic" w:cs="Traditional Arabic"/>
          <w:sz w:val="32"/>
          <w:szCs w:val="32"/>
        </w:rPr>
        <w:t xml:space="preserve"> </w:t>
      </w:r>
      <w:r w:rsidRPr="00013FE5">
        <w:rPr>
          <w:rFonts w:ascii="Traditional Arabic" w:hAnsi="Traditional Arabic" w:cs="Traditional Arabic"/>
          <w:sz w:val="32"/>
          <w:szCs w:val="32"/>
          <w:rtl/>
        </w:rPr>
        <w:t xml:space="preserve">عله = سقام </w:t>
      </w:r>
      <w:r>
        <w:rPr>
          <w:rFonts w:ascii="Traditional Arabic" w:hAnsi="Traditional Arabic" w:cs="Traditional Arabic" w:hint="cs"/>
          <w:sz w:val="32"/>
          <w:szCs w:val="32"/>
          <w:rtl/>
        </w:rPr>
        <w:t>(</w:t>
      </w:r>
      <w:r w:rsidRPr="00013FE5">
        <w:rPr>
          <w:rFonts w:ascii="Traditional Arabic" w:hAnsi="Traditional Arabic" w:cs="Traditional Arabic"/>
          <w:sz w:val="32"/>
          <w:szCs w:val="32"/>
          <w:rtl/>
        </w:rPr>
        <w:t>طباق إيجاب</w:t>
      </w:r>
      <w:r>
        <w:rPr>
          <w:rFonts w:ascii="Traditional Arabic" w:hAnsi="Traditional Arabic" w:cs="Traditional Arabic" w:hint="cs"/>
          <w:sz w:val="32"/>
          <w:szCs w:val="32"/>
          <w:rtl/>
        </w:rPr>
        <w:t>).</w:t>
      </w:r>
    </w:p>
    <w:p w:rsidR="00A50D20" w:rsidRPr="00013FE5" w:rsidRDefault="00A50D20" w:rsidP="00A50D20">
      <w:pPr>
        <w:pStyle w:val="normal0"/>
        <w:bidi/>
        <w:ind w:firstLine="524"/>
        <w:jc w:val="both"/>
        <w:rPr>
          <w:rFonts w:ascii="Traditional Arabic" w:hAnsi="Traditional Arabic" w:cs="Traditional Arabic"/>
          <w:sz w:val="32"/>
          <w:szCs w:val="32"/>
        </w:rPr>
      </w:pPr>
      <w:r>
        <w:rPr>
          <w:rFonts w:ascii="Traditional Arabic" w:hAnsi="Traditional Arabic" w:cs="Traditional Arabic" w:hint="cs"/>
          <w:sz w:val="32"/>
          <w:szCs w:val="32"/>
          <w:rtl/>
        </w:rPr>
        <w:t>تمرح = ترقص (طباق إيجاب).</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D3028A">
        <w:rPr>
          <w:rFonts w:ascii="Traditional Arabic" w:eastAsia="Traditional Arabic" w:hAnsi="Traditional Arabic" w:cs="Traditional Arabic"/>
          <w:b/>
          <w:bCs/>
          <w:color w:val="000000"/>
          <w:sz w:val="32"/>
          <w:szCs w:val="32"/>
          <w:rtl/>
        </w:rPr>
        <w:t xml:space="preserve">1- </w:t>
      </w:r>
      <w:r w:rsidRPr="00D3028A">
        <w:rPr>
          <w:rFonts w:ascii="Traditional Arabic" w:eastAsia="Traditional Arabic" w:hAnsi="Traditional Arabic" w:cs="Traditional Arabic" w:hint="cs"/>
          <w:b/>
          <w:bCs/>
          <w:color w:val="000000"/>
          <w:sz w:val="32"/>
          <w:szCs w:val="32"/>
          <w:rtl/>
        </w:rPr>
        <w:t>الاستعارة</w:t>
      </w:r>
      <w:r w:rsidRPr="00D3028A">
        <w:rPr>
          <w:rFonts w:ascii="Traditional Arabic" w:eastAsia="Traditional Arabic" w:hAnsi="Traditional Arabic" w:cs="Traditional Arabic"/>
          <w:b/>
          <w:bCs/>
          <w:color w:val="000000"/>
          <w:sz w:val="32"/>
          <w:szCs w:val="32"/>
          <w:rtl/>
        </w:rPr>
        <w:t>: (لغة)</w:t>
      </w:r>
      <w:r w:rsidRPr="00A03644">
        <w:rPr>
          <w:rFonts w:ascii="Traditional Arabic" w:eastAsia="Traditional Arabic" w:hAnsi="Traditional Arabic" w:cs="Traditional Arabic"/>
          <w:color w:val="000000"/>
          <w:sz w:val="32"/>
          <w:szCs w:val="32"/>
          <w:rtl/>
        </w:rPr>
        <w:t xml:space="preserve"> : </w:t>
      </w:r>
      <w:r w:rsidRPr="00851FF3">
        <w:rPr>
          <w:rFonts w:ascii="Traditional Arabic" w:eastAsia="Traditional Arabic" w:hAnsi="Traditional Arabic" w:cs="Traditional Arabic" w:hint="cs"/>
          <w:b/>
          <w:bCs/>
          <w:color w:val="000000"/>
          <w:sz w:val="32"/>
          <w:szCs w:val="32"/>
          <w:rtl/>
        </w:rPr>
        <w:t>"</w:t>
      </w:r>
      <w:r w:rsidRPr="00A03644">
        <w:rPr>
          <w:rFonts w:ascii="Traditional Arabic" w:eastAsia="Traditional Arabic" w:hAnsi="Traditional Arabic" w:cs="Traditional Arabic"/>
          <w:color w:val="000000"/>
          <w:sz w:val="32"/>
          <w:szCs w:val="32"/>
          <w:rtl/>
        </w:rPr>
        <w:t>هي رفع الشيء وتحويله من مكان إلى مكان آخر</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يقال </w:t>
      </w:r>
      <w:r w:rsidRPr="00A03644">
        <w:rPr>
          <w:rFonts w:ascii="Traditional Arabic" w:eastAsia="Traditional Arabic" w:hAnsi="Traditional Arabic" w:cs="Traditional Arabic" w:hint="cs"/>
          <w:color w:val="000000"/>
          <w:sz w:val="32"/>
          <w:szCs w:val="32"/>
          <w:rtl/>
        </w:rPr>
        <w:t>استعارة</w:t>
      </w:r>
      <w:r w:rsidRPr="00A03644">
        <w:rPr>
          <w:rFonts w:ascii="Traditional Arabic" w:eastAsia="Traditional Arabic" w:hAnsi="Traditional Arabic" w:cs="Traditional Arabic"/>
          <w:color w:val="000000"/>
          <w:sz w:val="32"/>
          <w:szCs w:val="32"/>
          <w:rtl/>
        </w:rPr>
        <w:t xml:space="preserve"> فلان سهمنا من كنانته:</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رفع هو حوله منها إلى يده</w:t>
      </w:r>
      <w:r w:rsidRPr="00851FF3">
        <w:rPr>
          <w:rFonts w:ascii="Traditional Arabic" w:eastAsia="Traditional Arabic" w:hAnsi="Traditional Arabic" w:cs="Traditional Arabic" w:hint="cs"/>
          <w:b/>
          <w:bCs/>
          <w:color w:val="000000"/>
          <w:sz w:val="32"/>
          <w:szCs w:val="32"/>
          <w:rtl/>
        </w:rPr>
        <w:t>"</w:t>
      </w:r>
      <w:r w:rsidRPr="00A03644">
        <w:rPr>
          <w:rFonts w:ascii="Traditional Arabic" w:eastAsia="Traditional Arabic" w:hAnsi="Traditional Arabic" w:cs="Traditional Arabic"/>
          <w:color w:val="000000"/>
          <w:sz w:val="32"/>
          <w:szCs w:val="32"/>
          <w:rtl/>
        </w:rPr>
        <w:t xml:space="preserve"> .</w:t>
      </w:r>
      <w:r>
        <w:rPr>
          <w:rStyle w:val="Appelnotedebasdep"/>
          <w:rFonts w:ascii="Traditional Arabic" w:eastAsia="Traditional Arabic" w:hAnsi="Traditional Arabic" w:cs="Traditional Arabic"/>
          <w:color w:val="000000"/>
          <w:sz w:val="32"/>
          <w:szCs w:val="32"/>
          <w:rtl/>
        </w:rPr>
        <w:footnoteReference w:id="97"/>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D3028A">
        <w:rPr>
          <w:rFonts w:ascii="Traditional Arabic" w:eastAsia="Traditional Arabic" w:hAnsi="Traditional Arabic" w:cs="Traditional Arabic"/>
          <w:bCs/>
          <w:color w:val="000000"/>
          <w:sz w:val="32"/>
          <w:szCs w:val="32"/>
          <w:rtl/>
        </w:rPr>
        <w:t>(</w:t>
      </w:r>
      <w:r w:rsidRPr="00D3028A">
        <w:rPr>
          <w:rFonts w:ascii="Traditional Arabic" w:eastAsia="Traditional Arabic" w:hAnsi="Traditional Arabic" w:cs="Traditional Arabic" w:hint="cs"/>
          <w:bCs/>
          <w:color w:val="000000"/>
          <w:sz w:val="32"/>
          <w:szCs w:val="32"/>
          <w:rtl/>
        </w:rPr>
        <w:t>اصطلاحا</w:t>
      </w:r>
      <w:r w:rsidRPr="00D3028A">
        <w:rPr>
          <w:rFonts w:ascii="Traditional Arabic" w:eastAsia="Traditional Arabic" w:hAnsi="Traditional Arabic" w:cs="Traditional Arabic"/>
          <w:bCs/>
          <w:color w:val="000000"/>
          <w:sz w:val="32"/>
          <w:szCs w:val="32"/>
          <w:rtl/>
        </w:rPr>
        <w:t>)</w:t>
      </w:r>
      <w:r>
        <w:rPr>
          <w:rFonts w:ascii="Traditional Arabic" w:eastAsia="Traditional Arabic" w:hAnsi="Traditional Arabic" w:cs="Traditional Arabic" w:hint="cs"/>
          <w:bCs/>
          <w:color w:val="000000"/>
          <w:sz w:val="32"/>
          <w:szCs w:val="32"/>
          <w:rtl/>
        </w:rPr>
        <w:t>:</w:t>
      </w:r>
      <w:r w:rsidRPr="00A03644">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هي ضرب من المجاز اللغوي علاقته المتشابهة دائما بين المعنى الحقيقي والمعنى المجازي الذي يرتبط بالصور البلاغية كالاستعارة والتشبيه والمجاز وذلك يمكن تسميته بالانزياح التصوري</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w:t>
      </w:r>
      <w:r>
        <w:rPr>
          <w:rStyle w:val="Appelnotedebasdep"/>
          <w:rFonts w:ascii="Traditional Arabic" w:eastAsia="Traditional Arabic" w:hAnsi="Traditional Arabic" w:cs="Traditional Arabic"/>
          <w:color w:val="000000"/>
          <w:sz w:val="32"/>
          <w:szCs w:val="32"/>
          <w:rtl/>
        </w:rPr>
        <w:footnoteReference w:id="98"/>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D3028A">
        <w:rPr>
          <w:rFonts w:ascii="Traditional Arabic" w:eastAsia="Traditional Arabic" w:hAnsi="Traditional Arabic" w:cs="Traditional Arabic" w:hint="cs"/>
          <w:b/>
          <w:bCs/>
          <w:color w:val="000000"/>
          <w:sz w:val="32"/>
          <w:szCs w:val="32"/>
          <w:rtl/>
        </w:rPr>
        <w:t>الاستعارة</w:t>
      </w:r>
      <w:r w:rsidRPr="00D3028A">
        <w:rPr>
          <w:rFonts w:ascii="Traditional Arabic" w:eastAsia="Traditional Arabic" w:hAnsi="Traditional Arabic" w:cs="Traditional Arabic"/>
          <w:b/>
          <w:bCs/>
          <w:color w:val="000000"/>
          <w:sz w:val="32"/>
          <w:szCs w:val="32"/>
          <w:rtl/>
        </w:rPr>
        <w:t xml:space="preserve"> التصريحية:</w:t>
      </w:r>
      <w:r w:rsidRPr="00A03644">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وهي ما صرّح فيها بلفظ المشبه به أو ما أستعير فيها لفظ المشبه به للتشبه</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w:t>
      </w:r>
      <w:r>
        <w:rPr>
          <w:rStyle w:val="Appelnotedebasdep"/>
          <w:rFonts w:ascii="Traditional Arabic" w:eastAsia="Traditional Arabic" w:hAnsi="Traditional Arabic" w:cs="Traditional Arabic"/>
          <w:color w:val="000000"/>
          <w:sz w:val="32"/>
          <w:szCs w:val="32"/>
          <w:rtl/>
        </w:rPr>
        <w:footnoteReference w:id="99"/>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247A6C">
        <w:rPr>
          <w:rFonts w:ascii="Traditional Arabic" w:eastAsia="Traditional Arabic" w:hAnsi="Traditional Arabic" w:cs="Traditional Arabic" w:hint="cs"/>
          <w:color w:val="000000"/>
          <w:sz w:val="32"/>
          <w:szCs w:val="32"/>
          <w:u w:val="single"/>
          <w:rtl/>
        </w:rPr>
        <w:t>مثال:</w:t>
      </w:r>
      <w:r>
        <w:rPr>
          <w:rFonts w:ascii="Traditional Arabic" w:eastAsia="Traditional Arabic" w:hAnsi="Traditional Arabic" w:cs="Traditional Arabic" w:hint="cs"/>
          <w:color w:val="000000"/>
          <w:sz w:val="32"/>
          <w:szCs w:val="32"/>
          <w:rtl/>
        </w:rPr>
        <w:t xml:space="preserve"> فحتى العيون التي كالمحيطات لونها ...</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 xml:space="preserve">       تغري بمجداف شعري ....</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Pr>
          <w:rFonts w:ascii="Traditional Arabic" w:eastAsia="Traditional Arabic" w:hAnsi="Traditional Arabic" w:cs="Traditional Arabic" w:hint="cs"/>
          <w:color w:val="000000"/>
          <w:sz w:val="32"/>
          <w:szCs w:val="32"/>
          <w:rtl/>
        </w:rPr>
        <w:t xml:space="preserve">هنا الشاعر شبه العيون باخضرار المحيطات وشساعتها وأبقى على قرينة تدل على سبيل الاستعارة التصريحية. </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D3028A">
        <w:rPr>
          <w:rFonts w:ascii="Traditional Arabic" w:eastAsia="Traditional Arabic" w:hAnsi="Traditional Arabic" w:cs="Traditional Arabic" w:hint="cs"/>
          <w:b/>
          <w:bCs/>
          <w:color w:val="000000"/>
          <w:sz w:val="32"/>
          <w:szCs w:val="32"/>
          <w:rtl/>
        </w:rPr>
        <w:t>الاستعارة</w:t>
      </w:r>
      <w:r w:rsidRPr="00D3028A">
        <w:rPr>
          <w:rFonts w:ascii="Traditional Arabic" w:eastAsia="Traditional Arabic" w:hAnsi="Traditional Arabic" w:cs="Traditional Arabic"/>
          <w:b/>
          <w:bCs/>
          <w:color w:val="000000"/>
          <w:sz w:val="32"/>
          <w:szCs w:val="32"/>
          <w:rtl/>
        </w:rPr>
        <w:t xml:space="preserve"> المكنية:</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هي ما صنف فيه المشبه به أو المستعار منه ورمز له </w:t>
      </w:r>
      <w:r w:rsidRPr="00A03644">
        <w:rPr>
          <w:rFonts w:ascii="Traditional Arabic" w:eastAsia="Traditional Arabic" w:hAnsi="Traditional Arabic" w:cs="Traditional Arabic" w:hint="cs"/>
          <w:color w:val="000000"/>
          <w:sz w:val="32"/>
          <w:szCs w:val="32"/>
          <w:rtl/>
        </w:rPr>
        <w:t>بشيء</w:t>
      </w:r>
      <w:r w:rsidRPr="00A03644">
        <w:rPr>
          <w:rFonts w:ascii="Traditional Arabic" w:eastAsia="Traditional Arabic" w:hAnsi="Traditional Arabic" w:cs="Traditional Arabic"/>
          <w:color w:val="000000"/>
          <w:sz w:val="32"/>
          <w:szCs w:val="32"/>
          <w:rtl/>
        </w:rPr>
        <w:t xml:space="preserve"> من لوازمه.</w:t>
      </w:r>
      <w:r>
        <w:rPr>
          <w:rStyle w:val="Appelnotedebasdep"/>
          <w:rFonts w:ascii="Traditional Arabic" w:eastAsia="Traditional Arabic" w:hAnsi="Traditional Arabic" w:cs="Traditional Arabic"/>
          <w:color w:val="000000"/>
          <w:sz w:val="32"/>
          <w:szCs w:val="32"/>
          <w:rtl/>
        </w:rPr>
        <w:footnoteReference w:id="100"/>
      </w:r>
      <w:r>
        <w:rPr>
          <w:rFonts w:ascii="Traditional Arabic" w:eastAsia="Traditional Arabic" w:hAnsi="Traditional Arabic" w:cs="Traditional Arabic" w:hint="cs"/>
          <w:color w:val="000000"/>
          <w:sz w:val="32"/>
          <w:szCs w:val="32"/>
          <w:rtl/>
        </w:rPr>
        <w:t>".</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247A6C">
        <w:rPr>
          <w:rFonts w:ascii="Traditional Arabic" w:eastAsia="Traditional Arabic" w:hAnsi="Traditional Arabic" w:cs="Traditional Arabic" w:hint="cs"/>
          <w:color w:val="000000"/>
          <w:sz w:val="32"/>
          <w:szCs w:val="32"/>
          <w:u w:val="single"/>
          <w:rtl/>
        </w:rPr>
        <w:t xml:space="preserve">مثال: </w:t>
      </w:r>
      <w:r w:rsidRPr="00247A6C">
        <w:rPr>
          <w:rFonts w:ascii="Traditional Arabic" w:eastAsia="Traditional Arabic" w:hAnsi="Traditional Arabic" w:cs="Traditional Arabic" w:hint="cs"/>
          <w:color w:val="000000"/>
          <w:sz w:val="32"/>
          <w:szCs w:val="32"/>
          <w:rtl/>
        </w:rPr>
        <w:t>تراقصت الريح من حواليها</w:t>
      </w:r>
      <w:r>
        <w:rPr>
          <w:rFonts w:ascii="Traditional Arabic" w:eastAsia="Traditional Arabic" w:hAnsi="Traditional Arabic" w:cs="Traditional Arabic" w:hint="cs"/>
          <w:color w:val="000000"/>
          <w:sz w:val="32"/>
          <w:szCs w:val="32"/>
          <w:rtl/>
        </w:rPr>
        <w:t>.</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Pr>
          <w:rFonts w:ascii="Traditional Arabic" w:eastAsia="Traditional Arabic" w:hAnsi="Traditional Arabic" w:cs="Traditional Arabic" w:hint="cs"/>
          <w:color w:val="000000"/>
          <w:sz w:val="32"/>
          <w:szCs w:val="32"/>
          <w:rtl/>
        </w:rPr>
        <w:t>وهي استعارة مكنية حيث حذف المشبه به وهو العروض وترك لازمة من لوازمه والذي يدل على سبيل الاستعارة المكنية وهو الريح.</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u w:val="single"/>
          <w:rtl/>
        </w:rPr>
      </w:pPr>
    </w:p>
    <w:p w:rsidR="000A7BD1" w:rsidRPr="00247A6C" w:rsidRDefault="000A7BD1" w:rsidP="000A7BD1">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u w:val="single"/>
          <w:rtl/>
        </w:rPr>
      </w:pPr>
    </w:p>
    <w:p w:rsidR="00A50D20" w:rsidRPr="00D3028A"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Cs/>
          <w:color w:val="000000"/>
          <w:sz w:val="32"/>
          <w:szCs w:val="32"/>
        </w:rPr>
      </w:pPr>
      <w:r w:rsidRPr="00D3028A">
        <w:rPr>
          <w:rFonts w:ascii="Traditional Arabic" w:eastAsia="Traditional Arabic" w:hAnsi="Traditional Arabic" w:cs="Traditional Arabic"/>
          <w:bCs/>
          <w:color w:val="000000"/>
          <w:sz w:val="32"/>
          <w:szCs w:val="32"/>
          <w:rtl/>
        </w:rPr>
        <w:lastRenderedPageBreak/>
        <w:t xml:space="preserve">التشبيه </w:t>
      </w:r>
      <w:r w:rsidRPr="00D3028A">
        <w:rPr>
          <w:rFonts w:ascii="Traditional Arabic" w:eastAsia="Traditional Arabic" w:hAnsi="Traditional Arabic" w:cs="Traditional Arabic"/>
          <w:bCs/>
          <w:sz w:val="32"/>
          <w:szCs w:val="32"/>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D3028A">
        <w:rPr>
          <w:rFonts w:ascii="Traditional Arabic" w:eastAsia="Traditional Arabic" w:hAnsi="Traditional Arabic" w:cs="Traditional Arabic"/>
          <w:b/>
          <w:bCs/>
          <w:color w:val="000000"/>
          <w:sz w:val="32"/>
          <w:szCs w:val="32"/>
          <w:rtl/>
        </w:rPr>
        <w:t>لغة:</w:t>
      </w:r>
      <w:r w:rsidRPr="00A03644">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التمثيل وهو مصدر مشتق من الفعل شبّه بتضعيف الباء يقال شبهت هذا بــهذا تشبيها أي مثلته به.</w:t>
      </w:r>
      <w:r>
        <w:rPr>
          <w:rFonts w:ascii="Traditional Arabic" w:eastAsia="Traditional Arabic" w:hAnsi="Traditional Arabic" w:cs="Traditional Arabic" w:hint="cs"/>
          <w:color w:val="000000"/>
          <w:sz w:val="32"/>
          <w:szCs w:val="32"/>
          <w:rtl/>
        </w:rPr>
        <w:t>"</w:t>
      </w:r>
      <w:r>
        <w:rPr>
          <w:rStyle w:val="Appelnotedebasdep"/>
          <w:rFonts w:ascii="Traditional Arabic" w:eastAsia="Traditional Arabic" w:hAnsi="Traditional Arabic" w:cs="Traditional Arabic"/>
          <w:color w:val="000000"/>
          <w:sz w:val="32"/>
          <w:szCs w:val="32"/>
          <w:rtl/>
        </w:rPr>
        <w:footnoteReference w:id="101"/>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D3028A">
        <w:rPr>
          <w:rFonts w:ascii="Traditional Arabic" w:eastAsia="Traditional Arabic" w:hAnsi="Traditional Arabic" w:cs="Traditional Arabic" w:hint="cs"/>
          <w:b/>
          <w:bCs/>
          <w:color w:val="000000"/>
          <w:sz w:val="32"/>
          <w:szCs w:val="32"/>
          <w:rtl/>
        </w:rPr>
        <w:t>اصطلاحا</w:t>
      </w:r>
      <w:r w:rsidRPr="00D3028A">
        <w:rPr>
          <w:rFonts w:ascii="Traditional Arabic" w:eastAsia="Traditional Arabic" w:hAnsi="Traditional Arabic" w:cs="Traditional Arabic"/>
          <w:b/>
          <w:bCs/>
          <w:color w:val="000000"/>
          <w:sz w:val="32"/>
          <w:szCs w:val="32"/>
          <w:rtl/>
        </w:rPr>
        <w:t>:</w:t>
      </w:r>
      <w:r w:rsidRPr="00A03644">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وهو بيان أن شيئا أو أشياء شاركت غيرها في صفة أو أكثر بأداة هي الكاف ونحوها ملفوظة أو مقدرة تقرب ب</w:t>
      </w:r>
      <w:r>
        <w:rPr>
          <w:rFonts w:ascii="Traditional Arabic" w:eastAsia="Traditional Arabic" w:hAnsi="Traditional Arabic" w:cs="Traditional Arabic"/>
          <w:color w:val="000000"/>
          <w:sz w:val="32"/>
          <w:szCs w:val="32"/>
          <w:rtl/>
        </w:rPr>
        <w:t>ين التشبيه والمشبه به في وجه ال</w:t>
      </w:r>
      <w:r w:rsidRPr="00A03644">
        <w:rPr>
          <w:rFonts w:ascii="Traditional Arabic" w:eastAsia="Traditional Arabic" w:hAnsi="Traditional Arabic" w:cs="Traditional Arabic"/>
          <w:color w:val="000000"/>
          <w:sz w:val="32"/>
          <w:szCs w:val="32"/>
          <w:rtl/>
        </w:rPr>
        <w:t>شبه</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 وغنت وهو تشبيه،</w:t>
      </w:r>
      <w:r>
        <w:rPr>
          <w:rFonts w:ascii="Traditional Arabic" w:eastAsia="Traditional Arabic" w:hAnsi="Traditional Arabic" w:cs="Traditional Arabic" w:hint="cs"/>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فقد شبّه شاعرنا الريح بالإنسان وترك </w:t>
      </w:r>
      <w:r w:rsidRPr="00A03644">
        <w:rPr>
          <w:rFonts w:ascii="Traditional Arabic" w:eastAsia="Traditional Arabic" w:hAnsi="Traditional Arabic" w:cs="Traditional Arabic" w:hint="cs"/>
          <w:color w:val="000000"/>
          <w:sz w:val="32"/>
          <w:szCs w:val="32"/>
          <w:rtl/>
        </w:rPr>
        <w:t>شيء</w:t>
      </w:r>
      <w:r w:rsidRPr="00A03644">
        <w:rPr>
          <w:rFonts w:ascii="Traditional Arabic" w:eastAsia="Traditional Arabic" w:hAnsi="Traditional Arabic" w:cs="Traditional Arabic"/>
          <w:color w:val="000000"/>
          <w:sz w:val="32"/>
          <w:szCs w:val="32"/>
          <w:rtl/>
        </w:rPr>
        <w:t xml:space="preserve"> يدل عليه </w:t>
      </w:r>
      <w:r w:rsidRPr="00A03644">
        <w:rPr>
          <w:rFonts w:ascii="Traditional Arabic" w:eastAsia="Traditional Arabic" w:hAnsi="Traditional Arabic" w:cs="Traditional Arabic"/>
          <w:b/>
          <w:color w:val="000000"/>
          <w:sz w:val="32"/>
          <w:szCs w:val="32"/>
          <w:rtl/>
        </w:rPr>
        <w:t>"تراقصت و غنّت"</w:t>
      </w:r>
      <w:r>
        <w:rPr>
          <w:rFonts w:ascii="Traditional Arabic" w:eastAsia="Traditional Arabic" w:hAnsi="Traditional Arabic" w:cs="Traditional Arabic" w:hint="cs"/>
          <w:color w:val="000000"/>
          <w:sz w:val="32"/>
          <w:szCs w:val="32"/>
          <w:rtl/>
        </w:rPr>
        <w:t>.</w:t>
      </w:r>
      <w:r>
        <w:rPr>
          <w:rStyle w:val="Appelnotedebasdep"/>
          <w:rFonts w:ascii="Traditional Arabic" w:eastAsia="Traditional Arabic" w:hAnsi="Traditional Arabic" w:cs="Traditional Arabic"/>
          <w:color w:val="000000"/>
          <w:sz w:val="32"/>
          <w:szCs w:val="32"/>
          <w:rtl/>
        </w:rPr>
        <w:footnoteReference w:id="102"/>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tl/>
        </w:rPr>
      </w:pPr>
      <w:r w:rsidRPr="00247A6C">
        <w:rPr>
          <w:rFonts w:ascii="Traditional Arabic" w:eastAsia="Traditional Arabic" w:hAnsi="Traditional Arabic" w:cs="Traditional Arabic" w:hint="cs"/>
          <w:color w:val="000000"/>
          <w:sz w:val="32"/>
          <w:szCs w:val="32"/>
          <w:u w:val="single"/>
          <w:rtl/>
        </w:rPr>
        <w:t>مثال</w:t>
      </w:r>
      <w:r w:rsidRPr="00247A6C">
        <w:rPr>
          <w:rFonts w:ascii="Traditional Arabic" w:eastAsia="Traditional Arabic" w:hAnsi="Traditional Arabic" w:cs="Traditional Arabic" w:hint="cs"/>
          <w:color w:val="000000"/>
          <w:sz w:val="32"/>
          <w:szCs w:val="32"/>
          <w:rtl/>
        </w:rPr>
        <w:t>: وترقص نفسي بوهج الحروف العراب</w:t>
      </w:r>
      <w:r>
        <w:rPr>
          <w:rFonts w:ascii="Traditional Arabic" w:eastAsia="Traditional Arabic" w:hAnsi="Traditional Arabic" w:cs="Traditional Arabic" w:hint="cs"/>
          <w:color w:val="000000"/>
          <w:sz w:val="32"/>
          <w:szCs w:val="32"/>
          <w:rtl/>
        </w:rPr>
        <w:t>.</w:t>
      </w:r>
    </w:p>
    <w:p w:rsidR="00A50D20" w:rsidRPr="00247A6C"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u w:val="single"/>
          <w:rtl/>
        </w:rPr>
      </w:pPr>
      <w:r>
        <w:rPr>
          <w:rFonts w:ascii="Traditional Arabic" w:eastAsia="Traditional Arabic" w:hAnsi="Traditional Arabic" w:cs="Traditional Arabic" w:hint="cs"/>
          <w:color w:val="000000"/>
          <w:sz w:val="32"/>
          <w:szCs w:val="32"/>
          <w:rtl/>
        </w:rPr>
        <w:t>حيث شبه النفس الذي هي شيء روحي غير ملموس بشيء ملموس وهو الرقص والذي يرقص هو الإنسان، وأبقى على قرينة تدل على ذلك.</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040C14">
        <w:rPr>
          <w:rFonts w:ascii="Traditional Arabic" w:eastAsia="Traditional Arabic" w:hAnsi="Traditional Arabic" w:cs="Traditional Arabic" w:hint="cs"/>
          <w:bCs/>
          <w:color w:val="000000"/>
          <w:sz w:val="32"/>
          <w:szCs w:val="32"/>
          <w:rtl/>
        </w:rPr>
        <w:t>الانزياح</w:t>
      </w:r>
      <w:r w:rsidRPr="00040C14">
        <w:rPr>
          <w:rFonts w:ascii="Traditional Arabic" w:eastAsia="Traditional Arabic" w:hAnsi="Traditional Arabic" w:cs="Traditional Arabic"/>
          <w:bCs/>
          <w:color w:val="000000"/>
          <w:sz w:val="32"/>
          <w:szCs w:val="32"/>
          <w:rtl/>
        </w:rPr>
        <w:t xml:space="preserve"> التركيبي</w:t>
      </w:r>
      <w:r w:rsidRPr="00A03644">
        <w:rPr>
          <w:rFonts w:ascii="Traditional Arabic" w:eastAsia="Traditional Arabic" w:hAnsi="Traditional Arabic" w:cs="Traditional Arabic"/>
          <w:b/>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 xml:space="preserve">هي نوع من </w:t>
      </w:r>
      <w:r w:rsidRPr="00A03644">
        <w:rPr>
          <w:rFonts w:ascii="Traditional Arabic" w:eastAsia="Traditional Arabic" w:hAnsi="Traditional Arabic" w:cs="Traditional Arabic" w:hint="cs"/>
          <w:color w:val="000000"/>
          <w:sz w:val="32"/>
          <w:szCs w:val="32"/>
          <w:rtl/>
        </w:rPr>
        <w:t>الانزياح</w:t>
      </w:r>
      <w:r w:rsidRPr="00A03644">
        <w:rPr>
          <w:rFonts w:ascii="Traditional Arabic" w:eastAsia="Traditional Arabic" w:hAnsi="Traditional Arabic" w:cs="Traditional Arabic"/>
          <w:color w:val="000000"/>
          <w:sz w:val="32"/>
          <w:szCs w:val="32"/>
          <w:rtl/>
        </w:rPr>
        <w:t xml:space="preserve"> يتصل بالسلسلة السياقية الخط</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ية للإشارة اللغوية عندما تخرج على قواعد النظم والتركيب مثل الاختلاف في تر</w:t>
      </w:r>
      <w:r w:rsidRPr="00A03644">
        <w:rPr>
          <w:rFonts w:ascii="Traditional Arabic" w:eastAsia="Traditional Arabic" w:hAnsi="Traditional Arabic" w:cs="Traditional Arabic"/>
          <w:sz w:val="32"/>
          <w:szCs w:val="32"/>
          <w:rtl/>
        </w:rPr>
        <w:t>تي</w:t>
      </w:r>
      <w:r w:rsidRPr="00A03644">
        <w:rPr>
          <w:rFonts w:ascii="Traditional Arabic" w:eastAsia="Traditional Arabic" w:hAnsi="Traditional Arabic" w:cs="Traditional Arabic"/>
          <w:color w:val="000000"/>
          <w:sz w:val="32"/>
          <w:szCs w:val="32"/>
          <w:rtl/>
        </w:rPr>
        <w:t>ب الكلمات</w:t>
      </w:r>
      <w:r>
        <w:rPr>
          <w:rFonts w:ascii="Traditional Arabic" w:eastAsia="Traditional Arabic" w:hAnsi="Traditional Arabic" w:cs="Traditional Arabic" w:hint="cs"/>
          <w:color w:val="000000"/>
          <w:sz w:val="32"/>
          <w:szCs w:val="32"/>
          <w:rtl/>
        </w:rPr>
        <w:t>".</w:t>
      </w:r>
      <w:r>
        <w:rPr>
          <w:rStyle w:val="Appelnotedebasdep"/>
          <w:rFonts w:ascii="Traditional Arabic" w:eastAsia="Traditional Arabic" w:hAnsi="Traditional Arabic" w:cs="Traditional Arabic"/>
          <w:color w:val="000000"/>
          <w:sz w:val="32"/>
          <w:szCs w:val="32"/>
          <w:rtl/>
        </w:rPr>
        <w:footnoteReference w:id="103"/>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
          <w:color w:val="000000"/>
          <w:sz w:val="32"/>
          <w:szCs w:val="32"/>
          <w:rtl/>
        </w:rPr>
      </w:pPr>
      <w:r w:rsidRPr="00247A6C">
        <w:rPr>
          <w:rFonts w:ascii="Traditional Arabic" w:eastAsia="Traditional Arabic" w:hAnsi="Traditional Arabic" w:cs="Traditional Arabic"/>
          <w:bCs/>
          <w:color w:val="000000"/>
          <w:sz w:val="32"/>
          <w:szCs w:val="32"/>
          <w:rtl/>
        </w:rPr>
        <w:t>الكناية:</w:t>
      </w:r>
      <w:r w:rsidRPr="00A03644">
        <w:rPr>
          <w:rFonts w:ascii="Traditional Arabic" w:eastAsia="Traditional Arabic" w:hAnsi="Traditional Arabic" w:cs="Traditional Arabic"/>
          <w:b/>
          <w:color w:val="000000"/>
          <w:sz w:val="32"/>
          <w:szCs w:val="32"/>
          <w:rtl/>
        </w:rPr>
        <w:t xml:space="preserve"> </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D3028A">
        <w:rPr>
          <w:rFonts w:ascii="Traditional Arabic" w:eastAsia="Traditional Arabic" w:hAnsi="Traditional Arabic" w:cs="Traditional Arabic"/>
          <w:bCs/>
          <w:color w:val="000000"/>
          <w:sz w:val="32"/>
          <w:szCs w:val="32"/>
          <w:rtl/>
        </w:rPr>
        <w:t>لغة</w:t>
      </w:r>
      <w:r>
        <w:rPr>
          <w:rFonts w:ascii="Traditional Arabic" w:eastAsia="Traditional Arabic" w:hAnsi="Traditional Arabic" w:cs="Traditional Arabic" w:hint="cs"/>
          <w:b/>
          <w:color w:val="000000"/>
          <w:sz w:val="32"/>
          <w:szCs w:val="32"/>
          <w:rtl/>
        </w:rPr>
        <w:t xml:space="preserve">: </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هي مقولة على ما يتكلم به الإنسان ويريد به غيره</w:t>
      </w:r>
      <w:r>
        <w:rPr>
          <w:rFonts w:ascii="Traditional Arabic" w:eastAsia="Traditional Arabic" w:hAnsi="Traditional Arabic" w:cs="Traditional Arabic" w:hint="cs"/>
          <w:color w:val="000000"/>
          <w:sz w:val="32"/>
          <w:szCs w:val="32"/>
          <w:rtl/>
        </w:rPr>
        <w:t>"</w:t>
      </w:r>
      <w:r w:rsidRPr="00A03644">
        <w:rPr>
          <w:rFonts w:ascii="Traditional Arabic" w:eastAsia="Traditional Arabic" w:hAnsi="Traditional Arabic" w:cs="Traditional Arabic"/>
          <w:color w:val="000000"/>
          <w:sz w:val="32"/>
          <w:szCs w:val="32"/>
          <w:rtl/>
        </w:rPr>
        <w:t>.</w:t>
      </w:r>
      <w:r>
        <w:rPr>
          <w:rStyle w:val="Appelnotedebasdep"/>
          <w:rFonts w:ascii="Traditional Arabic" w:eastAsia="Traditional Arabic" w:hAnsi="Traditional Arabic" w:cs="Traditional Arabic"/>
          <w:color w:val="000000"/>
          <w:sz w:val="32"/>
          <w:szCs w:val="32"/>
          <w:rtl/>
        </w:rPr>
        <w:footnoteReference w:id="104"/>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D3028A">
        <w:rPr>
          <w:rFonts w:ascii="Traditional Arabic" w:eastAsia="Traditional Arabic" w:hAnsi="Traditional Arabic" w:cs="Traditional Arabic" w:hint="cs"/>
          <w:bCs/>
          <w:color w:val="000000"/>
          <w:sz w:val="32"/>
          <w:szCs w:val="32"/>
          <w:rtl/>
        </w:rPr>
        <w:t>اصطلاحا</w:t>
      </w:r>
      <w:r w:rsidRPr="00A03644">
        <w:rPr>
          <w:rFonts w:ascii="Traditional Arabic" w:eastAsia="Traditional Arabic" w:hAnsi="Traditional Arabic" w:cs="Traditional Arabic"/>
          <w:b/>
          <w:color w:val="000000"/>
          <w:sz w:val="32"/>
          <w:szCs w:val="32"/>
          <w:rtl/>
        </w:rPr>
        <w:t xml:space="preserve"> :</w:t>
      </w:r>
      <w:r w:rsidRPr="00A03644">
        <w:rPr>
          <w:rFonts w:ascii="Traditional Arabic" w:eastAsia="Traditional Arabic" w:hAnsi="Traditional Arabic" w:cs="Traditional Arabic"/>
          <w:color w:val="000000"/>
          <w:sz w:val="32"/>
          <w:szCs w:val="32"/>
          <w:rtl/>
        </w:rPr>
        <w:t xml:space="preserve"> هي </w:t>
      </w:r>
      <w:r w:rsidRPr="00A03644">
        <w:rPr>
          <w:rFonts w:ascii="Traditional Arabic" w:eastAsia="Traditional Arabic" w:hAnsi="Traditional Arabic" w:cs="Traditional Arabic" w:hint="cs"/>
          <w:color w:val="000000"/>
          <w:sz w:val="32"/>
          <w:szCs w:val="32"/>
          <w:rtl/>
        </w:rPr>
        <w:t>أن</w:t>
      </w:r>
      <w:r w:rsidRPr="00A03644">
        <w:rPr>
          <w:rFonts w:ascii="Traditional Arabic" w:eastAsia="Traditional Arabic" w:hAnsi="Traditional Arabic" w:cs="Traditional Arabic"/>
          <w:color w:val="000000"/>
          <w:sz w:val="32"/>
          <w:szCs w:val="32"/>
          <w:rtl/>
        </w:rPr>
        <w:t xml:space="preserve"> يرّد  المتكلم إثبات معنى من المعاني فلا يذكره باللفظ الموضوع له في اللغة ويأتي بتالية فيومئ عليه ويجعله دليلا عليه .</w:t>
      </w:r>
      <w:r>
        <w:rPr>
          <w:rStyle w:val="Appelnotedebasdep"/>
          <w:rFonts w:ascii="Traditional Arabic" w:eastAsia="Traditional Arabic" w:hAnsi="Traditional Arabic" w:cs="Traditional Arabic"/>
          <w:color w:val="000000"/>
          <w:sz w:val="32"/>
          <w:szCs w:val="32"/>
          <w:rtl/>
        </w:rPr>
        <w:footnoteReference w:id="105"/>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color w:val="000000"/>
          <w:sz w:val="32"/>
          <w:szCs w:val="32"/>
        </w:rPr>
      </w:pPr>
      <w:r w:rsidRPr="00A03644">
        <w:rPr>
          <w:rFonts w:ascii="Traditional Arabic" w:eastAsia="Traditional Arabic" w:hAnsi="Traditional Arabic" w:cs="Traditional Arabic"/>
          <w:color w:val="000000"/>
          <w:sz w:val="32"/>
          <w:szCs w:val="32"/>
          <w:rtl/>
        </w:rPr>
        <w:t>فنجد الكناية فيقول شاعرنا :</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r>
        <w:rPr>
          <w:rFonts w:ascii="Traditional Arabic" w:eastAsia="Traditional Arabic" w:hAnsi="Traditional Arabic" w:cs="Traditional Arabic" w:hint="cs"/>
          <w:sz w:val="32"/>
          <w:szCs w:val="32"/>
          <w:rtl/>
        </w:rPr>
        <w:t>أحن لشوق الديار البعيدة ....</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lang w:bidi="ar-DZ"/>
        </w:rPr>
      </w:pPr>
      <w:r>
        <w:rPr>
          <w:rFonts w:ascii="Traditional Arabic" w:eastAsia="Traditional Arabic" w:hAnsi="Traditional Arabic" w:cs="Traditional Arabic" w:hint="cs"/>
          <w:sz w:val="32"/>
          <w:szCs w:val="32"/>
          <w:rtl/>
        </w:rPr>
        <w:t>وأصبوا ليلى وكل حبيبة </w:t>
      </w:r>
      <w:r>
        <w:rPr>
          <w:rFonts w:ascii="Traditional Arabic" w:eastAsia="Traditional Arabic" w:hAnsi="Traditional Arabic" w:cs="Traditional Arabic"/>
          <w:sz w:val="32"/>
          <w:szCs w:val="32"/>
        </w:rPr>
        <w:t>!</w:t>
      </w:r>
      <w:r>
        <w:rPr>
          <w:rFonts w:ascii="Traditional Arabic" w:eastAsia="Traditional Arabic" w:hAnsi="Traditional Arabic" w:cs="Traditional Arabic" w:hint="cs"/>
          <w:sz w:val="32"/>
          <w:szCs w:val="32"/>
          <w:rtl/>
          <w:lang w:bidi="ar-DZ"/>
        </w:rPr>
        <w:t>..</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r>
        <w:rPr>
          <w:rFonts w:ascii="Traditional Arabic" w:eastAsia="Traditional Arabic" w:hAnsi="Traditional Arabic" w:cs="Traditional Arabic" w:hint="cs"/>
          <w:sz w:val="32"/>
          <w:szCs w:val="32"/>
          <w:rtl/>
        </w:rPr>
        <w:t>كناية عن الحنين لمحبوبته لأن الحنين يكو لشخص عاقل وليس للجماد.</w:t>
      </w:r>
    </w:p>
    <w:p w:rsidR="00004B0F" w:rsidRDefault="00004B0F" w:rsidP="00004B0F">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p>
    <w:p w:rsidR="00004B0F" w:rsidRDefault="00004B0F" w:rsidP="00004B0F">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Cs/>
          <w:sz w:val="32"/>
          <w:szCs w:val="32"/>
          <w:rtl/>
        </w:rPr>
      </w:pPr>
      <w:r>
        <w:rPr>
          <w:rFonts w:ascii="Traditional Arabic" w:eastAsia="Traditional Arabic" w:hAnsi="Traditional Arabic" w:cs="Traditional Arabic" w:hint="cs"/>
          <w:bCs/>
          <w:sz w:val="32"/>
          <w:szCs w:val="32"/>
          <w:rtl/>
        </w:rPr>
        <w:lastRenderedPageBreak/>
        <w:t>المستوى التركيبي النحوي:</w:t>
      </w:r>
    </w:p>
    <w:p w:rsidR="00A50D20"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tl/>
        </w:rPr>
      </w:pPr>
      <w:r w:rsidRPr="00A03644">
        <w:rPr>
          <w:rFonts w:ascii="Traditional Arabic" w:eastAsia="Traditional Arabic" w:hAnsi="Traditional Arabic" w:cs="Traditional Arabic"/>
          <w:sz w:val="32"/>
          <w:szCs w:val="32"/>
          <w:rtl/>
        </w:rPr>
        <w:t>ونجد كذلك أدوات نداء التي معناها طلب الإقبال من المخاطب بأحد حروف النداء</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وحكمه النصب لفظا ومحلا.</w:t>
      </w:r>
      <w:r>
        <w:rPr>
          <w:rStyle w:val="Appelnotedebasdep"/>
          <w:rFonts w:ascii="Traditional Arabic" w:eastAsia="Traditional Arabic" w:hAnsi="Traditional Arabic" w:cs="Traditional Arabic"/>
          <w:sz w:val="32"/>
          <w:szCs w:val="32"/>
          <w:rtl/>
        </w:rPr>
        <w:footnoteReference w:id="106"/>
      </w:r>
    </w:p>
    <w:p w:rsidR="00A50D20" w:rsidRPr="00D3028A"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bCs/>
          <w:sz w:val="32"/>
          <w:szCs w:val="32"/>
        </w:rPr>
      </w:pPr>
      <w:r w:rsidRPr="00D3028A">
        <w:rPr>
          <w:rFonts w:ascii="Traditional Arabic" w:eastAsia="Traditional Arabic" w:hAnsi="Traditional Arabic" w:cs="Traditional Arabic"/>
          <w:bCs/>
          <w:sz w:val="32"/>
          <w:szCs w:val="32"/>
          <w:rtl/>
        </w:rPr>
        <w:t>تعريف النداء:</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D3028A">
        <w:rPr>
          <w:rFonts w:ascii="Traditional Arabic" w:eastAsia="Traditional Arabic" w:hAnsi="Traditional Arabic" w:cs="Traditional Arabic"/>
          <w:bCs/>
          <w:sz w:val="32"/>
          <w:szCs w:val="32"/>
          <w:rtl/>
        </w:rPr>
        <w:t>لغة :</w:t>
      </w:r>
      <w:r w:rsidRPr="00A03644">
        <w:rPr>
          <w:rFonts w:ascii="Traditional Arabic" w:eastAsia="Traditional Arabic" w:hAnsi="Traditional Arabic" w:cs="Traditional Arabic"/>
          <w:sz w:val="32"/>
          <w:szCs w:val="32"/>
          <w:rtl/>
        </w:rPr>
        <w:t xml:space="preserve"> </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هو الدعاء بأي لفظ كأن تنادي على شخص باسمه ، أو أن تحدث صوتا يشعر بالنداء ، أو أن تصفر، أو أن تشير إلى إنسان فيفهم أنك تناديه فيُقْبِل</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w:t>
      </w:r>
      <w:r>
        <w:rPr>
          <w:rStyle w:val="Appelnotedebasdep"/>
          <w:rFonts w:ascii="Traditional Arabic" w:eastAsia="Traditional Arabic" w:hAnsi="Traditional Arabic" w:cs="Traditional Arabic"/>
          <w:sz w:val="32"/>
          <w:szCs w:val="32"/>
          <w:rtl/>
        </w:rPr>
        <w:footnoteReference w:id="107"/>
      </w:r>
    </w:p>
    <w:p w:rsidR="00A50D20"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sz w:val="32"/>
          <w:szCs w:val="32"/>
          <w:rtl/>
        </w:rPr>
      </w:pPr>
      <w:r w:rsidRPr="00D3028A">
        <w:rPr>
          <w:rFonts w:ascii="Traditional Arabic" w:eastAsia="Traditional Arabic" w:hAnsi="Traditional Arabic" w:cs="Traditional Arabic"/>
          <w:bCs/>
          <w:sz w:val="32"/>
          <w:szCs w:val="32"/>
          <w:rtl/>
        </w:rPr>
        <w:t>اصطلاحا</w:t>
      </w:r>
      <w:r w:rsidRPr="00A03644">
        <w:rPr>
          <w:rFonts w:ascii="Traditional Arabic" w:eastAsia="Traditional Arabic" w:hAnsi="Traditional Arabic" w:cs="Traditional Arabic"/>
          <w:b/>
          <w:sz w:val="32"/>
          <w:szCs w:val="32"/>
          <w:rtl/>
        </w:rPr>
        <w:t xml:space="preserve"> :</w:t>
      </w:r>
      <w:r w:rsidRPr="00A03644">
        <w:rPr>
          <w:rFonts w:ascii="Traditional Arabic" w:eastAsia="Traditional Arabic" w:hAnsi="Traditional Arabic" w:cs="Traditional Arabic"/>
          <w:sz w:val="32"/>
          <w:szCs w:val="32"/>
          <w:rtl/>
        </w:rPr>
        <w:t xml:space="preserve"> </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هو طلب الإقبال بـ"يا" أو بإحدى أخواتها</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w:t>
      </w:r>
    </w:p>
    <w:p w:rsidR="00A50D20" w:rsidRPr="00D3028A"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bCs/>
          <w:sz w:val="32"/>
          <w:szCs w:val="32"/>
        </w:rPr>
      </w:pPr>
      <w:r w:rsidRPr="00D3028A">
        <w:rPr>
          <w:rFonts w:ascii="Traditional Arabic" w:eastAsia="Traditional Arabic" w:hAnsi="Traditional Arabic" w:cs="Traditional Arabic"/>
          <w:bCs/>
          <w:sz w:val="32"/>
          <w:szCs w:val="32"/>
          <w:rtl/>
        </w:rPr>
        <w:t>مثال :</w:t>
      </w:r>
    </w:p>
    <w:p w:rsidR="00A50D20" w:rsidRPr="00A03644"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و</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 ز</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ه</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ة</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 الخ</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03644"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 ز</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ه</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ة</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 الخ</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يف</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استعملت هذه الحروف لغرض الاتساق والربط بين أفكار القصيدة.</w:t>
      </w:r>
    </w:p>
    <w:p w:rsidR="00A50D20" w:rsidRPr="00A03644"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 xml:space="preserve">كذلك استعمل الشاعر حروف الجر ،سميت بذلك لأنها تجر الأسماء </w:t>
      </w:r>
      <w:r w:rsidRPr="00A03644">
        <w:rPr>
          <w:rFonts w:ascii="Traditional Arabic" w:eastAsia="Traditional Arabic" w:hAnsi="Traditional Arabic" w:cs="Traditional Arabic" w:hint="cs"/>
          <w:sz w:val="32"/>
          <w:szCs w:val="32"/>
          <w:rtl/>
        </w:rPr>
        <w:t>التي</w:t>
      </w:r>
      <w:r w:rsidRPr="00A03644">
        <w:rPr>
          <w:rFonts w:ascii="Traditional Arabic" w:eastAsia="Traditional Arabic" w:hAnsi="Traditional Arabic" w:cs="Traditional Arabic"/>
          <w:sz w:val="32"/>
          <w:szCs w:val="32"/>
          <w:rtl/>
        </w:rPr>
        <w:t xml:space="preserve"> تدخل عليها</w:t>
      </w:r>
    </w:p>
    <w:p w:rsidR="00A50D20"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bCs/>
          <w:sz w:val="32"/>
          <w:szCs w:val="32"/>
          <w:rtl/>
        </w:rPr>
      </w:pPr>
      <w:r w:rsidRPr="00D00690">
        <w:rPr>
          <w:rFonts w:ascii="Traditional Arabic" w:eastAsia="Traditional Arabic" w:hAnsi="Traditional Arabic" w:cs="Traditional Arabic"/>
          <w:bCs/>
          <w:sz w:val="32"/>
          <w:szCs w:val="32"/>
          <w:rtl/>
        </w:rPr>
        <w:t>تعريف حروف الجرّ</w:t>
      </w:r>
      <w:r>
        <w:rPr>
          <w:rFonts w:ascii="Traditional Arabic" w:eastAsia="Traditional Arabic" w:hAnsi="Traditional Arabic" w:cs="Traditional Arabic" w:hint="cs"/>
          <w:bCs/>
          <w:sz w:val="32"/>
          <w:szCs w:val="32"/>
          <w:rtl/>
        </w:rPr>
        <w:t>:</w:t>
      </w:r>
    </w:p>
    <w:p w:rsidR="00A50D20" w:rsidRPr="00A03644"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sz w:val="32"/>
          <w:szCs w:val="32"/>
        </w:rPr>
      </w:pPr>
      <w:r w:rsidRPr="00D00690">
        <w:rPr>
          <w:rFonts w:ascii="Traditional Arabic" w:eastAsia="Traditional Arabic" w:hAnsi="Traditional Arabic" w:cs="Traditional Arabic"/>
          <w:bCs/>
          <w:sz w:val="32"/>
          <w:szCs w:val="32"/>
          <w:rtl/>
        </w:rPr>
        <w:t>لغة:</w:t>
      </w:r>
      <w:r>
        <w:rPr>
          <w:rFonts w:ascii="Traditional Arabic" w:eastAsia="Traditional Arabic" w:hAnsi="Traditional Arabic" w:cs="Traditional Arabic" w:hint="cs"/>
          <w:bCs/>
          <w:sz w:val="32"/>
          <w:szCs w:val="32"/>
          <w:rtl/>
        </w:rPr>
        <w:t xml:space="preserve"> </w:t>
      </w:r>
      <w:r w:rsidRPr="00A03644">
        <w:rPr>
          <w:rFonts w:ascii="Traditional Arabic" w:eastAsia="Traditional Arabic" w:hAnsi="Traditional Arabic" w:cs="Traditional Arabic"/>
          <w:sz w:val="32"/>
          <w:szCs w:val="32"/>
          <w:rtl/>
        </w:rPr>
        <w:t>الجر هو الجذب والشد.</w:t>
      </w:r>
      <w:r>
        <w:rPr>
          <w:rStyle w:val="Appelnotedebasdep"/>
          <w:rFonts w:ascii="Traditional Arabic" w:eastAsia="Traditional Arabic" w:hAnsi="Traditional Arabic" w:cs="Traditional Arabic"/>
          <w:sz w:val="32"/>
          <w:szCs w:val="32"/>
          <w:rtl/>
        </w:rPr>
        <w:footnoteReference w:id="108"/>
      </w:r>
    </w:p>
    <w:p w:rsidR="00A50D20" w:rsidRPr="00A03644" w:rsidRDefault="00A50D20" w:rsidP="00A50D20">
      <w:pPr>
        <w:pStyle w:val="normal0"/>
        <w:pBdr>
          <w:top w:val="nil"/>
          <w:left w:val="nil"/>
          <w:bottom w:val="nil"/>
          <w:right w:val="nil"/>
          <w:between w:val="nil"/>
        </w:pBdr>
        <w:bidi/>
        <w:spacing w:line="240" w:lineRule="auto"/>
        <w:ind w:firstLine="567"/>
        <w:jc w:val="both"/>
        <w:rPr>
          <w:rFonts w:ascii="Traditional Arabic" w:eastAsia="Traditional Arabic" w:hAnsi="Traditional Arabic" w:cs="Traditional Arabic"/>
          <w:sz w:val="32"/>
          <w:szCs w:val="32"/>
        </w:rPr>
      </w:pPr>
      <w:r w:rsidRPr="00D00690">
        <w:rPr>
          <w:rFonts w:ascii="Traditional Arabic" w:eastAsia="Traditional Arabic" w:hAnsi="Traditional Arabic" w:cs="Traditional Arabic" w:hint="cs"/>
          <w:bCs/>
          <w:sz w:val="32"/>
          <w:szCs w:val="32"/>
          <w:rtl/>
        </w:rPr>
        <w:t>اصطلاحا</w:t>
      </w:r>
      <w:r w:rsidRPr="00D00690">
        <w:rPr>
          <w:rFonts w:ascii="Traditional Arabic" w:eastAsia="Traditional Arabic" w:hAnsi="Traditional Arabic" w:cs="Traditional Arabic"/>
          <w:bCs/>
          <w:sz w:val="32"/>
          <w:szCs w:val="32"/>
          <w:rtl/>
        </w:rPr>
        <w:t>:</w:t>
      </w:r>
      <w:r>
        <w:rPr>
          <w:rFonts w:ascii="Traditional Arabic" w:eastAsia="Traditional Arabic" w:hAnsi="Traditional Arabic" w:cs="Traditional Arabic" w:hint="cs"/>
          <w:bCs/>
          <w:sz w:val="32"/>
          <w:szCs w:val="32"/>
          <w:rtl/>
        </w:rPr>
        <w:t xml:space="preserve"> </w:t>
      </w:r>
      <w:r w:rsidRPr="00A03644">
        <w:rPr>
          <w:rFonts w:ascii="Traditional Arabic" w:eastAsia="Traditional Arabic" w:hAnsi="Traditional Arabic" w:cs="Traditional Arabic"/>
          <w:sz w:val="32"/>
          <w:szCs w:val="32"/>
          <w:rtl/>
        </w:rPr>
        <w:t>ه</w:t>
      </w:r>
      <w:r>
        <w:rPr>
          <w:rFonts w:ascii="Traditional Arabic" w:eastAsia="Traditional Arabic" w:hAnsi="Traditional Arabic" w:cs="Traditional Arabic" w:hint="cs"/>
          <w:sz w:val="32"/>
          <w:szCs w:val="32"/>
          <w:rtl/>
        </w:rPr>
        <w:t>ي</w:t>
      </w:r>
      <w:r w:rsidRPr="00A03644">
        <w:rPr>
          <w:rFonts w:ascii="Traditional Arabic" w:eastAsia="Traditional Arabic" w:hAnsi="Traditional Arabic" w:cs="Traditional Arabic"/>
          <w:sz w:val="32"/>
          <w:szCs w:val="32"/>
          <w:rtl/>
        </w:rPr>
        <w:t xml:space="preserve"> حروف وصل يكون ما قبل الجار حتى إلى ما بعده</w:t>
      </w:r>
      <w:r>
        <w:rPr>
          <w:rFonts w:ascii="Traditional Arabic" w:eastAsia="Traditional Arabic" w:hAnsi="Traditional Arabic" w:cs="Traditional Arabic" w:hint="cs"/>
          <w:sz w:val="32"/>
          <w:szCs w:val="32"/>
          <w:rtl/>
        </w:rPr>
        <w:t>.</w:t>
      </w:r>
      <w:r>
        <w:rPr>
          <w:rStyle w:val="Appelnotedebasdep"/>
          <w:rFonts w:ascii="Traditional Arabic" w:eastAsia="Traditional Arabic" w:hAnsi="Traditional Arabic" w:cs="Traditional Arabic"/>
          <w:sz w:val="32"/>
          <w:szCs w:val="32"/>
          <w:rtl/>
        </w:rPr>
        <w:footnoteReference w:id="109"/>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ومن أمثلة ذلك:</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ن</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ت</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يج</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ة</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ق</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ه</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م</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 ب</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الب</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ش</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w:t>
      </w:r>
      <w:r w:rsidRPr="009D3013">
        <w:rPr>
          <w:rFonts w:ascii="Traditional Arabic" w:eastAsia="Traditional Arabic" w:hAnsi="Traditional Arabic" w:cs="Traditional Arabic"/>
          <w:color w:val="1D2228"/>
          <w:sz w:val="32"/>
          <w:szCs w:val="32"/>
        </w:rPr>
        <w:t xml:space="preserve"> </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ب</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أ</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ظ</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ه</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الج</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ح</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ات</w:t>
      </w:r>
      <w:r>
        <w:rPr>
          <w:rFonts w:ascii="Traditional Arabic" w:eastAsia="Traditional Arabic" w:hAnsi="Traditional Arabic" w:cs="Traditional Arabic" w:hint="cs"/>
          <w:sz w:val="32"/>
          <w:szCs w:val="32"/>
          <w:rtl/>
        </w:rPr>
        <w:t xml:space="preserve">ِ </w:t>
      </w:r>
      <w:r w:rsidRPr="00A03644">
        <w:rPr>
          <w:rFonts w:ascii="Traditional Arabic" w:eastAsia="Traditional Arabic" w:hAnsi="Traditional Arabic" w:cs="Traditional Arabic"/>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و</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ق</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بي</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ع</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ل</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ى ج</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ن</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ب</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ات</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الر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ص</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يف</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ت</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ق</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الع</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ش</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ق</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ل</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لص</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ح</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و</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ي ع</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ال</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م</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م</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ن</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و</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ق</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03644" w:rsidRDefault="00A50D20" w:rsidP="00A50D20">
      <w:pPr>
        <w:pStyle w:val="normal0"/>
        <w:pBdr>
          <w:top w:val="nil"/>
          <w:left w:val="nil"/>
          <w:bottom w:val="nil"/>
          <w:right w:val="nil"/>
          <w:between w:val="nil"/>
        </w:pBdr>
        <w:bidi/>
        <w:ind w:firstLine="567"/>
        <w:jc w:val="both"/>
        <w:rPr>
          <w:rFonts w:ascii="Traditional Arabic" w:eastAsia="Traditional Arabic" w:hAnsi="Traditional Arabic" w:cs="Traditional Arabic"/>
          <w:sz w:val="32"/>
          <w:szCs w:val="32"/>
        </w:rPr>
      </w:pPr>
      <w:r w:rsidRPr="00A03644">
        <w:rPr>
          <w:rFonts w:ascii="Traditional Arabic" w:eastAsia="Traditional Arabic" w:hAnsi="Traditional Arabic" w:cs="Traditional Arabic"/>
          <w:sz w:val="32"/>
          <w:szCs w:val="32"/>
          <w:rtl/>
        </w:rPr>
        <w:t>م</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ن</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الف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ك</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ر</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 xml:space="preserve"> اله</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اد</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ف</w:t>
      </w:r>
      <w:r>
        <w:rPr>
          <w:rFonts w:ascii="Traditional Arabic" w:eastAsia="Traditional Arabic" w:hAnsi="Traditional Arabic" w:cs="Traditional Arabic" w:hint="cs"/>
          <w:sz w:val="32"/>
          <w:szCs w:val="32"/>
          <w:rtl/>
        </w:rPr>
        <w:t>َ</w:t>
      </w:r>
      <w:r w:rsidRPr="00A03644">
        <w:rPr>
          <w:rFonts w:ascii="Traditional Arabic" w:eastAsia="Traditional Arabic" w:hAnsi="Traditional Arabic" w:cs="Traditional Arabic"/>
          <w:sz w:val="32"/>
          <w:szCs w:val="32"/>
          <w:rtl/>
        </w:rPr>
        <w:t>ات</w:t>
      </w:r>
      <w:r>
        <w:rPr>
          <w:rFonts w:ascii="Traditional Arabic" w:eastAsia="Traditional Arabic" w:hAnsi="Traditional Arabic" w:cs="Traditional Arabic" w:hint="cs"/>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b/>
          <w:bCs/>
          <w:color w:val="1D2228"/>
          <w:sz w:val="32"/>
          <w:szCs w:val="32"/>
          <w:rtl/>
        </w:rPr>
        <w:t>تكرار الأفعال:</w:t>
      </w:r>
      <w:r w:rsidRPr="00A17176">
        <w:rPr>
          <w:rFonts w:ascii="Traditional Arabic" w:eastAsia="Traditional Arabic" w:hAnsi="Traditional Arabic" w:cs="Traditional Arabic" w:hint="cs"/>
          <w:color w:val="1D2228"/>
          <w:sz w:val="32"/>
          <w:szCs w:val="32"/>
          <w:rtl/>
        </w:rPr>
        <w:t xml:space="preserve"> </w:t>
      </w:r>
      <w:r w:rsidRPr="00A17176">
        <w:rPr>
          <w:rFonts w:ascii="Traditional Arabic" w:eastAsia="Traditional Arabic" w:hAnsi="Traditional Arabic" w:cs="Traditional Arabic"/>
          <w:color w:val="1D2228"/>
          <w:sz w:val="32"/>
          <w:szCs w:val="32"/>
          <w:rtl/>
        </w:rPr>
        <w:t>لقد كرر الشاعر الفعل المضارع مرتين وذلك في قوله</w:t>
      </w:r>
      <w:r w:rsidRPr="00A17176">
        <w:rPr>
          <w:rFonts w:ascii="Traditional Arabic" w:eastAsia="Traditional Arabic" w:hAnsi="Traditional Arabic" w:cs="Traditional Arabic"/>
          <w:color w:val="1D2228"/>
          <w:sz w:val="32"/>
          <w:szCs w:val="32"/>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و</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ر</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ك</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 ف</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 ب</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ق</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اي</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 الظ</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لام</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lastRenderedPageBreak/>
        <w:t>ف</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رك</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 ل</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س</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ب</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يل</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Pr>
      </w:pPr>
      <w:r w:rsidRPr="00A17176">
        <w:rPr>
          <w:rFonts w:ascii="Traditional Arabic" w:eastAsia="Traditional Arabic" w:hAnsi="Traditional Arabic" w:cs="Traditional Arabic"/>
          <w:color w:val="1D2228"/>
          <w:sz w:val="32"/>
          <w:szCs w:val="32"/>
          <w:rtl/>
        </w:rPr>
        <w:t>كما كرر الفعل الماضي مرتين في قوله</w:t>
      </w:r>
      <w:r w:rsidRPr="00A17176">
        <w:rPr>
          <w:rFonts w:ascii="Traditional Arabic" w:eastAsia="Traditional Arabic" w:hAnsi="Traditional Arabic" w:cs="Traditional Arabic"/>
          <w:color w:val="1D2228"/>
          <w:sz w:val="32"/>
          <w:szCs w:val="32"/>
        </w:rPr>
        <w:t>:</w:t>
      </w:r>
    </w:p>
    <w:p w:rsidR="00A50D20" w:rsidRPr="00A17176"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ظ</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ل</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م</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ك</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ل</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م</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 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ج</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او</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ز</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م</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ك</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ح</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د</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ود</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المق</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ال</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Default="00A50D20" w:rsidP="00A50D20">
      <w:pPr>
        <w:pStyle w:val="normal0"/>
        <w:shd w:val="clear" w:color="auto" w:fill="FFFFFF"/>
        <w:tabs>
          <w:tab w:val="right" w:pos="992"/>
        </w:tabs>
        <w:bidi/>
        <w:ind w:firstLine="567"/>
        <w:jc w:val="both"/>
        <w:rPr>
          <w:rFonts w:ascii="Traditional Arabic" w:eastAsia="Traditional Arabic" w:hAnsi="Traditional Arabic" w:cs="Traditional Arabic"/>
          <w:color w:val="1D2228"/>
          <w:sz w:val="32"/>
          <w:szCs w:val="32"/>
          <w:rtl/>
        </w:rPr>
      </w:pPr>
      <w:r w:rsidRPr="00A17176">
        <w:rPr>
          <w:rFonts w:ascii="Traditional Arabic" w:eastAsia="Traditional Arabic" w:hAnsi="Traditional Arabic" w:cs="Traditional Arabic"/>
          <w:color w:val="1D2228"/>
          <w:sz w:val="32"/>
          <w:szCs w:val="32"/>
          <w:rtl/>
        </w:rPr>
        <w:t>و</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ك</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ج</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او</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ز</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ع</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ن</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س</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ائ</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ر</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 xml:space="preserve"> اله</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tl/>
        </w:rPr>
        <w:t>ي</w:t>
      </w:r>
      <w:r>
        <w:rPr>
          <w:rFonts w:ascii="Traditional Arabic" w:eastAsia="Traditional Arabic" w:hAnsi="Traditional Arabic" w:cs="Traditional Arabic" w:hint="cs"/>
          <w:color w:val="1D2228"/>
          <w:sz w:val="32"/>
          <w:szCs w:val="32"/>
          <w:rtl/>
        </w:rPr>
        <w:t>ْنَ</w:t>
      </w:r>
      <w:r w:rsidRPr="00A17176">
        <w:rPr>
          <w:rFonts w:ascii="Traditional Arabic" w:eastAsia="Traditional Arabic" w:hAnsi="Traditional Arabic" w:cs="Traditional Arabic"/>
          <w:color w:val="1D2228"/>
          <w:sz w:val="32"/>
          <w:szCs w:val="32"/>
          <w:rtl/>
        </w:rPr>
        <w:t>ات</w:t>
      </w:r>
      <w:r>
        <w:rPr>
          <w:rFonts w:ascii="Traditional Arabic" w:eastAsia="Traditional Arabic" w:hAnsi="Traditional Arabic" w:cs="Traditional Arabic" w:hint="cs"/>
          <w:color w:val="1D2228"/>
          <w:sz w:val="32"/>
          <w:szCs w:val="32"/>
          <w:rtl/>
        </w:rPr>
        <w:t>ِ</w:t>
      </w:r>
      <w:r w:rsidRPr="00A17176">
        <w:rPr>
          <w:rFonts w:ascii="Traditional Arabic" w:eastAsia="Traditional Arabic" w:hAnsi="Traditional Arabic" w:cs="Traditional Arabic"/>
          <w:color w:val="1D2228"/>
          <w:sz w:val="32"/>
          <w:szCs w:val="32"/>
        </w:rPr>
        <w:t>.</w:t>
      </w:r>
      <w:r>
        <w:rPr>
          <w:rFonts w:ascii="Traditional Arabic" w:eastAsia="Traditional Arabic" w:hAnsi="Traditional Arabic" w:cs="Traditional Arabic" w:hint="cs"/>
          <w:color w:val="1D2228"/>
          <w:sz w:val="32"/>
          <w:szCs w:val="32"/>
          <w:rtl/>
        </w:rPr>
        <w:t>..</w:t>
      </w:r>
    </w:p>
    <w:p w:rsidR="00A50D20" w:rsidRDefault="00A50D20" w:rsidP="00004B0F">
      <w:pPr>
        <w:pStyle w:val="normal0"/>
        <w:pBdr>
          <w:top w:val="nil"/>
          <w:left w:val="nil"/>
          <w:bottom w:val="nil"/>
          <w:right w:val="nil"/>
          <w:between w:val="nil"/>
        </w:pBdr>
        <w:tabs>
          <w:tab w:val="right" w:pos="992"/>
        </w:tabs>
        <w:bidi/>
        <w:ind w:firstLine="567"/>
        <w:jc w:val="both"/>
        <w:rPr>
          <w:rFonts w:ascii="Traditional Arabic" w:eastAsia="Traditional Arabic" w:hAnsi="Traditional Arabic" w:cs="Traditional Arabic"/>
          <w:b/>
          <w:bCs/>
          <w:color w:val="000000"/>
          <w:sz w:val="32"/>
          <w:szCs w:val="32"/>
          <w:rtl/>
        </w:rPr>
      </w:pPr>
      <w:r w:rsidRPr="00EA5730">
        <w:rPr>
          <w:rFonts w:ascii="Traditional Arabic" w:eastAsia="Traditional Arabic" w:hAnsi="Traditional Arabic" w:cs="Traditional Arabic" w:hint="cs"/>
          <w:b/>
          <w:bCs/>
          <w:color w:val="000000"/>
          <w:sz w:val="32"/>
          <w:szCs w:val="32"/>
          <w:rtl/>
        </w:rPr>
        <w:t xml:space="preserve">المطلب </w:t>
      </w:r>
      <w:r w:rsidR="00004B0F">
        <w:rPr>
          <w:rFonts w:ascii="Traditional Arabic" w:eastAsia="Traditional Arabic" w:hAnsi="Traditional Arabic" w:cs="Traditional Arabic" w:hint="cs"/>
          <w:b/>
          <w:bCs/>
          <w:color w:val="000000"/>
          <w:sz w:val="32"/>
          <w:szCs w:val="32"/>
          <w:rtl/>
        </w:rPr>
        <w:t>الرابع</w:t>
      </w:r>
      <w:r w:rsidRPr="00EA5730">
        <w:rPr>
          <w:rFonts w:ascii="Traditional Arabic" w:eastAsia="Traditional Arabic" w:hAnsi="Traditional Arabic" w:cs="Traditional Arabic" w:hint="cs"/>
          <w:b/>
          <w:bCs/>
          <w:color w:val="000000"/>
          <w:sz w:val="32"/>
          <w:szCs w:val="32"/>
          <w:rtl/>
        </w:rPr>
        <w:t>: المستوى الدلالي:</w:t>
      </w:r>
    </w:p>
    <w:p w:rsidR="00A50D20" w:rsidRPr="001D7763" w:rsidRDefault="00A50D20" w:rsidP="00A50D20">
      <w:pPr>
        <w:pStyle w:val="normal0"/>
        <w:bidi/>
        <w:spacing w:after="240"/>
        <w:ind w:firstLine="524"/>
        <w:jc w:val="both"/>
        <w:rPr>
          <w:rFonts w:ascii="Traditional Arabic" w:hAnsi="Traditional Arabic" w:cs="Traditional Arabic"/>
          <w:bCs/>
          <w:sz w:val="32"/>
          <w:szCs w:val="32"/>
        </w:rPr>
      </w:pPr>
      <w:r>
        <w:rPr>
          <w:rFonts w:ascii="Traditional Arabic" w:hAnsi="Traditional Arabic" w:cs="Traditional Arabic" w:hint="cs"/>
          <w:bCs/>
          <w:sz w:val="32"/>
          <w:szCs w:val="32"/>
          <w:rtl/>
        </w:rPr>
        <w:t xml:space="preserve">1/- </w:t>
      </w:r>
      <w:r w:rsidRPr="001D7763">
        <w:rPr>
          <w:rFonts w:ascii="Traditional Arabic" w:hAnsi="Traditional Arabic" w:cs="Traditional Arabic"/>
          <w:bCs/>
          <w:sz w:val="32"/>
          <w:szCs w:val="32"/>
          <w:rtl/>
        </w:rPr>
        <w:t>تعريف الحقل لغة واصطلاحا</w:t>
      </w:r>
      <w:r w:rsidRPr="001D7763">
        <w:rPr>
          <w:rFonts w:ascii="Traditional Arabic" w:hAnsi="Traditional Arabic" w:cs="Traditional Arabic"/>
          <w:bCs/>
          <w:sz w:val="32"/>
          <w:szCs w:val="32"/>
        </w:rPr>
        <w:t xml:space="preserve"> </w:t>
      </w:r>
      <w:r>
        <w:rPr>
          <w:rFonts w:ascii="Traditional Arabic" w:hAnsi="Traditional Arabic" w:cs="Traditional Arabic" w:hint="cs"/>
          <w:bCs/>
          <w:sz w:val="32"/>
          <w:szCs w:val="32"/>
          <w:rtl/>
        </w:rPr>
        <w:t>:</w:t>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tl/>
        </w:rPr>
        <w:t>الحق</w:t>
      </w:r>
      <w:r>
        <w:rPr>
          <w:rFonts w:ascii="Traditional Arabic" w:hAnsi="Traditional Arabic" w:cs="Traditional Arabic" w:hint="cs"/>
          <w:sz w:val="32"/>
          <w:szCs w:val="32"/>
          <w:rtl/>
        </w:rPr>
        <w:t>ل</w:t>
      </w:r>
      <w:r w:rsidRPr="001D7763">
        <w:rPr>
          <w:rFonts w:ascii="Traditional Arabic" w:hAnsi="Traditional Arabic" w:cs="Traditional Arabic"/>
          <w:sz w:val="32"/>
          <w:szCs w:val="32"/>
          <w:rtl/>
        </w:rPr>
        <w:t xml:space="preserve"> لغة</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قراح طيب</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وقيل</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ق</w:t>
      </w:r>
      <w:r w:rsidRPr="001D7763">
        <w:rPr>
          <w:rFonts w:ascii="Traditional Arabic" w:hAnsi="Traditional Arabic" w:cs="Traditional Arabic"/>
          <w:sz w:val="32"/>
          <w:szCs w:val="32"/>
          <w:rtl/>
        </w:rPr>
        <w:t>راح طيب يزرع فيه</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sidRPr="001D7763">
        <w:rPr>
          <w:rFonts w:ascii="Traditional Arabic" w:hAnsi="Traditional Arabic" w:cs="Traditional Arabic" w:hint="cs"/>
          <w:sz w:val="32"/>
          <w:szCs w:val="32"/>
          <w:rtl/>
        </w:rPr>
        <w:t>وحك</w:t>
      </w:r>
      <w:r>
        <w:rPr>
          <w:rFonts w:ascii="Traditional Arabic" w:hAnsi="Traditional Arabic" w:cs="Traditional Arabic" w:hint="cs"/>
          <w:sz w:val="32"/>
          <w:szCs w:val="32"/>
          <w:rtl/>
        </w:rPr>
        <w:t>ى</w:t>
      </w:r>
      <w:r w:rsidRPr="001D7763">
        <w:rPr>
          <w:rFonts w:ascii="Traditional Arabic" w:hAnsi="Traditional Arabic" w:cs="Traditional Arabic"/>
          <w:sz w:val="32"/>
          <w:szCs w:val="32"/>
          <w:rtl/>
        </w:rPr>
        <w:t xml:space="preserve"> بعضهم فيه الحقل</w:t>
      </w:r>
      <w:r>
        <w:rPr>
          <w:rFonts w:ascii="Traditional Arabic" w:hAnsi="Traditional Arabic" w:cs="Traditional Arabic" w:hint="cs"/>
          <w:sz w:val="32"/>
          <w:szCs w:val="32"/>
          <w:rtl/>
        </w:rPr>
        <w:t>ة.</w:t>
      </w:r>
      <w:r w:rsidRPr="001D7763">
        <w:rPr>
          <w:rFonts w:ascii="Traditional Arabic" w:hAnsi="Traditional Arabic" w:cs="Traditional Arabic"/>
          <w:sz w:val="32"/>
          <w:szCs w:val="32"/>
          <w:rtl/>
        </w:rPr>
        <w:t xml:space="preserve"> أبو عمر</w:t>
      </w:r>
      <w:r>
        <w:rPr>
          <w:rFonts w:ascii="Traditional Arabic" w:hAnsi="Traditional Arabic" w:cs="Traditional Arabic" w:hint="cs"/>
          <w:sz w:val="32"/>
          <w:szCs w:val="32"/>
          <w:rtl/>
        </w:rPr>
        <w:t>و:</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الحقل الموضع ال</w:t>
      </w:r>
      <w:r>
        <w:rPr>
          <w:rFonts w:ascii="Traditional Arabic" w:hAnsi="Traditional Arabic" w:cs="Traditional Arabic" w:hint="cs"/>
          <w:sz w:val="32"/>
          <w:szCs w:val="32"/>
          <w:rtl/>
        </w:rPr>
        <w:t>ج</w:t>
      </w:r>
      <w:r w:rsidRPr="001D7763">
        <w:rPr>
          <w:rFonts w:ascii="Traditional Arabic" w:hAnsi="Traditional Arabic" w:cs="Traditional Arabic"/>
          <w:sz w:val="32"/>
          <w:szCs w:val="32"/>
          <w:rtl/>
        </w:rPr>
        <w:t xml:space="preserve">ادس هو الموضع البكر </w:t>
      </w:r>
      <w:r w:rsidRPr="001D7763">
        <w:rPr>
          <w:rFonts w:ascii="Traditional Arabic" w:hAnsi="Traditional Arabic" w:cs="Traditional Arabic" w:hint="cs"/>
          <w:sz w:val="32"/>
          <w:szCs w:val="32"/>
          <w:rtl/>
        </w:rPr>
        <w:t>الذي</w:t>
      </w:r>
      <w:r w:rsidRPr="001D7763">
        <w:rPr>
          <w:rFonts w:ascii="Traditional Arabic" w:hAnsi="Traditional Arabic" w:cs="Traditional Arabic"/>
          <w:sz w:val="32"/>
          <w:szCs w:val="32"/>
          <w:rtl/>
        </w:rPr>
        <w:t xml:space="preserve"> لم يزرع فيه ق</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ط</w:t>
      </w:r>
      <w:r>
        <w:rPr>
          <w:rFonts w:ascii="Traditional Arabic" w:hAnsi="Traditional Arabic" w:cs="Traditional Arabic" w:hint="cs"/>
          <w:sz w:val="32"/>
          <w:szCs w:val="32"/>
          <w:rtl/>
        </w:rPr>
        <w:t>"</w:t>
      </w:r>
      <w:r w:rsidRPr="001D7763">
        <w:rPr>
          <w:rFonts w:ascii="Traditional Arabic" w:hAnsi="Traditional Arabic" w:cs="Traditional Arabic"/>
          <w:sz w:val="32"/>
          <w:szCs w:val="32"/>
        </w:rPr>
        <w:t xml:space="preserve"> </w:t>
      </w:r>
      <w:r>
        <w:rPr>
          <w:rFonts w:ascii="Traditional Arabic" w:hAnsi="Traditional Arabic" w:cs="Traditional Arabic"/>
          <w:sz w:val="32"/>
          <w:szCs w:val="32"/>
        </w:rPr>
        <w:t>.</w:t>
      </w:r>
      <w:r>
        <w:rPr>
          <w:rStyle w:val="Appelnotedebasdep"/>
          <w:rFonts w:ascii="Traditional Arabic" w:hAnsi="Traditional Arabic" w:cs="Traditional Arabic"/>
          <w:sz w:val="32"/>
          <w:szCs w:val="32"/>
        </w:rPr>
        <w:footnoteReference w:id="110"/>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Pr>
        <w:t xml:space="preserve"> </w:t>
      </w:r>
      <w:r w:rsidRPr="001D7763">
        <w:rPr>
          <w:rFonts w:ascii="Traditional Arabic" w:hAnsi="Traditional Arabic" w:cs="Traditional Arabic"/>
          <w:sz w:val="32"/>
          <w:szCs w:val="32"/>
          <w:rtl/>
        </w:rPr>
        <w:t xml:space="preserve">تطلق عبارة الحقل الدلالي على مجموعة من </w:t>
      </w:r>
      <w:r w:rsidRPr="001D7763">
        <w:rPr>
          <w:rFonts w:ascii="Traditional Arabic" w:hAnsi="Traditional Arabic" w:cs="Traditional Arabic" w:hint="cs"/>
          <w:sz w:val="32"/>
          <w:szCs w:val="32"/>
          <w:rtl/>
        </w:rPr>
        <w:t>الألفاظ</w:t>
      </w:r>
      <w:r w:rsidRPr="001D7763">
        <w:rPr>
          <w:rFonts w:ascii="Traditional Arabic" w:hAnsi="Traditional Arabic" w:cs="Traditional Arabic"/>
          <w:sz w:val="32"/>
          <w:szCs w:val="32"/>
          <w:rtl/>
        </w:rPr>
        <w:t xml:space="preserve"> </w:t>
      </w:r>
      <w:r w:rsidRPr="001D7763">
        <w:rPr>
          <w:rFonts w:ascii="Traditional Arabic" w:hAnsi="Traditional Arabic" w:cs="Traditional Arabic" w:hint="cs"/>
          <w:sz w:val="32"/>
          <w:szCs w:val="32"/>
          <w:rtl/>
        </w:rPr>
        <w:t>أو</w:t>
      </w:r>
      <w:r w:rsidRPr="001D7763">
        <w:rPr>
          <w:rFonts w:ascii="Traditional Arabic" w:hAnsi="Traditional Arabic" w:cs="Traditional Arabic"/>
          <w:sz w:val="32"/>
          <w:szCs w:val="32"/>
          <w:rtl/>
        </w:rPr>
        <w:t xml:space="preserve"> الوحدات المعجمية تربطها علاقة دلالية معينة أو دلالية عامه مشتركه مع انفراد كل واحد بخاصية دلالية فرعية وقد دار تعريف علماء الدرس اللغوي عند العرب والغربيين حول هذا الفهم</w:t>
      </w:r>
      <w:r w:rsidRPr="001D7763">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1"/>
      </w:r>
    </w:p>
    <w:p w:rsidR="00A50D20" w:rsidRPr="001D7763" w:rsidRDefault="00A50D20" w:rsidP="00A50D20">
      <w:pPr>
        <w:pStyle w:val="normal0"/>
        <w:bidi/>
        <w:spacing w:after="240"/>
        <w:ind w:firstLine="524"/>
        <w:jc w:val="both"/>
        <w:rPr>
          <w:rFonts w:ascii="Traditional Arabic" w:hAnsi="Traditional Arabic" w:cs="Traditional Arabic"/>
          <w:sz w:val="32"/>
          <w:szCs w:val="32"/>
        </w:rPr>
      </w:pPr>
      <w:r w:rsidRPr="001D7763">
        <w:rPr>
          <w:rFonts w:ascii="Traditional Arabic" w:hAnsi="Traditional Arabic" w:cs="Traditional Arabic"/>
          <w:sz w:val="32"/>
          <w:szCs w:val="32"/>
          <w:rtl/>
        </w:rPr>
        <w:t xml:space="preserve">فقد عرف الدكتور أحمد مختار عمر الحقل الدلالي أو الحقل المعجمي بقوله هو مجموعة كلمات ترتبط دلالتها وتوضع عادة تحت لفظ عام يجمعها مثال </w:t>
      </w:r>
      <w:r>
        <w:rPr>
          <w:rFonts w:ascii="Traditional Arabic" w:hAnsi="Traditional Arabic" w:cs="Traditional Arabic" w:hint="cs"/>
          <w:sz w:val="32"/>
          <w:szCs w:val="32"/>
          <w:rtl/>
        </w:rPr>
        <w:t>ذلك</w:t>
      </w:r>
      <w:r>
        <w:rPr>
          <w:rFonts w:ascii="Traditional Arabic" w:hAnsi="Traditional Arabic" w:cs="Traditional Arabic"/>
          <w:sz w:val="32"/>
          <w:szCs w:val="32"/>
          <w:rtl/>
        </w:rPr>
        <w:t xml:space="preserve"> </w:t>
      </w:r>
      <w:r w:rsidRPr="001D7763">
        <w:rPr>
          <w:rFonts w:ascii="Traditional Arabic" w:hAnsi="Traditional Arabic" w:cs="Traditional Arabic"/>
          <w:sz w:val="32"/>
          <w:szCs w:val="32"/>
          <w:rtl/>
        </w:rPr>
        <w:t>كلمات الألوان في العربية</w:t>
      </w:r>
      <w:r>
        <w:rPr>
          <w:rFonts w:ascii="Traditional Arabic" w:hAnsi="Traditional Arabic" w:cs="Traditional Arabic" w:hint="cs"/>
          <w:sz w:val="32"/>
          <w:szCs w:val="32"/>
          <w:rtl/>
        </w:rPr>
        <w:t>،</w:t>
      </w:r>
      <w:r w:rsidRPr="001D7763">
        <w:rPr>
          <w:rFonts w:ascii="Traditional Arabic" w:hAnsi="Traditional Arabic" w:cs="Traditional Arabic"/>
          <w:sz w:val="32"/>
          <w:szCs w:val="32"/>
        </w:rPr>
        <w:t xml:space="preserve"> </w:t>
      </w:r>
      <w:r w:rsidRPr="001D7763">
        <w:rPr>
          <w:rFonts w:ascii="Traditional Arabic" w:hAnsi="Traditional Arabic" w:cs="Traditional Arabic"/>
          <w:sz w:val="32"/>
          <w:szCs w:val="32"/>
          <w:rtl/>
        </w:rPr>
        <w:t xml:space="preserve">فهي تقع تحت مصطلح العام </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لون</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وتضم ألفاظ متفرعة مثل </w:t>
      </w:r>
      <w:r w:rsidRPr="001D7763">
        <w:rPr>
          <w:rFonts w:ascii="Traditional Arabic" w:hAnsi="Traditional Arabic" w:cs="Traditional Arabic" w:hint="cs"/>
          <w:sz w:val="32"/>
          <w:szCs w:val="32"/>
          <w:rtl/>
        </w:rPr>
        <w:t>الأحمر</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1D7763">
        <w:rPr>
          <w:rFonts w:ascii="Traditional Arabic" w:hAnsi="Traditional Arabic" w:cs="Traditional Arabic"/>
          <w:sz w:val="32"/>
          <w:szCs w:val="32"/>
          <w:rtl/>
        </w:rPr>
        <w:t>بيض</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أ</w:t>
      </w:r>
      <w:r w:rsidRPr="001D7763">
        <w:rPr>
          <w:rFonts w:ascii="Traditional Arabic" w:hAnsi="Traditional Arabic" w:cs="Traditional Arabic"/>
          <w:sz w:val="32"/>
          <w:szCs w:val="32"/>
          <w:rtl/>
        </w:rPr>
        <w:t>زرق</w:t>
      </w:r>
      <w:r w:rsidRPr="001D7763">
        <w:rPr>
          <w:rFonts w:ascii="Traditional Arabic" w:hAnsi="Traditional Arabic" w:cs="Traditional Arabic"/>
          <w:sz w:val="32"/>
          <w:szCs w:val="32"/>
        </w:rPr>
        <w:t>.</w:t>
      </w:r>
      <w:r w:rsidRPr="00BB7038">
        <w:rPr>
          <w:rStyle w:val="Appelnotedebasdep"/>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112"/>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tl/>
        </w:rPr>
        <w:t xml:space="preserve">في الحقل الدلالي أو الحقل المعجمي </w:t>
      </w:r>
      <w:r w:rsidRPr="001D7763">
        <w:rPr>
          <w:rFonts w:ascii="Traditional Arabic" w:hAnsi="Traditional Arabic" w:cs="Traditional Arabic" w:hint="cs"/>
          <w:sz w:val="32"/>
          <w:szCs w:val="32"/>
          <w:rtl/>
        </w:rPr>
        <w:t>إذا</w:t>
      </w:r>
      <w:r w:rsidRPr="001D7763">
        <w:rPr>
          <w:rFonts w:ascii="Traditional Arabic" w:hAnsi="Traditional Arabic" w:cs="Traditional Arabic"/>
          <w:sz w:val="32"/>
          <w:szCs w:val="32"/>
          <w:rtl/>
        </w:rPr>
        <w:t xml:space="preserve"> هو </w:t>
      </w:r>
      <w:r w:rsidRPr="001D7763">
        <w:rPr>
          <w:rFonts w:ascii="Traditional Arabic" w:hAnsi="Traditional Arabic" w:cs="Traditional Arabic" w:hint="cs"/>
          <w:sz w:val="32"/>
          <w:szCs w:val="32"/>
          <w:rtl/>
        </w:rPr>
        <w:t>عبارة</w:t>
      </w:r>
      <w:r w:rsidRPr="001D7763">
        <w:rPr>
          <w:rFonts w:ascii="Traditional Arabic" w:hAnsi="Traditional Arabic" w:cs="Traditional Arabic"/>
          <w:sz w:val="32"/>
          <w:szCs w:val="32"/>
          <w:rtl/>
        </w:rPr>
        <w:t xml:space="preserve"> عن مجموعه من الكلمات والألفاظ ترابطت دلالتها وتوضع عادة تحت لفظ عام يجمعها فمعنى الكلمة بفهم من خلال مجموعة الكلمات المتصلة بها دلاليا ولهذا تدرس العلاقة بين </w:t>
      </w:r>
      <w:r w:rsidRPr="001D7763">
        <w:rPr>
          <w:rFonts w:ascii="Traditional Arabic" w:hAnsi="Traditional Arabic" w:cs="Traditional Arabic" w:hint="cs"/>
          <w:sz w:val="32"/>
          <w:szCs w:val="32"/>
          <w:rtl/>
        </w:rPr>
        <w:t>المفردة</w:t>
      </w:r>
      <w:r w:rsidRPr="001D7763">
        <w:rPr>
          <w:rFonts w:ascii="Traditional Arabic" w:hAnsi="Traditional Arabic" w:cs="Traditional Arabic"/>
          <w:sz w:val="32"/>
          <w:szCs w:val="32"/>
          <w:rtl/>
        </w:rPr>
        <w:t xml:space="preserve"> داخل الحقل </w:t>
      </w:r>
      <w:r w:rsidRPr="001D7763">
        <w:rPr>
          <w:rFonts w:ascii="Traditional Arabic" w:hAnsi="Traditional Arabic" w:cs="Traditional Arabic" w:hint="cs"/>
          <w:sz w:val="32"/>
          <w:szCs w:val="32"/>
          <w:rtl/>
        </w:rPr>
        <w:t>أو</w:t>
      </w:r>
      <w:r w:rsidRPr="001D7763">
        <w:rPr>
          <w:rFonts w:ascii="Traditional Arabic" w:hAnsi="Traditional Arabic" w:cs="Traditional Arabic"/>
          <w:sz w:val="32"/>
          <w:szCs w:val="32"/>
          <w:rtl/>
        </w:rPr>
        <w:t xml:space="preserve"> موضع الفرعي ولهذا يعد معنى </w:t>
      </w:r>
      <w:r w:rsidRPr="001D7763">
        <w:rPr>
          <w:rFonts w:ascii="Traditional Arabic" w:hAnsi="Traditional Arabic" w:cs="Traditional Arabic" w:hint="cs"/>
          <w:sz w:val="32"/>
          <w:szCs w:val="32"/>
          <w:rtl/>
        </w:rPr>
        <w:t>الكلمة</w:t>
      </w:r>
      <w:r w:rsidRPr="001D7763">
        <w:rPr>
          <w:rFonts w:ascii="Traditional Arabic" w:hAnsi="Traditional Arabic" w:cs="Traditional Arabic"/>
          <w:sz w:val="32"/>
          <w:szCs w:val="32"/>
          <w:rtl/>
        </w:rPr>
        <w:t xml:space="preserve"> المحصل علاقتها بالكلمات </w:t>
      </w:r>
      <w:r w:rsidRPr="001D7763">
        <w:rPr>
          <w:rFonts w:ascii="Traditional Arabic" w:hAnsi="Traditional Arabic" w:cs="Traditional Arabic" w:hint="cs"/>
          <w:sz w:val="32"/>
          <w:szCs w:val="32"/>
          <w:rtl/>
        </w:rPr>
        <w:t>الأخرى</w:t>
      </w:r>
      <w:r w:rsidRPr="001D7763">
        <w:rPr>
          <w:rFonts w:ascii="Traditional Arabic" w:hAnsi="Traditional Arabic" w:cs="Traditional Arabic"/>
          <w:sz w:val="32"/>
          <w:szCs w:val="32"/>
          <w:rtl/>
        </w:rPr>
        <w:t xml:space="preserve"> داخل الحقل المعجمي</w:t>
      </w:r>
      <w:r w:rsidRPr="001D7763">
        <w:rPr>
          <w:rFonts w:ascii="Traditional Arabic" w:hAnsi="Traditional Arabic" w:cs="Traditional Arabic"/>
          <w:sz w:val="32"/>
          <w:szCs w:val="32"/>
        </w:rPr>
        <w:t xml:space="preserve">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3"/>
      </w:r>
    </w:p>
    <w:p w:rsidR="000A7BD1" w:rsidRDefault="000A7BD1" w:rsidP="000A7BD1">
      <w:pPr>
        <w:pStyle w:val="normal0"/>
        <w:bidi/>
        <w:spacing w:after="240"/>
        <w:ind w:firstLine="524"/>
        <w:jc w:val="both"/>
        <w:rPr>
          <w:rFonts w:ascii="Traditional Arabic" w:hAnsi="Traditional Arabic" w:cs="Traditional Arabic"/>
          <w:sz w:val="32"/>
          <w:szCs w:val="32"/>
          <w:rtl/>
        </w:rPr>
      </w:pPr>
    </w:p>
    <w:p w:rsidR="00A50D20" w:rsidRDefault="00A50D20" w:rsidP="00A50D20">
      <w:pPr>
        <w:pStyle w:val="normal0"/>
        <w:bidi/>
        <w:spacing w:after="240"/>
        <w:ind w:firstLine="524"/>
        <w:jc w:val="both"/>
        <w:rPr>
          <w:rFonts w:ascii="Traditional Arabic" w:hAnsi="Traditional Arabic" w:cs="Traditional Arabic"/>
          <w:b/>
          <w:bCs/>
          <w:sz w:val="32"/>
          <w:szCs w:val="32"/>
          <w:rtl/>
        </w:rPr>
      </w:pPr>
      <w:r w:rsidRPr="00304128">
        <w:rPr>
          <w:rFonts w:ascii="Traditional Arabic" w:hAnsi="Traditional Arabic" w:cs="Traditional Arabic"/>
          <w:b/>
          <w:bCs/>
          <w:sz w:val="32"/>
          <w:szCs w:val="32"/>
        </w:rPr>
        <w:lastRenderedPageBreak/>
        <w:t xml:space="preserve"> </w:t>
      </w:r>
      <w:r w:rsidRPr="00304128">
        <w:rPr>
          <w:rFonts w:ascii="Traditional Arabic" w:hAnsi="Traditional Arabic" w:cs="Traditional Arabic" w:hint="cs"/>
          <w:b/>
          <w:bCs/>
          <w:sz w:val="32"/>
          <w:szCs w:val="32"/>
          <w:rtl/>
        </w:rPr>
        <w:t xml:space="preserve">2/- </w:t>
      </w:r>
      <w:r w:rsidRPr="00304128">
        <w:rPr>
          <w:rFonts w:ascii="Traditional Arabic" w:hAnsi="Traditional Arabic" w:cs="Traditional Arabic"/>
          <w:b/>
          <w:bCs/>
          <w:sz w:val="32"/>
          <w:szCs w:val="32"/>
          <w:rtl/>
        </w:rPr>
        <w:t>أنواع العلاقات الدلالية:</w:t>
      </w:r>
    </w:p>
    <w:p w:rsidR="00A50D20" w:rsidRPr="004D0F65" w:rsidRDefault="00A50D20" w:rsidP="00A50D20">
      <w:pPr>
        <w:pStyle w:val="normal0"/>
        <w:bidi/>
        <w:spacing w:after="240"/>
        <w:ind w:firstLine="524"/>
        <w:jc w:val="both"/>
        <w:rPr>
          <w:rFonts w:ascii="Traditional Arabic" w:hAnsi="Traditional Arabic" w:cs="Traditional Arabic"/>
          <w:b/>
          <w:sz w:val="32"/>
          <w:szCs w:val="32"/>
        </w:rPr>
      </w:pPr>
      <w:r w:rsidRPr="004D0F65">
        <w:rPr>
          <w:rFonts w:ascii="Traditional Arabic" w:hAnsi="Traditional Arabic" w:cs="Traditional Arabic" w:hint="cs"/>
          <w:b/>
          <w:sz w:val="32"/>
          <w:szCs w:val="32"/>
          <w:rtl/>
        </w:rPr>
        <w:t xml:space="preserve">العلاقات الدلالية هي علاقات معجمية متضمنة داخل المعجم، وهي تسهم في تشكيل بنية النصوص </w:t>
      </w:r>
      <w:r>
        <w:rPr>
          <w:rFonts w:ascii="Traditional Arabic" w:hAnsi="Traditional Arabic" w:cs="Traditional Arabic" w:hint="cs"/>
          <w:b/>
          <w:sz w:val="32"/>
          <w:szCs w:val="32"/>
          <w:rtl/>
          <w:lang w:bidi="ar-DZ"/>
        </w:rPr>
        <w:t>الأدبية عموما، و</w:t>
      </w:r>
      <w:r w:rsidRPr="004D0F65">
        <w:rPr>
          <w:rFonts w:ascii="Traditional Arabic" w:hAnsi="Traditional Arabic" w:cs="Traditional Arabic" w:hint="cs"/>
          <w:b/>
          <w:sz w:val="32"/>
          <w:szCs w:val="32"/>
          <w:rtl/>
        </w:rPr>
        <w:t>الشعرية</w:t>
      </w:r>
      <w:r>
        <w:rPr>
          <w:rFonts w:ascii="Traditional Arabic" w:hAnsi="Traditional Arabic" w:cs="Traditional Arabic" w:hint="cs"/>
          <w:b/>
          <w:sz w:val="32"/>
          <w:szCs w:val="32"/>
          <w:rtl/>
        </w:rPr>
        <w:t xml:space="preserve"> منها خصوصا</w:t>
      </w:r>
      <w:r w:rsidRPr="004D0F65">
        <w:rPr>
          <w:rFonts w:ascii="Traditional Arabic" w:hAnsi="Traditional Arabic" w:cs="Traditional Arabic" w:hint="cs"/>
          <w:b/>
          <w:sz w:val="32"/>
          <w:szCs w:val="32"/>
          <w:rtl/>
        </w:rPr>
        <w:t xml:space="preserve"> ، لأن الق</w:t>
      </w:r>
      <w:r>
        <w:rPr>
          <w:rFonts w:ascii="Traditional Arabic" w:hAnsi="Traditional Arabic" w:cs="Traditional Arabic" w:hint="cs"/>
          <w:b/>
          <w:sz w:val="32"/>
          <w:szCs w:val="32"/>
          <w:rtl/>
        </w:rPr>
        <w:t>ص</w:t>
      </w:r>
      <w:r w:rsidRPr="004D0F65">
        <w:rPr>
          <w:rFonts w:ascii="Traditional Arabic" w:hAnsi="Traditional Arabic" w:cs="Traditional Arabic" w:hint="cs"/>
          <w:b/>
          <w:sz w:val="32"/>
          <w:szCs w:val="32"/>
          <w:rtl/>
        </w:rPr>
        <w:t xml:space="preserve">يدة تتضمن التشاكل والتقابل، ولذلك أشرنا إلى أهمية </w:t>
      </w:r>
      <w:r>
        <w:rPr>
          <w:rFonts w:ascii="Traditional Arabic" w:hAnsi="Traditional Arabic" w:cs="Traditional Arabic" w:hint="cs"/>
          <w:b/>
          <w:sz w:val="32"/>
          <w:szCs w:val="32"/>
          <w:rtl/>
        </w:rPr>
        <w:t xml:space="preserve">هذه </w:t>
      </w:r>
      <w:r w:rsidRPr="004D0F65">
        <w:rPr>
          <w:rFonts w:ascii="Traditional Arabic" w:hAnsi="Traditional Arabic" w:cs="Traditional Arabic" w:hint="cs"/>
          <w:b/>
          <w:sz w:val="32"/>
          <w:szCs w:val="32"/>
          <w:rtl/>
        </w:rPr>
        <w:t>العلاقات</w:t>
      </w:r>
      <w:r>
        <w:rPr>
          <w:rFonts w:ascii="Traditional Arabic" w:hAnsi="Traditional Arabic" w:cs="Traditional Arabic" w:hint="cs"/>
          <w:b/>
          <w:sz w:val="32"/>
          <w:szCs w:val="32"/>
          <w:rtl/>
        </w:rPr>
        <w:t>، ومنها:</w:t>
      </w:r>
    </w:p>
    <w:p w:rsidR="00A50D20" w:rsidRPr="001D7763" w:rsidRDefault="00A50D20" w:rsidP="00A50D20">
      <w:pPr>
        <w:pStyle w:val="normal0"/>
        <w:bidi/>
        <w:spacing w:after="240"/>
        <w:ind w:firstLine="524"/>
        <w:jc w:val="both"/>
        <w:rPr>
          <w:rFonts w:ascii="Traditional Arabic" w:hAnsi="Traditional Arabic" w:cs="Traditional Arabic"/>
          <w:sz w:val="32"/>
          <w:szCs w:val="32"/>
        </w:rPr>
      </w:pPr>
      <w:r w:rsidRPr="001D7763">
        <w:rPr>
          <w:rFonts w:ascii="Traditional Arabic" w:hAnsi="Traditional Arabic" w:cs="Traditional Arabic"/>
          <w:bCs/>
          <w:sz w:val="32"/>
          <w:szCs w:val="32"/>
          <w:rtl/>
        </w:rPr>
        <w:t>الترادف لغة:</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يعد خاصية من خصائص </w:t>
      </w:r>
      <w:r w:rsidRPr="001D7763">
        <w:rPr>
          <w:rFonts w:ascii="Traditional Arabic" w:hAnsi="Traditional Arabic" w:cs="Traditional Arabic" w:hint="cs"/>
          <w:sz w:val="32"/>
          <w:szCs w:val="32"/>
          <w:rtl/>
        </w:rPr>
        <w:t>اللغة</w:t>
      </w:r>
      <w:r w:rsidRPr="001D7763">
        <w:rPr>
          <w:rFonts w:ascii="Traditional Arabic" w:hAnsi="Traditional Arabic" w:cs="Traditional Arabic"/>
          <w:sz w:val="32"/>
          <w:szCs w:val="32"/>
          <w:rtl/>
        </w:rPr>
        <w:t xml:space="preserve"> </w:t>
      </w:r>
      <w:r w:rsidRPr="001D7763">
        <w:rPr>
          <w:rFonts w:ascii="Traditional Arabic" w:hAnsi="Traditional Arabic" w:cs="Traditional Arabic" w:hint="cs"/>
          <w:sz w:val="32"/>
          <w:szCs w:val="32"/>
          <w:rtl/>
        </w:rPr>
        <w:t>العربية</w:t>
      </w:r>
      <w:r w:rsidRPr="001D7763">
        <w:rPr>
          <w:rFonts w:ascii="Traditional Arabic" w:hAnsi="Traditional Arabic" w:cs="Traditional Arabic"/>
          <w:sz w:val="32"/>
          <w:szCs w:val="32"/>
          <w:rtl/>
        </w:rPr>
        <w:t xml:space="preserve"> ووسيلة لنموها أوله العلماء اهتماما كبيرا لما له من دور في الثراء اللفظي واختلفوا في وجوده بين المنكر والمثبت</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4"/>
      </w:r>
    </w:p>
    <w:p w:rsidR="00A50D20" w:rsidRDefault="00A50D20" w:rsidP="00A50D20">
      <w:pPr>
        <w:pStyle w:val="normal0"/>
        <w:bidi/>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tl/>
        </w:rPr>
        <w:t>التراد</w:t>
      </w:r>
      <w:r>
        <w:rPr>
          <w:rFonts w:ascii="Traditional Arabic" w:hAnsi="Traditional Arabic" w:cs="Traditional Arabic" w:hint="cs"/>
          <w:sz w:val="32"/>
          <w:szCs w:val="32"/>
          <w:rtl/>
        </w:rPr>
        <w:t>ف</w:t>
      </w:r>
      <w:r w:rsidRPr="001D7763">
        <w:rPr>
          <w:rFonts w:ascii="Traditional Arabic" w:hAnsi="Traditional Arabic" w:cs="Traditional Arabic"/>
          <w:sz w:val="32"/>
          <w:szCs w:val="32"/>
          <w:rtl/>
        </w:rPr>
        <w:t xml:space="preserve"> في اللغ</w:t>
      </w:r>
      <w:r>
        <w:rPr>
          <w:rFonts w:ascii="Traditional Arabic" w:hAnsi="Traditional Arabic" w:cs="Traditional Arabic" w:hint="cs"/>
          <w:sz w:val="32"/>
          <w:szCs w:val="32"/>
          <w:rtl/>
        </w:rPr>
        <w:t>ة</w:t>
      </w:r>
      <w:r w:rsidRPr="001D7763">
        <w:rPr>
          <w:rFonts w:ascii="Traditional Arabic" w:hAnsi="Traditional Arabic" w:cs="Traditional Arabic"/>
          <w:sz w:val="32"/>
          <w:szCs w:val="32"/>
          <w:rtl/>
        </w:rPr>
        <w:t xml:space="preserve"> ال</w:t>
      </w:r>
      <w:r>
        <w:rPr>
          <w:rFonts w:ascii="Traditional Arabic" w:hAnsi="Traditional Arabic" w:cs="Traditional Arabic" w:hint="cs"/>
          <w:sz w:val="32"/>
          <w:szCs w:val="32"/>
          <w:rtl/>
        </w:rPr>
        <w:t>أ</w:t>
      </w:r>
      <w:r w:rsidRPr="001D7763">
        <w:rPr>
          <w:rFonts w:ascii="Traditional Arabic" w:hAnsi="Traditional Arabic" w:cs="Traditional Arabic"/>
          <w:sz w:val="32"/>
          <w:szCs w:val="32"/>
          <w:rtl/>
        </w:rPr>
        <w:t>صلي</w:t>
      </w:r>
      <w:r>
        <w:rPr>
          <w:rFonts w:ascii="Traditional Arabic" w:hAnsi="Traditional Arabic" w:cs="Traditional Arabic" w:hint="cs"/>
          <w:sz w:val="32"/>
          <w:szCs w:val="32"/>
          <w:rtl/>
        </w:rPr>
        <w:t>ة</w:t>
      </w:r>
      <w:r w:rsidRPr="001D7763">
        <w:rPr>
          <w:rFonts w:ascii="Traditional Arabic" w:hAnsi="Traditional Arabic" w:cs="Traditional Arabic"/>
          <w:sz w:val="32"/>
          <w:szCs w:val="32"/>
          <w:rtl/>
        </w:rPr>
        <w:t xml:space="preserve"> من الفعل رد فالراء، والدال، والفاء ،أصل</w:t>
      </w:r>
      <w:r>
        <w:rPr>
          <w:rFonts w:ascii="Traditional Arabic" w:hAnsi="Traditional Arabic" w:cs="Traditional Arabic"/>
          <w:sz w:val="32"/>
          <w:szCs w:val="32"/>
          <w:rtl/>
        </w:rPr>
        <w:t xml:space="preserve"> واحد مطرد يدل على </w:t>
      </w:r>
      <w:r>
        <w:rPr>
          <w:rFonts w:ascii="Traditional Arabic" w:hAnsi="Traditional Arabic" w:cs="Traditional Arabic" w:hint="cs"/>
          <w:sz w:val="32"/>
          <w:szCs w:val="32"/>
          <w:rtl/>
        </w:rPr>
        <w:t>إتباع</w:t>
      </w:r>
      <w:r>
        <w:rPr>
          <w:rFonts w:ascii="Traditional Arabic" w:hAnsi="Traditional Arabic" w:cs="Traditional Arabic"/>
          <w:sz w:val="32"/>
          <w:szCs w:val="32"/>
          <w:rtl/>
        </w:rPr>
        <w:t xml:space="preserve"> الشيء.</w:t>
      </w:r>
      <w:r w:rsidRPr="001D7763">
        <w:rPr>
          <w:rFonts w:ascii="Traditional Arabic" w:hAnsi="Traditional Arabic" w:cs="Traditional Arabic"/>
          <w:sz w:val="32"/>
          <w:szCs w:val="32"/>
          <w:rtl/>
        </w:rPr>
        <w:t>.. والترادف التتابع والر</w:t>
      </w:r>
      <w:r>
        <w:rPr>
          <w:rFonts w:ascii="Traditional Arabic" w:hAnsi="Traditional Arabic" w:cs="Traditional Arabic"/>
          <w:sz w:val="32"/>
          <w:szCs w:val="32"/>
          <w:rtl/>
        </w:rPr>
        <w:t>ديف الذي يراد فك وسميت العجيزة</w:t>
      </w:r>
      <w:r>
        <w:rPr>
          <w:rFonts w:ascii="Traditional Arabic" w:hAnsi="Traditional Arabic" w:cs="Traditional Arabic" w:hint="cs"/>
          <w:sz w:val="32"/>
          <w:szCs w:val="32"/>
          <w:rtl/>
        </w:rPr>
        <w:t xml:space="preserve">: </w:t>
      </w:r>
      <w:r w:rsidRPr="001D7763">
        <w:rPr>
          <w:rFonts w:ascii="Traditional Arabic" w:hAnsi="Traditional Arabic" w:cs="Traditional Arabic"/>
          <w:sz w:val="32"/>
          <w:szCs w:val="32"/>
          <w:rtl/>
        </w:rPr>
        <w:t xml:space="preserve">رد فالك  يقال نزل بهم أمر فرد لهم  أعظم منه أي تتبع </w:t>
      </w:r>
      <w:r w:rsidRPr="001D7763">
        <w:rPr>
          <w:rFonts w:ascii="Traditional Arabic" w:hAnsi="Traditional Arabic" w:cs="Traditional Arabic" w:hint="cs"/>
          <w:sz w:val="32"/>
          <w:szCs w:val="32"/>
          <w:rtl/>
        </w:rPr>
        <w:t>الأول</w:t>
      </w:r>
      <w:r w:rsidRPr="001D7763">
        <w:rPr>
          <w:rFonts w:ascii="Traditional Arabic" w:hAnsi="Traditional Arabic" w:cs="Traditional Arabic"/>
          <w:sz w:val="32"/>
          <w:szCs w:val="32"/>
          <w:rtl/>
        </w:rPr>
        <w:t xml:space="preserve"> ما كان أعظم منه</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5"/>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tl/>
        </w:rPr>
        <w:t>وهو لا يخرج من معنى التتابع والتوالي وهو دلالة عدد من الكلمات المختلفة على معنى واحد اصطلاحا</w:t>
      </w:r>
      <w:r>
        <w:rPr>
          <w:rFonts w:ascii="Traditional Arabic" w:hAnsi="Traditional Arabic" w:cs="Traditional Arabic" w:hint="cs"/>
          <w:sz w:val="32"/>
          <w:szCs w:val="32"/>
          <w:rtl/>
        </w:rPr>
        <w:t>.</w:t>
      </w:r>
    </w:p>
    <w:p w:rsidR="00A50D20" w:rsidRPr="001D7763" w:rsidRDefault="00A50D20" w:rsidP="00A50D20">
      <w:pPr>
        <w:pStyle w:val="normal0"/>
        <w:bidi/>
        <w:spacing w:after="240"/>
        <w:ind w:firstLine="524"/>
        <w:jc w:val="both"/>
        <w:rPr>
          <w:rFonts w:ascii="Traditional Arabic" w:hAnsi="Traditional Arabic" w:cs="Traditional Arabic"/>
          <w:sz w:val="32"/>
          <w:szCs w:val="32"/>
        </w:rPr>
      </w:pPr>
      <w:r w:rsidRPr="001D7763">
        <w:rPr>
          <w:rFonts w:ascii="Traditional Arabic" w:hAnsi="Traditional Arabic" w:cs="Traditional Arabic"/>
          <w:b/>
          <w:bCs/>
          <w:sz w:val="32"/>
          <w:szCs w:val="32"/>
          <w:rtl/>
        </w:rPr>
        <w:t>في الاصطلاح</w:t>
      </w:r>
      <w:r>
        <w:rPr>
          <w:rFonts w:ascii="Traditional Arabic" w:hAnsi="Traditional Arabic" w:cs="Traditional Arabic" w:hint="cs"/>
          <w:sz w:val="32"/>
          <w:szCs w:val="32"/>
          <w:rtl/>
        </w:rPr>
        <w:t>: "</w:t>
      </w:r>
      <w:r w:rsidRPr="001D7763">
        <w:rPr>
          <w:rFonts w:ascii="Traditional Arabic" w:hAnsi="Traditional Arabic" w:cs="Traditional Arabic"/>
          <w:sz w:val="32"/>
          <w:szCs w:val="32"/>
          <w:rtl/>
        </w:rPr>
        <w:t>عرفه الشريف الجرجاني بقوله ما كان معناها واحد وأسماؤه كثيرة وهو ضد المشترك اخذ من الترادف الذي هو ركوب احد خلف آخر فكان المعنى مركوب اللفظين راكبان عليه كالليث والأسد</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بمعنى الأسماء عديدة بمعنى واحد مضيفا أنه ضد المشترك الذي يشتق من الترادف مثل قوله الليث، </w:t>
      </w:r>
      <w:r w:rsidRPr="001D7763">
        <w:rPr>
          <w:rFonts w:ascii="Traditional Arabic" w:hAnsi="Traditional Arabic" w:cs="Traditional Arabic" w:hint="cs"/>
          <w:sz w:val="32"/>
          <w:szCs w:val="32"/>
          <w:rtl/>
        </w:rPr>
        <w:t>الأسد</w:t>
      </w:r>
      <w:r w:rsidRPr="001D7763">
        <w:rPr>
          <w:rFonts w:ascii="Traditional Arabic" w:hAnsi="Traditional Arabic" w:cs="Traditional Arabic"/>
          <w:sz w:val="32"/>
          <w:szCs w:val="32"/>
          <w:rtl/>
        </w:rPr>
        <w:t>، والقول في الأسماء السيف،</w:t>
      </w:r>
      <w:r>
        <w:rPr>
          <w:rFonts w:ascii="Traditional Arabic" w:hAnsi="Traditional Arabic" w:cs="Traditional Arabic" w:hint="cs"/>
          <w:sz w:val="32"/>
          <w:szCs w:val="32"/>
          <w:rtl/>
        </w:rPr>
        <w:t xml:space="preserve"> </w:t>
      </w:r>
      <w:r w:rsidRPr="001D7763">
        <w:rPr>
          <w:rFonts w:ascii="Traditional Arabic" w:hAnsi="Traditional Arabic" w:cs="Traditional Arabic"/>
          <w:sz w:val="32"/>
          <w:szCs w:val="32"/>
          <w:rtl/>
        </w:rPr>
        <w:t>الحسام، المهند ،الصارم، القاطع.</w:t>
      </w:r>
      <w:r w:rsidRPr="00BB7038">
        <w:rPr>
          <w:rStyle w:val="Appelnotedebasdep"/>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116"/>
      </w:r>
    </w:p>
    <w:p w:rsidR="00A50D20" w:rsidRPr="001D7763" w:rsidRDefault="00A50D20" w:rsidP="00A50D20">
      <w:pPr>
        <w:pStyle w:val="normal0"/>
        <w:bidi/>
        <w:spacing w:after="240"/>
        <w:ind w:firstLine="524"/>
        <w:jc w:val="both"/>
        <w:rPr>
          <w:rFonts w:ascii="Traditional Arabic" w:hAnsi="Traditional Arabic" w:cs="Traditional Arabic"/>
          <w:bCs/>
          <w:sz w:val="32"/>
          <w:szCs w:val="32"/>
        </w:rPr>
      </w:pPr>
      <w:r w:rsidRPr="001D7763">
        <w:rPr>
          <w:rFonts w:ascii="Traditional Arabic" w:hAnsi="Traditional Arabic" w:cs="Traditional Arabic"/>
          <w:bCs/>
          <w:sz w:val="32"/>
          <w:szCs w:val="32"/>
          <w:rtl/>
        </w:rPr>
        <w:t>المشترك اللفظي:</w:t>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tl/>
        </w:rPr>
        <w:t>يعد من أهم الظواهر الدلالية التي خاضها الحديث عنها حل علماء اللغات</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sidRPr="001D7763">
        <w:rPr>
          <w:rFonts w:ascii="Traditional Arabic" w:hAnsi="Traditional Arabic" w:cs="Traditional Arabic" w:hint="cs"/>
          <w:sz w:val="32"/>
          <w:szCs w:val="32"/>
          <w:rtl/>
        </w:rPr>
        <w:t>خاصة</w:t>
      </w:r>
      <w:r w:rsidRPr="001D7763">
        <w:rPr>
          <w:rFonts w:ascii="Traditional Arabic" w:hAnsi="Traditional Arabic" w:cs="Traditional Arabic"/>
          <w:sz w:val="32"/>
          <w:szCs w:val="32"/>
          <w:rtl/>
        </w:rPr>
        <w:t xml:space="preserve"> العرب القدامى عرفه سيبويه تقول أعلم أن كلامهم اتفاق اللفظين واختلاف المعنيين </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7"/>
      </w:r>
    </w:p>
    <w:p w:rsidR="000A7BD1" w:rsidRPr="001D7763" w:rsidRDefault="000A7BD1" w:rsidP="000A7BD1">
      <w:pPr>
        <w:pStyle w:val="normal0"/>
        <w:bidi/>
        <w:spacing w:after="240"/>
        <w:ind w:firstLine="524"/>
        <w:jc w:val="both"/>
        <w:rPr>
          <w:rFonts w:ascii="Traditional Arabic" w:hAnsi="Traditional Arabic" w:cs="Traditional Arabic"/>
          <w:sz w:val="32"/>
          <w:szCs w:val="32"/>
        </w:rPr>
      </w:pPr>
    </w:p>
    <w:p w:rsidR="00A50D20" w:rsidRPr="001D7763" w:rsidRDefault="00A50D20" w:rsidP="00A50D20">
      <w:pPr>
        <w:pStyle w:val="normal0"/>
        <w:bidi/>
        <w:spacing w:after="240"/>
        <w:ind w:firstLine="524"/>
        <w:jc w:val="both"/>
        <w:rPr>
          <w:rFonts w:ascii="Traditional Arabic" w:hAnsi="Traditional Arabic" w:cs="Traditional Arabic"/>
          <w:sz w:val="32"/>
          <w:szCs w:val="32"/>
        </w:rPr>
      </w:pPr>
      <w:r w:rsidRPr="001D7763">
        <w:rPr>
          <w:rFonts w:ascii="Traditional Arabic" w:hAnsi="Traditional Arabic" w:cs="Traditional Arabic"/>
          <w:sz w:val="32"/>
          <w:szCs w:val="32"/>
          <w:rtl/>
        </w:rPr>
        <w:lastRenderedPageBreak/>
        <w:t>أما السيوطي بقوله اللفظ الواحد الدال على معنيين مختلفين فأكثر دلالة على السواء عند أهل تلك اللغة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118"/>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hint="cs"/>
          <w:sz w:val="32"/>
          <w:szCs w:val="32"/>
          <w:rtl/>
        </w:rPr>
        <w:t>إي</w:t>
      </w:r>
      <w:r w:rsidRPr="001D7763">
        <w:rPr>
          <w:rFonts w:ascii="Traditional Arabic" w:hAnsi="Traditional Arabic" w:cs="Traditional Arabic"/>
          <w:sz w:val="32"/>
          <w:szCs w:val="32"/>
          <w:rtl/>
        </w:rPr>
        <w:t xml:space="preserve"> دلالة اللفظ واحدة على معنيين </w:t>
      </w:r>
      <w:r w:rsidRPr="001D7763">
        <w:rPr>
          <w:rFonts w:ascii="Traditional Arabic" w:hAnsi="Traditional Arabic" w:cs="Traditional Arabic" w:hint="cs"/>
          <w:sz w:val="32"/>
          <w:szCs w:val="32"/>
          <w:rtl/>
        </w:rPr>
        <w:t>أو</w:t>
      </w:r>
      <w:r w:rsidRPr="001D7763">
        <w:rPr>
          <w:rFonts w:ascii="Traditional Arabic" w:hAnsi="Traditional Arabic" w:cs="Traditional Arabic"/>
          <w:sz w:val="32"/>
          <w:szCs w:val="32"/>
          <w:rtl/>
        </w:rPr>
        <w:t xml:space="preserve"> أكثر على متساوي ومن أمثلة المشترك اللفظي الذي ذكره علماء اللغة وضرب مثالا لها: العم،</w:t>
      </w:r>
      <w:r>
        <w:rPr>
          <w:rFonts w:ascii="Traditional Arabic" w:hAnsi="Traditional Arabic" w:cs="Traditional Arabic" w:hint="cs"/>
          <w:sz w:val="32"/>
          <w:szCs w:val="32"/>
          <w:rtl/>
        </w:rPr>
        <w:t xml:space="preserve"> </w:t>
      </w:r>
      <w:r w:rsidRPr="001D7763">
        <w:rPr>
          <w:rFonts w:ascii="Traditional Arabic" w:hAnsi="Traditional Arabic" w:cs="Traditional Arabic"/>
          <w:sz w:val="32"/>
          <w:szCs w:val="32"/>
          <w:rtl/>
        </w:rPr>
        <w:t>والعم،</w:t>
      </w:r>
      <w:r>
        <w:rPr>
          <w:rFonts w:ascii="Traditional Arabic" w:hAnsi="Traditional Arabic" w:cs="Traditional Arabic" w:hint="cs"/>
          <w:sz w:val="32"/>
          <w:szCs w:val="32"/>
          <w:rtl/>
        </w:rPr>
        <w:t xml:space="preserve"> </w:t>
      </w:r>
      <w:r w:rsidRPr="001D7763">
        <w:rPr>
          <w:rFonts w:ascii="Traditional Arabic" w:hAnsi="Traditional Arabic" w:cs="Traditional Arabic"/>
          <w:sz w:val="32"/>
          <w:szCs w:val="32"/>
          <w:rtl/>
        </w:rPr>
        <w:t>أخ الأب، والعم جمع الكثير.</w:t>
      </w:r>
    </w:p>
    <w:p w:rsidR="00A50D20" w:rsidRPr="00B53EBB" w:rsidRDefault="00A50D20" w:rsidP="00A50D20">
      <w:pPr>
        <w:pStyle w:val="normal0"/>
        <w:bidi/>
        <w:spacing w:after="240"/>
        <w:ind w:firstLine="524"/>
        <w:jc w:val="both"/>
        <w:rPr>
          <w:rFonts w:ascii="Traditional Arabic" w:hAnsi="Traditional Arabic" w:cs="Traditional Arabic"/>
          <w:bCs/>
          <w:sz w:val="32"/>
          <w:szCs w:val="32"/>
        </w:rPr>
      </w:pPr>
      <w:r w:rsidRPr="00B53EBB">
        <w:rPr>
          <w:rFonts w:ascii="Traditional Arabic" w:hAnsi="Traditional Arabic" w:cs="Traditional Arabic"/>
          <w:bCs/>
          <w:sz w:val="32"/>
          <w:szCs w:val="32"/>
          <w:rtl/>
        </w:rPr>
        <w:t>التضاد</w:t>
      </w:r>
      <w:r w:rsidRPr="00B53EBB">
        <w:rPr>
          <w:rFonts w:ascii="Traditional Arabic" w:hAnsi="Traditional Arabic" w:cs="Traditional Arabic"/>
          <w:bCs/>
          <w:sz w:val="32"/>
          <w:szCs w:val="32"/>
        </w:rPr>
        <w:t xml:space="preserve"> :</w:t>
      </w:r>
    </w:p>
    <w:p w:rsidR="00A50D20" w:rsidRDefault="00A50D20" w:rsidP="00A50D20">
      <w:pPr>
        <w:pStyle w:val="normal0"/>
        <w:bidi/>
        <w:spacing w:after="240"/>
        <w:ind w:firstLine="524"/>
        <w:jc w:val="both"/>
        <w:rPr>
          <w:rFonts w:ascii="Traditional Arabic" w:hAnsi="Traditional Arabic" w:cs="Traditional Arabic"/>
          <w:sz w:val="32"/>
          <w:szCs w:val="32"/>
          <w:rtl/>
        </w:rPr>
      </w:pPr>
      <w:r w:rsidRPr="001D7763">
        <w:rPr>
          <w:rFonts w:ascii="Traditional Arabic" w:hAnsi="Traditional Arabic" w:cs="Traditional Arabic"/>
          <w:sz w:val="32"/>
          <w:szCs w:val="32"/>
          <w:rtl/>
        </w:rPr>
        <w:t xml:space="preserve">من العلاقات الدلالية التي أوردها اللغويون قيمة في مجال بحثهم هو نوع من المشترك اللفظي باعتبار كل منهما يدل على معنيين متخالفين موجود في كل اللغات اللاتينية والفرنسية والإنجليزية وردت له تعريفات كثيرة من بينها ما </w:t>
      </w:r>
      <w:r w:rsidRPr="001D7763">
        <w:rPr>
          <w:rFonts w:ascii="Traditional Arabic" w:hAnsi="Traditional Arabic" w:cs="Traditional Arabic" w:hint="cs"/>
          <w:sz w:val="32"/>
          <w:szCs w:val="32"/>
          <w:rtl/>
        </w:rPr>
        <w:t>أشار</w:t>
      </w:r>
      <w:r w:rsidRPr="001D7763">
        <w:rPr>
          <w:rFonts w:ascii="Traditional Arabic" w:hAnsi="Traditional Arabic" w:cs="Traditional Arabic"/>
          <w:sz w:val="32"/>
          <w:szCs w:val="32"/>
          <w:rtl/>
        </w:rPr>
        <w:t xml:space="preserve"> </w:t>
      </w:r>
      <w:r w:rsidRPr="001D7763">
        <w:rPr>
          <w:rFonts w:ascii="Traditional Arabic" w:hAnsi="Traditional Arabic" w:cs="Traditional Arabic" w:hint="cs"/>
          <w:sz w:val="32"/>
          <w:szCs w:val="32"/>
          <w:rtl/>
        </w:rPr>
        <w:t>إليه</w:t>
      </w:r>
      <w:r w:rsidRPr="001D7763">
        <w:rPr>
          <w:rFonts w:ascii="Traditional Arabic" w:hAnsi="Traditional Arabic" w:cs="Traditional Arabic"/>
          <w:sz w:val="32"/>
          <w:szCs w:val="32"/>
          <w:rtl/>
        </w:rPr>
        <w:t xml:space="preserve"> ال</w:t>
      </w:r>
      <w:r>
        <w:rPr>
          <w:rFonts w:ascii="Traditional Arabic" w:hAnsi="Traditional Arabic" w:cs="Traditional Arabic" w:hint="cs"/>
          <w:sz w:val="32"/>
          <w:szCs w:val="32"/>
          <w:rtl/>
        </w:rPr>
        <w:t>أ</w:t>
      </w:r>
      <w:r w:rsidRPr="001D7763">
        <w:rPr>
          <w:rFonts w:ascii="Traditional Arabic" w:hAnsi="Traditional Arabic" w:cs="Traditional Arabic"/>
          <w:sz w:val="32"/>
          <w:szCs w:val="32"/>
          <w:rtl/>
        </w:rPr>
        <w:t>نباري الذي ألف كتاب له تحت عنوان الأضداد</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يقصد بالأضداد في الاصطلاح اللغوي الكلمات التي تؤدي إلى معنيين متضادين </w:t>
      </w:r>
      <w:r>
        <w:rPr>
          <w:rFonts w:ascii="Traditional Arabic" w:hAnsi="Traditional Arabic" w:cs="Traditional Arabic" w:hint="cs"/>
          <w:sz w:val="32"/>
          <w:szCs w:val="32"/>
          <w:rtl/>
        </w:rPr>
        <w:t xml:space="preserve">للفظ واحد ككلمة (الجون)، تطلق </w:t>
      </w:r>
      <w:r w:rsidRPr="001D7763">
        <w:rPr>
          <w:rFonts w:ascii="Traditional Arabic" w:hAnsi="Traditional Arabic" w:cs="Traditional Arabic"/>
          <w:sz w:val="32"/>
          <w:szCs w:val="32"/>
          <w:rtl/>
        </w:rPr>
        <w:t xml:space="preserve">على </w:t>
      </w:r>
      <w:r w:rsidRPr="001D7763">
        <w:rPr>
          <w:rFonts w:ascii="Traditional Arabic" w:hAnsi="Traditional Arabic" w:cs="Traditional Arabic" w:hint="cs"/>
          <w:sz w:val="32"/>
          <w:szCs w:val="32"/>
          <w:rtl/>
        </w:rPr>
        <w:t>الأسود</w:t>
      </w:r>
      <w:r w:rsidRPr="001D7763">
        <w:rPr>
          <w:rFonts w:ascii="Traditional Arabic" w:hAnsi="Traditional Arabic" w:cs="Traditional Arabic"/>
          <w:sz w:val="32"/>
          <w:szCs w:val="32"/>
          <w:rtl/>
        </w:rPr>
        <w:t xml:space="preserve"> </w:t>
      </w:r>
      <w:r w:rsidRPr="001D7763">
        <w:rPr>
          <w:rFonts w:ascii="Traditional Arabic" w:hAnsi="Traditional Arabic" w:cs="Traditional Arabic" w:hint="cs"/>
          <w:sz w:val="32"/>
          <w:szCs w:val="32"/>
          <w:rtl/>
        </w:rPr>
        <w:t>والأبيض</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Pr>
          <w:rFonts w:ascii="Traditional Arabic" w:hAnsi="Traditional Arabic" w:cs="Traditional Arabic"/>
          <w:sz w:val="32"/>
          <w:szCs w:val="32"/>
          <w:rtl/>
        </w:rPr>
        <w:t>الجل</w:t>
      </w:r>
      <w:r>
        <w:rPr>
          <w:rFonts w:ascii="Traditional Arabic" w:hAnsi="Traditional Arabic" w:cs="Traditional Arabic" w:hint="cs"/>
          <w:sz w:val="32"/>
          <w:szCs w:val="32"/>
          <w:rtl/>
        </w:rPr>
        <w:t>ل)</w:t>
      </w:r>
      <w:r w:rsidRPr="001D7763">
        <w:rPr>
          <w:rFonts w:ascii="Traditional Arabic" w:hAnsi="Traditional Arabic" w:cs="Traditional Arabic"/>
          <w:sz w:val="32"/>
          <w:szCs w:val="32"/>
          <w:rtl/>
        </w:rPr>
        <w:t xml:space="preserve"> تطلق على الحقير والعظيم</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وهكذا</w:t>
      </w:r>
      <w:r>
        <w:rPr>
          <w:rFonts w:ascii="Traditional Arabic" w:hAnsi="Traditional Arabic" w:cs="Traditional Arabic" w:hint="cs"/>
          <w:sz w:val="32"/>
          <w:szCs w:val="32"/>
          <w:rtl/>
        </w:rPr>
        <w:t>".</w:t>
      </w:r>
      <w:r w:rsidRPr="009A0B5A">
        <w:rPr>
          <w:rStyle w:val="Appelnotedebasdep"/>
          <w:rFonts w:ascii="Traditional Arabic" w:hAnsi="Traditional Arabic" w:cs="Traditional Arabic"/>
          <w:sz w:val="32"/>
          <w:szCs w:val="32"/>
          <w:rtl/>
        </w:rPr>
        <w:t xml:space="preserve"> </w:t>
      </w:r>
      <w:r>
        <w:rPr>
          <w:rStyle w:val="Appelnotedebasdep"/>
          <w:rFonts w:ascii="Traditional Arabic" w:hAnsi="Traditional Arabic" w:cs="Traditional Arabic"/>
          <w:sz w:val="32"/>
          <w:szCs w:val="32"/>
          <w:rtl/>
        </w:rPr>
        <w:footnoteReference w:id="119"/>
      </w:r>
    </w:p>
    <w:p w:rsidR="00A50D20" w:rsidRPr="00B53EBB" w:rsidRDefault="00A50D20" w:rsidP="00A50D20">
      <w:pPr>
        <w:pStyle w:val="normal0"/>
        <w:bidi/>
        <w:spacing w:after="240"/>
        <w:ind w:firstLine="567"/>
        <w:jc w:val="both"/>
        <w:rPr>
          <w:rFonts w:ascii="Traditional Arabic" w:hAnsi="Traditional Arabic" w:cs="Traditional Arabic"/>
          <w:sz w:val="24"/>
          <w:szCs w:val="24"/>
        </w:rPr>
      </w:pPr>
      <w:r w:rsidRPr="001D7763">
        <w:rPr>
          <w:rFonts w:ascii="Traditional Arabic" w:hAnsi="Traditional Arabic" w:cs="Traditional Arabic"/>
          <w:sz w:val="32"/>
          <w:szCs w:val="32"/>
          <w:rtl/>
        </w:rPr>
        <w:t xml:space="preserve">تعريفه عند إبراهيم أنيس بقوله عن التضاد على </w:t>
      </w:r>
      <w:r>
        <w:rPr>
          <w:rFonts w:ascii="Traditional Arabic" w:hAnsi="Traditional Arabic" w:cs="Traditional Arabic" w:hint="cs"/>
          <w:sz w:val="32"/>
          <w:szCs w:val="32"/>
          <w:rtl/>
        </w:rPr>
        <w:t>أ</w:t>
      </w:r>
      <w:r w:rsidRPr="001D7763">
        <w:rPr>
          <w:rFonts w:ascii="Traditional Arabic" w:hAnsi="Traditional Arabic" w:cs="Traditional Arabic"/>
          <w:sz w:val="32"/>
          <w:szCs w:val="32"/>
          <w:rtl/>
        </w:rPr>
        <w:t>نه</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 </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 xml:space="preserve">نوع من </w:t>
      </w:r>
      <w:r w:rsidRPr="001D7763">
        <w:rPr>
          <w:rFonts w:ascii="Traditional Arabic" w:hAnsi="Traditional Arabic" w:cs="Traditional Arabic" w:hint="cs"/>
          <w:sz w:val="32"/>
          <w:szCs w:val="32"/>
          <w:rtl/>
        </w:rPr>
        <w:t>العلاقة</w:t>
      </w:r>
      <w:r w:rsidRPr="001D7763">
        <w:rPr>
          <w:rFonts w:ascii="Traditional Arabic" w:hAnsi="Traditional Arabic" w:cs="Traditional Arabic"/>
          <w:sz w:val="32"/>
          <w:szCs w:val="32"/>
          <w:rtl/>
        </w:rPr>
        <w:t xml:space="preserve"> بين المعاني بل ربما كانت أقرب </w:t>
      </w:r>
      <w:r w:rsidRPr="001D7763">
        <w:rPr>
          <w:rFonts w:ascii="Traditional Arabic" w:hAnsi="Traditional Arabic" w:cs="Traditional Arabic" w:hint="cs"/>
          <w:sz w:val="32"/>
          <w:szCs w:val="32"/>
          <w:rtl/>
        </w:rPr>
        <w:t>إلى</w:t>
      </w:r>
      <w:r w:rsidRPr="001D7763">
        <w:rPr>
          <w:rFonts w:ascii="Traditional Arabic" w:hAnsi="Traditional Arabic" w:cs="Traditional Arabic"/>
          <w:sz w:val="32"/>
          <w:szCs w:val="32"/>
          <w:rtl/>
        </w:rPr>
        <w:t xml:space="preserve"> الذهن من أي علاقة أخرى فبمجرد ذكر معنى من المعاني يدعو ضد هذا المعنى </w:t>
      </w:r>
      <w:r w:rsidRPr="001D7763">
        <w:rPr>
          <w:rFonts w:ascii="Traditional Arabic" w:hAnsi="Traditional Arabic" w:cs="Traditional Arabic" w:hint="cs"/>
          <w:sz w:val="32"/>
          <w:szCs w:val="32"/>
          <w:rtl/>
        </w:rPr>
        <w:t>إلى</w:t>
      </w:r>
      <w:r w:rsidRPr="001D7763">
        <w:rPr>
          <w:rFonts w:ascii="Traditional Arabic" w:hAnsi="Traditional Arabic" w:cs="Traditional Arabic"/>
          <w:sz w:val="32"/>
          <w:szCs w:val="32"/>
          <w:rtl/>
        </w:rPr>
        <w:t xml:space="preserve"> الذهن أي استحضار المعنى يتطلب استحضار آخر في الدين فعند القول الليل تستحضر في الذهن ضده وهو النهار</w:t>
      </w:r>
      <w:r>
        <w:rPr>
          <w:rFonts w:ascii="Traditional Arabic" w:hAnsi="Traditional Arabic" w:cs="Traditional Arabic" w:hint="cs"/>
          <w:sz w:val="32"/>
          <w:szCs w:val="32"/>
          <w:rtl/>
        </w:rPr>
        <w:t>"</w:t>
      </w:r>
      <w:r w:rsidRPr="001D7763">
        <w:rPr>
          <w:rFonts w:ascii="Traditional Arabic" w:hAnsi="Traditional Arabic" w:cs="Traditional Arabic"/>
          <w:sz w:val="32"/>
          <w:szCs w:val="32"/>
          <w:rtl/>
        </w:rPr>
        <w:t>.</w:t>
      </w:r>
      <w:r>
        <w:rPr>
          <w:rStyle w:val="Appelnotedebasdep"/>
          <w:rFonts w:ascii="Traditional Arabic" w:hAnsi="Traditional Arabic" w:cs="Traditional Arabic"/>
          <w:sz w:val="32"/>
          <w:szCs w:val="32"/>
          <w:rtl/>
        </w:rPr>
        <w:footnoteReference w:id="120"/>
      </w:r>
    </w:p>
    <w:p w:rsidR="00A50D20" w:rsidRDefault="00A50D20" w:rsidP="00A50D20">
      <w:pPr>
        <w:pStyle w:val="normal0"/>
        <w:bidi/>
        <w:spacing w:after="240"/>
        <w:ind w:firstLine="524"/>
        <w:jc w:val="both"/>
        <w:rPr>
          <w:rFonts w:ascii="Traditional Arabic" w:hAnsi="Traditional Arabic" w:cs="Traditional Arabic"/>
          <w:sz w:val="32"/>
          <w:szCs w:val="32"/>
        </w:rPr>
      </w:pPr>
      <w:r w:rsidRPr="001D7763">
        <w:rPr>
          <w:rFonts w:ascii="Traditional Arabic" w:hAnsi="Traditional Arabic" w:cs="Traditional Arabic"/>
          <w:sz w:val="32"/>
          <w:szCs w:val="32"/>
          <w:rtl/>
        </w:rPr>
        <w:t>العلاقة بين العناصر الدلالية تكمن  في  إبراز المعنى من خلال المستوى الدلالي أي أن كل علاقة دلالية تسهم مع غيرها في فهم معنى القصيدة، لأن المعنى لا ينطلق من المعنى المعجمي، بل من خلال المعنى السياقي والمعنى المقامي أو سياق الحال الذي يتم البحث عنه من خلال علاقة الأبيات بعضها ببعض ضمن المعنى الكلي للقصيدة</w:t>
      </w:r>
      <w:r>
        <w:rPr>
          <w:rFonts w:ascii="Traditional Arabic" w:hAnsi="Traditional Arabic" w:cs="Traditional Arabic" w:hint="cs"/>
          <w:sz w:val="32"/>
          <w:szCs w:val="32"/>
          <w:rtl/>
        </w:rPr>
        <w:t>.</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b/>
          <w:color w:val="000000"/>
          <w:sz w:val="32"/>
          <w:szCs w:val="32"/>
          <w:rtl/>
          <w:lang w:bidi="ar-DZ"/>
        </w:rPr>
      </w:pPr>
      <w:r w:rsidRPr="007A187F">
        <w:rPr>
          <w:rFonts w:ascii="Traditional Arabic" w:hAnsi="Traditional Arabic" w:cs="Traditional Arabic" w:hint="cs"/>
          <w:b/>
          <w:color w:val="000000"/>
          <w:sz w:val="32"/>
          <w:szCs w:val="32"/>
          <w:rtl/>
          <w:lang w:bidi="ar-DZ"/>
        </w:rPr>
        <w:t>هناك مجموعة من  الحقول الدلالية التي  تضمنتها القصيدة، وقد تنوعت بين حقل الطبيعة، وحقل الألم والحزن، وحقل الأمل والتفاؤل، والملاحظ أن الشاعر عبد القادر جقاوة قد انتقل بين هذه الحقول  انتقالا  تضمن انسجام القصيدة على مستواها الدلالي، فلا يمكن أن تتناقض هذه الحقول في ما بينها لأن التجربة الش</w:t>
      </w:r>
      <w:r>
        <w:rPr>
          <w:rFonts w:ascii="Traditional Arabic" w:hAnsi="Traditional Arabic" w:cs="Traditional Arabic" w:hint="cs"/>
          <w:b/>
          <w:color w:val="000000"/>
          <w:sz w:val="32"/>
          <w:szCs w:val="32"/>
          <w:rtl/>
          <w:lang w:bidi="ar-DZ"/>
        </w:rPr>
        <w:t>ع</w:t>
      </w:r>
      <w:r w:rsidRPr="007A187F">
        <w:rPr>
          <w:rFonts w:ascii="Traditional Arabic" w:hAnsi="Traditional Arabic" w:cs="Traditional Arabic" w:hint="cs"/>
          <w:b/>
          <w:color w:val="000000"/>
          <w:sz w:val="32"/>
          <w:szCs w:val="32"/>
          <w:rtl/>
          <w:lang w:bidi="ar-DZ"/>
        </w:rPr>
        <w:t xml:space="preserve">رية التي مرّ </w:t>
      </w:r>
      <w:r w:rsidRPr="007A187F">
        <w:rPr>
          <w:rFonts w:ascii="Traditional Arabic" w:hAnsi="Traditional Arabic" w:cs="Traditional Arabic" w:hint="cs"/>
          <w:b/>
          <w:color w:val="000000"/>
          <w:sz w:val="32"/>
          <w:szCs w:val="32"/>
          <w:rtl/>
          <w:lang w:bidi="ar-DZ"/>
        </w:rPr>
        <w:lastRenderedPageBreak/>
        <w:t xml:space="preserve">بها الشاعر دعته إلى استخدام هذه الألفاظ ضمن الحقول الدلالية التي صنعت بنية </w:t>
      </w:r>
      <w:r>
        <w:rPr>
          <w:rFonts w:ascii="Traditional Arabic" w:hAnsi="Traditional Arabic" w:cs="Traditional Arabic" w:hint="cs"/>
          <w:b/>
          <w:color w:val="000000"/>
          <w:sz w:val="32"/>
          <w:szCs w:val="32"/>
          <w:rtl/>
          <w:lang w:bidi="ar-DZ"/>
        </w:rPr>
        <w:t>ال</w:t>
      </w:r>
      <w:r w:rsidRPr="007A187F">
        <w:rPr>
          <w:rFonts w:ascii="Traditional Arabic" w:hAnsi="Traditional Arabic" w:cs="Traditional Arabic" w:hint="cs"/>
          <w:b/>
          <w:color w:val="000000"/>
          <w:sz w:val="32"/>
          <w:szCs w:val="32"/>
          <w:rtl/>
          <w:lang w:bidi="ar-DZ"/>
        </w:rPr>
        <w:t xml:space="preserve">قصيدة في </w:t>
      </w:r>
      <w:r>
        <w:rPr>
          <w:rFonts w:ascii="Traditional Arabic" w:hAnsi="Traditional Arabic" w:cs="Traditional Arabic" w:hint="cs"/>
          <w:b/>
          <w:color w:val="000000"/>
          <w:sz w:val="32"/>
          <w:szCs w:val="32"/>
          <w:rtl/>
          <w:lang w:bidi="ar-DZ"/>
        </w:rPr>
        <w:t>دلالتها الكلية</w:t>
      </w:r>
      <w:r w:rsidRPr="007A187F">
        <w:rPr>
          <w:rFonts w:ascii="Traditional Arabic" w:hAnsi="Traditional Arabic" w:cs="Traditional Arabic" w:hint="cs"/>
          <w:b/>
          <w:color w:val="000000"/>
          <w:sz w:val="32"/>
          <w:szCs w:val="32"/>
          <w:rtl/>
          <w:lang w:bidi="ar-DZ"/>
        </w:rPr>
        <w:t>، وهذه الحقول هي كالتالي:</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Pr>
          <w:rFonts w:ascii="Traditional Arabic" w:hAnsi="Traditional Arabic" w:cs="Traditional Arabic" w:hint="cs"/>
          <w:bCs/>
          <w:color w:val="000000"/>
          <w:sz w:val="32"/>
          <w:szCs w:val="32"/>
          <w:rtl/>
        </w:rPr>
        <w:t xml:space="preserve">3/- </w:t>
      </w:r>
      <w:r w:rsidRPr="00BC2F2C">
        <w:rPr>
          <w:rFonts w:ascii="Traditional Arabic" w:hAnsi="Traditional Arabic" w:cs="Traditional Arabic"/>
          <w:bCs/>
          <w:color w:val="000000"/>
          <w:sz w:val="32"/>
          <w:szCs w:val="32"/>
          <w:rtl/>
        </w:rPr>
        <w:t>الحقول الدلالية</w:t>
      </w:r>
      <w:r>
        <w:rPr>
          <w:rFonts w:ascii="Traditional Arabic" w:hAnsi="Traditional Arabic" w:cs="Traditional Arabic" w:hint="cs"/>
          <w:b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
          <w:bCs/>
          <w:color w:val="000000"/>
          <w:sz w:val="32"/>
          <w:szCs w:val="32"/>
        </w:rPr>
      </w:pPr>
      <w:r>
        <w:rPr>
          <w:rFonts w:ascii="Traditional Arabic" w:hAnsi="Traditional Arabic" w:cs="Traditional Arabic" w:hint="cs"/>
          <w:b/>
          <w:bCs/>
          <w:color w:val="000000"/>
          <w:sz w:val="32"/>
          <w:szCs w:val="32"/>
          <w:rtl/>
        </w:rPr>
        <w:t xml:space="preserve">أ/- </w:t>
      </w:r>
      <w:r w:rsidRPr="00BC2F2C">
        <w:rPr>
          <w:rFonts w:ascii="Traditional Arabic" w:hAnsi="Traditional Arabic" w:cs="Traditional Arabic"/>
          <w:b/>
          <w:bCs/>
          <w:color w:val="000000"/>
          <w:sz w:val="32"/>
          <w:szCs w:val="32"/>
          <w:rtl/>
        </w:rPr>
        <w:t>حقل الطبيعة</w:t>
      </w:r>
      <w:r w:rsidRPr="00BC2F2C">
        <w:rPr>
          <w:rFonts w:ascii="Traditional Arabic" w:hAnsi="Traditional Arabic" w:cs="Traditional Arabic"/>
          <w:b/>
          <w:bCs/>
          <w:color w:val="000000"/>
          <w:sz w:val="32"/>
          <w:szCs w:val="32"/>
        </w:rPr>
        <w:t>:</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tl/>
        </w:rPr>
      </w:pPr>
      <w:r w:rsidRPr="00BC2F2C">
        <w:rPr>
          <w:rFonts w:ascii="Traditional Arabic" w:hAnsi="Traditional Arabic" w:cs="Traditional Arabic"/>
          <w:color w:val="000000"/>
          <w:sz w:val="32"/>
          <w:szCs w:val="32"/>
          <w:rtl/>
        </w:rPr>
        <w:t>زهرة -خريف- المحيطات- البحار- الشموس فصل- أسراب الطيور- تربه -الريح -أوراق قائمة- القمرية -الموج -الأشعة -القوافي -الطين- الفصول</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Pr>
          <w:rFonts w:ascii="Traditional Arabic" w:hAnsi="Traditional Arabic" w:cs="Traditional Arabic" w:hint="cs"/>
          <w:bCs/>
          <w:color w:val="000000"/>
          <w:sz w:val="32"/>
          <w:szCs w:val="32"/>
          <w:rtl/>
        </w:rPr>
        <w:t xml:space="preserve">أ/- </w:t>
      </w:r>
      <w:r w:rsidRPr="00BC2F2C">
        <w:rPr>
          <w:rFonts w:ascii="Traditional Arabic" w:hAnsi="Traditional Arabic" w:cs="Traditional Arabic"/>
          <w:bCs/>
          <w:color w:val="000000"/>
          <w:sz w:val="32"/>
          <w:szCs w:val="32"/>
          <w:rtl/>
        </w:rPr>
        <w:t xml:space="preserve">حقل </w:t>
      </w:r>
      <w:r w:rsidRPr="00BC2F2C">
        <w:rPr>
          <w:rFonts w:ascii="Traditional Arabic" w:hAnsi="Traditional Arabic" w:cs="Traditional Arabic" w:hint="cs"/>
          <w:bCs/>
          <w:color w:val="000000"/>
          <w:sz w:val="32"/>
          <w:szCs w:val="32"/>
          <w:rtl/>
        </w:rPr>
        <w:t>الألم</w:t>
      </w:r>
      <w:r w:rsidRPr="00BC2F2C">
        <w:rPr>
          <w:rFonts w:ascii="Traditional Arabic" w:hAnsi="Traditional Arabic" w:cs="Traditional Arabic"/>
          <w:bCs/>
          <w:color w:val="000000"/>
          <w:sz w:val="32"/>
          <w:szCs w:val="32"/>
          <w:rtl/>
        </w:rPr>
        <w:t xml:space="preserve"> والحزن</w:t>
      </w:r>
      <w:r w:rsidRPr="00BC2F2C">
        <w:rPr>
          <w:rFonts w:ascii="Traditional Arabic" w:hAnsi="Traditional Arabic" w:cs="Traditional Arabic"/>
          <w:bCs/>
          <w:color w:val="000000"/>
          <w:sz w:val="32"/>
          <w:szCs w:val="32"/>
        </w:rPr>
        <w:t xml:space="preserve">: </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tl/>
        </w:rPr>
      </w:pPr>
      <w:r w:rsidRPr="00BC2F2C">
        <w:rPr>
          <w:rFonts w:ascii="Traditional Arabic" w:hAnsi="Traditional Arabic" w:cs="Traditional Arabic"/>
          <w:color w:val="000000"/>
          <w:sz w:val="32"/>
          <w:szCs w:val="32"/>
          <w:rtl/>
        </w:rPr>
        <w:t>الظلام -وحدي -ظلمتني -الصمت -الجراحات احن -المصيبة  الانفعال- الشعور- الدهور -تتركني- أرحل- خفقات -همسات- ار جاتني- لشوق- لذكرى- المجون</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Pr>
          <w:rFonts w:ascii="Traditional Arabic" w:hAnsi="Traditional Arabic" w:cs="Traditional Arabic" w:hint="cs"/>
          <w:bCs/>
          <w:color w:val="000000"/>
          <w:sz w:val="32"/>
          <w:szCs w:val="32"/>
          <w:rtl/>
        </w:rPr>
        <w:t>ب</w:t>
      </w:r>
      <w:r w:rsidRPr="00CD35B3">
        <w:rPr>
          <w:rFonts w:ascii="Traditional Arabic" w:hAnsi="Traditional Arabic" w:cs="Traditional Arabic" w:hint="cs"/>
          <w:bCs/>
          <w:color w:val="000000"/>
          <w:sz w:val="32"/>
          <w:szCs w:val="32"/>
          <w:rtl/>
        </w:rPr>
        <w:t>-</w:t>
      </w:r>
      <w:r>
        <w:rPr>
          <w:rFonts w:ascii="Traditional Arabic" w:hAnsi="Traditional Arabic" w:cs="Traditional Arabic" w:hint="cs"/>
          <w:bCs/>
          <w:color w:val="000000"/>
          <w:sz w:val="32"/>
          <w:szCs w:val="32"/>
          <w:rtl/>
        </w:rPr>
        <w:t xml:space="preserve"> </w:t>
      </w:r>
      <w:r w:rsidRPr="00BC2F2C">
        <w:rPr>
          <w:rFonts w:ascii="Traditional Arabic" w:hAnsi="Traditional Arabic" w:cs="Traditional Arabic"/>
          <w:bCs/>
          <w:color w:val="000000"/>
          <w:sz w:val="32"/>
          <w:szCs w:val="32"/>
          <w:rtl/>
        </w:rPr>
        <w:t>حقل الامل والتفاؤل</w:t>
      </w:r>
      <w:r>
        <w:rPr>
          <w:rFonts w:ascii="Traditional Arabic" w:hAnsi="Traditional Arabic" w:cs="Traditional Arabic" w:hint="cs"/>
          <w:b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BC2F2C">
        <w:rPr>
          <w:rFonts w:ascii="Traditional Arabic" w:hAnsi="Traditional Arabic" w:cs="Traditional Arabic"/>
          <w:color w:val="000000"/>
          <w:sz w:val="32"/>
          <w:szCs w:val="32"/>
          <w:rtl/>
        </w:rPr>
        <w:t>منتصرا -يفرح- يبتسم -فرحه- نبض جديد- تراقصت- غنت الجمال- يوهج -تنفرج- الشدة- تمرح- تنحدر- العلة- سعد جديد- الورود- جمال</w:t>
      </w:r>
      <w:r>
        <w:rPr>
          <w:rFonts w:ascii="Traditional Arabic" w:hAnsi="Traditional Arabic" w:cs="Traditional Arabic" w:hint="cs"/>
          <w:color w:val="000000"/>
          <w:sz w:val="32"/>
          <w:szCs w:val="32"/>
          <w:rtl/>
        </w:rPr>
        <w:t>.</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tl/>
        </w:rPr>
      </w:pPr>
      <w:r>
        <w:rPr>
          <w:rFonts w:ascii="Traditional Arabic" w:hAnsi="Traditional Arabic" w:cs="Traditional Arabic" w:hint="cs"/>
          <w:bCs/>
          <w:color w:val="000000"/>
          <w:sz w:val="32"/>
          <w:szCs w:val="32"/>
          <w:rtl/>
        </w:rPr>
        <w:t xml:space="preserve">2/- </w:t>
      </w:r>
      <w:r w:rsidRPr="00BC2F2C">
        <w:rPr>
          <w:rFonts w:ascii="Traditional Arabic" w:hAnsi="Traditional Arabic" w:cs="Traditional Arabic"/>
          <w:bCs/>
          <w:color w:val="000000"/>
          <w:sz w:val="32"/>
          <w:szCs w:val="32"/>
          <w:rtl/>
        </w:rPr>
        <w:t>العلاقات الدلالية</w:t>
      </w:r>
      <w:r w:rsidRPr="00BC2F2C">
        <w:rPr>
          <w:rFonts w:ascii="Traditional Arabic" w:hAnsi="Traditional Arabic" w:cs="Traditional Arabic"/>
          <w:bCs/>
          <w:color w:val="000000"/>
          <w:sz w:val="32"/>
          <w:szCs w:val="32"/>
        </w:rPr>
        <w:t xml:space="preserve"> :</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B15640">
        <w:rPr>
          <w:rFonts w:ascii="Traditional Arabic" w:hAnsi="Traditional Arabic" w:cs="Traditional Arabic" w:hint="cs"/>
          <w:b/>
          <w:color w:val="000000"/>
          <w:sz w:val="32"/>
          <w:szCs w:val="32"/>
          <w:rtl/>
        </w:rPr>
        <w:t>هناك أيضا مجموعة من العلاقات الدلالية التي يمكن الإشارة إليها في تحليلنا للقصيدة</w:t>
      </w:r>
      <w:r>
        <w:rPr>
          <w:rFonts w:ascii="Traditional Arabic" w:hAnsi="Traditional Arabic" w:cs="Traditional Arabic" w:hint="cs"/>
          <w:b/>
          <w:color w:val="000000"/>
          <w:sz w:val="32"/>
          <w:szCs w:val="32"/>
          <w:rtl/>
        </w:rPr>
        <w:t xml:space="preserve">، حيث لا تخلو منها </w:t>
      </w:r>
      <w:r w:rsidRPr="00BC2F2C">
        <w:rPr>
          <w:rFonts w:ascii="Traditional Arabic" w:hAnsi="Traditional Arabic" w:cs="Traditional Arabic"/>
          <w:color w:val="000000"/>
          <w:sz w:val="32"/>
          <w:szCs w:val="32"/>
          <w:rtl/>
        </w:rPr>
        <w:t xml:space="preserve">وتعد هذه الأخيرة واحدة من أحدث النظريات في علم اللغة الحديث ستهتم بالمعنى وتعدده وكذا تعدد </w:t>
      </w:r>
      <w:r w:rsidRPr="00BC2F2C">
        <w:rPr>
          <w:rFonts w:ascii="Traditional Arabic" w:hAnsi="Traditional Arabic" w:cs="Traditional Arabic" w:hint="cs"/>
          <w:color w:val="000000"/>
          <w:sz w:val="32"/>
          <w:szCs w:val="32"/>
          <w:rtl/>
        </w:rPr>
        <w:t>ألفاظه</w:t>
      </w:r>
      <w:r w:rsidRPr="00BC2F2C">
        <w:rPr>
          <w:rFonts w:ascii="Traditional Arabic" w:hAnsi="Traditional Arabic" w:cs="Traditional Arabic"/>
          <w:color w:val="000000"/>
          <w:sz w:val="32"/>
          <w:szCs w:val="32"/>
          <w:rtl/>
        </w:rPr>
        <w:t xml:space="preserve"> ومنها التضاد الترادف وقد نجد الشاعر عده في مواضيع قليله ومنها</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BC2F2C">
        <w:rPr>
          <w:rFonts w:ascii="Traditional Arabic" w:hAnsi="Traditional Arabic" w:cs="Traditional Arabic"/>
          <w:color w:val="000000"/>
          <w:sz w:val="32"/>
          <w:szCs w:val="32"/>
          <w:rtl/>
        </w:rPr>
        <w:t xml:space="preserve">وتعد هذه الأخيرة واحدة من أحدث النظريات في علم اللغة الحديث ستهتم بالمعنى وتعدده وكذا تعدد </w:t>
      </w:r>
      <w:r w:rsidRPr="00BC2F2C">
        <w:rPr>
          <w:rFonts w:ascii="Traditional Arabic" w:hAnsi="Traditional Arabic" w:cs="Traditional Arabic" w:hint="cs"/>
          <w:color w:val="000000"/>
          <w:sz w:val="32"/>
          <w:szCs w:val="32"/>
          <w:rtl/>
        </w:rPr>
        <w:t>ألفاظه</w:t>
      </w:r>
      <w:r w:rsidRPr="00BC2F2C">
        <w:rPr>
          <w:rFonts w:ascii="Traditional Arabic" w:hAnsi="Traditional Arabic" w:cs="Traditional Arabic"/>
          <w:color w:val="000000"/>
          <w:sz w:val="32"/>
          <w:szCs w:val="32"/>
          <w:rtl/>
        </w:rPr>
        <w:t xml:space="preserve"> ومنها التضاد الترادف وقد نجد الشاعر عده في مواضيع قليله ومنها</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sidRPr="00BC2F2C">
        <w:rPr>
          <w:rFonts w:ascii="Traditional Arabic" w:hAnsi="Traditional Arabic" w:cs="Traditional Arabic"/>
          <w:color w:val="000000"/>
          <w:sz w:val="32"/>
          <w:szCs w:val="32"/>
        </w:rPr>
        <w:t xml:space="preserve"> </w:t>
      </w:r>
      <w:r w:rsidRPr="00BC2F2C">
        <w:rPr>
          <w:rFonts w:ascii="Traditional Arabic" w:hAnsi="Traditional Arabic" w:cs="Traditional Arabic"/>
          <w:bCs/>
          <w:color w:val="000000"/>
          <w:sz w:val="32"/>
          <w:szCs w:val="32"/>
          <w:rtl/>
        </w:rPr>
        <w:t>التضاد في قوله</w:t>
      </w:r>
      <w:r w:rsidRPr="00BC2F2C">
        <w:rPr>
          <w:rFonts w:ascii="Traditional Arabic" w:hAnsi="Traditional Arabic" w:cs="Traditional Arabic"/>
          <w:bCs/>
          <w:color w:val="000000"/>
          <w:sz w:val="32"/>
          <w:szCs w:val="32"/>
        </w:rPr>
        <w:t xml:space="preserve"> </w:t>
      </w:r>
      <w:r w:rsidRPr="00BC2F2C">
        <w:rPr>
          <w:rFonts w:ascii="Traditional Arabic" w:hAnsi="Traditional Arabic" w:cs="Traditional Arabic" w:hint="cs"/>
          <w:b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BC2F2C">
        <w:rPr>
          <w:rFonts w:ascii="Traditional Arabic" w:hAnsi="Traditional Arabic" w:cs="Traditional Arabic"/>
          <w:color w:val="000000"/>
          <w:sz w:val="32"/>
          <w:szCs w:val="32"/>
          <w:rtl/>
        </w:rPr>
        <w:t xml:space="preserve">(فرحة </w:t>
      </w:r>
      <w:r>
        <w:rPr>
          <w:rFonts w:ascii="Times New Roman" w:hAnsi="Times New Roman" w:cs="Times New Roman"/>
          <w:color w:val="000000"/>
          <w:sz w:val="32"/>
          <w:szCs w:val="32"/>
          <w:rtl/>
        </w:rPr>
        <w:t>≠</w:t>
      </w:r>
      <w:r>
        <w:rPr>
          <w:rFonts w:ascii="Traditional Arabic" w:hAnsi="Traditional Arabic" w:cs="Traditional Arabic" w:hint="cs"/>
          <w:color w:val="000000"/>
          <w:sz w:val="32"/>
          <w:szCs w:val="32"/>
          <w:rtl/>
        </w:rPr>
        <w:t xml:space="preserve"> </w:t>
      </w:r>
      <w:r w:rsidRPr="00BC2F2C">
        <w:rPr>
          <w:rFonts w:ascii="Traditional Arabic" w:hAnsi="Traditional Arabic" w:cs="Traditional Arabic"/>
          <w:color w:val="000000"/>
          <w:sz w:val="32"/>
          <w:szCs w:val="32"/>
          <w:rtl/>
        </w:rPr>
        <w:t xml:space="preserve">المصيبة) </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sidRPr="00BC2F2C">
        <w:rPr>
          <w:rFonts w:ascii="Traditional Arabic" w:hAnsi="Traditional Arabic" w:cs="Traditional Arabic"/>
          <w:bCs/>
          <w:color w:val="000000"/>
          <w:sz w:val="32"/>
          <w:szCs w:val="32"/>
          <w:rtl/>
        </w:rPr>
        <w:t>المرادف في قوله</w:t>
      </w:r>
      <w:r w:rsidRPr="00BC2F2C">
        <w:rPr>
          <w:rFonts w:ascii="Traditional Arabic" w:hAnsi="Traditional Arabic" w:cs="Traditional Arabic"/>
          <w:bCs/>
          <w:color w:val="000000"/>
          <w:sz w:val="32"/>
          <w:szCs w:val="32"/>
        </w:rPr>
        <w:t>:</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tl/>
        </w:rPr>
      </w:pPr>
      <w:r>
        <w:rPr>
          <w:rFonts w:ascii="Traditional Arabic" w:hAnsi="Traditional Arabic" w:cs="Traditional Arabic" w:hint="cs"/>
          <w:color w:val="000000"/>
          <w:sz w:val="32"/>
          <w:szCs w:val="32"/>
          <w:rtl/>
        </w:rPr>
        <w:t>(</w:t>
      </w:r>
      <w:r w:rsidRPr="00BC2F2C">
        <w:rPr>
          <w:rFonts w:ascii="Traditional Arabic" w:hAnsi="Traditional Arabic" w:cs="Traditional Arabic"/>
          <w:color w:val="000000"/>
          <w:sz w:val="32"/>
          <w:szCs w:val="32"/>
          <w:rtl/>
        </w:rPr>
        <w:t>علة = سقام</w:t>
      </w:r>
      <w:r>
        <w:rPr>
          <w:rFonts w:ascii="Traditional Arabic" w:hAnsi="Traditional Arabic" w:cs="Traditional Arabic" w:hint="cs"/>
          <w:color w:val="000000"/>
          <w:sz w:val="32"/>
          <w:szCs w:val="32"/>
          <w:rtl/>
        </w:rPr>
        <w:t>).</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tl/>
        </w:rPr>
      </w:pPr>
      <w:r w:rsidRPr="00BC2F2C">
        <w:rPr>
          <w:rFonts w:ascii="Traditional Arabic" w:hAnsi="Traditional Arabic" w:cs="Traditional Arabic"/>
          <w:bCs/>
          <w:color w:val="000000"/>
          <w:sz w:val="32"/>
          <w:szCs w:val="32"/>
        </w:rPr>
        <w:t xml:space="preserve"> </w:t>
      </w:r>
      <w:r w:rsidRPr="00BC2F2C">
        <w:rPr>
          <w:rFonts w:ascii="Traditional Arabic" w:hAnsi="Traditional Arabic" w:cs="Traditional Arabic"/>
          <w:bCs/>
          <w:color w:val="000000"/>
          <w:sz w:val="32"/>
          <w:szCs w:val="32"/>
          <w:rtl/>
        </w:rPr>
        <w:t>العنوان وعلاقته بالنحو</w:t>
      </w:r>
      <w:r w:rsidRPr="00BC2F2C">
        <w:rPr>
          <w:rFonts w:ascii="Traditional Arabic" w:hAnsi="Traditional Arabic" w:cs="Traditional Arabic"/>
          <w:bCs/>
          <w:color w:val="000000"/>
          <w:sz w:val="32"/>
          <w:szCs w:val="32"/>
        </w:rPr>
        <w:t xml:space="preserve"> :</w:t>
      </w:r>
    </w:p>
    <w:p w:rsidR="00A50D20" w:rsidRPr="00C028D5" w:rsidRDefault="00A50D20" w:rsidP="000A7BD1">
      <w:pPr>
        <w:pStyle w:val="normal0"/>
        <w:pBdr>
          <w:top w:val="nil"/>
          <w:left w:val="nil"/>
          <w:bottom w:val="nil"/>
          <w:right w:val="nil"/>
          <w:between w:val="nil"/>
        </w:pBdr>
        <w:bidi/>
        <w:ind w:firstLine="524"/>
        <w:jc w:val="both"/>
        <w:rPr>
          <w:rFonts w:ascii="Traditional Arabic" w:hAnsi="Traditional Arabic" w:cs="Traditional Arabic"/>
          <w:b/>
          <w:color w:val="000000"/>
          <w:sz w:val="32"/>
          <w:szCs w:val="32"/>
        </w:rPr>
      </w:pPr>
      <w:r w:rsidRPr="00C028D5">
        <w:rPr>
          <w:rFonts w:ascii="Traditional Arabic" w:hAnsi="Traditional Arabic" w:cs="Traditional Arabic" w:hint="cs"/>
          <w:b/>
          <w:color w:val="000000"/>
          <w:sz w:val="32"/>
          <w:szCs w:val="32"/>
          <w:rtl/>
        </w:rPr>
        <w:t>إنّ وقوفنا على دلالة العنوان لا تكفي دون الإشارة إلى بنيته النحوية، وهي ما يدل في المحصلة على المعاني المختلفة التي يمكن أن نتوصل إليها من خلال تحليلنا التركيبي</w:t>
      </w:r>
      <w:r>
        <w:rPr>
          <w:rFonts w:ascii="Traditional Arabic" w:hAnsi="Traditional Arabic" w:cs="Traditional Arabic" w:hint="cs"/>
          <w:b/>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sidRPr="00BC2F2C">
        <w:rPr>
          <w:rFonts w:ascii="Traditional Arabic" w:hAnsi="Traditional Arabic" w:cs="Traditional Arabic"/>
          <w:bCs/>
          <w:color w:val="000000"/>
          <w:sz w:val="32"/>
          <w:szCs w:val="32"/>
          <w:rtl/>
        </w:rPr>
        <w:lastRenderedPageBreak/>
        <w:t>زهرة في الخريف:</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tl/>
        </w:rPr>
      </w:pPr>
      <w:r w:rsidRPr="00BC2F2C">
        <w:rPr>
          <w:rFonts w:ascii="Traditional Arabic" w:hAnsi="Traditional Arabic" w:cs="Traditional Arabic"/>
          <w:color w:val="000000"/>
          <w:sz w:val="32"/>
          <w:szCs w:val="32"/>
          <w:rtl/>
        </w:rPr>
        <w:t xml:space="preserve">هناك تضاد بين كلمة زهرة و كلمه خريف الزهرة لا تكون في الخير بل في الربيع وإذا كلمه زهرة لا يقصد بها زهره نباتية وإنما يقصد بها هنا الشاعر </w:t>
      </w:r>
      <w:r w:rsidRPr="00BC2F2C">
        <w:rPr>
          <w:rFonts w:ascii="Traditional Arabic" w:hAnsi="Traditional Arabic" w:cs="Traditional Arabic" w:hint="cs"/>
          <w:color w:val="000000"/>
          <w:sz w:val="32"/>
          <w:szCs w:val="32"/>
          <w:rtl/>
        </w:rPr>
        <w:t>المرأة</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bCs/>
          <w:color w:val="000000"/>
          <w:sz w:val="32"/>
          <w:szCs w:val="32"/>
        </w:rPr>
      </w:pPr>
      <w:r w:rsidRPr="00BC2F2C">
        <w:rPr>
          <w:rFonts w:ascii="Traditional Arabic" w:hAnsi="Traditional Arabic" w:cs="Traditional Arabic"/>
          <w:color w:val="000000"/>
          <w:sz w:val="32"/>
          <w:szCs w:val="32"/>
          <w:rtl/>
        </w:rPr>
        <w:t xml:space="preserve"> </w:t>
      </w:r>
      <w:r w:rsidRPr="00BC2F2C">
        <w:rPr>
          <w:rFonts w:ascii="Traditional Arabic" w:hAnsi="Traditional Arabic" w:cs="Traditional Arabic"/>
          <w:bCs/>
          <w:color w:val="000000"/>
          <w:sz w:val="32"/>
          <w:szCs w:val="32"/>
          <w:rtl/>
        </w:rPr>
        <w:t>الإعراب</w:t>
      </w:r>
      <w:r w:rsidRPr="00BC2F2C">
        <w:rPr>
          <w:rFonts w:ascii="Traditional Arabic" w:hAnsi="Traditional Arabic" w:cs="Traditional Arabic"/>
          <w:bCs/>
          <w:color w:val="000000"/>
          <w:sz w:val="32"/>
          <w:szCs w:val="32"/>
        </w:rPr>
        <w:t xml:space="preserve"> :</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040C14">
        <w:rPr>
          <w:rFonts w:ascii="Traditional Arabic" w:hAnsi="Traditional Arabic" w:cs="Traditional Arabic"/>
          <w:b/>
          <w:color w:val="000000"/>
          <w:sz w:val="32"/>
          <w:szCs w:val="32"/>
          <w:u w:val="single"/>
          <w:rtl/>
        </w:rPr>
        <w:t>زهرة</w:t>
      </w:r>
      <w:r w:rsidRPr="00BC2F2C">
        <w:rPr>
          <w:rFonts w:ascii="Traditional Arabic" w:hAnsi="Traditional Arabic" w:cs="Traditional Arabic"/>
          <w:color w:val="000000"/>
          <w:sz w:val="32"/>
          <w:szCs w:val="32"/>
          <w:rtl/>
        </w:rPr>
        <w:t xml:space="preserve"> : مبتدأ مرفوع بالضمة الظاهرة على آخره</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040C14">
        <w:rPr>
          <w:rFonts w:ascii="Traditional Arabic" w:hAnsi="Traditional Arabic" w:cs="Traditional Arabic"/>
          <w:b/>
          <w:color w:val="000000"/>
          <w:sz w:val="32"/>
          <w:szCs w:val="32"/>
          <w:u w:val="single"/>
          <w:rtl/>
        </w:rPr>
        <w:t>في</w:t>
      </w:r>
      <w:r w:rsidRPr="00BC2F2C">
        <w:rPr>
          <w:rFonts w:ascii="Traditional Arabic" w:hAnsi="Traditional Arabic" w:cs="Traditional Arabic"/>
          <w:color w:val="000000"/>
          <w:sz w:val="32"/>
          <w:szCs w:val="32"/>
          <w:rtl/>
        </w:rPr>
        <w:t xml:space="preserve"> : حرف جر</w:t>
      </w:r>
      <w:r>
        <w:rPr>
          <w:rFonts w:ascii="Traditional Arabic" w:hAnsi="Traditional Arabic" w:cs="Traditional Arabic" w:hint="cs"/>
          <w:color w:val="000000"/>
          <w:sz w:val="32"/>
          <w:szCs w:val="32"/>
          <w:rtl/>
        </w:rPr>
        <w:t>.</w:t>
      </w:r>
    </w:p>
    <w:p w:rsidR="00A50D20" w:rsidRPr="00BC2F2C" w:rsidRDefault="00A50D20" w:rsidP="000A7BD1">
      <w:pPr>
        <w:pStyle w:val="normal0"/>
        <w:pBdr>
          <w:top w:val="nil"/>
          <w:left w:val="nil"/>
          <w:bottom w:val="nil"/>
          <w:right w:val="nil"/>
          <w:between w:val="nil"/>
        </w:pBdr>
        <w:bidi/>
        <w:ind w:firstLine="524"/>
        <w:jc w:val="both"/>
        <w:rPr>
          <w:rFonts w:ascii="Traditional Arabic" w:hAnsi="Traditional Arabic" w:cs="Traditional Arabic"/>
          <w:color w:val="000000"/>
          <w:sz w:val="32"/>
          <w:szCs w:val="32"/>
        </w:rPr>
      </w:pPr>
      <w:r w:rsidRPr="00040C14">
        <w:rPr>
          <w:rFonts w:ascii="Traditional Arabic" w:hAnsi="Traditional Arabic" w:cs="Traditional Arabic"/>
          <w:b/>
          <w:color w:val="000000"/>
          <w:sz w:val="32"/>
          <w:szCs w:val="32"/>
          <w:u w:val="single"/>
          <w:rtl/>
        </w:rPr>
        <w:t>الخريف</w:t>
      </w:r>
      <w:r w:rsidRPr="00BC2F2C">
        <w:rPr>
          <w:rFonts w:ascii="Traditional Arabic" w:hAnsi="Traditional Arabic" w:cs="Traditional Arabic"/>
          <w:color w:val="000000"/>
          <w:sz w:val="32"/>
          <w:szCs w:val="32"/>
          <w:rtl/>
        </w:rPr>
        <w:t xml:space="preserve"> : اسم مجرور بفي وعلامة جره الكسر</w:t>
      </w:r>
      <w:r>
        <w:rPr>
          <w:rFonts w:ascii="Traditional Arabic" w:hAnsi="Traditional Arabic" w:cs="Traditional Arabic" w:hint="cs"/>
          <w:color w:val="000000"/>
          <w:sz w:val="32"/>
          <w:szCs w:val="32"/>
          <w:rtl/>
        </w:rPr>
        <w:t>ة</w:t>
      </w:r>
      <w:r w:rsidRPr="00BC2F2C">
        <w:rPr>
          <w:rFonts w:ascii="Traditional Arabic" w:hAnsi="Traditional Arabic" w:cs="Traditional Arabic"/>
          <w:color w:val="000000"/>
          <w:sz w:val="32"/>
          <w:szCs w:val="32"/>
          <w:rtl/>
        </w:rPr>
        <w:t xml:space="preserve"> </w:t>
      </w:r>
      <w:r w:rsidRPr="00BC2F2C">
        <w:rPr>
          <w:rFonts w:ascii="Traditional Arabic" w:hAnsi="Traditional Arabic" w:cs="Traditional Arabic" w:hint="cs"/>
          <w:color w:val="000000"/>
          <w:sz w:val="32"/>
          <w:szCs w:val="32"/>
          <w:rtl/>
        </w:rPr>
        <w:t>الظاهرة</w:t>
      </w:r>
      <w:r w:rsidRPr="00BC2F2C">
        <w:rPr>
          <w:rFonts w:ascii="Traditional Arabic" w:hAnsi="Traditional Arabic" w:cs="Traditional Arabic"/>
          <w:color w:val="000000"/>
          <w:sz w:val="32"/>
          <w:szCs w:val="32"/>
          <w:rtl/>
        </w:rPr>
        <w:t xml:space="preserve"> على </w:t>
      </w:r>
      <w:r w:rsidRPr="00BC2F2C">
        <w:rPr>
          <w:rFonts w:ascii="Traditional Arabic" w:hAnsi="Traditional Arabic" w:cs="Traditional Arabic" w:hint="cs"/>
          <w:color w:val="000000"/>
          <w:sz w:val="32"/>
          <w:szCs w:val="32"/>
          <w:rtl/>
        </w:rPr>
        <w:t>آخره</w:t>
      </w:r>
      <w:r>
        <w:rPr>
          <w:rFonts w:ascii="Traditional Arabic" w:hAnsi="Traditional Arabic" w:cs="Traditional Arabic" w:hint="cs"/>
          <w:color w:val="000000"/>
          <w:sz w:val="32"/>
          <w:szCs w:val="32"/>
          <w:rtl/>
        </w:rPr>
        <w:t>.</w:t>
      </w:r>
    </w:p>
    <w:p w:rsidR="00A50D20" w:rsidRDefault="00A50D20" w:rsidP="000A7BD1">
      <w:pPr>
        <w:pStyle w:val="normal0"/>
        <w:pBdr>
          <w:top w:val="nil"/>
          <w:left w:val="nil"/>
          <w:bottom w:val="nil"/>
          <w:right w:val="nil"/>
          <w:between w:val="nil"/>
        </w:pBdr>
        <w:bidi/>
        <w:ind w:firstLine="524"/>
        <w:jc w:val="both"/>
        <w:rPr>
          <w:rFonts w:ascii="Traditional Arabic" w:hAnsi="Traditional Arabic" w:cs="Traditional Arabic"/>
          <w:b/>
          <w:color w:val="000000"/>
          <w:sz w:val="32"/>
          <w:szCs w:val="32"/>
          <w:rtl/>
        </w:rPr>
      </w:pPr>
      <w:r w:rsidRPr="00BC2F2C">
        <w:rPr>
          <w:rFonts w:ascii="Traditional Arabic" w:hAnsi="Traditional Arabic" w:cs="Traditional Arabic"/>
          <w:color w:val="000000"/>
          <w:sz w:val="32"/>
          <w:szCs w:val="32"/>
        </w:rPr>
        <w:t xml:space="preserve"> </w:t>
      </w:r>
      <w:r w:rsidRPr="00BC2F2C">
        <w:rPr>
          <w:rFonts w:ascii="Traditional Arabic" w:hAnsi="Traditional Arabic" w:cs="Traditional Arabic"/>
          <w:b/>
          <w:color w:val="000000"/>
          <w:sz w:val="32"/>
          <w:szCs w:val="32"/>
          <w:rtl/>
        </w:rPr>
        <w:t>وشبه الجملة متعلقة بالخبر المحذوف</w:t>
      </w:r>
      <w:r>
        <w:rPr>
          <w:rFonts w:ascii="Traditional Arabic" w:hAnsi="Traditional Arabic" w:cs="Traditional Arabic" w:hint="cs"/>
          <w:b/>
          <w:color w:val="000000"/>
          <w:sz w:val="32"/>
          <w:szCs w:val="32"/>
          <w:rtl/>
        </w:rPr>
        <w:t>.</w: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B96FFD">
          <w:headerReference w:type="default" r:id="rId26"/>
          <w:footerReference w:type="default" r:id="rId27"/>
          <w:footnotePr>
            <w:numRestart w:val="eachPage"/>
          </w:footnotePr>
          <w:pgSz w:w="11906" w:h="16838"/>
          <w:pgMar w:top="1418" w:right="1701" w:bottom="1418" w:left="1134" w:header="709" w:footer="709" w:gutter="0"/>
          <w:pgNumType w:start="20"/>
          <w:cols w:space="720"/>
        </w:sectPr>
      </w:pPr>
    </w:p>
    <w:p w:rsidR="00A50D20" w:rsidRDefault="00F37B2D" w:rsidP="00A50D20">
      <w:pPr>
        <w:pStyle w:val="normal0"/>
        <w:pBdr>
          <w:top w:val="nil"/>
          <w:left w:val="nil"/>
          <w:bottom w:val="nil"/>
          <w:right w:val="nil"/>
          <w:between w:val="nil"/>
        </w:pBdr>
        <w:tabs>
          <w:tab w:val="right" w:pos="994"/>
        </w:tabs>
        <w:bidi/>
        <w:spacing w:after="240"/>
        <w:ind w:firstLine="569"/>
        <w:jc w:val="both"/>
        <w:rPr>
          <w:color w:val="000000"/>
        </w:rPr>
      </w:pPr>
      <w:r>
        <w:rPr>
          <w:noProof/>
          <w:color w:val="000000"/>
        </w:rPr>
        <w:lastRenderedPageBreak/>
        <w:pict>
          <v:group id="_x0000_s1048" style="position:absolute;left:0;text-align:left;margin-left:-32.7pt;margin-top:23.85pt;width:527.95pt;height:644.2pt;z-index:-251629568"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49"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50"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F37B2D" w:rsidP="00A50D20">
      <w:pPr>
        <w:pStyle w:val="normal0"/>
        <w:pBdr>
          <w:top w:val="nil"/>
          <w:left w:val="nil"/>
          <w:bottom w:val="nil"/>
          <w:right w:val="nil"/>
          <w:between w:val="nil"/>
        </w:pBdr>
        <w:tabs>
          <w:tab w:val="right" w:pos="994"/>
        </w:tabs>
        <w:bidi/>
        <w:spacing w:after="240"/>
        <w:ind w:firstLine="569"/>
        <w:jc w:val="both"/>
        <w:rPr>
          <w:color w:val="000000"/>
        </w:rPr>
      </w:pPr>
      <w:r>
        <w:rPr>
          <w:noProof/>
          <w:color w:val="000000"/>
        </w:rPr>
        <w:pict>
          <v:shape id="_x0000_s1029" type="#_x0000_t136" style="position:absolute;left:0;text-align:left;margin-left:78.45pt;margin-top:2.8pt;width:319pt;height:142.75pt;z-index:251663360" wrapcoords="2084 0 864 341 407 796 407 1819 203 2842 254 3297 559 3638 559 4093 1931 5457 2338 5457 1779 7276 1728 7731 1728 9095 1118 10914 762 11709 356 12733 51 14552 -51 15802 -51 17053 254 18189 2795 20008 2897 20236 6505 21486 7014 21486 7674 21486 8691 21486 16213 20236 18195 16371 19669 14552 20990 14552 21600 13983 21651 10800 20634 10232 18144 9095 19618 7389 20126 5343 19923 4775 19516 3297 18703 2956 13722 1819 13824 1251 2338 0 2084 0" fillcolor="black">
            <v:shadow color="#868686"/>
            <v:textpath style="font-family:&quot;Traditional Arabic&quot;;font-weight:bold;v-text-kern:t" trim="t" fitpath="t" string="خاتمة"/>
          </v:shape>
        </w:pict>
      </w: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Pr>
      </w:pPr>
    </w:p>
    <w:p w:rsidR="00A50D20" w:rsidRDefault="00A50D20" w:rsidP="00A50D20">
      <w:pPr>
        <w:pStyle w:val="normal0"/>
        <w:pBdr>
          <w:top w:val="nil"/>
          <w:left w:val="nil"/>
          <w:bottom w:val="nil"/>
          <w:right w:val="nil"/>
          <w:between w:val="nil"/>
        </w:pBdr>
        <w:tabs>
          <w:tab w:val="right" w:pos="994"/>
        </w:tabs>
        <w:bidi/>
        <w:spacing w:after="240"/>
        <w:ind w:firstLine="569"/>
        <w:jc w:val="both"/>
        <w:rPr>
          <w:color w:val="000000"/>
          <w:rtl/>
        </w:rPr>
        <w:sectPr w:rsidR="00A50D20" w:rsidSect="00A50D20">
          <w:headerReference w:type="default" r:id="rId28"/>
          <w:footerReference w:type="default" r:id="rId29"/>
          <w:footnotePr>
            <w:numRestart w:val="eachPage"/>
          </w:footnotePr>
          <w:pgSz w:w="11906" w:h="16838"/>
          <w:pgMar w:top="1418" w:right="1701" w:bottom="1418" w:left="1134" w:header="709" w:footer="709" w:gutter="0"/>
          <w:pgNumType w:start="1"/>
          <w:cols w:space="720"/>
        </w:sectPr>
      </w:pPr>
    </w:p>
    <w:p w:rsidR="00A50D20" w:rsidRPr="006D2B54"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6D2B54">
        <w:rPr>
          <w:rFonts w:ascii="Traditional Arabic" w:hAnsi="Traditional Arabic" w:cs="Traditional Arabic"/>
          <w:color w:val="000000"/>
          <w:sz w:val="32"/>
          <w:szCs w:val="32"/>
          <w:rtl/>
        </w:rPr>
        <w:lastRenderedPageBreak/>
        <w:t>بعد تحليلنا لقصيدة "زهرة في الخريف "للشاعر عبد القادر جقاوة وفق مستويات الدراسة الأسلوبية</w:t>
      </w:r>
      <w:r>
        <w:rPr>
          <w:rFonts w:ascii="Traditional Arabic" w:hAnsi="Traditional Arabic" w:cs="Traditional Arabic"/>
          <w:color w:val="000000"/>
          <w:sz w:val="32"/>
          <w:szCs w:val="32"/>
          <w:rtl/>
        </w:rPr>
        <w:t xml:space="preserve">، </w:t>
      </w:r>
      <w:r w:rsidRPr="006D2B54">
        <w:rPr>
          <w:rFonts w:ascii="Traditional Arabic" w:hAnsi="Traditional Arabic" w:cs="Traditional Arabic"/>
          <w:color w:val="000000"/>
          <w:sz w:val="32"/>
          <w:szCs w:val="32"/>
          <w:rtl/>
        </w:rPr>
        <w:t>المتمثلة في المستوى الصوتي</w:t>
      </w:r>
      <w:r>
        <w:rPr>
          <w:rFonts w:ascii="Traditional Arabic" w:hAnsi="Traditional Arabic" w:cs="Traditional Arabic"/>
          <w:color w:val="000000"/>
          <w:sz w:val="32"/>
          <w:szCs w:val="32"/>
          <w:rtl/>
        </w:rPr>
        <w:t xml:space="preserve">، </w:t>
      </w:r>
      <w:r w:rsidRPr="006D2B54">
        <w:rPr>
          <w:rFonts w:ascii="Traditional Arabic" w:hAnsi="Traditional Arabic" w:cs="Traditional Arabic"/>
          <w:color w:val="000000"/>
          <w:sz w:val="32"/>
          <w:szCs w:val="32"/>
          <w:rtl/>
        </w:rPr>
        <w:t>والتركيبي</w:t>
      </w:r>
      <w:r>
        <w:rPr>
          <w:rFonts w:ascii="Traditional Arabic" w:hAnsi="Traditional Arabic" w:cs="Traditional Arabic"/>
          <w:color w:val="000000"/>
          <w:sz w:val="32"/>
          <w:szCs w:val="32"/>
          <w:rtl/>
        </w:rPr>
        <w:t xml:space="preserve">، </w:t>
      </w:r>
      <w:r w:rsidRPr="006D2B54">
        <w:rPr>
          <w:rFonts w:ascii="Traditional Arabic" w:hAnsi="Traditional Arabic" w:cs="Traditional Arabic"/>
          <w:color w:val="000000"/>
          <w:sz w:val="32"/>
          <w:szCs w:val="32"/>
          <w:rtl/>
        </w:rPr>
        <w:t>والدلالي حيث أفرزت الدراسة النتائج التالية:</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أكدت الدراسة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مدى نجاح ونجاعة التحليل الأسلوبي</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للبحث عن جماليات النص وفنيات النص الأدبي</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فالمنهج الأسلوبي من خلال آلياته وإجراءاته ومصطلحاته لديه القدرة على اكتشاف الظواهر الأسلوبية في القصيدة وأهم جمالياتها ومعاينتها</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واستخراج دلالاتها من خلال النظام</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المستويات.</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الدراسة الأسلوبية أعم من الدراسات التحليلية التي عرفناها سابقا وهي متعددة الاتجاهات و تتميز بتعقيدها مقارنة مع الدراسات الأخرى.</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وقد تمكن هذا المنهج من رصد المستوى الأسلوبي الأكثر تحققا في هذه الدراسة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والذي تمثل في المستوى التركيبي خاصة من خلال ركنيه التركيبي وخاصة البلاغي الحافل بصور البيان التي رفعت من فنية النص</w:t>
      </w:r>
      <w:r>
        <w:rPr>
          <w:rFonts w:ascii="Traditional Arabic" w:hAnsi="Traditional Arabic" w:cs="Traditional Arabic"/>
          <w:sz w:val="32"/>
          <w:szCs w:val="32"/>
          <w:rtl/>
        </w:rPr>
        <w:t>.</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t>تصنيف القصيدة ضمن الشعر الحديث (الشعر الحر) الذي لا</w:t>
      </w:r>
      <w:r>
        <w:rPr>
          <w:rFonts w:ascii="Traditional Arabic" w:hAnsi="Traditional Arabic" w:cs="Traditional Arabic" w:hint="cs"/>
          <w:color w:val="000000"/>
          <w:sz w:val="32"/>
          <w:szCs w:val="32"/>
          <w:rtl/>
        </w:rPr>
        <w:t xml:space="preserve"> </w:t>
      </w:r>
      <w:r w:rsidRPr="008777FC">
        <w:rPr>
          <w:rFonts w:ascii="Traditional Arabic" w:hAnsi="Traditional Arabic" w:cs="Traditional Arabic"/>
          <w:color w:val="000000"/>
          <w:sz w:val="32"/>
          <w:szCs w:val="32"/>
          <w:rtl/>
        </w:rPr>
        <w:t>يتقيد بقواعد الروي والقافية.</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t>-استخدام الشاعر عبد القادر جقاوة للتكرار بنوعيه الصوتي واللفظي حيث تجلى ذلك في تكرار الأصوات المجهورة والمهموسة</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وقد أفرز الإحصاء ارتفاع نسبة الأصوات المجهورة كونها تتناسب والحالة الشعورية التي تدل على قلق الشاعر و</w:t>
      </w:r>
      <w:r w:rsidRPr="008777FC">
        <w:rPr>
          <w:rFonts w:ascii="Traditional Arabic" w:hAnsi="Traditional Arabic" w:cs="Traditional Arabic"/>
          <w:sz w:val="32"/>
          <w:szCs w:val="32"/>
          <w:rtl/>
        </w:rPr>
        <w:t xml:space="preserve">ثورته </w:t>
      </w:r>
      <w:r w:rsidRPr="008777FC">
        <w:rPr>
          <w:rFonts w:ascii="Traditional Arabic" w:hAnsi="Traditional Arabic" w:cs="Traditional Arabic"/>
          <w:color w:val="000000"/>
          <w:sz w:val="32"/>
          <w:szCs w:val="32"/>
          <w:rtl/>
        </w:rPr>
        <w:t>النفسية وتذمره على الحسناء التي رآها وفتن بها وهو في خريف العمر</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 xml:space="preserve">هذا ما أسهم في إبراز الوظيفة الأسلوبية للخطاب الشعري تجلى ذلك في تكرار الكلمات والأصوات </w:t>
      </w:r>
      <w:r w:rsidRPr="008777FC">
        <w:rPr>
          <w:rFonts w:ascii="Traditional Arabic" w:hAnsi="Traditional Arabic" w:cs="Traditional Arabic" w:hint="cs"/>
          <w:color w:val="000000"/>
          <w:sz w:val="32"/>
          <w:szCs w:val="32"/>
          <w:rtl/>
        </w:rPr>
        <w:t>والأفعال</w:t>
      </w:r>
      <w:r>
        <w:rPr>
          <w:rFonts w:ascii="Traditional Arabic" w:hAnsi="Traditional Arabic" w:cs="Traditional Arabic"/>
          <w:color w:val="000000"/>
          <w:sz w:val="32"/>
          <w:szCs w:val="32"/>
          <w:rtl/>
        </w:rPr>
        <w:t>.</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t>بالنسبة للبنية التركيبية نجد أن الشاعر وظف التراكيب الفعلية والاسمية</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وهي ترتبط برؤية الشاعر الخاصة وبحالات نفسية</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وسياقات عامة يتشكل من خلالها الخطاب.</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t>وظف الشاعر حقول دلالية مختلفة كحقل الطبيعة</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حقل الألم والحزن</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حقل الأمل والتفاؤل</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وهذا ما</w:t>
      </w:r>
      <w:r>
        <w:rPr>
          <w:rFonts w:ascii="Traditional Arabic" w:hAnsi="Traditional Arabic" w:cs="Traditional Arabic" w:hint="cs"/>
          <w:color w:val="000000"/>
          <w:sz w:val="32"/>
          <w:szCs w:val="32"/>
          <w:rtl/>
        </w:rPr>
        <w:t xml:space="preserve"> </w:t>
      </w:r>
      <w:r w:rsidRPr="008777FC">
        <w:rPr>
          <w:rFonts w:ascii="Traditional Arabic" w:hAnsi="Traditional Arabic" w:cs="Traditional Arabic"/>
          <w:color w:val="000000"/>
          <w:sz w:val="32"/>
          <w:szCs w:val="32"/>
          <w:rtl/>
        </w:rPr>
        <w:t>يدل على اتجاهه العاطفي الرومنسي الوجداني.</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t>استعمل الأزمنة التي لها دلالة في نفسية الشاعر الكئيبة والم</w:t>
      </w:r>
      <w:r>
        <w:rPr>
          <w:rFonts w:ascii="Traditional Arabic" w:hAnsi="Traditional Arabic" w:cs="Traditional Arabic" w:hint="cs"/>
          <w:color w:val="000000"/>
          <w:sz w:val="32"/>
          <w:szCs w:val="32"/>
          <w:rtl/>
        </w:rPr>
        <w:t>ض</w:t>
      </w:r>
      <w:r w:rsidRPr="008777FC">
        <w:rPr>
          <w:rFonts w:ascii="Traditional Arabic" w:hAnsi="Traditional Arabic" w:cs="Traditional Arabic"/>
          <w:color w:val="000000"/>
          <w:sz w:val="32"/>
          <w:szCs w:val="32"/>
          <w:rtl/>
        </w:rPr>
        <w:t>طربة الدالة على الحزن تارة وعلى التفاؤل تارة أخرى.</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lastRenderedPageBreak/>
        <w:t>وظف الشاعر الاستعارات والكنايات ونوع في استخدامها</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من أجل التعبير عن تجربته الشعرية ولما لها من قدرة في التأثير في المتلقي وما</w:t>
      </w:r>
      <w:r>
        <w:rPr>
          <w:rFonts w:ascii="Traditional Arabic" w:hAnsi="Traditional Arabic" w:cs="Traditional Arabic" w:hint="cs"/>
          <w:color w:val="000000"/>
          <w:sz w:val="32"/>
          <w:szCs w:val="32"/>
          <w:rtl/>
        </w:rPr>
        <w:t xml:space="preserve"> </w:t>
      </w:r>
      <w:r w:rsidRPr="008777FC">
        <w:rPr>
          <w:rFonts w:ascii="Traditional Arabic" w:hAnsi="Traditional Arabic" w:cs="Traditional Arabic"/>
          <w:color w:val="000000"/>
          <w:sz w:val="32"/>
          <w:szCs w:val="32"/>
          <w:rtl/>
        </w:rPr>
        <w:t>تحمله من جماليات.</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 xml:space="preserve">غلبه الجمل </w:t>
      </w:r>
      <w:r w:rsidRPr="008777FC">
        <w:rPr>
          <w:rFonts w:ascii="Traditional Arabic" w:hAnsi="Traditional Arabic" w:cs="Traditional Arabic" w:hint="cs"/>
          <w:sz w:val="32"/>
          <w:szCs w:val="32"/>
          <w:rtl/>
        </w:rPr>
        <w:t>الفعلية</w:t>
      </w:r>
      <w:r w:rsidRPr="008777FC">
        <w:rPr>
          <w:rFonts w:ascii="Traditional Arabic" w:hAnsi="Traditional Arabic" w:cs="Traditional Arabic"/>
          <w:sz w:val="32"/>
          <w:szCs w:val="32"/>
          <w:rtl/>
        </w:rPr>
        <w:t xml:space="preserve"> على الجمل الاسمية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 xml:space="preserve">فتراكم الجمل </w:t>
      </w:r>
      <w:r w:rsidRPr="008777FC">
        <w:rPr>
          <w:rFonts w:ascii="Traditional Arabic" w:hAnsi="Traditional Arabic" w:cs="Traditional Arabic" w:hint="cs"/>
          <w:sz w:val="32"/>
          <w:szCs w:val="32"/>
          <w:rtl/>
        </w:rPr>
        <w:t>الفعلية</w:t>
      </w:r>
      <w:r w:rsidRPr="008777FC">
        <w:rPr>
          <w:rFonts w:ascii="Traditional Arabic" w:hAnsi="Traditional Arabic" w:cs="Traditional Arabic"/>
          <w:sz w:val="32"/>
          <w:szCs w:val="32"/>
          <w:rtl/>
        </w:rPr>
        <w:t xml:space="preserve"> في قصيده زهرة في الخريف قد اكسبها ميزه </w:t>
      </w:r>
      <w:r w:rsidRPr="008777FC">
        <w:rPr>
          <w:rFonts w:ascii="Traditional Arabic" w:hAnsi="Traditional Arabic" w:cs="Traditional Arabic" w:hint="cs"/>
          <w:sz w:val="32"/>
          <w:szCs w:val="32"/>
          <w:rtl/>
        </w:rPr>
        <w:t>الحركة</w:t>
      </w:r>
      <w:r w:rsidRPr="008777FC">
        <w:rPr>
          <w:rFonts w:ascii="Traditional Arabic" w:hAnsi="Traditional Arabic" w:cs="Traditional Arabic"/>
          <w:sz w:val="32"/>
          <w:szCs w:val="32"/>
          <w:rtl/>
        </w:rPr>
        <w:t xml:space="preserve"> والتجدد وبالتالي الدفع بمراسلتها نحو </w:t>
      </w:r>
      <w:r w:rsidRPr="008777FC">
        <w:rPr>
          <w:rFonts w:ascii="Traditional Arabic" w:hAnsi="Traditional Arabic" w:cs="Traditional Arabic" w:hint="cs"/>
          <w:sz w:val="32"/>
          <w:szCs w:val="32"/>
          <w:rtl/>
        </w:rPr>
        <w:t>الإمام</w:t>
      </w:r>
      <w:r w:rsidRPr="008777FC">
        <w:rPr>
          <w:rFonts w:ascii="Traditional Arabic" w:hAnsi="Traditional Arabic" w:cs="Traditional Arabic"/>
          <w:sz w:val="32"/>
          <w:szCs w:val="32"/>
          <w:rtl/>
        </w:rPr>
        <w:t xml:space="preserve"> من اجل غايتها </w:t>
      </w:r>
      <w:r w:rsidRPr="008777FC">
        <w:rPr>
          <w:rFonts w:ascii="Traditional Arabic" w:hAnsi="Traditional Arabic" w:cs="Traditional Arabic" w:hint="cs"/>
          <w:sz w:val="32"/>
          <w:szCs w:val="32"/>
          <w:rtl/>
        </w:rPr>
        <w:t>الدلالية</w:t>
      </w:r>
      <w:r w:rsidRPr="008777FC">
        <w:rPr>
          <w:rFonts w:ascii="Traditional Arabic" w:hAnsi="Traditional Arabic" w:cs="Traditional Arabic"/>
          <w:sz w:val="32"/>
          <w:szCs w:val="32"/>
          <w:rtl/>
        </w:rPr>
        <w:t xml:space="preserve"> والجمالية.</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 xml:space="preserve">بروز التكرار والذي ساهم في تحقيق </w:t>
      </w:r>
      <w:r w:rsidRPr="008777FC">
        <w:rPr>
          <w:rFonts w:ascii="Traditional Arabic" w:hAnsi="Traditional Arabic" w:cs="Traditional Arabic" w:hint="cs"/>
          <w:sz w:val="32"/>
          <w:szCs w:val="32"/>
          <w:rtl/>
        </w:rPr>
        <w:t>الكثافة</w:t>
      </w:r>
      <w:r w:rsidRPr="008777FC">
        <w:rPr>
          <w:rFonts w:ascii="Traditional Arabic" w:hAnsi="Traditional Arabic" w:cs="Traditional Arabic"/>
          <w:sz w:val="32"/>
          <w:szCs w:val="32"/>
          <w:rtl/>
        </w:rPr>
        <w:t xml:space="preserve"> </w:t>
      </w:r>
      <w:r w:rsidRPr="008777FC">
        <w:rPr>
          <w:rFonts w:ascii="Traditional Arabic" w:hAnsi="Traditional Arabic" w:cs="Traditional Arabic" w:hint="cs"/>
          <w:sz w:val="32"/>
          <w:szCs w:val="32"/>
          <w:rtl/>
        </w:rPr>
        <w:t>الشعرية</w:t>
      </w:r>
      <w:r w:rsidRPr="008777FC">
        <w:rPr>
          <w:rFonts w:ascii="Traditional Arabic" w:hAnsi="Traditional Arabic" w:cs="Traditional Arabic"/>
          <w:sz w:val="32"/>
          <w:szCs w:val="32"/>
          <w:rtl/>
        </w:rPr>
        <w:t xml:space="preserve"> مما جعل منه سمة </w:t>
      </w:r>
      <w:r w:rsidRPr="008777FC">
        <w:rPr>
          <w:rFonts w:ascii="Traditional Arabic" w:hAnsi="Traditional Arabic" w:cs="Traditional Arabic" w:hint="cs"/>
          <w:sz w:val="32"/>
          <w:szCs w:val="32"/>
          <w:rtl/>
        </w:rPr>
        <w:t>أسلوبية</w:t>
      </w:r>
      <w:r>
        <w:rPr>
          <w:rFonts w:ascii="Traditional Arabic" w:hAnsi="Traditional Arabic" w:cs="Traditional Arabic"/>
          <w:sz w:val="32"/>
          <w:szCs w:val="32"/>
          <w:rtl/>
        </w:rPr>
        <w:t>.</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 xml:space="preserve">ومن خلال النص وجدت عليه </w:t>
      </w:r>
      <w:r w:rsidRPr="008777FC">
        <w:rPr>
          <w:rFonts w:ascii="Traditional Arabic" w:hAnsi="Traditional Arabic" w:cs="Traditional Arabic" w:hint="cs"/>
          <w:sz w:val="32"/>
          <w:szCs w:val="32"/>
          <w:rtl/>
        </w:rPr>
        <w:t>أصوات</w:t>
      </w:r>
      <w:r w:rsidRPr="008777FC">
        <w:rPr>
          <w:rFonts w:ascii="Traditional Arabic" w:hAnsi="Traditional Arabic" w:cs="Traditional Arabic"/>
          <w:sz w:val="32"/>
          <w:szCs w:val="32"/>
          <w:rtl/>
        </w:rPr>
        <w:t xml:space="preserve"> </w:t>
      </w:r>
      <w:r w:rsidRPr="008777FC">
        <w:rPr>
          <w:rFonts w:ascii="Traditional Arabic" w:hAnsi="Traditional Arabic" w:cs="Traditional Arabic" w:hint="cs"/>
          <w:sz w:val="32"/>
          <w:szCs w:val="32"/>
          <w:rtl/>
        </w:rPr>
        <w:t>مهموسة</w:t>
      </w:r>
      <w:r w:rsidRPr="008777FC">
        <w:rPr>
          <w:rFonts w:ascii="Traditional Arabic" w:hAnsi="Traditional Arabic" w:cs="Traditional Arabic"/>
          <w:sz w:val="32"/>
          <w:szCs w:val="32"/>
          <w:rtl/>
        </w:rPr>
        <w:t xml:space="preserve"> على </w:t>
      </w:r>
      <w:r w:rsidRPr="008777FC">
        <w:rPr>
          <w:rFonts w:ascii="Traditional Arabic" w:hAnsi="Traditional Arabic" w:cs="Traditional Arabic" w:hint="cs"/>
          <w:sz w:val="32"/>
          <w:szCs w:val="32"/>
          <w:rtl/>
        </w:rPr>
        <w:t>المهجورة</w:t>
      </w:r>
      <w:r w:rsidRPr="008777FC">
        <w:rPr>
          <w:rFonts w:ascii="Traditional Arabic" w:hAnsi="Traditional Arabic" w:cs="Traditional Arabic"/>
          <w:sz w:val="32"/>
          <w:szCs w:val="32"/>
          <w:rtl/>
        </w:rPr>
        <w:t xml:space="preserve"> وذلك </w:t>
      </w:r>
      <w:r w:rsidRPr="008777FC">
        <w:rPr>
          <w:rFonts w:ascii="Traditional Arabic" w:hAnsi="Traditional Arabic" w:cs="Traditional Arabic" w:hint="cs"/>
          <w:sz w:val="32"/>
          <w:szCs w:val="32"/>
          <w:rtl/>
        </w:rPr>
        <w:t>الرغبة</w:t>
      </w:r>
      <w:r w:rsidRPr="008777FC">
        <w:rPr>
          <w:rFonts w:ascii="Traditional Arabic" w:hAnsi="Traditional Arabic" w:cs="Traditional Arabic"/>
          <w:sz w:val="32"/>
          <w:szCs w:val="32"/>
          <w:rtl/>
        </w:rPr>
        <w:t xml:space="preserve"> الشاعر</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في تفجير آلامه ومعاناته وبث شوقه</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 xml:space="preserve">وحنينه. </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 xml:space="preserve">مزاج الشاعر بين حالته </w:t>
      </w:r>
      <w:r w:rsidRPr="008777FC">
        <w:rPr>
          <w:rFonts w:ascii="Traditional Arabic" w:hAnsi="Traditional Arabic" w:cs="Traditional Arabic" w:hint="cs"/>
          <w:sz w:val="32"/>
          <w:szCs w:val="32"/>
          <w:rtl/>
        </w:rPr>
        <w:t>النفسية</w:t>
      </w:r>
      <w:r w:rsidRPr="008777FC">
        <w:rPr>
          <w:rFonts w:ascii="Traditional Arabic" w:hAnsi="Traditional Arabic" w:cs="Traditional Arabic"/>
          <w:sz w:val="32"/>
          <w:szCs w:val="32"/>
          <w:rtl/>
        </w:rPr>
        <w:t xml:space="preserve"> </w:t>
      </w:r>
      <w:r w:rsidRPr="008777FC">
        <w:rPr>
          <w:rFonts w:ascii="Traditional Arabic" w:hAnsi="Traditional Arabic" w:cs="Traditional Arabic" w:hint="cs"/>
          <w:sz w:val="32"/>
          <w:szCs w:val="32"/>
          <w:rtl/>
        </w:rPr>
        <w:t>والطبيعية</w:t>
      </w:r>
      <w:r w:rsidRPr="008777FC">
        <w:rPr>
          <w:rFonts w:ascii="Traditional Arabic" w:hAnsi="Traditional Arabic" w:cs="Traditional Arabic"/>
          <w:sz w:val="32"/>
          <w:szCs w:val="32"/>
          <w:rtl/>
        </w:rPr>
        <w:t xml:space="preserve"> في </w:t>
      </w:r>
      <w:r w:rsidRPr="008777FC">
        <w:rPr>
          <w:rFonts w:ascii="Traditional Arabic" w:hAnsi="Traditional Arabic" w:cs="Traditional Arabic" w:hint="cs"/>
          <w:sz w:val="32"/>
          <w:szCs w:val="32"/>
          <w:rtl/>
        </w:rPr>
        <w:t>القصيدة</w:t>
      </w:r>
      <w:r w:rsidRPr="008777FC">
        <w:rPr>
          <w:rFonts w:ascii="Traditional Arabic" w:hAnsi="Traditional Arabic" w:cs="Traditional Arabic"/>
          <w:sz w:val="32"/>
          <w:szCs w:val="32"/>
          <w:rtl/>
        </w:rPr>
        <w:t xml:space="preserve"> مما يدل على نزعته </w:t>
      </w:r>
      <w:r w:rsidRPr="008777FC">
        <w:rPr>
          <w:rFonts w:ascii="Traditional Arabic" w:hAnsi="Traditional Arabic" w:cs="Traditional Arabic" w:hint="cs"/>
          <w:sz w:val="32"/>
          <w:szCs w:val="32"/>
          <w:rtl/>
        </w:rPr>
        <w:t>العاطفية</w:t>
      </w:r>
      <w:r w:rsidRPr="008777FC">
        <w:rPr>
          <w:rFonts w:ascii="Traditional Arabic" w:hAnsi="Traditional Arabic" w:cs="Traditional Arabic"/>
          <w:sz w:val="32"/>
          <w:szCs w:val="32"/>
          <w:rtl/>
        </w:rPr>
        <w:t xml:space="preserve"> من خلال توظيف مفردات توحي بذلك مثل الرياح, الخريف</w:t>
      </w:r>
      <w:r>
        <w:rPr>
          <w:rFonts w:ascii="Traditional Arabic" w:hAnsi="Traditional Arabic" w:cs="Traditional Arabic" w:hint="cs"/>
          <w:sz w:val="32"/>
          <w:szCs w:val="32"/>
          <w:rtl/>
        </w:rPr>
        <w:t>،</w:t>
      </w:r>
      <w:r w:rsidRPr="008777FC">
        <w:rPr>
          <w:rFonts w:ascii="Traditional Arabic" w:hAnsi="Traditional Arabic" w:cs="Traditional Arabic"/>
          <w:sz w:val="32"/>
          <w:szCs w:val="32"/>
          <w:rtl/>
        </w:rPr>
        <w:t xml:space="preserve"> الموج.</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 xml:space="preserve">زاوج الشاعر بين الجمل </w:t>
      </w:r>
      <w:r w:rsidRPr="008777FC">
        <w:rPr>
          <w:rFonts w:ascii="Traditional Arabic" w:hAnsi="Traditional Arabic" w:cs="Traditional Arabic" w:hint="cs"/>
          <w:sz w:val="32"/>
          <w:szCs w:val="32"/>
          <w:rtl/>
        </w:rPr>
        <w:t>الفعلية</w:t>
      </w:r>
      <w:r w:rsidRPr="008777FC">
        <w:rPr>
          <w:rFonts w:ascii="Traditional Arabic" w:hAnsi="Traditional Arabic" w:cs="Traditional Arabic"/>
          <w:sz w:val="32"/>
          <w:szCs w:val="32"/>
          <w:rtl/>
        </w:rPr>
        <w:t xml:space="preserve"> </w:t>
      </w:r>
      <w:r w:rsidRPr="008777FC">
        <w:rPr>
          <w:rFonts w:ascii="Traditional Arabic" w:hAnsi="Traditional Arabic" w:cs="Traditional Arabic" w:hint="cs"/>
          <w:sz w:val="32"/>
          <w:szCs w:val="32"/>
          <w:rtl/>
        </w:rPr>
        <w:t>والاسمية</w:t>
      </w:r>
      <w:r w:rsidRPr="008777FC">
        <w:rPr>
          <w:rFonts w:ascii="Traditional Arabic" w:hAnsi="Traditional Arabic" w:cs="Traditional Arabic"/>
          <w:sz w:val="32"/>
          <w:szCs w:val="32"/>
          <w:rtl/>
        </w:rPr>
        <w:t xml:space="preserve"> </w:t>
      </w:r>
      <w:r w:rsidRPr="008777FC">
        <w:rPr>
          <w:rFonts w:ascii="Traditional Arabic" w:hAnsi="Traditional Arabic" w:cs="Traditional Arabic" w:hint="cs"/>
          <w:sz w:val="32"/>
          <w:szCs w:val="32"/>
          <w:rtl/>
        </w:rPr>
        <w:t>إلا</w:t>
      </w:r>
      <w:r w:rsidRPr="008777FC">
        <w:rPr>
          <w:rFonts w:ascii="Traditional Arabic" w:hAnsi="Traditional Arabic" w:cs="Traditional Arabic"/>
          <w:sz w:val="32"/>
          <w:szCs w:val="32"/>
          <w:rtl/>
        </w:rPr>
        <w:t xml:space="preserve"> </w:t>
      </w:r>
      <w:r w:rsidRPr="008777FC">
        <w:rPr>
          <w:rFonts w:ascii="Traditional Arabic" w:hAnsi="Traditional Arabic" w:cs="Traditional Arabic" w:hint="cs"/>
          <w:sz w:val="32"/>
          <w:szCs w:val="32"/>
          <w:rtl/>
        </w:rPr>
        <w:t>أن</w:t>
      </w:r>
      <w:r w:rsidRPr="008777FC">
        <w:rPr>
          <w:rFonts w:ascii="Traditional Arabic" w:hAnsi="Traditional Arabic" w:cs="Traditional Arabic"/>
          <w:sz w:val="32"/>
          <w:szCs w:val="32"/>
          <w:rtl/>
        </w:rPr>
        <w:t xml:space="preserve"> هذه </w:t>
      </w:r>
      <w:r w:rsidRPr="008777FC">
        <w:rPr>
          <w:rFonts w:ascii="Traditional Arabic" w:hAnsi="Traditional Arabic" w:cs="Traditional Arabic" w:hint="cs"/>
          <w:sz w:val="32"/>
          <w:szCs w:val="32"/>
          <w:rtl/>
        </w:rPr>
        <w:t>الأخير</w:t>
      </w:r>
      <w:r w:rsidRPr="008777FC">
        <w:rPr>
          <w:rFonts w:ascii="Traditional Arabic" w:hAnsi="Traditional Arabic" w:cs="Traditional Arabic"/>
          <w:sz w:val="32"/>
          <w:szCs w:val="32"/>
          <w:rtl/>
        </w:rPr>
        <w:t xml:space="preserve"> سيطرت على </w:t>
      </w:r>
      <w:r w:rsidRPr="008777FC">
        <w:rPr>
          <w:rFonts w:ascii="Traditional Arabic" w:hAnsi="Traditional Arabic" w:cs="Traditional Arabic" w:hint="cs"/>
          <w:sz w:val="32"/>
          <w:szCs w:val="32"/>
          <w:rtl/>
        </w:rPr>
        <w:t>القصيدة</w:t>
      </w:r>
      <w:r w:rsidRPr="008777FC">
        <w:rPr>
          <w:rFonts w:ascii="Traditional Arabic" w:hAnsi="Traditional Arabic" w:cs="Traditional Arabic"/>
          <w:sz w:val="32"/>
          <w:szCs w:val="32"/>
          <w:rtl/>
        </w:rPr>
        <w:t xml:space="preserve"> تدل على ثبات الشاعر في حزنه وتحسره</w:t>
      </w:r>
      <w:r>
        <w:rPr>
          <w:rFonts w:ascii="Traditional Arabic" w:hAnsi="Traditional Arabic" w:cs="Traditional Arabic" w:hint="cs"/>
          <w:sz w:val="32"/>
          <w:szCs w:val="32"/>
          <w:rtl/>
        </w:rPr>
        <w:t>.</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استعماله للأصوات القوية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التي كان لها دور في سرد أبيات القصيدة.</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hint="cs"/>
          <w:sz w:val="32"/>
          <w:szCs w:val="32"/>
          <w:rtl/>
        </w:rPr>
        <w:t>اعتمد</w:t>
      </w:r>
      <w:r w:rsidRPr="008777FC">
        <w:rPr>
          <w:rFonts w:ascii="Traditional Arabic" w:hAnsi="Traditional Arabic" w:cs="Traditional Arabic"/>
          <w:sz w:val="32"/>
          <w:szCs w:val="32"/>
          <w:rtl/>
        </w:rPr>
        <w:t xml:space="preserve"> الشاعر على عدة آليات لغوية وأساليب إنشائية التي أدت دور دلالي في النص الشعري. </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sz w:val="32"/>
          <w:szCs w:val="32"/>
        </w:rPr>
      </w:pPr>
      <w:r w:rsidRPr="008777FC">
        <w:rPr>
          <w:rFonts w:ascii="Traditional Arabic" w:hAnsi="Traditional Arabic" w:cs="Traditional Arabic"/>
          <w:sz w:val="32"/>
          <w:szCs w:val="32"/>
          <w:rtl/>
        </w:rPr>
        <w:t>شعر عبد القادر جقاوة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ثري من كل الجوانب منها الصوتية و التراكيب النحوية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ودلالات التراكيب الأسلوبية</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والصور الشعرية وهذا ما جعله ظاهرة أسلوبية تستحق</w:t>
      </w:r>
      <w:r>
        <w:rPr>
          <w:rFonts w:ascii="Traditional Arabic" w:hAnsi="Traditional Arabic" w:cs="Traditional Arabic"/>
          <w:sz w:val="32"/>
          <w:szCs w:val="32"/>
          <w:rtl/>
        </w:rPr>
        <w:t xml:space="preserve"> </w:t>
      </w:r>
      <w:r w:rsidRPr="008777FC">
        <w:rPr>
          <w:rFonts w:ascii="Traditional Arabic" w:hAnsi="Traditional Arabic" w:cs="Traditional Arabic"/>
          <w:sz w:val="32"/>
          <w:szCs w:val="32"/>
          <w:rtl/>
        </w:rPr>
        <w:t>القراءة والتحليل.</w:t>
      </w:r>
    </w:p>
    <w:p w:rsidR="00A50D20" w:rsidRPr="008777FC" w:rsidRDefault="00A50D20" w:rsidP="00A50D20">
      <w:pPr>
        <w:pStyle w:val="normal0"/>
        <w:pBdr>
          <w:top w:val="nil"/>
          <w:left w:val="nil"/>
          <w:bottom w:val="nil"/>
          <w:right w:val="nil"/>
          <w:between w:val="nil"/>
        </w:pBdr>
        <w:bidi/>
        <w:spacing w:after="200"/>
        <w:ind w:firstLine="509"/>
        <w:jc w:val="both"/>
        <w:rPr>
          <w:rFonts w:ascii="Traditional Arabic" w:hAnsi="Traditional Arabic" w:cs="Traditional Arabic"/>
          <w:color w:val="000000"/>
          <w:sz w:val="32"/>
          <w:szCs w:val="32"/>
        </w:rPr>
      </w:pPr>
      <w:r w:rsidRPr="008777FC">
        <w:rPr>
          <w:rFonts w:ascii="Traditional Arabic" w:hAnsi="Traditional Arabic" w:cs="Traditional Arabic"/>
          <w:color w:val="000000"/>
          <w:sz w:val="32"/>
          <w:szCs w:val="32"/>
          <w:rtl/>
        </w:rPr>
        <w:t>هذا ونرجو</w:t>
      </w:r>
      <w:r w:rsidR="00B96FFD">
        <w:rPr>
          <w:rFonts w:ascii="Traditional Arabic" w:hAnsi="Traditional Arabic" w:cs="Traditional Arabic" w:hint="cs"/>
          <w:color w:val="000000"/>
          <w:sz w:val="32"/>
          <w:szCs w:val="32"/>
          <w:rtl/>
        </w:rPr>
        <w:t>ا</w:t>
      </w:r>
      <w:r w:rsidRPr="008777FC">
        <w:rPr>
          <w:rFonts w:ascii="Traditional Arabic" w:hAnsi="Traditional Arabic" w:cs="Traditional Arabic"/>
          <w:color w:val="000000"/>
          <w:sz w:val="32"/>
          <w:szCs w:val="32"/>
          <w:rtl/>
        </w:rPr>
        <w:t xml:space="preserve"> أن نكون قد وفقنا في الإلمام بالموضوع ولو بجزء بسيط منه</w:t>
      </w:r>
      <w:r>
        <w:rPr>
          <w:rFonts w:ascii="Traditional Arabic" w:hAnsi="Traditional Arabic" w:cs="Traditional Arabic"/>
          <w:color w:val="000000"/>
          <w:sz w:val="32"/>
          <w:szCs w:val="32"/>
          <w:rtl/>
        </w:rPr>
        <w:t xml:space="preserve">، </w:t>
      </w:r>
      <w:r w:rsidRPr="008777FC">
        <w:rPr>
          <w:rFonts w:ascii="Traditional Arabic" w:hAnsi="Traditional Arabic" w:cs="Traditional Arabic"/>
          <w:color w:val="000000"/>
          <w:sz w:val="32"/>
          <w:szCs w:val="32"/>
          <w:rtl/>
        </w:rPr>
        <w:t>فان وفقنا فمن الله وإن أخطأنا فمن أنفسنا والله المستعان.</w:t>
      </w:r>
    </w:p>
    <w:p w:rsidR="00431342" w:rsidRDefault="00431342" w:rsidP="00A50D20">
      <w:pPr>
        <w:pStyle w:val="normal0"/>
        <w:pBdr>
          <w:top w:val="nil"/>
          <w:left w:val="nil"/>
          <w:bottom w:val="nil"/>
          <w:right w:val="nil"/>
          <w:between w:val="nil"/>
        </w:pBdr>
        <w:tabs>
          <w:tab w:val="right" w:pos="994"/>
        </w:tabs>
        <w:bidi/>
        <w:spacing w:after="240"/>
        <w:ind w:firstLine="569"/>
        <w:jc w:val="both"/>
        <w:rPr>
          <w:color w:val="000000"/>
          <w:rtl/>
        </w:rPr>
        <w:sectPr w:rsidR="00431342" w:rsidSect="00995082">
          <w:headerReference w:type="default" r:id="rId30"/>
          <w:footerReference w:type="default" r:id="rId31"/>
          <w:pgSz w:w="11906" w:h="16838"/>
          <w:pgMar w:top="1418" w:right="1701" w:bottom="1418" w:left="1134" w:header="709" w:footer="709" w:gutter="0"/>
          <w:pgNumType w:start="56"/>
          <w:cols w:space="720"/>
        </w:sectPr>
      </w:pPr>
    </w:p>
    <w:p w:rsidR="00431342" w:rsidRDefault="00F37B2D" w:rsidP="00A50D20">
      <w:pPr>
        <w:pStyle w:val="normal0"/>
        <w:pBdr>
          <w:top w:val="nil"/>
          <w:left w:val="nil"/>
          <w:bottom w:val="nil"/>
          <w:right w:val="nil"/>
          <w:between w:val="nil"/>
        </w:pBdr>
        <w:tabs>
          <w:tab w:val="right" w:pos="994"/>
        </w:tabs>
        <w:bidi/>
        <w:spacing w:after="240"/>
        <w:ind w:firstLine="569"/>
        <w:jc w:val="both"/>
        <w:rPr>
          <w:color w:val="000000"/>
          <w:rtl/>
        </w:rPr>
        <w:sectPr w:rsidR="00431342" w:rsidSect="00B96FFD">
          <w:headerReference w:type="default" r:id="rId32"/>
          <w:footerReference w:type="default" r:id="rId33"/>
          <w:pgSz w:w="11906" w:h="16838"/>
          <w:pgMar w:top="1418" w:right="1701" w:bottom="1418" w:left="1134" w:header="709" w:footer="709" w:gutter="0"/>
          <w:pgNumType w:start="59"/>
          <w:cols w:space="720"/>
        </w:sectPr>
      </w:pPr>
      <w:r>
        <w:rPr>
          <w:noProof/>
          <w:color w:val="000000"/>
          <w:rtl/>
        </w:rPr>
        <w:lastRenderedPageBreak/>
        <w:pict>
          <v:shape id="_x0000_s1054" type="#_x0000_t136" style="position:absolute;left:0;text-align:left;margin-left:90.45pt;margin-top:280.25pt;width:319pt;height:142.75pt;z-index:251688960" fillcolor="black">
            <v:shadow color="#868686"/>
            <v:textpath style="font-family:&quot;Traditional Arabic&quot;;font-weight:bold;v-text-kern:t" trim="t" fitpath="t" string="قائمة المصادر والمراجع"/>
          </v:shape>
        </w:pict>
      </w:r>
      <w:r>
        <w:rPr>
          <w:noProof/>
          <w:color w:val="000000"/>
          <w:rtl/>
        </w:rPr>
        <w:pict>
          <v:group id="_x0000_s1051" style="position:absolute;left:0;text-align:left;margin-left:-28.3pt;margin-top:28.25pt;width:527.95pt;height:644.2pt;z-index:-251628544"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52"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53"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lastRenderedPageBreak/>
        <w:t>ابن منظور الأنصاري، لسان العرب، ج11.</w:t>
      </w:r>
    </w:p>
    <w:p w:rsidR="00B94C43" w:rsidRPr="001723A2" w:rsidRDefault="00B94C43" w:rsidP="00B94C43">
      <w:pPr>
        <w:pStyle w:val="normal0"/>
        <w:numPr>
          <w:ilvl w:val="0"/>
          <w:numId w:val="13"/>
        </w:numPr>
        <w:pBdr>
          <w:top w:val="nil"/>
          <w:left w:val="nil"/>
          <w:bottom w:val="nil"/>
          <w:right w:val="nil"/>
          <w:between w:val="nil"/>
        </w:pBdr>
        <w:tabs>
          <w:tab w:val="right" w:pos="850"/>
        </w:tabs>
        <w:bidi/>
        <w:ind w:left="0" w:firstLine="567"/>
        <w:jc w:val="both"/>
        <w:rPr>
          <w:rFonts w:ascii="Traditional Arabic" w:eastAsia="Traditional Arabic" w:hAnsi="Traditional Arabic" w:cs="Traditional Arabic"/>
          <w:sz w:val="32"/>
          <w:szCs w:val="32"/>
          <w:rtl/>
        </w:rPr>
      </w:pPr>
      <w:r w:rsidRPr="001723A2">
        <w:rPr>
          <w:rFonts w:ascii="Traditional Arabic" w:eastAsia="Traditional Arabic" w:hAnsi="Traditional Arabic" w:cs="Traditional Arabic"/>
          <w:sz w:val="32"/>
          <w:szCs w:val="32"/>
          <w:rtl/>
        </w:rPr>
        <w:t>إبراهيم الروماني، الغموض في الشعر العربي الحديث، ديوان المطبوعات الجامعية، بن عكنون، الجزائر، 2007.</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إبراهيم أنيس وأنظاره الدلالية والنحوية، نماذج من التطور الدلالي.</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eastAsia="Traditional Arabic" w:hAnsi="Traditional Arabic" w:cs="Traditional Arabic"/>
          <w:sz w:val="32"/>
          <w:szCs w:val="32"/>
          <w:rtl/>
        </w:rPr>
        <w:t>إبراهيم أنيس، موسيقى الشعر، مكتبة الأنجلو المصرية، القاهرة، ط2، 1952م.</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lang w:bidi="ar-DZ"/>
        </w:rPr>
        <w:t>ابن الجزري، النشر في القراءات العشر.</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ابن منظور، لسان العرب، (عبد الله على الكبير، محمد أحمد علي حسب الله، هاشم محمد الشاذلي) دار المعارف، كورنيش النيل، القاهرة (د، ط) (د، ت، ن)، ج</w:t>
      </w:r>
      <w:r w:rsidRPr="001723A2">
        <w:rPr>
          <w:rFonts w:ascii="Traditional Arabic" w:hAnsi="Traditional Arabic" w:cs="Traditional Arabic"/>
          <w:sz w:val="32"/>
          <w:szCs w:val="32"/>
          <w:lang w:bidi="ar-DZ"/>
        </w:rPr>
        <w:t>1</w:t>
      </w:r>
      <w:r w:rsidRPr="001723A2">
        <w:rPr>
          <w:rFonts w:ascii="Traditional Arabic" w:hAnsi="Traditional Arabic" w:cs="Traditional Arabic"/>
          <w:sz w:val="32"/>
          <w:szCs w:val="32"/>
          <w:rtl/>
          <w:lang w:bidi="ar-DZ"/>
        </w:rPr>
        <w:t>.</w:t>
      </w:r>
    </w:p>
    <w:p w:rsidR="00B94C43" w:rsidRPr="001723A2" w:rsidRDefault="00B94C43" w:rsidP="00B94C43">
      <w:pPr>
        <w:pStyle w:val="normal0"/>
        <w:numPr>
          <w:ilvl w:val="0"/>
          <w:numId w:val="13"/>
        </w:numPr>
        <w:pBdr>
          <w:top w:val="nil"/>
          <w:left w:val="nil"/>
          <w:bottom w:val="nil"/>
          <w:right w:val="nil"/>
          <w:between w:val="nil"/>
        </w:pBdr>
        <w:tabs>
          <w:tab w:val="right" w:pos="850"/>
        </w:tabs>
        <w:bidi/>
        <w:ind w:left="0" w:firstLine="567"/>
        <w:jc w:val="both"/>
        <w:rPr>
          <w:rFonts w:ascii="Traditional Arabic" w:eastAsia="Traditional Arabic" w:hAnsi="Traditional Arabic" w:cs="Traditional Arabic"/>
          <w:sz w:val="32"/>
          <w:szCs w:val="32"/>
          <w:rtl/>
        </w:rPr>
      </w:pPr>
      <w:r w:rsidRPr="001723A2">
        <w:rPr>
          <w:rFonts w:ascii="Traditional Arabic" w:hAnsi="Traditional Arabic" w:cs="Traditional Arabic"/>
          <w:sz w:val="32"/>
          <w:szCs w:val="32"/>
          <w:rtl/>
        </w:rPr>
        <w:t>أبو العدوس، الأسلوبية الرؤية والتطبيق، دار المسيرة، عمان، الأردن، ط 3، 2007 م.</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أبو عمرو بن عثمان سيبويه، الكتاب هارون عبد السلام، دار القلم، الطبعة الأولى، لبنان، 1966.</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احمد الشايب، الأسلوب دراسة تحليلية لأصول الأساليب الأدبية، مكتبة النهضة المصرية، القاهرة، ط8، 1991.</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أحمد بن فارس بن زكريا القزويني الرازي، ت395ه، معجم مقاييس اللغة، تحقيق وضبط، عبد السلام هارون، دار 19 الفكر، د.ط، القاهرة، 1979.</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color w:val="1D2129"/>
          <w:sz w:val="32"/>
          <w:szCs w:val="32"/>
          <w:shd w:val="clear" w:color="auto" w:fill="FFFFFF"/>
          <w:rtl/>
        </w:rPr>
        <w:t>أحمد فليح، حروف الجر ومعانيها.</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lang w:bidi="ar-DZ"/>
        </w:rPr>
        <w:t>أحمد محمد ويس، الإنزاياح من منظور الدراسات الأسلوبية، قسم اللغة العربية، كلية الآداب، المؤسسة الجامعية للدراسات والنشر والتوزيع، ط1، جامعة حلب، سوريا، 2005.</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أحمد مختار عمر ، علم الدلالة، ط7، عالم الكتب.</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eastAsia="Traditional Arabic" w:hAnsi="Traditional Arabic" w:cs="Traditional Arabic"/>
          <w:sz w:val="32"/>
          <w:szCs w:val="32"/>
          <w:rtl/>
        </w:rPr>
        <w:t>إميل بديع يعقوب المعجم المفصل في علم العروض والقافية وفنون الشعر، دار الكتب العلمية، بيروت، لبنان، ط1 1991.</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برتيل مالمبرج، علم الأصوات، ترجمة ودراسة د. عبد الصبور شاهين.</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برند شبلنر، علم اللغة والدراسات الأدبية، (دراسة الأسلوب البلاغة علم اللغة النصيى)، تر.محمود جاد الرب، الدار الفنية للنشر وتوزيع، الرياض 1985 .</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بشير تاوريرت، مستويات وآليات التحليل الأسلوبي للنص الشعري.</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lastRenderedPageBreak/>
        <w:t>بن حمو حكيمة، البنيات الأسلوبية والدلالية في ديوان لا شعر بعدك، لسليمان جوادي.</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بير جيرو، الأسلوب والأسلوبية، تر منذر عياشى مركز الانماء العربي حلب د.ت).</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جلال الدين السيوطي، المزهر في علوم اللغة وأنواعها.</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جوزيف ميشال شريم، دليل الدراسات الأسلوبية، المؤسسة الجامعية للنشر والدراسات والتوزيع، 1995.</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خطيب التبريزي، الكافي في العروض والقوافي، دار الكتب العلمية، بيروت، لبنان، ط 1، 2003م.</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خولة طالب الإبراهيمي، مبادئ اللسانيات، ط 2 ، دار القصبة للنشر، الجزائر، 2000 م.</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 xml:space="preserve">دفاع عن البلاغة، احمد حسن الزيات، مطبعة الرسالة (د ط)، </w:t>
      </w:r>
      <w:r w:rsidRPr="001723A2">
        <w:rPr>
          <w:rFonts w:ascii="Traditional Arabic" w:hAnsi="Traditional Arabic" w:cs="Traditional Arabic"/>
          <w:sz w:val="32"/>
          <w:szCs w:val="32"/>
          <w:lang w:bidi="ar-DZ"/>
        </w:rPr>
        <w:t>1945</w:t>
      </w:r>
      <w:r w:rsidRPr="001723A2">
        <w:rPr>
          <w:rFonts w:ascii="Traditional Arabic" w:hAnsi="Traditional Arabic" w:cs="Traditional Arabic"/>
          <w:sz w:val="32"/>
          <w:szCs w:val="32"/>
          <w:rtl/>
          <w:lang w:bidi="ar-DZ"/>
        </w:rPr>
        <w:t>م.</w:t>
      </w:r>
    </w:p>
    <w:p w:rsidR="00B94C43" w:rsidRPr="001723A2" w:rsidRDefault="00B94C43" w:rsidP="00B94C43">
      <w:pPr>
        <w:pStyle w:val="normal0"/>
        <w:numPr>
          <w:ilvl w:val="0"/>
          <w:numId w:val="13"/>
        </w:numPr>
        <w:pBdr>
          <w:top w:val="nil"/>
          <w:left w:val="nil"/>
          <w:bottom w:val="nil"/>
          <w:right w:val="nil"/>
          <w:between w:val="nil"/>
        </w:pBdr>
        <w:tabs>
          <w:tab w:val="right" w:pos="850"/>
        </w:tabs>
        <w:bidi/>
        <w:ind w:left="0" w:firstLine="567"/>
        <w:jc w:val="both"/>
        <w:rPr>
          <w:rFonts w:ascii="Traditional Arabic" w:eastAsia="Traditional Arabic" w:hAnsi="Traditional Arabic" w:cs="Traditional Arabic"/>
          <w:sz w:val="32"/>
          <w:szCs w:val="32"/>
          <w:rtl/>
        </w:rPr>
      </w:pPr>
      <w:r w:rsidRPr="001723A2">
        <w:rPr>
          <w:rFonts w:ascii="Traditional Arabic" w:eastAsia="Traditional Arabic" w:hAnsi="Traditional Arabic" w:cs="Traditional Arabic"/>
          <w:sz w:val="32"/>
          <w:szCs w:val="32"/>
          <w:rtl/>
        </w:rPr>
        <w:t>محسن علي عطية الأساليب النحوية عرض و تطبيق دار المناهج النشر و التوزيع الطبعة الأولى .</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 xml:space="preserve">زهير احمد محمد المنصور، قضايا الأسلوب عند ابن رشيق القيرواني في كتابه العمدة، وزارة الثقافة عمان، الأردن (د، ط)، </w:t>
      </w:r>
      <w:r w:rsidRPr="001723A2">
        <w:rPr>
          <w:rFonts w:ascii="Traditional Arabic" w:hAnsi="Traditional Arabic" w:cs="Traditional Arabic"/>
          <w:sz w:val="32"/>
          <w:szCs w:val="32"/>
          <w:lang w:bidi="ar-DZ"/>
        </w:rPr>
        <w:t>2010</w:t>
      </w:r>
      <w:r w:rsidRPr="001723A2">
        <w:rPr>
          <w:rFonts w:ascii="Traditional Arabic" w:hAnsi="Traditional Arabic" w:cs="Traditional Arabic"/>
          <w:sz w:val="32"/>
          <w:szCs w:val="32"/>
          <w:rtl/>
          <w:lang w:bidi="ar-DZ"/>
        </w:rPr>
        <w:t>.</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سراج الدين السكاكي مفتاح العلوم دار الكتب العلمية بيروت لبنان الطبعة 2 ، 1987 م.</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سعد مصلوح، الأسلوبية، دراسة لغوية إحصائية، دار الفكر العربي القاهرة، 1984.</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سيبويه، الكتاب: 2/284، ابن الجزري: النشر في القراءات العشر</w:t>
      </w:r>
      <w:r w:rsidRPr="001723A2">
        <w:rPr>
          <w:rFonts w:ascii="Traditional Arabic" w:hAnsi="Traditional Arabic" w:cs="Traditional Arabic"/>
          <w:sz w:val="32"/>
          <w:szCs w:val="32"/>
        </w:rPr>
        <w:t>1/202.</w:t>
      </w:r>
      <w:r w:rsidRPr="001723A2">
        <w:rPr>
          <w:rFonts w:ascii="Traditional Arabic" w:hAnsi="Traditional Arabic" w:cs="Traditional Arabic"/>
          <w:sz w:val="32"/>
          <w:szCs w:val="32"/>
          <w:rtl/>
        </w:rPr>
        <w:t>.</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شريف الجرجاني، التعريفات.</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صلاح فضل، بلاغة الخطاب وعلم النص، الشركة المصرية العالمية للنشر لونجمان، لبنان، ط1، 1996.</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صلاح فضل، علم الأسلوب مبادئه وإجراءاته، دار الشروق، القاهرة، ط</w:t>
      </w:r>
      <w:r w:rsidRPr="001723A2">
        <w:rPr>
          <w:rFonts w:ascii="Traditional Arabic" w:hAnsi="Traditional Arabic" w:cs="Traditional Arabic"/>
          <w:sz w:val="32"/>
          <w:szCs w:val="32"/>
          <w:lang w:bidi="ar-DZ"/>
        </w:rPr>
        <w:t>1</w:t>
      </w:r>
      <w:r w:rsidRPr="001723A2">
        <w:rPr>
          <w:rFonts w:ascii="Traditional Arabic" w:hAnsi="Traditional Arabic" w:cs="Traditional Arabic"/>
          <w:sz w:val="32"/>
          <w:szCs w:val="32"/>
          <w:rtl/>
          <w:lang w:bidi="ar-DZ"/>
        </w:rPr>
        <w:t xml:space="preserve">، </w:t>
      </w:r>
      <w:r w:rsidRPr="001723A2">
        <w:rPr>
          <w:rFonts w:ascii="Traditional Arabic" w:hAnsi="Traditional Arabic" w:cs="Traditional Arabic"/>
          <w:sz w:val="32"/>
          <w:szCs w:val="32"/>
          <w:lang w:bidi="ar-DZ"/>
        </w:rPr>
        <w:t>1998</w:t>
      </w:r>
      <w:r w:rsidRPr="001723A2">
        <w:rPr>
          <w:rFonts w:ascii="Traditional Arabic" w:hAnsi="Traditional Arabic" w:cs="Traditional Arabic"/>
          <w:sz w:val="32"/>
          <w:szCs w:val="32"/>
          <w:rtl/>
          <w:lang w:bidi="ar-DZ"/>
        </w:rPr>
        <w:t>م.</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eastAsia="Traditional Arabic" w:hAnsi="Traditional Arabic" w:cs="Traditional Arabic"/>
          <w:color w:val="1D2228"/>
          <w:sz w:val="32"/>
          <w:szCs w:val="32"/>
          <w:rtl/>
        </w:rPr>
        <w:t>عبد الرحمن آلوجي، الإيقاع في الشعر العربي، دار الحصاد، دمشق، ط1 1989.</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عبد السلام المسدي، الأسلوب والأسلوبية، الدار العربية للكتاب، تونس، ط3، 1977.</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عبد الصبور شاهين، برتيل، ما لمبرج، علم الأصوات ترجمة ودراسة.</w:t>
      </w:r>
    </w:p>
    <w:p w:rsidR="00B94C43" w:rsidRPr="001723A2" w:rsidRDefault="00B94C43" w:rsidP="00B94C43">
      <w:pPr>
        <w:pStyle w:val="normal0"/>
        <w:numPr>
          <w:ilvl w:val="0"/>
          <w:numId w:val="13"/>
        </w:numPr>
        <w:pBdr>
          <w:top w:val="nil"/>
          <w:left w:val="nil"/>
          <w:bottom w:val="nil"/>
          <w:right w:val="nil"/>
          <w:between w:val="nil"/>
        </w:pBdr>
        <w:tabs>
          <w:tab w:val="right" w:pos="850"/>
        </w:tabs>
        <w:bidi/>
        <w:ind w:left="0" w:firstLine="567"/>
        <w:jc w:val="both"/>
        <w:rPr>
          <w:rFonts w:ascii="Traditional Arabic" w:eastAsia="Traditional Arabic" w:hAnsi="Traditional Arabic" w:cs="Traditional Arabic"/>
          <w:color w:val="000000"/>
          <w:sz w:val="32"/>
          <w:szCs w:val="32"/>
          <w:rtl/>
          <w:lang w:bidi="ar-DZ"/>
        </w:rPr>
      </w:pPr>
      <w:r w:rsidRPr="001723A2">
        <w:rPr>
          <w:rFonts w:ascii="Traditional Arabic" w:hAnsi="Traditional Arabic" w:cs="Traditional Arabic"/>
          <w:sz w:val="32"/>
          <w:szCs w:val="32"/>
          <w:rtl/>
        </w:rPr>
        <w:t>عبد العزيز عتيق، في البلاغة العربية، علم البيان، دار نهضة العربية بيروت، لبنان، ط، 1985.</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lastRenderedPageBreak/>
        <w:t>عبد القادر الجليل، الأسلوبية وثلاثية الدوائر البلاغية، دار صفاء، عمان، الأردن، ط1، 2002.</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عبد المجيد جحفة توبقال، مداخل في العلم الدلالة الحديثة، الدار البيضاء، ط1، 2000.</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عبده الراجحي، التطبيق النحوي، دار المعرفة الجامعية، الإسكندرية، مصر، ط 2، 2000م.</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عدنان حسين القاسم، الاتجاه الأسلوبي البنيوي في نقد الشعر العربي الدار العربية للنشر والتوزيع (د، ط)،  2001.</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eastAsia="Traditional Arabic" w:hAnsi="Traditional Arabic" w:cs="Traditional Arabic"/>
          <w:sz w:val="32"/>
          <w:szCs w:val="32"/>
          <w:rtl/>
        </w:rPr>
        <w:t>العلوي اليمني، الطراز ج1، مطبعة، دط، المقتطف، مصر، 1980م.</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عهود عبد الواحد، الصور المدنية (دراسة بلاغية أسلوبية)، دار الفكر للطباعة والنشر عمان الأردن، ط1 1999.</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الغلاييني، جامع الدروس العربية، دار الهيثم، مصر، الطبعة،</w:t>
      </w:r>
      <w:r w:rsidRPr="001723A2">
        <w:rPr>
          <w:rFonts w:ascii="Traditional Arabic" w:hAnsi="Traditional Arabic" w:cs="Traditional Arabic"/>
          <w:sz w:val="32"/>
          <w:szCs w:val="32"/>
        </w:rPr>
        <w:t xml:space="preserve"> 2005 </w:t>
      </w:r>
      <w:r w:rsidRPr="001723A2">
        <w:rPr>
          <w:rFonts w:ascii="Traditional Arabic" w:hAnsi="Traditional Arabic" w:cs="Traditional Arabic"/>
          <w:sz w:val="32"/>
          <w:szCs w:val="32"/>
          <w:rtl/>
        </w:rPr>
        <w:t>م.</w:t>
      </w:r>
    </w:p>
    <w:p w:rsidR="00B94C43" w:rsidRPr="001723A2" w:rsidRDefault="00B94C43" w:rsidP="00B94C43">
      <w:pPr>
        <w:pStyle w:val="normal0"/>
        <w:numPr>
          <w:ilvl w:val="0"/>
          <w:numId w:val="13"/>
        </w:numPr>
        <w:shd w:val="clear" w:color="auto" w:fill="FFFFFF"/>
        <w:tabs>
          <w:tab w:val="right" w:pos="850"/>
          <w:tab w:val="right" w:pos="992"/>
        </w:tabs>
        <w:bidi/>
        <w:ind w:left="0" w:firstLine="567"/>
        <w:jc w:val="both"/>
        <w:rPr>
          <w:rFonts w:ascii="Traditional Arabic" w:eastAsia="Traditional Arabic" w:hAnsi="Traditional Arabic" w:cs="Traditional Arabic"/>
          <w:color w:val="1D2228"/>
          <w:sz w:val="32"/>
          <w:szCs w:val="32"/>
          <w:rtl/>
          <w:lang w:bidi="ar-DZ"/>
        </w:rPr>
      </w:pPr>
      <w:r w:rsidRPr="001723A2">
        <w:rPr>
          <w:rFonts w:ascii="Traditional Arabic" w:eastAsia="Traditional Arabic" w:hAnsi="Traditional Arabic" w:cs="Traditional Arabic"/>
          <w:color w:val="1D2228"/>
          <w:sz w:val="32"/>
          <w:szCs w:val="32"/>
          <w:rtl/>
        </w:rPr>
        <w:t>كمال بشر، علم الأصوات، دار غريب للطباعة والنشر والتوزيع، القاهرة، مصر(د ط)2000.</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rPr>
      </w:pPr>
      <w:r w:rsidRPr="001723A2">
        <w:rPr>
          <w:rFonts w:ascii="Traditional Arabic" w:hAnsi="Traditional Arabic" w:cs="Traditional Arabic"/>
          <w:sz w:val="32"/>
          <w:szCs w:val="32"/>
          <w:rtl/>
        </w:rPr>
        <w:t>محمد بلقاسم الأنباري، الأضداد، محمد أبو الفضل، المكتبة العصرية، صيدا، بيروت، 1987م، مقدمة المحقق.</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eastAsia="Traditional Arabic" w:hAnsi="Traditional Arabic" w:cs="Traditional Arabic"/>
          <w:color w:val="1D2228"/>
          <w:sz w:val="32"/>
          <w:szCs w:val="32"/>
          <w:rtl/>
        </w:rPr>
        <w:t>محمد حماسة، البناء العروضي للقصيدة العربية، دار الشروق، القاهرة ط1 1999.</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محمد عبد المطلب، البلاغة والأسلوبية، الشركة المصرية العالمية للنشر، لونحمان، القاهرة، ط</w:t>
      </w:r>
      <w:r w:rsidRPr="001723A2">
        <w:rPr>
          <w:rFonts w:ascii="Traditional Arabic" w:hAnsi="Traditional Arabic" w:cs="Traditional Arabic"/>
          <w:sz w:val="32"/>
          <w:szCs w:val="32"/>
          <w:lang w:bidi="ar-DZ"/>
        </w:rPr>
        <w:t>1</w:t>
      </w:r>
      <w:r w:rsidRPr="001723A2">
        <w:rPr>
          <w:rFonts w:ascii="Traditional Arabic" w:hAnsi="Traditional Arabic" w:cs="Traditional Arabic"/>
          <w:sz w:val="32"/>
          <w:szCs w:val="32"/>
          <w:rtl/>
          <w:lang w:bidi="ar-DZ"/>
        </w:rPr>
        <w:t xml:space="preserve">، </w:t>
      </w:r>
      <w:r w:rsidRPr="001723A2">
        <w:rPr>
          <w:rFonts w:ascii="Traditional Arabic" w:hAnsi="Traditional Arabic" w:cs="Traditional Arabic"/>
          <w:sz w:val="32"/>
          <w:szCs w:val="32"/>
          <w:lang w:bidi="ar-DZ"/>
        </w:rPr>
        <w:t>1994</w:t>
      </w:r>
      <w:r w:rsidRPr="001723A2">
        <w:rPr>
          <w:rFonts w:ascii="Traditional Arabic" w:hAnsi="Traditional Arabic" w:cs="Traditional Arabic"/>
          <w:sz w:val="32"/>
          <w:szCs w:val="32"/>
          <w:rtl/>
          <w:lang w:bidi="ar-DZ"/>
        </w:rPr>
        <w:t>م.</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محمد كريم الكواز، علم الأسلوب مفاهيم وتطبيقات، منشورات جامعة السابع من ابريل، بنغازي، ليبيا ط</w:t>
      </w:r>
      <w:r w:rsidRPr="001723A2">
        <w:rPr>
          <w:rFonts w:ascii="Traditional Arabic" w:hAnsi="Traditional Arabic" w:cs="Traditional Arabic"/>
          <w:sz w:val="32"/>
          <w:szCs w:val="32"/>
          <w:lang w:bidi="ar-DZ"/>
        </w:rPr>
        <w:t>1</w:t>
      </w:r>
      <w:r w:rsidRPr="001723A2">
        <w:rPr>
          <w:rFonts w:ascii="Traditional Arabic" w:hAnsi="Traditional Arabic" w:cs="Traditional Arabic"/>
          <w:sz w:val="32"/>
          <w:szCs w:val="32"/>
          <w:rtl/>
          <w:lang w:bidi="ar-DZ"/>
        </w:rPr>
        <w:t xml:space="preserve">، </w:t>
      </w:r>
      <w:r w:rsidRPr="001723A2">
        <w:rPr>
          <w:rFonts w:ascii="Traditional Arabic" w:hAnsi="Traditional Arabic" w:cs="Traditional Arabic"/>
          <w:sz w:val="32"/>
          <w:szCs w:val="32"/>
          <w:lang w:bidi="ar-DZ"/>
        </w:rPr>
        <w:t>1426</w:t>
      </w:r>
      <w:r w:rsidRPr="001723A2">
        <w:rPr>
          <w:rFonts w:ascii="Traditional Arabic" w:hAnsi="Traditional Arabic" w:cs="Traditional Arabic"/>
          <w:sz w:val="32"/>
          <w:szCs w:val="32"/>
          <w:rtl/>
          <w:lang w:bidi="ar-DZ"/>
        </w:rPr>
        <w:t>م.</w:t>
      </w:r>
    </w:p>
    <w:p w:rsidR="00B94C43" w:rsidRPr="001723A2" w:rsidRDefault="00B94C43" w:rsidP="00B94C43">
      <w:pPr>
        <w:pStyle w:val="normal0"/>
        <w:numPr>
          <w:ilvl w:val="0"/>
          <w:numId w:val="13"/>
        </w:numPr>
        <w:pBdr>
          <w:top w:val="nil"/>
          <w:left w:val="nil"/>
          <w:bottom w:val="nil"/>
          <w:right w:val="nil"/>
          <w:between w:val="nil"/>
        </w:pBdr>
        <w:tabs>
          <w:tab w:val="right" w:pos="850"/>
        </w:tabs>
        <w:bidi/>
        <w:ind w:left="0" w:firstLine="567"/>
        <w:jc w:val="both"/>
        <w:rPr>
          <w:rFonts w:ascii="Traditional Arabic" w:eastAsia="Traditional Arabic" w:hAnsi="Traditional Arabic" w:cs="Traditional Arabic"/>
          <w:sz w:val="32"/>
          <w:szCs w:val="32"/>
          <w:rtl/>
        </w:rPr>
      </w:pPr>
      <w:r w:rsidRPr="001723A2">
        <w:rPr>
          <w:rFonts w:ascii="Traditional Arabic" w:eastAsia="Traditional Arabic" w:hAnsi="Traditional Arabic" w:cs="Traditional Arabic"/>
          <w:sz w:val="32"/>
          <w:szCs w:val="32"/>
          <w:rtl/>
        </w:rPr>
        <w:t>محمود عكاشة التحليل فس ضوء علم الدلالة دار النشر للجامعات القاهرة ،2005.</w:t>
      </w:r>
    </w:p>
    <w:p w:rsidR="00B94C43" w:rsidRPr="001723A2" w:rsidRDefault="00B94C43" w:rsidP="00B94C43">
      <w:pPr>
        <w:pStyle w:val="Paragraphedeliste"/>
        <w:numPr>
          <w:ilvl w:val="0"/>
          <w:numId w:val="13"/>
        </w:numPr>
        <w:tabs>
          <w:tab w:val="right" w:pos="850"/>
          <w:tab w:val="right" w:pos="991"/>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منذر عياشي، الأسلوبية وتحليل الخطاب، مركز إنماء الحضاري سوريا، ط</w:t>
      </w:r>
      <w:r w:rsidRPr="001723A2">
        <w:rPr>
          <w:rFonts w:ascii="Traditional Arabic" w:hAnsi="Traditional Arabic" w:cs="Traditional Arabic"/>
          <w:sz w:val="32"/>
          <w:szCs w:val="32"/>
          <w:lang w:bidi="ar-DZ"/>
        </w:rPr>
        <w:t>1</w:t>
      </w:r>
      <w:r w:rsidRPr="001723A2">
        <w:rPr>
          <w:rFonts w:ascii="Traditional Arabic" w:hAnsi="Traditional Arabic" w:cs="Traditional Arabic"/>
          <w:sz w:val="32"/>
          <w:szCs w:val="32"/>
          <w:rtl/>
          <w:lang w:bidi="ar-DZ"/>
        </w:rPr>
        <w:t xml:space="preserve">، </w:t>
      </w:r>
      <w:r w:rsidRPr="001723A2">
        <w:rPr>
          <w:rFonts w:ascii="Traditional Arabic" w:hAnsi="Traditional Arabic" w:cs="Traditional Arabic"/>
          <w:sz w:val="32"/>
          <w:szCs w:val="32"/>
          <w:lang w:bidi="ar-DZ"/>
        </w:rPr>
        <w:t>2002</w:t>
      </w:r>
      <w:r w:rsidRPr="001723A2">
        <w:rPr>
          <w:rFonts w:ascii="Traditional Arabic" w:hAnsi="Traditional Arabic" w:cs="Traditional Arabic"/>
          <w:sz w:val="32"/>
          <w:szCs w:val="32"/>
          <w:rtl/>
          <w:lang w:bidi="ar-DZ"/>
        </w:rPr>
        <w:t>.</w:t>
      </w:r>
    </w:p>
    <w:p w:rsidR="00B94C43" w:rsidRPr="001723A2" w:rsidRDefault="00B94C43" w:rsidP="00B94C43">
      <w:pPr>
        <w:pStyle w:val="normal0"/>
        <w:numPr>
          <w:ilvl w:val="0"/>
          <w:numId w:val="13"/>
        </w:numPr>
        <w:tabs>
          <w:tab w:val="right" w:pos="850"/>
        </w:tabs>
        <w:bidi/>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موسى ربابعة، الأسلوبية مفاهيمها وتجلياتها، دار جرير للنشر والتوزيع، الأردن، ط1، 2014.</w:t>
      </w:r>
    </w:p>
    <w:p w:rsidR="00B94C43" w:rsidRPr="001723A2" w:rsidRDefault="00B94C43" w:rsidP="00B94C43">
      <w:pPr>
        <w:pStyle w:val="Notedebasdepage"/>
        <w:numPr>
          <w:ilvl w:val="0"/>
          <w:numId w:val="13"/>
        </w:numPr>
        <w:tabs>
          <w:tab w:val="right" w:pos="850"/>
        </w:tabs>
        <w:bidi/>
        <w:spacing w:line="276" w:lineRule="auto"/>
        <w:ind w:left="0" w:firstLine="567"/>
        <w:jc w:val="both"/>
        <w:rPr>
          <w:rFonts w:ascii="Traditional Arabic" w:hAnsi="Traditional Arabic" w:cs="Traditional Arabic"/>
          <w:sz w:val="32"/>
          <w:szCs w:val="32"/>
          <w:rtl/>
          <w:lang w:bidi="ar-DZ"/>
        </w:rPr>
      </w:pPr>
      <w:r w:rsidRPr="001723A2">
        <w:rPr>
          <w:rFonts w:ascii="Traditional Arabic" w:hAnsi="Traditional Arabic" w:cs="Traditional Arabic"/>
          <w:sz w:val="32"/>
          <w:szCs w:val="32"/>
          <w:rtl/>
        </w:rPr>
        <w:t>هلال العسكري، كتاب الصناعتين، دار إحياء الكتب العربي، ط1.</w:t>
      </w:r>
    </w:p>
    <w:p w:rsidR="00B94C43" w:rsidRPr="001723A2" w:rsidRDefault="00B94C43" w:rsidP="00B94C43">
      <w:pPr>
        <w:pStyle w:val="Paragraphedeliste"/>
        <w:numPr>
          <w:ilvl w:val="0"/>
          <w:numId w:val="13"/>
        </w:numPr>
        <w:tabs>
          <w:tab w:val="right" w:pos="850"/>
        </w:tabs>
        <w:spacing w:after="0"/>
        <w:ind w:left="0" w:firstLine="567"/>
        <w:jc w:val="both"/>
        <w:rPr>
          <w:rFonts w:ascii="Traditional Arabic" w:hAnsi="Traditional Arabic" w:cs="Traditional Arabic"/>
          <w:sz w:val="32"/>
          <w:szCs w:val="32"/>
          <w:lang w:bidi="ar-DZ"/>
        </w:rPr>
      </w:pPr>
      <w:r w:rsidRPr="001723A2">
        <w:rPr>
          <w:rFonts w:ascii="Traditional Arabic" w:hAnsi="Traditional Arabic" w:cs="Traditional Arabic"/>
          <w:sz w:val="32"/>
          <w:szCs w:val="32"/>
          <w:rtl/>
          <w:lang w:bidi="ar-DZ"/>
        </w:rPr>
        <w:t>يوسف أبو العدوس، الأسلوبية الرؤية والتطبيق، دار المسيرة للنشر والتوزيع عمان، الأردن، ط</w:t>
      </w:r>
      <w:r w:rsidRPr="001723A2">
        <w:rPr>
          <w:rFonts w:ascii="Traditional Arabic" w:hAnsi="Traditional Arabic" w:cs="Traditional Arabic"/>
          <w:sz w:val="32"/>
          <w:szCs w:val="32"/>
          <w:lang w:bidi="ar-DZ"/>
        </w:rPr>
        <w:t>1</w:t>
      </w:r>
      <w:r w:rsidRPr="001723A2">
        <w:rPr>
          <w:rFonts w:ascii="Traditional Arabic" w:hAnsi="Traditional Arabic" w:cs="Traditional Arabic"/>
          <w:sz w:val="32"/>
          <w:szCs w:val="32"/>
          <w:rtl/>
          <w:lang w:bidi="ar-DZ"/>
        </w:rPr>
        <w:t xml:space="preserve">، </w:t>
      </w:r>
      <w:r w:rsidRPr="001723A2">
        <w:rPr>
          <w:rFonts w:ascii="Traditional Arabic" w:hAnsi="Traditional Arabic" w:cs="Traditional Arabic"/>
          <w:sz w:val="32"/>
          <w:szCs w:val="32"/>
          <w:lang w:bidi="ar-DZ"/>
        </w:rPr>
        <w:t>1427</w:t>
      </w:r>
      <w:r w:rsidRPr="001723A2">
        <w:rPr>
          <w:rFonts w:ascii="Traditional Arabic" w:hAnsi="Traditional Arabic" w:cs="Traditional Arabic"/>
          <w:sz w:val="32"/>
          <w:szCs w:val="32"/>
          <w:rtl/>
          <w:lang w:bidi="ar-DZ"/>
        </w:rPr>
        <w:t xml:space="preserve">ه </w:t>
      </w:r>
      <w:r w:rsidRPr="001723A2">
        <w:rPr>
          <w:rFonts w:ascii="Traditional Arabic" w:hAnsi="Traditional Arabic" w:cs="Traditional Arabic"/>
          <w:sz w:val="32"/>
          <w:szCs w:val="32"/>
          <w:lang w:bidi="ar-DZ"/>
        </w:rPr>
        <w:t xml:space="preserve">2007 </w:t>
      </w:r>
      <w:r w:rsidRPr="001723A2">
        <w:rPr>
          <w:rFonts w:ascii="Traditional Arabic" w:hAnsi="Traditional Arabic" w:cs="Traditional Arabic"/>
          <w:sz w:val="32"/>
          <w:szCs w:val="32"/>
          <w:rtl/>
          <w:lang w:bidi="ar-DZ"/>
        </w:rPr>
        <w:t>م.</w:t>
      </w:r>
    </w:p>
    <w:p w:rsidR="00B94C43" w:rsidRDefault="00B94C43" w:rsidP="00A50D20">
      <w:pPr>
        <w:pStyle w:val="normal0"/>
        <w:pBdr>
          <w:top w:val="nil"/>
          <w:left w:val="nil"/>
          <w:bottom w:val="nil"/>
          <w:right w:val="nil"/>
          <w:between w:val="nil"/>
        </w:pBdr>
        <w:tabs>
          <w:tab w:val="right" w:pos="994"/>
        </w:tabs>
        <w:bidi/>
        <w:spacing w:after="240"/>
        <w:ind w:firstLine="569"/>
        <w:jc w:val="both"/>
        <w:rPr>
          <w:color w:val="000000"/>
          <w:rtl/>
          <w:lang w:val="en-US"/>
        </w:rPr>
        <w:sectPr w:rsidR="00B94C43" w:rsidSect="0022470F">
          <w:headerReference w:type="default" r:id="rId34"/>
          <w:pgSz w:w="11906" w:h="16838"/>
          <w:pgMar w:top="1417" w:right="1417" w:bottom="1417" w:left="1417" w:header="708" w:footer="708" w:gutter="0"/>
          <w:cols w:space="708"/>
          <w:docGrid w:linePitch="360"/>
        </w:sectPr>
      </w:pPr>
    </w:p>
    <w:p w:rsidR="00B94C43" w:rsidRDefault="00F37B2D" w:rsidP="00A50D20">
      <w:pPr>
        <w:pStyle w:val="normal0"/>
        <w:pBdr>
          <w:top w:val="nil"/>
          <w:left w:val="nil"/>
          <w:bottom w:val="nil"/>
          <w:right w:val="nil"/>
          <w:between w:val="nil"/>
        </w:pBdr>
        <w:tabs>
          <w:tab w:val="right" w:pos="994"/>
        </w:tabs>
        <w:bidi/>
        <w:spacing w:after="240"/>
        <w:ind w:firstLine="569"/>
        <w:jc w:val="both"/>
        <w:rPr>
          <w:color w:val="000000"/>
          <w:rtl/>
          <w:lang w:val="en-US"/>
        </w:rPr>
        <w:sectPr w:rsidR="00B94C43" w:rsidSect="0022470F">
          <w:headerReference w:type="default" r:id="rId35"/>
          <w:footerReference w:type="default" r:id="rId36"/>
          <w:pgSz w:w="11906" w:h="16838"/>
          <w:pgMar w:top="1417" w:right="1417" w:bottom="1417" w:left="1417" w:header="708" w:footer="708" w:gutter="0"/>
          <w:cols w:space="708"/>
          <w:docGrid w:linePitch="360"/>
        </w:sectPr>
      </w:pPr>
      <w:r>
        <w:rPr>
          <w:noProof/>
          <w:color w:val="000000"/>
          <w:rtl/>
        </w:rPr>
        <w:lastRenderedPageBreak/>
        <w:pict>
          <v:group id="_x0000_s1055" style="position:absolute;left:0;text-align:left;margin-left:-46.95pt;margin-top:40.3pt;width:527.95pt;height:644.2pt;z-index:-251626496"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56"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57"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r>
        <w:rPr>
          <w:noProof/>
          <w:color w:val="000000"/>
          <w:rtl/>
        </w:rPr>
        <w:pict>
          <v:shape id="_x0000_s1058" type="#_x0000_t136" style="position:absolute;left:0;text-align:left;margin-left:88.3pt;margin-top:292.3pt;width:319pt;height:142.75pt;z-index:251691008" fillcolor="black">
            <v:shadow color="#868686"/>
            <v:textpath style="font-family:&quot;Traditional Arabic&quot;;font-weight:bold;v-text-kern:t" trim="t" fitpath="t" string="قائمة الملاحق"/>
          </v:shape>
        </w:pict>
      </w:r>
    </w:p>
    <w:p w:rsidR="0048475C" w:rsidRPr="00A67D06" w:rsidRDefault="0048475C" w:rsidP="0048475C">
      <w:pPr>
        <w:pStyle w:val="normal0"/>
        <w:bidi/>
        <w:ind w:firstLine="524"/>
        <w:jc w:val="left"/>
        <w:rPr>
          <w:rFonts w:ascii="Traditional Arabic" w:hAnsi="Traditional Arabic" w:cs="Traditional Arabic"/>
          <w:b/>
          <w:bCs/>
          <w:sz w:val="32"/>
          <w:szCs w:val="32"/>
          <w:rtl/>
        </w:rPr>
      </w:pPr>
      <w:r w:rsidRPr="00A67D06">
        <w:rPr>
          <w:rFonts w:ascii="Traditional Arabic" w:hAnsi="Traditional Arabic" w:cs="Traditional Arabic" w:hint="cs"/>
          <w:b/>
          <w:bCs/>
          <w:sz w:val="32"/>
          <w:szCs w:val="32"/>
          <w:rtl/>
        </w:rPr>
        <w:lastRenderedPageBreak/>
        <w:t>بطاقة الشاعر:</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ولد الشاعر عبد القادر اجقاوة يوم 15 أفريل 1953 في متليلي الشعانبة بالجنوب الجزائري</w:t>
      </w:r>
      <w:r w:rsidRPr="00A67D06">
        <w:rPr>
          <w:rFonts w:ascii="Traditional Arabic" w:hAnsi="Traditional Arabic" w:cs="Traditional Arabic"/>
          <w:sz w:val="32"/>
          <w:szCs w:val="32"/>
        </w:rPr>
        <w:t>.</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 xml:space="preserve">تلقى تعليمه الابتدائي في كل من العطف و المنيعة وغرداية حيث حفظ القرآن الكريم في الحادية عشرة من عمره... وفي الثانية عشر حصل على الشهادة </w:t>
      </w:r>
      <w:r w:rsidRPr="00A67D06">
        <w:rPr>
          <w:rFonts w:ascii="Traditional Arabic" w:hAnsi="Traditional Arabic" w:cs="Traditional Arabic" w:hint="cs"/>
          <w:sz w:val="32"/>
          <w:szCs w:val="32"/>
          <w:rtl/>
        </w:rPr>
        <w:t>الابتدائية</w:t>
      </w:r>
      <w:r w:rsidRPr="00A67D06">
        <w:rPr>
          <w:rFonts w:ascii="Traditional Arabic" w:hAnsi="Traditional Arabic" w:cs="Traditional Arabic"/>
          <w:sz w:val="32"/>
          <w:szCs w:val="32"/>
          <w:rtl/>
        </w:rPr>
        <w:t xml:space="preserve"> بالعربية وفي الثالثة عشر حصل على نفس الشهادة</w:t>
      </w:r>
      <w:r>
        <w:rPr>
          <w:rFonts w:ascii="Traditional Arabic" w:hAnsi="Traditional Arabic" w:cs="Traditional Arabic" w:hint="cs"/>
          <w:sz w:val="32"/>
          <w:szCs w:val="32"/>
          <w:rtl/>
        </w:rPr>
        <w:t xml:space="preserve"> </w:t>
      </w:r>
      <w:r w:rsidRPr="00A67D06">
        <w:rPr>
          <w:rFonts w:ascii="Traditional Arabic" w:hAnsi="Traditional Arabic" w:cs="Traditional Arabic"/>
          <w:sz w:val="32"/>
          <w:szCs w:val="32"/>
          <w:rtl/>
        </w:rPr>
        <w:t>بالفرنسية</w:t>
      </w:r>
      <w:r w:rsidRPr="00A67D06">
        <w:rPr>
          <w:rFonts w:ascii="Traditional Arabic" w:hAnsi="Traditional Arabic" w:cs="Traditional Arabic"/>
          <w:sz w:val="32"/>
          <w:szCs w:val="32"/>
        </w:rPr>
        <w:t xml:space="preserve"> . </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بعد ذلك دخل المعهد الوطني للتعليم التقني بغرداية حيث تخرج بشهادة كفاءة المهنية في المحاسبة</w:t>
      </w:r>
      <w:r>
        <w:rPr>
          <w:rFonts w:ascii="Traditional Arabic" w:hAnsi="Traditional Arabic" w:cs="Traditional Arabic" w:hint="cs"/>
          <w:sz w:val="32"/>
          <w:szCs w:val="32"/>
          <w:rtl/>
        </w:rPr>
        <w:t>،</w:t>
      </w:r>
      <w:r w:rsidRPr="00A67D06">
        <w:rPr>
          <w:rFonts w:ascii="Traditional Arabic" w:hAnsi="Traditional Arabic" w:cs="Traditional Arabic"/>
          <w:sz w:val="32"/>
          <w:szCs w:val="32"/>
          <w:rtl/>
        </w:rPr>
        <w:t xml:space="preserve"> و له من العمر 16 سنة وذلك في</w:t>
      </w:r>
      <w:r w:rsidRPr="00A67D06">
        <w:rPr>
          <w:rFonts w:ascii="Traditional Arabic" w:hAnsi="Traditional Arabic" w:cs="Traditional Arabic"/>
          <w:sz w:val="32"/>
          <w:szCs w:val="32"/>
        </w:rPr>
        <w:t xml:space="preserve"> 1969 .</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وفي هذا السن المبكر جدا غادروا مقاعد الدراسة نهائيا</w:t>
      </w:r>
      <w:r>
        <w:rPr>
          <w:rFonts w:ascii="Traditional Arabic" w:hAnsi="Traditional Arabic" w:cs="Traditional Arabic" w:hint="cs"/>
          <w:sz w:val="32"/>
          <w:szCs w:val="32"/>
          <w:rtl/>
        </w:rPr>
        <w:t>...</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حيث انخرط موظفا في سلك الإدارة بالمناطق البترولية في الجنوب (</w:t>
      </w:r>
      <w:r w:rsidRPr="0048475C">
        <w:rPr>
          <w:rFonts w:ascii="Traditional Arabic" w:hAnsi="Traditional Arabic" w:cs="Traditional Arabic"/>
          <w:b/>
          <w:bCs/>
          <w:sz w:val="32"/>
          <w:szCs w:val="32"/>
          <w:rtl/>
        </w:rPr>
        <w:t>حاسي مسعود</w:t>
      </w:r>
      <w:r w:rsidRPr="00A67D06">
        <w:rPr>
          <w:rFonts w:ascii="Traditional Arabic" w:hAnsi="Traditional Arabic" w:cs="Traditional Arabic"/>
          <w:sz w:val="32"/>
          <w:szCs w:val="32"/>
          <w:rtl/>
        </w:rPr>
        <w:t>) و (</w:t>
      </w:r>
      <w:r w:rsidRPr="0048475C">
        <w:rPr>
          <w:rFonts w:ascii="Traditional Arabic" w:hAnsi="Traditional Arabic" w:cs="Traditional Arabic"/>
          <w:b/>
          <w:bCs/>
          <w:sz w:val="32"/>
          <w:szCs w:val="32"/>
          <w:rtl/>
        </w:rPr>
        <w:t>عين امناس</w:t>
      </w:r>
      <w:r w:rsidRPr="00A67D06">
        <w:rPr>
          <w:rFonts w:ascii="Traditional Arabic" w:hAnsi="Traditional Arabic" w:cs="Traditional Arabic"/>
          <w:sz w:val="32"/>
          <w:szCs w:val="32"/>
          <w:rtl/>
        </w:rPr>
        <w:t>) ... وبعد مدة تخلى عن الإدارة إلى الأعمال الحرة</w:t>
      </w:r>
      <w:r w:rsidRPr="00A67D06">
        <w:rPr>
          <w:rFonts w:ascii="Traditional Arabic" w:hAnsi="Traditional Arabic" w:cs="Traditional Arabic"/>
          <w:sz w:val="32"/>
          <w:szCs w:val="32"/>
        </w:rPr>
        <w:t xml:space="preserve"> .</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أما فيما يخص الشعر فقد كان فيه أستاذ نفسه من خلال مطالعته الشخصي</w:t>
      </w:r>
      <w:r>
        <w:rPr>
          <w:rFonts w:ascii="Traditional Arabic" w:hAnsi="Traditional Arabic" w:cs="Traditional Arabic"/>
          <w:sz w:val="32"/>
          <w:szCs w:val="32"/>
          <w:rtl/>
        </w:rPr>
        <w:t>ة.</w:t>
      </w:r>
      <w:r w:rsidRPr="00A67D06">
        <w:rPr>
          <w:rFonts w:ascii="Traditional Arabic" w:hAnsi="Traditional Arabic" w:cs="Traditional Arabic"/>
          <w:sz w:val="32"/>
          <w:szCs w:val="32"/>
          <w:rtl/>
        </w:rPr>
        <w:t>.. ومما ألهمه اياه بهاء الجنوب الساحر و رواية الخلاب</w:t>
      </w:r>
      <w:r w:rsidRPr="00A67D06">
        <w:rPr>
          <w:rFonts w:ascii="Traditional Arabic" w:hAnsi="Traditional Arabic" w:cs="Traditional Arabic"/>
          <w:sz w:val="32"/>
          <w:szCs w:val="32"/>
        </w:rPr>
        <w:t xml:space="preserve"> .</w:t>
      </w:r>
    </w:p>
    <w:p w:rsidR="0048475C" w:rsidRPr="00A67D06" w:rsidRDefault="0048475C" w:rsidP="0048475C">
      <w:pPr>
        <w:pStyle w:val="normal0"/>
        <w:bidi/>
        <w:ind w:firstLine="524"/>
        <w:jc w:val="both"/>
        <w:rPr>
          <w:rFonts w:ascii="Traditional Arabic" w:hAnsi="Traditional Arabic" w:cs="Traditional Arabic"/>
          <w:sz w:val="32"/>
          <w:szCs w:val="32"/>
        </w:rPr>
      </w:pPr>
      <w:r w:rsidRPr="00A67D06">
        <w:rPr>
          <w:rFonts w:ascii="Traditional Arabic" w:hAnsi="Traditional Arabic" w:cs="Traditional Arabic"/>
          <w:sz w:val="32"/>
          <w:szCs w:val="32"/>
          <w:rtl/>
        </w:rPr>
        <w:t>له غير هذا لديون مجموعتان مخطوطتان: "</w:t>
      </w:r>
      <w:r w:rsidRPr="0048475C">
        <w:rPr>
          <w:rFonts w:ascii="Traditional Arabic" w:hAnsi="Traditional Arabic" w:cs="Traditional Arabic"/>
          <w:b/>
          <w:bCs/>
          <w:sz w:val="32"/>
          <w:szCs w:val="32"/>
          <w:rtl/>
        </w:rPr>
        <w:t>هواتف الدرب المهجور</w:t>
      </w:r>
      <w:r w:rsidRPr="00A67D06">
        <w:rPr>
          <w:rFonts w:ascii="Traditional Arabic" w:hAnsi="Traditional Arabic" w:cs="Traditional Arabic"/>
          <w:sz w:val="32"/>
          <w:szCs w:val="32"/>
          <w:rtl/>
        </w:rPr>
        <w:t>" و "</w:t>
      </w:r>
      <w:r w:rsidRPr="0048475C">
        <w:rPr>
          <w:rFonts w:ascii="Traditional Arabic" w:hAnsi="Traditional Arabic" w:cs="Traditional Arabic"/>
          <w:b/>
          <w:bCs/>
          <w:sz w:val="32"/>
          <w:szCs w:val="32"/>
          <w:rtl/>
        </w:rPr>
        <w:t>حدائق الحرمان</w:t>
      </w:r>
      <w:r w:rsidRPr="00A67D06">
        <w:rPr>
          <w:rFonts w:ascii="Traditional Arabic" w:hAnsi="Traditional Arabic" w:cs="Traditional Arabic"/>
          <w:sz w:val="32"/>
          <w:szCs w:val="32"/>
          <w:rtl/>
        </w:rPr>
        <w:t>" وأعمال أخرى في طريق الإنجاز وهو عضو في اتحاد الكتاب الجزائريين</w:t>
      </w:r>
      <w:r>
        <w:rPr>
          <w:rFonts w:ascii="Traditional Arabic" w:hAnsi="Traditional Arabic" w:cs="Traditional Arabic" w:hint="cs"/>
          <w:sz w:val="32"/>
          <w:szCs w:val="32"/>
          <w:rtl/>
        </w:rPr>
        <w:t>.</w:t>
      </w:r>
    </w:p>
    <w:p w:rsidR="0048475C" w:rsidRDefault="0048475C" w:rsidP="00A50D20">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pP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lastRenderedPageBreak/>
        <w:t>بقية الزهر</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w:t>
      </w:r>
      <w:r w:rsidRPr="0093080F">
        <w:rPr>
          <w:rFonts w:ascii="Sakkal Majalla" w:hAnsi="Sakkal Majalla" w:cs="Sakkal Majalla" w:hint="cs"/>
          <w:b/>
          <w:bCs/>
          <w:sz w:val="32"/>
          <w:szCs w:val="32"/>
          <w:rtl/>
          <w:lang w:bidi="ar-DZ"/>
        </w:rPr>
        <w:t>آ</w:t>
      </w:r>
      <w:r w:rsidRPr="0093080F">
        <w:rPr>
          <w:rFonts w:ascii="Sakkal Majalla" w:hAnsi="Sakkal Majalla" w:cs="Sakkal Majalla"/>
          <w:b/>
          <w:bCs/>
          <w:sz w:val="32"/>
          <w:szCs w:val="32"/>
          <w:rtl/>
        </w:rPr>
        <w:t>له عشق</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hint="cs"/>
          <w:b/>
          <w:bCs/>
          <w:sz w:val="32"/>
          <w:szCs w:val="32"/>
          <w:rtl/>
        </w:rPr>
        <w:t>و</w:t>
      </w:r>
      <w:r w:rsidRPr="0093080F">
        <w:rPr>
          <w:rFonts w:ascii="Sakkal Majalla" w:hAnsi="Sakkal Majalla" w:cs="Sakkal Majalla"/>
          <w:b/>
          <w:bCs/>
          <w:sz w:val="32"/>
          <w:szCs w:val="32"/>
          <w:rtl/>
        </w:rPr>
        <w:t>ومضة شعر</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Pr>
          <w:rFonts w:ascii="Sakkal Majalla" w:hAnsi="Sakkal Majalla" w:cs="Sakkal Majalla" w:hint="cs"/>
          <w:b/>
          <w:bCs/>
          <w:sz w:val="32"/>
          <w:szCs w:val="32"/>
          <w:rtl/>
        </w:rPr>
        <w:t>إ</w:t>
      </w:r>
      <w:r w:rsidRPr="0093080F">
        <w:rPr>
          <w:rFonts w:ascii="Sakkal Majalla" w:hAnsi="Sakkal Majalla" w:cs="Sakkal Majalla"/>
          <w:b/>
          <w:bCs/>
          <w:sz w:val="32"/>
          <w:szCs w:val="32"/>
          <w:rtl/>
        </w:rPr>
        <w:t>لي</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 xml:space="preserve"> ف</w:t>
      </w:r>
      <w:r w:rsidRPr="0093080F">
        <w:rPr>
          <w:rFonts w:ascii="Sakkal Majalla" w:hAnsi="Sakkal Majalla" w:cs="Sakkal Majalla" w:hint="cs"/>
          <w:b/>
          <w:bCs/>
          <w:sz w:val="32"/>
          <w:szCs w:val="32"/>
          <w:rtl/>
        </w:rPr>
        <w:t>إ</w:t>
      </w:r>
      <w:r w:rsidRPr="0093080F">
        <w:rPr>
          <w:rFonts w:ascii="Sakkal Majalla" w:hAnsi="Sakkal Majalla" w:cs="Sakkal Majalla"/>
          <w:b/>
          <w:bCs/>
          <w:sz w:val="32"/>
          <w:szCs w:val="32"/>
          <w:rtl/>
        </w:rPr>
        <w:t>ن الظنون المواضي تفر</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وتتركني في بقايا الظلام،</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hint="cs"/>
          <w:b/>
          <w:bCs/>
          <w:sz w:val="32"/>
          <w:szCs w:val="32"/>
          <w:rtl/>
        </w:rPr>
        <w:t>لأرحل</w:t>
      </w:r>
      <w:r w:rsidRPr="0093080F">
        <w:rPr>
          <w:rFonts w:ascii="Sakkal Majalla" w:hAnsi="Sakkal Majalla" w:cs="Sakkal Majalla"/>
          <w:b/>
          <w:bCs/>
          <w:sz w:val="32"/>
          <w:szCs w:val="32"/>
          <w:rtl/>
        </w:rPr>
        <w:t xml:space="preserve"> وحدي إلى عالم في ضفاف الزمان</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ind w:left="807"/>
        <w:jc w:val="left"/>
        <w:rPr>
          <w:rFonts w:ascii="Sakkal Majalla" w:hAnsi="Sakkal Majalla" w:cs="Sakkal Majalla"/>
          <w:b/>
          <w:bCs/>
          <w:sz w:val="32"/>
          <w:szCs w:val="32"/>
        </w:rPr>
      </w:pP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hint="cs"/>
          <w:b/>
          <w:bCs/>
          <w:sz w:val="32"/>
          <w:szCs w:val="32"/>
          <w:rtl/>
        </w:rPr>
        <w:t>إ</w:t>
      </w:r>
      <w:r w:rsidRPr="0093080F">
        <w:rPr>
          <w:rFonts w:ascii="Sakkal Majalla" w:hAnsi="Sakkal Majalla" w:cs="Sakkal Majalla"/>
          <w:b/>
          <w:bCs/>
          <w:sz w:val="32"/>
          <w:szCs w:val="32"/>
          <w:rtl/>
        </w:rPr>
        <w:t>لي</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فحتى العيون التي كالمحيطات لونها</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تغري بمجداف شعري</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وليس كشعري يقتحم الموج في عقبات بحار العيون</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ويا</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tl/>
        </w:rPr>
        <w:t>زهرة في الخريف</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ظلمتني بالصمت</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وا</w:t>
      </w:r>
      <w:r w:rsidRPr="0093080F">
        <w:rPr>
          <w:rFonts w:ascii="Sakkal Majalla" w:hAnsi="Sakkal Majalla" w:cs="Sakkal Majalla" w:hint="cs"/>
          <w:b/>
          <w:bCs/>
          <w:sz w:val="32"/>
          <w:szCs w:val="32"/>
          <w:rtl/>
        </w:rPr>
        <w:t>ل</w:t>
      </w:r>
      <w:r w:rsidRPr="0093080F">
        <w:rPr>
          <w:rFonts w:ascii="Sakkal Majalla" w:hAnsi="Sakkal Majalla" w:cs="Sakkal Majalla"/>
          <w:b/>
          <w:bCs/>
          <w:sz w:val="32"/>
          <w:szCs w:val="32"/>
          <w:rtl/>
        </w:rPr>
        <w:t>صمت عند ال</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نوث</w:t>
      </w:r>
      <w:r w:rsidRPr="0093080F">
        <w:rPr>
          <w:rFonts w:ascii="Sakkal Majalla" w:hAnsi="Sakkal Majalla" w:cs="Sakkal Majalla" w:hint="cs"/>
          <w:b/>
          <w:bCs/>
          <w:sz w:val="32"/>
          <w:szCs w:val="32"/>
          <w:rtl/>
        </w:rPr>
        <w:t>ة</w:t>
      </w:r>
      <w:r w:rsidRPr="0093080F">
        <w:rPr>
          <w:rFonts w:ascii="Sakkal Majalla" w:hAnsi="Sakkal Majalla" w:cs="Sakkal Majalla"/>
          <w:b/>
          <w:bCs/>
          <w:sz w:val="32"/>
          <w:szCs w:val="32"/>
          <w:rtl/>
        </w:rPr>
        <w:t xml:space="preserve"> يزري لكل انفعال لدي</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إذا ما استبدت به قسمات القوام</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tl/>
          <w:lang w:bidi="ar-DZ"/>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وفنه ...وطلعت القمري</w:t>
      </w:r>
      <w:r w:rsidRPr="0093080F">
        <w:rPr>
          <w:rFonts w:ascii="Sakkal Majalla" w:hAnsi="Sakkal Majalla" w:cs="Sakkal Majalla" w:hint="cs"/>
          <w:b/>
          <w:bCs/>
          <w:sz w:val="32"/>
          <w:szCs w:val="32"/>
          <w:rtl/>
        </w:rPr>
        <w:t>ّه </w:t>
      </w:r>
      <w:r w:rsidRPr="0093080F">
        <w:rPr>
          <w:rFonts w:ascii="Sakkal Majalla" w:hAnsi="Sakkal Majalla" w:cs="Sakkal Majalla"/>
          <w:b/>
          <w:bCs/>
          <w:sz w:val="32"/>
          <w:szCs w:val="32"/>
        </w:rPr>
        <w:t>!</w:t>
      </w:r>
      <w:r w:rsidRPr="0093080F">
        <w:rPr>
          <w:rFonts w:ascii="Sakkal Majalla" w:hAnsi="Sakkal Majalla" w:cs="Sakkal Majalla" w:hint="cs"/>
          <w:b/>
          <w:bCs/>
          <w:sz w:val="32"/>
          <w:szCs w:val="32"/>
          <w:rtl/>
          <w:lang w:bidi="ar-DZ"/>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ويا زهرة في الخريف</w:t>
      </w:r>
      <w:r w:rsidRPr="0093080F">
        <w:rPr>
          <w:rFonts w:ascii="Sakkal Majalla" w:hAnsi="Sakkal Majalla" w:cs="Sakkal Majalla"/>
          <w:b/>
          <w:bCs/>
          <w:sz w:val="32"/>
          <w:szCs w:val="32"/>
        </w:rPr>
        <w:t xml:space="preserve"> !</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ظلمتك لما تجاوزت منك حدود المقال</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وإني لذو حاجة في ضمير الشعور</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وقد أهمل الشعر بعض الوداد</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lastRenderedPageBreak/>
        <w:t>وكنت تجاوزت عن سائر الهينات</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لاستلم الروضه في غنمات الدهور</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لتطلع مني شموس عليه</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وتنثر من وضحات الأشعة الفي علي</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ه</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جمالا على كل فصل</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ويغتنم الصبر مني جميع الفرص</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واني لادرك ان المسيح حبيب الى الرب</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واني لا اعرف ان المسيح وأمه في عليين</w:t>
      </w:r>
      <w:r w:rsidRPr="0093080F">
        <w:rPr>
          <w:rFonts w:ascii="Sakkal Majalla" w:hAnsi="Sakkal Majalla" w:cs="Sakkal Majalla"/>
          <w:b/>
          <w:bCs/>
          <w:sz w:val="32"/>
          <w:szCs w:val="32"/>
        </w:rPr>
        <w:t xml:space="preserve"> </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نتيجة رفقهما بالبشر</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ind w:left="807"/>
        <w:jc w:val="left"/>
        <w:rPr>
          <w:rFonts w:ascii="Sakkal Majalla" w:hAnsi="Sakkal Majalla" w:cs="Sakkal Majalla"/>
          <w:b/>
          <w:bCs/>
          <w:sz w:val="32"/>
          <w:szCs w:val="32"/>
        </w:rPr>
      </w:pP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ظلوم هو الحسن</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يرتهن الشعر قصرا لديه</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 يمهر كل خطاب،،</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بأظافره الجارحات</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فيا زهرة في الخريف</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دعيني</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لب</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ي رغاب النداء</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 xml:space="preserve">فتكر العشق في خفقات </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سراب الطيور</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وتركض بها همسات القوافي</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على التربة من نسيج الخريف</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lastRenderedPageBreak/>
        <w:t>تراقصت الريح من حواليها</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وغنت على أوراق اليابان..  ن</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شيد</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sidRPr="0093080F">
        <w:rPr>
          <w:rFonts w:ascii="Sakkal Majalla" w:hAnsi="Sakkal Majalla" w:cs="Sakkal Majalla"/>
          <w:b/>
          <w:bCs/>
          <w:sz w:val="32"/>
          <w:szCs w:val="32"/>
          <w:rtl/>
        </w:rPr>
        <w:t>وكن الحيا</w:t>
      </w:r>
      <w:r w:rsidRPr="0093080F">
        <w:rPr>
          <w:rFonts w:ascii="Sakkal Majalla" w:hAnsi="Sakkal Majalla" w:cs="Sakkal Majalla" w:hint="cs"/>
          <w:b/>
          <w:bCs/>
          <w:sz w:val="32"/>
          <w:szCs w:val="32"/>
          <w:rtl/>
        </w:rPr>
        <w:t>ة</w:t>
      </w:r>
      <w:r>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tl/>
        </w:rPr>
      </w:pPr>
      <w:r w:rsidRPr="0093080F">
        <w:rPr>
          <w:rFonts w:ascii="Sakkal Majalla" w:hAnsi="Sakkal Majalla" w:cs="Sakkal Majalla"/>
          <w:b/>
          <w:bCs/>
          <w:sz w:val="32"/>
          <w:szCs w:val="32"/>
          <w:rtl/>
        </w:rPr>
        <w:t xml:space="preserve">قربي ،،على جنبات الرصيف..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راك بكل غدا تحلمين</w:t>
      </w:r>
      <w:r w:rsidRPr="0093080F">
        <w:rPr>
          <w:rFonts w:ascii="Sakkal Majalla" w:hAnsi="Sakkal Majalla" w:cs="Sakkal Majalla"/>
          <w:b/>
          <w:bCs/>
          <w:sz w:val="32"/>
          <w:szCs w:val="32"/>
        </w:rPr>
        <w:t xml:space="preserve"> !!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فيفتر العشق للصحو ..في عالم من ورق</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ind w:left="807"/>
        <w:jc w:val="left"/>
        <w:rPr>
          <w:rFonts w:ascii="Sakkal Majalla" w:hAnsi="Sakkal Majalla" w:cs="Sakkal Majalla"/>
          <w:b/>
          <w:bCs/>
          <w:sz w:val="32"/>
          <w:szCs w:val="32"/>
        </w:rPr>
      </w:pP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ويا زهرة في الخريف</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أقول وقد ظلمتني السنون</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على مهلك.. الطفرة الس</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اخر</w:t>
      </w:r>
      <w:r w:rsidRPr="0093080F">
        <w:rPr>
          <w:rFonts w:ascii="Sakkal Majalla" w:hAnsi="Sakkal Majalla" w:cs="Sakkal Majalla" w:hint="cs"/>
          <w:b/>
          <w:bCs/>
          <w:sz w:val="32"/>
          <w:szCs w:val="32"/>
          <w:rtl/>
        </w:rPr>
        <w:t>هْ..،</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فاني مع ال</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عصر الباقيات</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أؤثر في معطيات ال</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مور،</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سخر من فكرة خاسره</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hint="cs"/>
          <w:b/>
          <w:bCs/>
          <w:sz w:val="32"/>
          <w:szCs w:val="32"/>
          <w:rtl/>
        </w:rPr>
        <w:t>وأ</w:t>
      </w:r>
      <w:r w:rsidRPr="0093080F">
        <w:rPr>
          <w:rFonts w:ascii="Sakkal Majalla" w:hAnsi="Sakkal Majalla" w:cs="Sakkal Majalla"/>
          <w:b/>
          <w:bCs/>
          <w:sz w:val="32"/>
          <w:szCs w:val="32"/>
          <w:rtl/>
        </w:rPr>
        <w:t xml:space="preserve">حسب </w:t>
      </w:r>
      <w:r w:rsidRPr="0093080F">
        <w:rPr>
          <w:rFonts w:ascii="Sakkal Majalla" w:hAnsi="Sakkal Majalla" w:cs="Sakkal Majalla" w:hint="cs"/>
          <w:b/>
          <w:bCs/>
          <w:sz w:val="32"/>
          <w:szCs w:val="32"/>
          <w:rtl/>
        </w:rPr>
        <w:t>ألف</w:t>
      </w:r>
      <w:r w:rsidRPr="0093080F">
        <w:rPr>
          <w:rFonts w:ascii="Sakkal Majalla" w:hAnsi="Sakkal Majalla" w:cs="Sakkal Majalla"/>
          <w:b/>
          <w:bCs/>
          <w:sz w:val="32"/>
          <w:szCs w:val="32"/>
          <w:rtl/>
        </w:rPr>
        <w:t xml:space="preserve"> حساب ل</w:t>
      </w:r>
      <w:r w:rsidRPr="0093080F">
        <w:rPr>
          <w:rFonts w:ascii="Sakkal Majalla" w:hAnsi="Sakkal Majalla" w:cs="Sakkal Majalla" w:hint="cs"/>
          <w:b/>
          <w:bCs/>
          <w:sz w:val="32"/>
          <w:szCs w:val="32"/>
          <w:rtl/>
        </w:rPr>
        <w:t>آ</w:t>
      </w:r>
      <w:r w:rsidRPr="0093080F">
        <w:rPr>
          <w:rFonts w:ascii="Sakkal Majalla" w:hAnsi="Sakkal Majalla" w:cs="Sakkal Majalla"/>
          <w:b/>
          <w:bCs/>
          <w:sz w:val="32"/>
          <w:szCs w:val="32"/>
          <w:rtl/>
        </w:rPr>
        <w:t>مال قلبي</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ind w:left="382"/>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Pr>
          <w:rFonts w:ascii="Sakkal Majalla" w:hAnsi="Sakkal Majalla" w:cs="Sakkal Majalla" w:hint="cs"/>
          <w:b/>
          <w:bCs/>
          <w:sz w:val="32"/>
          <w:szCs w:val="32"/>
          <w:rtl/>
        </w:rPr>
        <w:t xml:space="preserve">                         </w:t>
      </w:r>
      <w:r w:rsidRPr="0093080F">
        <w:rPr>
          <w:rFonts w:ascii="Sakkal Majalla" w:hAnsi="Sakkal Majalla" w:cs="Sakkal Majalla" w:hint="cs"/>
          <w:b/>
          <w:bCs/>
          <w:sz w:val="32"/>
          <w:szCs w:val="32"/>
          <w:rtl/>
        </w:rPr>
        <w:t>وأهداف</w:t>
      </w:r>
      <w:r w:rsidRPr="0093080F">
        <w:rPr>
          <w:rFonts w:ascii="Sakkal Majalla" w:hAnsi="Sakkal Majalla" w:cs="Sakkal Majalla"/>
          <w:b/>
          <w:bCs/>
          <w:sz w:val="32"/>
          <w:szCs w:val="32"/>
          <w:rtl/>
        </w:rPr>
        <w:t xml:space="preserve"> حبي</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 يركض ركب عبر حدود الجلال</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ويهتز لحن</w:t>
      </w:r>
      <w:r w:rsidRPr="0093080F">
        <w:rPr>
          <w:rFonts w:ascii="Sakkal Majalla" w:hAnsi="Sakkal Majalla" w:cs="Sakkal Majalla" w:hint="cs"/>
          <w:b/>
          <w:bCs/>
          <w:sz w:val="32"/>
          <w:szCs w:val="32"/>
          <w:rtl/>
        </w:rPr>
        <w:t>ي</w:t>
      </w:r>
      <w:r w:rsidRPr="0093080F">
        <w:rPr>
          <w:rFonts w:ascii="Sakkal Majalla" w:hAnsi="Sakkal Majalla" w:cs="Sakkal Majalla"/>
          <w:b/>
          <w:bCs/>
          <w:sz w:val="32"/>
          <w:szCs w:val="32"/>
          <w:rtl/>
        </w:rPr>
        <w:t xml:space="preserve"> على عرصات الجمال</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وفي الشعر تمرح صورتي عبر الخيال</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وترقص نفسي بوهج الحروف العراب</w:t>
      </w:r>
    </w:p>
    <w:p w:rsidR="00A74339" w:rsidRPr="0093080F" w:rsidRDefault="00A74339" w:rsidP="007E20CF">
      <w:pPr>
        <w:pStyle w:val="normal0"/>
        <w:bidi/>
        <w:spacing w:after="240" w:line="240" w:lineRule="auto"/>
        <w:ind w:left="807"/>
        <w:jc w:val="left"/>
        <w:rPr>
          <w:rFonts w:ascii="Sakkal Majalla" w:hAnsi="Sakkal Majalla" w:cs="Sakkal Majalla"/>
          <w:b/>
          <w:bCs/>
          <w:sz w:val="32"/>
          <w:szCs w:val="32"/>
        </w:rPr>
      </w:pP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hint="cs"/>
          <w:b/>
          <w:bCs/>
          <w:sz w:val="32"/>
          <w:szCs w:val="32"/>
          <w:rtl/>
        </w:rPr>
        <w:lastRenderedPageBreak/>
        <w:t>و</w:t>
      </w:r>
      <w:r w:rsidRPr="0093080F">
        <w:rPr>
          <w:rFonts w:ascii="Sakkal Majalla" w:hAnsi="Sakkal Majalla" w:cs="Sakkal Majalla"/>
          <w:b/>
          <w:bCs/>
          <w:sz w:val="32"/>
          <w:szCs w:val="32"/>
          <w:rtl/>
        </w:rPr>
        <w:t>يا زهرة في الخريف</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أحن</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 xml:space="preserve"> لشوق الديار البعيده</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وأصبو  لليلى وكل حبيبه</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وقد أرجأتني الظروف</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لردع المصيب</w:t>
      </w:r>
      <w:r w:rsidRPr="0093080F">
        <w:rPr>
          <w:rFonts w:ascii="Sakkal Majalla" w:hAnsi="Sakkal Majalla" w:cs="Sakkal Majalla" w:hint="cs"/>
          <w:b/>
          <w:bCs/>
          <w:sz w:val="32"/>
          <w:szCs w:val="32"/>
          <w:rtl/>
        </w:rPr>
        <w:t>هْ</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 يا زهرة في الخريف</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أحن</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tl/>
        </w:rPr>
        <w:t xml:space="preserve"> لذكرى الشيوخ القدامى</w:t>
      </w:r>
      <w:r w:rsidRPr="0093080F">
        <w:rPr>
          <w:rFonts w:ascii="Sakkal Majalla" w:hAnsi="Sakkal Majalla" w:cs="Sakkal Majalla"/>
          <w:b/>
          <w:bCs/>
          <w:sz w:val="32"/>
          <w:szCs w:val="32"/>
        </w:rPr>
        <w:t xml:space="preserve"> </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 تنمو بقلبي رياض الخزامى؛</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فتسألني النفس دين المجون</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ولكني اغرمها دين كبحي؛</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وكل البقايا من لحظات الخزانى</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فتتركني لي سبيلي</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واخرج منتصرا للرحيل</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من الطين</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ويا ليت قومي بما يعلمون</w:t>
      </w: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ليب</w:t>
      </w:r>
      <w:r w:rsidRPr="0093080F">
        <w:rPr>
          <w:rFonts w:ascii="Sakkal Majalla" w:hAnsi="Sakkal Majalla" w:cs="Sakkal Majalla" w:hint="cs"/>
          <w:b/>
          <w:bCs/>
          <w:sz w:val="32"/>
          <w:szCs w:val="32"/>
          <w:rtl/>
        </w:rPr>
        <w:t>ت</w:t>
      </w:r>
      <w:r w:rsidRPr="0093080F">
        <w:rPr>
          <w:rFonts w:ascii="Sakkal Majalla" w:hAnsi="Sakkal Majalla" w:cs="Sakkal Majalla"/>
          <w:b/>
          <w:bCs/>
          <w:sz w:val="32"/>
          <w:szCs w:val="32"/>
          <w:rtl/>
        </w:rPr>
        <w:t>سم في الأفق سعيد جديد</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وتنفرج الشدة الغاشمه</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Pr>
        <w:t>.</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وتنحدر العلة الغائمه</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 xml:space="preserve">ويذهب كل السقام </w:t>
      </w:r>
      <w:r w:rsidRPr="0093080F">
        <w:rPr>
          <w:rFonts w:ascii="Sakkal Majalla" w:hAnsi="Sakkal Majalla" w:cs="Sakkal Majalla" w:hint="cs"/>
          <w:b/>
          <w:bCs/>
          <w:sz w:val="32"/>
          <w:szCs w:val="32"/>
          <w:rtl/>
        </w:rPr>
        <w:t>إ</w:t>
      </w:r>
      <w:r w:rsidRPr="0093080F">
        <w:rPr>
          <w:rFonts w:ascii="Sakkal Majalla" w:hAnsi="Sakkal Majalla" w:cs="Sakkal Majalla"/>
          <w:b/>
          <w:bCs/>
          <w:sz w:val="32"/>
          <w:szCs w:val="32"/>
          <w:rtl/>
        </w:rPr>
        <w:t>لى غير رجعه</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 xml:space="preserve">فيفرح </w:t>
      </w:r>
      <w:r w:rsidRPr="0093080F">
        <w:rPr>
          <w:rFonts w:ascii="Sakkal Majalla" w:hAnsi="Sakkal Majalla" w:cs="Sakkal Majalla" w:hint="cs"/>
          <w:b/>
          <w:bCs/>
          <w:sz w:val="32"/>
          <w:szCs w:val="32"/>
          <w:rtl/>
        </w:rPr>
        <w:t>أ</w:t>
      </w:r>
      <w:r w:rsidRPr="0093080F">
        <w:rPr>
          <w:rFonts w:ascii="Sakkal Majalla" w:hAnsi="Sakkal Majalla" w:cs="Sakkal Majalla"/>
          <w:b/>
          <w:bCs/>
          <w:sz w:val="32"/>
          <w:szCs w:val="32"/>
          <w:rtl/>
        </w:rPr>
        <w:t>طفالنا القادمون</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lastRenderedPageBreak/>
        <w:t>لفرحه كل الورود</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بكل الفصول</w:t>
      </w:r>
      <w:r w:rsidRPr="0093080F">
        <w:rPr>
          <w:rFonts w:ascii="Sakkal Majalla" w:hAnsi="Sakkal Majalla" w:cs="Sakkal Majalla" w:hint="cs"/>
          <w:b/>
          <w:bCs/>
          <w:sz w:val="32"/>
          <w:szCs w:val="32"/>
          <w:rtl/>
        </w:rPr>
        <w:t>...</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ويخفق</w:t>
      </w:r>
      <w:r w:rsidRPr="0093080F">
        <w:rPr>
          <w:rFonts w:ascii="Sakkal Majalla" w:hAnsi="Sakkal Majalla" w:cs="Sakkal Majalla" w:hint="cs"/>
          <w:b/>
          <w:bCs/>
          <w:sz w:val="32"/>
          <w:szCs w:val="32"/>
          <w:rtl/>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في القلب نبض جديد؛</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Pr>
        <w:t xml:space="preserve">.. </w:t>
      </w:r>
      <w:r w:rsidRPr="0093080F">
        <w:rPr>
          <w:rFonts w:ascii="Sakkal Majalla" w:hAnsi="Sakkal Majalla" w:cs="Sakkal Majalla"/>
          <w:b/>
          <w:bCs/>
          <w:sz w:val="32"/>
          <w:szCs w:val="32"/>
          <w:rtl/>
        </w:rPr>
        <w:t>وتهمس بي لمحات الحروف</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على كل حسن</w:t>
      </w:r>
      <w:r w:rsidRPr="0093080F">
        <w:rPr>
          <w:rFonts w:ascii="Sakkal Majalla" w:hAnsi="Sakkal Majalla" w:cs="Sakkal Majalla"/>
          <w:b/>
          <w:bCs/>
          <w:sz w:val="32"/>
          <w:szCs w:val="32"/>
        </w:rPr>
        <w:t xml:space="preserve"> </w:t>
      </w:r>
      <w:r w:rsidRPr="0093080F">
        <w:rPr>
          <w:rFonts w:ascii="Sakkal Majalla" w:hAnsi="Sakkal Majalla" w:cs="Sakkal Majalla" w:hint="cs"/>
          <w:b/>
          <w:bCs/>
          <w:sz w:val="32"/>
          <w:szCs w:val="32"/>
          <w:rtl/>
        </w:rPr>
        <w:t>..</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وكل جمال</w:t>
      </w:r>
      <w:r w:rsidRPr="0093080F">
        <w:rPr>
          <w:rFonts w:ascii="Sakkal Majalla" w:hAnsi="Sakkal Majalla" w:cs="Sakkal Majalla"/>
          <w:b/>
          <w:bCs/>
          <w:sz w:val="32"/>
          <w:szCs w:val="32"/>
        </w:rPr>
        <w:t xml:space="preserve"> ..</w:t>
      </w:r>
    </w:p>
    <w:p w:rsidR="00A74339" w:rsidRPr="0093080F" w:rsidRDefault="00A74339" w:rsidP="007E20CF">
      <w:pPr>
        <w:pStyle w:val="normal0"/>
        <w:bidi/>
        <w:spacing w:after="240" w:line="240" w:lineRule="auto"/>
        <w:jc w:val="left"/>
        <w:rPr>
          <w:rFonts w:ascii="Sakkal Majalla" w:hAnsi="Sakkal Majalla" w:cs="Sakkal Majalla"/>
          <w:b/>
          <w:bCs/>
          <w:sz w:val="32"/>
          <w:szCs w:val="32"/>
        </w:rPr>
      </w:pPr>
      <w:r w:rsidRPr="0093080F">
        <w:rPr>
          <w:rFonts w:ascii="Sakkal Majalla" w:hAnsi="Sakkal Majalla" w:cs="Sakkal Majalla"/>
          <w:b/>
          <w:bCs/>
          <w:sz w:val="32"/>
          <w:szCs w:val="32"/>
          <w:rtl/>
        </w:rPr>
        <w:t>من الفكر الهادفات</w:t>
      </w:r>
    </w:p>
    <w:p w:rsidR="00A74339" w:rsidRPr="0093080F" w:rsidRDefault="00A74339" w:rsidP="007E20CF">
      <w:pPr>
        <w:pStyle w:val="normal0"/>
        <w:bidi/>
        <w:spacing w:after="240" w:line="240" w:lineRule="auto"/>
        <w:ind w:left="807"/>
        <w:jc w:val="left"/>
        <w:rPr>
          <w:rFonts w:ascii="Sakkal Majalla" w:hAnsi="Sakkal Majalla" w:cs="Sakkal Majalla"/>
          <w:b/>
          <w:bCs/>
          <w:sz w:val="32"/>
          <w:szCs w:val="32"/>
        </w:rPr>
      </w:pPr>
      <w:r>
        <w:rPr>
          <w:rFonts w:ascii="Sakkal Majalla" w:hAnsi="Sakkal Majalla" w:cs="Sakkal Majalla" w:hint="cs"/>
          <w:b/>
          <w:bCs/>
          <w:sz w:val="32"/>
          <w:szCs w:val="32"/>
          <w:rtl/>
        </w:rPr>
        <w:t xml:space="preserve">                                                                         </w:t>
      </w:r>
      <w:r w:rsidRPr="0093080F">
        <w:rPr>
          <w:rFonts w:ascii="Sakkal Majalla" w:hAnsi="Sakkal Majalla" w:cs="Sakkal Majalla"/>
          <w:b/>
          <w:bCs/>
          <w:sz w:val="32"/>
          <w:szCs w:val="32"/>
        </w:rPr>
        <w:t>1983.10.22</w:t>
      </w:r>
      <w:r>
        <w:rPr>
          <w:rFonts w:ascii="Sakkal Majalla" w:hAnsi="Sakkal Majalla" w:cs="Sakkal Majalla" w:hint="cs"/>
          <w:b/>
          <w:bCs/>
          <w:sz w:val="32"/>
          <w:szCs w:val="32"/>
          <w:rtl/>
        </w:rPr>
        <w:t xml:space="preserve">        </w:t>
      </w:r>
    </w:p>
    <w:p w:rsidR="00A74339" w:rsidRPr="0093080F" w:rsidRDefault="00A74339" w:rsidP="007E20CF">
      <w:pPr>
        <w:pStyle w:val="normal0"/>
        <w:bidi/>
        <w:spacing w:after="240"/>
        <w:ind w:left="807"/>
        <w:jc w:val="left"/>
        <w:rPr>
          <w:rFonts w:ascii="Sakkal Majalla" w:hAnsi="Sakkal Majalla" w:cs="Sakkal Majalla"/>
          <w:b/>
          <w:bCs/>
          <w:sz w:val="32"/>
          <w:szCs w:val="32"/>
        </w:rPr>
      </w:pPr>
    </w:p>
    <w:p w:rsidR="00A74339" w:rsidRDefault="00A74339" w:rsidP="00A74339">
      <w:pPr>
        <w:pStyle w:val="normal0"/>
        <w:bidi/>
        <w:jc w:val="left"/>
      </w:pPr>
      <w:r>
        <w:t xml:space="preserve"> </w:t>
      </w:r>
    </w:p>
    <w:p w:rsidR="00A74339" w:rsidRDefault="00A74339" w:rsidP="00A74339">
      <w:pPr>
        <w:pStyle w:val="normal0"/>
        <w:bidi/>
        <w:jc w:val="left"/>
      </w:pPr>
    </w:p>
    <w:p w:rsidR="00A74339" w:rsidRDefault="00A74339" w:rsidP="00A74339">
      <w:pPr>
        <w:pStyle w:val="normal0"/>
        <w:bidi/>
        <w:jc w:val="left"/>
      </w:pPr>
    </w:p>
    <w:p w:rsidR="00A74339" w:rsidRDefault="00A74339" w:rsidP="00A74339">
      <w:pPr>
        <w:pStyle w:val="normal0"/>
        <w:bidi/>
        <w:jc w:val="left"/>
      </w:pPr>
      <w:r>
        <w:t xml:space="preserve"> </w:t>
      </w:r>
    </w:p>
    <w:p w:rsidR="00A74339" w:rsidRPr="00A74339" w:rsidRDefault="00A74339" w:rsidP="00A74339">
      <w:pPr>
        <w:pStyle w:val="normal0"/>
        <w:pBdr>
          <w:top w:val="nil"/>
          <w:left w:val="nil"/>
          <w:bottom w:val="nil"/>
          <w:right w:val="nil"/>
          <w:between w:val="nil"/>
        </w:pBdr>
        <w:tabs>
          <w:tab w:val="right" w:pos="994"/>
        </w:tabs>
        <w:bidi/>
        <w:spacing w:after="240"/>
        <w:ind w:firstLine="569"/>
        <w:jc w:val="both"/>
        <w:rPr>
          <w:color w:val="000000"/>
          <w:rtl/>
        </w:rPr>
        <w:sectPr w:rsidR="00A74339" w:rsidRPr="00A74339" w:rsidSect="0022470F">
          <w:headerReference w:type="default" r:id="rId37"/>
          <w:pgSz w:w="11909" w:h="16834"/>
          <w:pgMar w:top="1440" w:right="1440" w:bottom="1440" w:left="1440" w:header="720" w:footer="720" w:gutter="0"/>
          <w:pgNumType w:start="1"/>
          <w:cols w:space="720"/>
        </w:sectPr>
      </w:pPr>
    </w:p>
    <w:p w:rsidR="0048475C" w:rsidRDefault="00F37B2D" w:rsidP="00A50D20">
      <w:pPr>
        <w:pStyle w:val="normal0"/>
        <w:pBdr>
          <w:top w:val="nil"/>
          <w:left w:val="nil"/>
          <w:bottom w:val="nil"/>
          <w:right w:val="nil"/>
          <w:between w:val="nil"/>
        </w:pBdr>
        <w:tabs>
          <w:tab w:val="right" w:pos="994"/>
        </w:tabs>
        <w:bidi/>
        <w:spacing w:after="240"/>
        <w:ind w:firstLine="569"/>
        <w:jc w:val="both"/>
        <w:rPr>
          <w:color w:val="000000"/>
          <w:rtl/>
        </w:rPr>
        <w:sectPr w:rsidR="0048475C" w:rsidSect="0022470F">
          <w:headerReference w:type="default" r:id="rId38"/>
          <w:pgSz w:w="11909" w:h="16834"/>
          <w:pgMar w:top="1440" w:right="1440" w:bottom="1440" w:left="1440" w:header="720" w:footer="720" w:gutter="0"/>
          <w:pgNumType w:start="1"/>
          <w:cols w:space="720"/>
        </w:sectPr>
      </w:pPr>
      <w:r>
        <w:rPr>
          <w:noProof/>
          <w:color w:val="000000"/>
          <w:rtl/>
        </w:rPr>
        <w:lastRenderedPageBreak/>
        <w:pict>
          <v:shape id="_x0000_s1059" type="#_x0000_t136" style="position:absolute;left:0;text-align:left;margin-left:56.9pt;margin-top:260.4pt;width:370.15pt;height:142.75pt;z-index:251692032" fillcolor="black">
            <v:shadow color="#868686"/>
            <v:textpath style="font-family:&quot;Traditional Arabic&quot;;font-weight:bold;v-text-kern:t" trim="t" fitpath="t" string="فهرس الموضوعات"/>
          </v:shape>
        </w:pict>
      </w:r>
      <w:r>
        <w:rPr>
          <w:noProof/>
          <w:color w:val="000000"/>
          <w:rtl/>
        </w:rPr>
        <w:pict>
          <v:group id="_x0000_s1060" style="position:absolute;left:0;text-align:left;margin-left:-39.6pt;margin-top:18.65pt;width:527.95pt;height:644.2pt;z-index:-251623424" coordorigin=",2227" coordsize="9661,1329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">
            <v:roundrect id="AutoShape 3" o:spid="_x0000_s1061" style="position:absolute;left:733;top:2227;width:8928;height:13298;visibility:visib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TrzU8IA&#10;AADbAAAADwAAAGRycy9kb3ducmV2LnhtbESPQWsCMRSE74L/ITzBm2ZVsLIaRQoFQRHc9uDxsXlu&#10;lt28rEnU7b9vCoUeh5n5htnsetuKJ/lQO1Ywm2YgiEuna64UfH1+TFYgQkTW2DomBd8UYLcdDjaY&#10;a/fiCz2LWIkE4ZCjAhNjl0sZSkMWw9R1xMm7OW8xJukrqT2+Ety2cp5lS2mx5rRgsKN3Q2VTPKyC&#10;xSUcTXM6m2N799m1L06xwZVS41G/X4OI1Mf/8F/7oBXM3+D3S/oB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FOvNTwgAAANsAAAAPAAAAAAAAAAAAAAAAAJgCAABkcnMvZG93&#10;bnJldi54bWxQSwUGAAAAAAQABAD1AAAAhwMAAAAA&#10;" strokeweight="5pt">
              <v:stroke linestyle="thinThin"/>
            </v:roundrect>
            <v:shape id="Picture 4" o:spid="_x0000_s1062" type="#_x0000_t75" alt="شمسه6" style="position:absolute;top:5570;width:1453;height:4774;visibility:visibl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lvA7TCAAAA2wAAAA8AAABkcnMvZG93bnJldi54bWxET8tqwkAU3Rf8h+EK3dWJUopERwlKwYWL&#10;Jrbo8pK5ZoKZO2lm8ujfdxaFLg/nvd1PthEDdb52rGC5SEAQl07XXCn4vLy/rEH4gKyxcUwKfsjD&#10;fjd72mKq3cg5DUWoRAxhn6ICE0KbSulLQxb9wrXEkbu7zmKIsKuk7nCM4baRqyR5kxZrjg0GWzoY&#10;Kh9FbxWs++w8ft+y13BJDsbm4/LjeP1S6nk+ZRsQgabwL/5zn7SCVRwbv8QfIHe/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JbwO0wgAAANsAAAAPAAAAAAAAAAAAAAAAAJ8C&#10;AABkcnMvZG93bnJldi54bWxQSwUGAAAAAAQABAD3AAAAjgMAAAAA&#10;">
              <v:imagedata r:id="rId12" o:title="شمسه6"/>
            </v:shape>
          </v:group>
        </w:pict>
      </w:r>
    </w:p>
    <w:tbl>
      <w:tblPr>
        <w:tblStyle w:val="Grilledutableau"/>
        <w:bidiVisual/>
        <w:tblW w:w="0" w:type="auto"/>
        <w:tblLook w:val="04A0"/>
      </w:tblPr>
      <w:tblGrid>
        <w:gridCol w:w="7719"/>
        <w:gridCol w:w="1453"/>
      </w:tblGrid>
      <w:tr w:rsidR="0022470F" w:rsidTr="0022470F">
        <w:tc>
          <w:tcPr>
            <w:tcW w:w="7719" w:type="dxa"/>
          </w:tcPr>
          <w:p w:rsidR="0022470F" w:rsidRPr="0022470F" w:rsidRDefault="0022470F" w:rsidP="00A50D20">
            <w:pPr>
              <w:pStyle w:val="normal0"/>
              <w:tabs>
                <w:tab w:val="right" w:pos="994"/>
              </w:tabs>
              <w:bidi/>
              <w:jc w:val="both"/>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lastRenderedPageBreak/>
              <w:t>بسملة</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r w:rsidR="0022470F" w:rsidTr="0022470F">
        <w:tc>
          <w:tcPr>
            <w:tcW w:w="7719" w:type="dxa"/>
          </w:tcPr>
          <w:p w:rsidR="0022470F" w:rsidRPr="0022470F" w:rsidRDefault="0022470F" w:rsidP="00A50D20">
            <w:pPr>
              <w:pStyle w:val="normal0"/>
              <w:tabs>
                <w:tab w:val="right" w:pos="994"/>
              </w:tabs>
              <w:bidi/>
              <w:jc w:val="both"/>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t>إهداء</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r w:rsidR="0022470F" w:rsidTr="0022470F">
        <w:tc>
          <w:tcPr>
            <w:tcW w:w="7719" w:type="dxa"/>
          </w:tcPr>
          <w:p w:rsidR="0022470F" w:rsidRPr="0022470F" w:rsidRDefault="0022470F" w:rsidP="00A50D20">
            <w:pPr>
              <w:pStyle w:val="normal0"/>
              <w:tabs>
                <w:tab w:val="right" w:pos="994"/>
              </w:tabs>
              <w:bidi/>
              <w:jc w:val="both"/>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t xml:space="preserve">شكر وعرفان </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r w:rsidR="0022470F" w:rsidTr="0022470F">
        <w:tc>
          <w:tcPr>
            <w:tcW w:w="7719" w:type="dxa"/>
          </w:tcPr>
          <w:p w:rsidR="0022470F" w:rsidRPr="0022470F" w:rsidRDefault="0022470F" w:rsidP="00A50D20">
            <w:pPr>
              <w:pStyle w:val="normal0"/>
              <w:tabs>
                <w:tab w:val="right" w:pos="994"/>
              </w:tabs>
              <w:bidi/>
              <w:jc w:val="both"/>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t>ملخص</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r w:rsidR="0022470F" w:rsidTr="0022470F">
        <w:tc>
          <w:tcPr>
            <w:tcW w:w="7719" w:type="dxa"/>
          </w:tcPr>
          <w:p w:rsidR="0022470F" w:rsidRPr="0022470F" w:rsidRDefault="0022470F" w:rsidP="00A50D20">
            <w:pPr>
              <w:pStyle w:val="normal0"/>
              <w:tabs>
                <w:tab w:val="right" w:pos="994"/>
              </w:tabs>
              <w:bidi/>
              <w:jc w:val="both"/>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t xml:space="preserve">مقدمة </w:t>
            </w:r>
          </w:p>
        </w:tc>
        <w:tc>
          <w:tcPr>
            <w:tcW w:w="1453" w:type="dxa"/>
          </w:tcPr>
          <w:p w:rsidR="0022470F" w:rsidRPr="00D01503" w:rsidRDefault="007E20CF" w:rsidP="007E20CF">
            <w:pPr>
              <w:pStyle w:val="normal0"/>
              <w:tabs>
                <w:tab w:val="right" w:pos="-250"/>
              </w:tabs>
              <w:bidi/>
              <w:ind w:left="34"/>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أ-ج</w:t>
            </w:r>
          </w:p>
        </w:tc>
      </w:tr>
      <w:tr w:rsidR="0022470F" w:rsidTr="0022470F">
        <w:tc>
          <w:tcPr>
            <w:tcW w:w="7719" w:type="dxa"/>
          </w:tcPr>
          <w:p w:rsidR="0022470F" w:rsidRPr="0022470F" w:rsidRDefault="0022470F" w:rsidP="00A50D20">
            <w:pPr>
              <w:pStyle w:val="normal0"/>
              <w:tabs>
                <w:tab w:val="right" w:pos="994"/>
              </w:tabs>
              <w:bidi/>
              <w:jc w:val="both"/>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t>مدخل</w:t>
            </w:r>
          </w:p>
        </w:tc>
        <w:tc>
          <w:tcPr>
            <w:tcW w:w="1453" w:type="dxa"/>
          </w:tcPr>
          <w:p w:rsidR="0022470F" w:rsidRPr="00D01503" w:rsidRDefault="007E20CF" w:rsidP="007E20CF">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05</w:t>
            </w:r>
          </w:p>
        </w:tc>
      </w:tr>
      <w:tr w:rsidR="0022470F" w:rsidTr="0022470F">
        <w:tc>
          <w:tcPr>
            <w:tcW w:w="9172" w:type="dxa"/>
            <w:gridSpan w:val="2"/>
          </w:tcPr>
          <w:p w:rsidR="0022470F" w:rsidRPr="0022470F" w:rsidRDefault="0022470F" w:rsidP="0022470F">
            <w:pPr>
              <w:pStyle w:val="normal0"/>
              <w:tabs>
                <w:tab w:val="right" w:pos="994"/>
              </w:tabs>
              <w:bidi/>
              <w:jc w:val="center"/>
              <w:rPr>
                <w:rFonts w:ascii="Traditional Arabic" w:hAnsi="Traditional Arabic" w:cs="Traditional Arabic"/>
                <w:b/>
                <w:bCs/>
                <w:color w:val="000000"/>
                <w:sz w:val="40"/>
                <w:szCs w:val="40"/>
                <w:rtl/>
                <w:lang w:bidi="ar-DZ"/>
              </w:rPr>
            </w:pPr>
            <w:r w:rsidRPr="0022470F">
              <w:rPr>
                <w:rFonts w:ascii="Traditional Arabic" w:hAnsi="Traditional Arabic" w:cs="Traditional Arabic" w:hint="cs"/>
                <w:b/>
                <w:bCs/>
                <w:color w:val="000000"/>
                <w:sz w:val="40"/>
                <w:szCs w:val="40"/>
                <w:rtl/>
                <w:lang w:bidi="ar-DZ"/>
              </w:rPr>
              <w:t>المبحث الأول</w:t>
            </w:r>
          </w:p>
          <w:p w:rsidR="0022470F" w:rsidRPr="0022470F" w:rsidRDefault="0022470F" w:rsidP="0022470F">
            <w:pPr>
              <w:pStyle w:val="normal0"/>
              <w:tabs>
                <w:tab w:val="right" w:pos="994"/>
              </w:tabs>
              <w:bidi/>
              <w:jc w:val="center"/>
              <w:rPr>
                <w:rFonts w:ascii="Traditional Arabic" w:hAnsi="Traditional Arabic" w:cs="Traditional Arabic"/>
                <w:b/>
                <w:bCs/>
                <w:color w:val="000000"/>
                <w:sz w:val="32"/>
                <w:szCs w:val="32"/>
                <w:rtl/>
                <w:lang w:bidi="ar-DZ"/>
              </w:rPr>
            </w:pPr>
            <w:r w:rsidRPr="0022470F">
              <w:rPr>
                <w:rFonts w:ascii="Traditional Arabic" w:hAnsi="Traditional Arabic" w:cs="Traditional Arabic" w:hint="cs"/>
                <w:b/>
                <w:bCs/>
                <w:color w:val="000000"/>
                <w:sz w:val="32"/>
                <w:szCs w:val="32"/>
                <w:rtl/>
                <w:lang w:bidi="ar-DZ"/>
              </w:rPr>
              <w:t>الأسلوبية ومفاهيمها</w:t>
            </w:r>
          </w:p>
        </w:tc>
      </w:tr>
      <w:tr w:rsidR="0022470F" w:rsidTr="0022470F">
        <w:tc>
          <w:tcPr>
            <w:tcW w:w="7719" w:type="dxa"/>
          </w:tcPr>
          <w:p w:rsidR="0022470F" w:rsidRPr="0098313A" w:rsidRDefault="0022470F" w:rsidP="0022470F">
            <w:pPr>
              <w:pStyle w:val="Paragraphedeliste"/>
              <w:numPr>
                <w:ilvl w:val="0"/>
                <w:numId w:val="14"/>
              </w:numPr>
              <w:tabs>
                <w:tab w:val="right" w:pos="-43"/>
                <w:tab w:val="right" w:pos="524"/>
              </w:tabs>
              <w:spacing w:after="0"/>
              <w:ind w:left="98" w:firstLine="0"/>
              <w:jc w:val="left"/>
              <w:rPr>
                <w:rFonts w:ascii="Traditional Arabic" w:hAnsi="Traditional Arabic" w:cs="Traditional Arabic"/>
                <w:b/>
                <w:bCs/>
                <w:sz w:val="32"/>
                <w:szCs w:val="32"/>
                <w:rtl/>
                <w:lang w:bidi="ar-DZ"/>
              </w:rPr>
            </w:pPr>
            <w:r w:rsidRPr="0098313A">
              <w:rPr>
                <w:rFonts w:ascii="Traditional Arabic" w:hAnsi="Traditional Arabic" w:cs="Traditional Arabic"/>
                <w:b/>
                <w:bCs/>
                <w:sz w:val="32"/>
                <w:szCs w:val="32"/>
                <w:rtl/>
                <w:lang w:bidi="ar-DZ"/>
              </w:rPr>
              <w:t>مفهوم الأسلوب في التراث العربي القديم</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09</w:t>
            </w:r>
          </w:p>
        </w:tc>
      </w:tr>
      <w:tr w:rsidR="0022470F" w:rsidTr="0022470F">
        <w:tc>
          <w:tcPr>
            <w:tcW w:w="7719" w:type="dxa"/>
          </w:tcPr>
          <w:p w:rsidR="0022470F" w:rsidRPr="0098313A" w:rsidRDefault="0022470F" w:rsidP="0022470F">
            <w:pPr>
              <w:pStyle w:val="Paragraphedeliste"/>
              <w:numPr>
                <w:ilvl w:val="0"/>
                <w:numId w:val="14"/>
              </w:numPr>
              <w:tabs>
                <w:tab w:val="right" w:pos="-43"/>
                <w:tab w:val="right" w:pos="524"/>
              </w:tabs>
              <w:spacing w:after="0"/>
              <w:ind w:left="98" w:firstLine="0"/>
              <w:jc w:val="left"/>
              <w:rPr>
                <w:rFonts w:ascii="Traditional Arabic" w:hAnsi="Traditional Arabic" w:cs="Traditional Arabic"/>
                <w:b/>
                <w:bCs/>
                <w:sz w:val="32"/>
                <w:szCs w:val="32"/>
                <w:rtl/>
                <w:lang w:bidi="ar-DZ"/>
              </w:rPr>
            </w:pPr>
            <w:r w:rsidRPr="0098313A">
              <w:rPr>
                <w:rFonts w:ascii="Traditional Arabic" w:hAnsi="Traditional Arabic" w:cs="Traditional Arabic"/>
                <w:b/>
                <w:bCs/>
                <w:sz w:val="32"/>
                <w:szCs w:val="32"/>
                <w:rtl/>
                <w:lang w:bidi="ar-DZ"/>
              </w:rPr>
              <w:t>مفهوم الأسلوب عند الغرب</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10</w:t>
            </w:r>
          </w:p>
        </w:tc>
      </w:tr>
      <w:tr w:rsidR="0022470F" w:rsidTr="0022470F">
        <w:tc>
          <w:tcPr>
            <w:tcW w:w="7719" w:type="dxa"/>
          </w:tcPr>
          <w:p w:rsidR="0022470F" w:rsidRPr="0098313A" w:rsidRDefault="0022470F" w:rsidP="0022470F">
            <w:pPr>
              <w:pStyle w:val="Paragraphedeliste"/>
              <w:numPr>
                <w:ilvl w:val="0"/>
                <w:numId w:val="14"/>
              </w:numPr>
              <w:tabs>
                <w:tab w:val="right" w:pos="-43"/>
                <w:tab w:val="right" w:pos="524"/>
              </w:tabs>
              <w:spacing w:after="0"/>
              <w:ind w:left="98" w:firstLine="0"/>
              <w:jc w:val="left"/>
              <w:rPr>
                <w:rFonts w:ascii="Traditional Arabic" w:hAnsi="Traditional Arabic" w:cs="Traditional Arabic"/>
                <w:b/>
                <w:bCs/>
                <w:sz w:val="32"/>
                <w:szCs w:val="32"/>
                <w:rtl/>
                <w:lang w:bidi="ar-DZ"/>
              </w:rPr>
            </w:pPr>
            <w:r w:rsidRPr="0098313A">
              <w:rPr>
                <w:rFonts w:ascii="Traditional Arabic" w:hAnsi="Traditional Arabic" w:cs="Traditional Arabic"/>
                <w:b/>
                <w:bCs/>
                <w:sz w:val="32"/>
                <w:szCs w:val="32"/>
                <w:rtl/>
                <w:lang w:bidi="ar-DZ"/>
              </w:rPr>
              <w:t>مفهوم الأسلوب عند العرب المحدثين</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13</w:t>
            </w:r>
          </w:p>
        </w:tc>
      </w:tr>
      <w:tr w:rsidR="0022470F" w:rsidTr="0022470F">
        <w:tc>
          <w:tcPr>
            <w:tcW w:w="7719" w:type="dxa"/>
          </w:tcPr>
          <w:p w:rsidR="0022470F" w:rsidRPr="0098313A" w:rsidRDefault="0022470F" w:rsidP="0022470F">
            <w:pPr>
              <w:pStyle w:val="Paragraphedeliste"/>
              <w:numPr>
                <w:ilvl w:val="0"/>
                <w:numId w:val="14"/>
              </w:numPr>
              <w:tabs>
                <w:tab w:val="right" w:pos="-43"/>
                <w:tab w:val="right" w:pos="524"/>
              </w:tabs>
              <w:spacing w:after="0"/>
              <w:ind w:left="98" w:firstLine="0"/>
              <w:jc w:val="left"/>
              <w:rPr>
                <w:rFonts w:ascii="Traditional Arabic" w:hAnsi="Traditional Arabic" w:cs="Traditional Arabic"/>
                <w:b/>
                <w:bCs/>
                <w:sz w:val="32"/>
                <w:szCs w:val="32"/>
                <w:rtl/>
                <w:lang w:bidi="ar-DZ"/>
              </w:rPr>
            </w:pPr>
            <w:r w:rsidRPr="0098313A">
              <w:rPr>
                <w:rFonts w:ascii="Traditional Arabic" w:hAnsi="Traditional Arabic" w:cs="Traditional Arabic"/>
                <w:b/>
                <w:bCs/>
                <w:sz w:val="32"/>
                <w:szCs w:val="32"/>
                <w:rtl/>
                <w:lang w:bidi="ar-DZ"/>
              </w:rPr>
              <w:t xml:space="preserve">مفهوم الأسلوبية عند العرب </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14</w:t>
            </w:r>
          </w:p>
        </w:tc>
      </w:tr>
      <w:tr w:rsidR="0022470F" w:rsidTr="0022470F">
        <w:tc>
          <w:tcPr>
            <w:tcW w:w="7719" w:type="dxa"/>
          </w:tcPr>
          <w:p w:rsidR="0022470F" w:rsidRPr="0098313A" w:rsidRDefault="0022470F" w:rsidP="0022470F">
            <w:pPr>
              <w:pStyle w:val="Paragraphedeliste"/>
              <w:numPr>
                <w:ilvl w:val="0"/>
                <w:numId w:val="14"/>
              </w:numPr>
              <w:tabs>
                <w:tab w:val="right" w:pos="-43"/>
                <w:tab w:val="right" w:pos="524"/>
              </w:tabs>
              <w:spacing w:after="0"/>
              <w:ind w:left="98" w:firstLine="0"/>
              <w:jc w:val="left"/>
              <w:rPr>
                <w:rFonts w:ascii="Traditional Arabic" w:hAnsi="Traditional Arabic" w:cs="Traditional Arabic"/>
                <w:b/>
                <w:bCs/>
                <w:sz w:val="32"/>
                <w:szCs w:val="32"/>
                <w:rtl/>
                <w:lang w:bidi="ar-DZ"/>
              </w:rPr>
            </w:pPr>
            <w:r w:rsidRPr="0098313A">
              <w:rPr>
                <w:rFonts w:ascii="Traditional Arabic" w:hAnsi="Traditional Arabic" w:cs="Traditional Arabic"/>
                <w:b/>
                <w:bCs/>
                <w:sz w:val="32"/>
                <w:szCs w:val="32"/>
                <w:rtl/>
                <w:lang w:bidi="ar-DZ"/>
              </w:rPr>
              <w:t>الأسلوبية عند الغرب</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15</w:t>
            </w:r>
          </w:p>
        </w:tc>
      </w:tr>
      <w:tr w:rsidR="0022470F" w:rsidTr="0022470F">
        <w:tc>
          <w:tcPr>
            <w:tcW w:w="7719" w:type="dxa"/>
          </w:tcPr>
          <w:p w:rsidR="0022470F" w:rsidRPr="0022470F" w:rsidRDefault="0022470F" w:rsidP="0022470F">
            <w:pPr>
              <w:tabs>
                <w:tab w:val="right" w:pos="-43"/>
                <w:tab w:val="right" w:pos="430"/>
              </w:tabs>
              <w:bidi/>
              <w:jc w:val="left"/>
              <w:rPr>
                <w:rFonts w:ascii="Traditional Arabic" w:hAnsi="Traditional Arabic" w:cs="Traditional Arabic"/>
                <w:b/>
                <w:bCs/>
                <w:sz w:val="32"/>
                <w:szCs w:val="32"/>
                <w:rtl/>
                <w:lang w:bidi="ar-DZ"/>
              </w:rPr>
            </w:pPr>
            <w:r w:rsidRPr="0022470F">
              <w:rPr>
                <w:rFonts w:ascii="Traditional Arabic" w:hAnsi="Traditional Arabic" w:cs="Traditional Arabic"/>
                <w:b/>
                <w:bCs/>
                <w:sz w:val="32"/>
                <w:szCs w:val="32"/>
                <w:rtl/>
                <w:lang w:bidi="ar-DZ"/>
              </w:rPr>
              <w:t>العلاقة بي</w:t>
            </w:r>
            <w:r w:rsidRPr="0022470F">
              <w:rPr>
                <w:rFonts w:ascii="Traditional Arabic" w:hAnsi="Traditional Arabic" w:cs="Traditional Arabic" w:hint="cs"/>
                <w:b/>
                <w:bCs/>
                <w:sz w:val="32"/>
                <w:szCs w:val="32"/>
                <w:rtl/>
                <w:lang w:bidi="ar-DZ"/>
              </w:rPr>
              <w:t>ن البلاغة والأسلوبية</w:t>
            </w:r>
          </w:p>
        </w:tc>
        <w:tc>
          <w:tcPr>
            <w:tcW w:w="1453" w:type="dxa"/>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16</w:t>
            </w:r>
          </w:p>
        </w:tc>
      </w:tr>
      <w:tr w:rsidR="0022470F" w:rsidTr="0022470F">
        <w:tc>
          <w:tcPr>
            <w:tcW w:w="9172" w:type="dxa"/>
            <w:gridSpan w:val="2"/>
          </w:tcPr>
          <w:p w:rsidR="0022470F" w:rsidRPr="0022470F" w:rsidRDefault="0022470F" w:rsidP="0022470F">
            <w:pPr>
              <w:pStyle w:val="normal0"/>
              <w:tabs>
                <w:tab w:val="right" w:pos="994"/>
              </w:tabs>
              <w:bidi/>
              <w:jc w:val="center"/>
              <w:rPr>
                <w:rFonts w:ascii="Traditional Arabic" w:hAnsi="Traditional Arabic" w:cs="Traditional Arabic"/>
                <w:b/>
                <w:bCs/>
                <w:color w:val="000000"/>
                <w:sz w:val="40"/>
                <w:szCs w:val="40"/>
                <w:rtl/>
                <w:lang w:bidi="ar-DZ"/>
              </w:rPr>
            </w:pPr>
            <w:r w:rsidRPr="0022470F">
              <w:rPr>
                <w:rFonts w:ascii="Traditional Arabic" w:hAnsi="Traditional Arabic" w:cs="Traditional Arabic" w:hint="cs"/>
                <w:b/>
                <w:bCs/>
                <w:color w:val="000000"/>
                <w:sz w:val="40"/>
                <w:szCs w:val="40"/>
                <w:rtl/>
                <w:lang w:bidi="ar-DZ"/>
              </w:rPr>
              <w:t>المبحث الثاني</w:t>
            </w:r>
          </w:p>
          <w:p w:rsidR="0022470F" w:rsidRPr="0022470F" w:rsidRDefault="0022470F" w:rsidP="0022470F">
            <w:pPr>
              <w:pStyle w:val="normal0"/>
              <w:tabs>
                <w:tab w:val="right" w:pos="994"/>
              </w:tabs>
              <w:bidi/>
              <w:jc w:val="center"/>
              <w:rPr>
                <w:rFonts w:ascii="Traditional Arabic" w:hAnsi="Traditional Arabic" w:cs="Traditional Arabic"/>
                <w:b/>
                <w:bCs/>
                <w:color w:val="000000"/>
                <w:sz w:val="40"/>
                <w:szCs w:val="40"/>
                <w:rtl/>
                <w:lang w:bidi="ar-DZ"/>
              </w:rPr>
            </w:pPr>
            <w:r w:rsidRPr="000F70AB">
              <w:rPr>
                <w:rFonts w:ascii="Traditional Arabic" w:eastAsiaTheme="majorEastAsia" w:hAnsi="Traditional Arabic" w:cs="Traditional Arabic" w:hint="cs"/>
                <w:b/>
                <w:bCs/>
                <w:sz w:val="34"/>
                <w:szCs w:val="34"/>
                <w:rtl/>
              </w:rPr>
              <w:t xml:space="preserve">مستويات التحليل الأسلوبي في قصيدة زهرة في الخريف للشاعر عبد القادر </w:t>
            </w:r>
            <w:r>
              <w:rPr>
                <w:rFonts w:ascii="Traditional Arabic" w:eastAsiaTheme="majorEastAsia" w:hAnsi="Traditional Arabic" w:cs="Traditional Arabic" w:hint="cs"/>
                <w:b/>
                <w:bCs/>
                <w:sz w:val="34"/>
                <w:szCs w:val="34"/>
                <w:rtl/>
              </w:rPr>
              <w:t>أ</w:t>
            </w:r>
            <w:r w:rsidRPr="000F70AB">
              <w:rPr>
                <w:rFonts w:ascii="Traditional Arabic" w:eastAsiaTheme="majorEastAsia" w:hAnsi="Traditional Arabic" w:cs="Traditional Arabic" w:hint="cs"/>
                <w:b/>
                <w:bCs/>
                <w:sz w:val="34"/>
                <w:szCs w:val="34"/>
                <w:rtl/>
              </w:rPr>
              <w:t>جقاوة</w:t>
            </w:r>
          </w:p>
        </w:tc>
      </w:tr>
      <w:tr w:rsidR="0022470F" w:rsidTr="0022470F">
        <w:tc>
          <w:tcPr>
            <w:tcW w:w="7719" w:type="dxa"/>
            <w:tcBorders>
              <w:right w:val="single" w:sz="4" w:space="0" w:color="auto"/>
            </w:tcBorders>
          </w:tcPr>
          <w:p w:rsidR="0022470F" w:rsidRPr="00FF017B" w:rsidRDefault="0022470F" w:rsidP="0022470F">
            <w:pPr>
              <w:pStyle w:val="normal0"/>
              <w:pBdr>
                <w:between w:val="nil"/>
              </w:pBdr>
              <w:tabs>
                <w:tab w:val="right" w:pos="992"/>
              </w:tabs>
              <w:bidi/>
              <w:jc w:val="both"/>
              <w:rPr>
                <w:rFonts w:ascii="Traditional Arabic" w:eastAsia="Traditional Arabic" w:hAnsi="Traditional Arabic" w:cs="Traditional Arabic"/>
                <w:bCs/>
                <w:color w:val="000000"/>
                <w:sz w:val="32"/>
                <w:szCs w:val="32"/>
              </w:rPr>
            </w:pPr>
            <w:r w:rsidRPr="00FF017B">
              <w:rPr>
                <w:rFonts w:ascii="Traditional Arabic" w:eastAsia="Traditional Arabic" w:hAnsi="Traditional Arabic" w:cs="Traditional Arabic" w:hint="cs"/>
                <w:bCs/>
                <w:color w:val="000000"/>
                <w:sz w:val="32"/>
                <w:szCs w:val="32"/>
                <w:rtl/>
              </w:rPr>
              <w:t>المطلب</w:t>
            </w:r>
            <w:r w:rsidRPr="00FF017B">
              <w:rPr>
                <w:rFonts w:ascii="Traditional Arabic" w:eastAsia="Traditional Arabic" w:hAnsi="Traditional Arabic" w:cs="Traditional Arabic"/>
                <w:bCs/>
                <w:color w:val="000000"/>
                <w:sz w:val="32"/>
                <w:szCs w:val="32"/>
                <w:rtl/>
              </w:rPr>
              <w:t xml:space="preserve"> الأول: </w:t>
            </w:r>
            <w:r w:rsidRPr="00A74339">
              <w:rPr>
                <w:rFonts w:ascii="Traditional Arabic" w:eastAsia="Traditional Arabic" w:hAnsi="Traditional Arabic" w:cs="Traditional Arabic"/>
                <w:b/>
                <w:color w:val="000000"/>
                <w:sz w:val="32"/>
                <w:szCs w:val="32"/>
                <w:rtl/>
              </w:rPr>
              <w:t>المستوى الصوتي</w:t>
            </w:r>
            <w:r w:rsidRPr="00FF017B">
              <w:rPr>
                <w:rFonts w:ascii="Traditional Arabic" w:eastAsia="Traditional Arabic" w:hAnsi="Traditional Arabic" w:cs="Traditional Arabic"/>
                <w:bCs/>
                <w:color w:val="000000"/>
                <w:sz w:val="32"/>
                <w:szCs w:val="32"/>
                <w:rtl/>
              </w:rPr>
              <w:t xml:space="preserve"> </w:t>
            </w:r>
          </w:p>
        </w:tc>
        <w:tc>
          <w:tcPr>
            <w:tcW w:w="1453" w:type="dxa"/>
            <w:tcBorders>
              <w:left w:val="single" w:sz="4" w:space="0" w:color="auto"/>
            </w:tcBorders>
          </w:tcPr>
          <w:p w:rsidR="0022470F"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20</w:t>
            </w:r>
          </w:p>
        </w:tc>
      </w:tr>
      <w:tr w:rsidR="00995082" w:rsidTr="0022470F">
        <w:tc>
          <w:tcPr>
            <w:tcW w:w="7719" w:type="dxa"/>
            <w:tcBorders>
              <w:right w:val="single" w:sz="4" w:space="0" w:color="auto"/>
            </w:tcBorders>
          </w:tcPr>
          <w:p w:rsidR="00995082" w:rsidRPr="00FF017B" w:rsidRDefault="00995082" w:rsidP="0022470F">
            <w:pPr>
              <w:pStyle w:val="normal0"/>
              <w:pBdr>
                <w:between w:val="nil"/>
              </w:pBdr>
              <w:tabs>
                <w:tab w:val="right" w:pos="992"/>
              </w:tabs>
              <w:bidi/>
              <w:jc w:val="both"/>
              <w:rPr>
                <w:rFonts w:ascii="Traditional Arabic" w:eastAsia="Traditional Arabic" w:hAnsi="Traditional Arabic" w:cs="Traditional Arabic"/>
                <w:bCs/>
                <w:color w:val="000000"/>
                <w:sz w:val="32"/>
                <w:szCs w:val="32"/>
                <w:rtl/>
                <w:lang w:bidi="ar-DZ"/>
              </w:rPr>
            </w:pPr>
            <w:r>
              <w:rPr>
                <w:rFonts w:ascii="Traditional Arabic" w:eastAsia="Traditional Arabic" w:hAnsi="Traditional Arabic" w:cs="Traditional Arabic" w:hint="cs"/>
                <w:bCs/>
                <w:color w:val="000000"/>
                <w:sz w:val="32"/>
                <w:szCs w:val="32"/>
                <w:rtl/>
              </w:rPr>
              <w:t xml:space="preserve">المطلب الثاني: </w:t>
            </w:r>
            <w:r w:rsidRPr="00995082">
              <w:rPr>
                <w:rFonts w:ascii="Traditional Arabic" w:eastAsia="Traditional Arabic" w:hAnsi="Traditional Arabic" w:cs="Traditional Arabic" w:hint="cs"/>
                <w:b/>
                <w:color w:val="000000"/>
                <w:sz w:val="32"/>
                <w:szCs w:val="32"/>
                <w:rtl/>
              </w:rPr>
              <w:t>المستوى الإفرادي</w:t>
            </w:r>
          </w:p>
        </w:tc>
        <w:tc>
          <w:tcPr>
            <w:tcW w:w="1453" w:type="dxa"/>
            <w:tcBorders>
              <w:left w:val="single" w:sz="4" w:space="0" w:color="auto"/>
            </w:tcBorders>
          </w:tcPr>
          <w:p w:rsidR="00995082" w:rsidRPr="00D01503" w:rsidRDefault="00995082" w:rsidP="00861049">
            <w:pPr>
              <w:pStyle w:val="normal0"/>
              <w:tabs>
                <w:tab w:val="right" w:pos="994"/>
              </w:tabs>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32</w:t>
            </w:r>
          </w:p>
        </w:tc>
      </w:tr>
      <w:tr w:rsidR="0022470F" w:rsidTr="0022470F">
        <w:tc>
          <w:tcPr>
            <w:tcW w:w="7719" w:type="dxa"/>
            <w:tcBorders>
              <w:right w:val="single" w:sz="4" w:space="0" w:color="auto"/>
            </w:tcBorders>
          </w:tcPr>
          <w:p w:rsidR="0022470F" w:rsidRPr="00FF017B" w:rsidRDefault="0022470F" w:rsidP="00995082">
            <w:pPr>
              <w:pStyle w:val="normal0"/>
              <w:pBdr>
                <w:between w:val="nil"/>
              </w:pBdr>
              <w:bidi/>
              <w:jc w:val="both"/>
              <w:rPr>
                <w:rFonts w:ascii="Traditional Arabic" w:eastAsia="Traditional Arabic" w:hAnsi="Traditional Arabic" w:cs="Traditional Arabic"/>
                <w:bCs/>
                <w:sz w:val="32"/>
                <w:szCs w:val="32"/>
                <w:rtl/>
              </w:rPr>
            </w:pPr>
            <w:r w:rsidRPr="00FF017B">
              <w:rPr>
                <w:rFonts w:ascii="Traditional Arabic" w:eastAsia="Traditional Arabic" w:hAnsi="Traditional Arabic" w:cs="Traditional Arabic" w:hint="cs"/>
                <w:bCs/>
                <w:sz w:val="32"/>
                <w:szCs w:val="32"/>
                <w:rtl/>
              </w:rPr>
              <w:t xml:space="preserve">المطلب </w:t>
            </w:r>
            <w:r w:rsidR="00995082">
              <w:rPr>
                <w:rFonts w:ascii="Traditional Arabic" w:eastAsia="Traditional Arabic" w:hAnsi="Traditional Arabic" w:cs="Traditional Arabic" w:hint="cs"/>
                <w:bCs/>
                <w:sz w:val="32"/>
                <w:szCs w:val="32"/>
                <w:rtl/>
              </w:rPr>
              <w:t>الثالث</w:t>
            </w:r>
            <w:r w:rsidRPr="00FF017B">
              <w:rPr>
                <w:rFonts w:ascii="Traditional Arabic" w:eastAsia="Traditional Arabic" w:hAnsi="Traditional Arabic" w:cs="Traditional Arabic" w:hint="cs"/>
                <w:bCs/>
                <w:sz w:val="32"/>
                <w:szCs w:val="32"/>
                <w:rtl/>
              </w:rPr>
              <w:t xml:space="preserve">: </w:t>
            </w:r>
            <w:r w:rsidRPr="00A74339">
              <w:rPr>
                <w:rFonts w:ascii="Traditional Arabic" w:eastAsia="Traditional Arabic" w:hAnsi="Traditional Arabic" w:cs="Traditional Arabic" w:hint="cs"/>
                <w:b/>
                <w:sz w:val="32"/>
                <w:szCs w:val="32"/>
                <w:rtl/>
              </w:rPr>
              <w:t>المستوى التركيبي البلاغي</w:t>
            </w:r>
          </w:p>
        </w:tc>
        <w:tc>
          <w:tcPr>
            <w:tcW w:w="1453" w:type="dxa"/>
            <w:tcBorders>
              <w:left w:val="single" w:sz="4" w:space="0" w:color="auto"/>
            </w:tcBorders>
          </w:tcPr>
          <w:p w:rsidR="0022470F" w:rsidRPr="00D01503" w:rsidRDefault="00995082" w:rsidP="00861049">
            <w:pPr>
              <w:pStyle w:val="normal0"/>
              <w:tabs>
                <w:tab w:val="right" w:pos="994"/>
              </w:tabs>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35</w:t>
            </w:r>
          </w:p>
        </w:tc>
      </w:tr>
      <w:tr w:rsidR="0022470F" w:rsidTr="0022470F">
        <w:tc>
          <w:tcPr>
            <w:tcW w:w="7719" w:type="dxa"/>
            <w:tcBorders>
              <w:right w:val="single" w:sz="4" w:space="0" w:color="auto"/>
            </w:tcBorders>
          </w:tcPr>
          <w:p w:rsidR="0022470F" w:rsidRPr="0022470F" w:rsidRDefault="00A74339" w:rsidP="00995082">
            <w:pPr>
              <w:pStyle w:val="normal0"/>
              <w:tabs>
                <w:tab w:val="right" w:pos="994"/>
              </w:tabs>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 xml:space="preserve">المطلب </w:t>
            </w:r>
            <w:r w:rsidR="00995082">
              <w:rPr>
                <w:rFonts w:ascii="Traditional Arabic" w:hAnsi="Traditional Arabic" w:cs="Traditional Arabic" w:hint="cs"/>
                <w:b/>
                <w:bCs/>
                <w:color w:val="000000"/>
                <w:sz w:val="32"/>
                <w:szCs w:val="32"/>
                <w:rtl/>
                <w:lang w:bidi="ar-DZ"/>
              </w:rPr>
              <w:t>الرابع</w:t>
            </w:r>
            <w:r>
              <w:rPr>
                <w:rFonts w:ascii="Traditional Arabic" w:hAnsi="Traditional Arabic" w:cs="Traditional Arabic" w:hint="cs"/>
                <w:b/>
                <w:bCs/>
                <w:color w:val="000000"/>
                <w:sz w:val="32"/>
                <w:szCs w:val="32"/>
                <w:rtl/>
                <w:lang w:bidi="ar-DZ"/>
              </w:rPr>
              <w:t xml:space="preserve">: </w:t>
            </w:r>
            <w:r w:rsidRPr="00A74339">
              <w:rPr>
                <w:rFonts w:ascii="Traditional Arabic" w:hAnsi="Traditional Arabic" w:cs="Traditional Arabic" w:hint="cs"/>
                <w:color w:val="000000"/>
                <w:sz w:val="32"/>
                <w:szCs w:val="32"/>
                <w:rtl/>
                <w:lang w:bidi="ar-DZ"/>
              </w:rPr>
              <w:t>المستوى الدلالي</w:t>
            </w:r>
          </w:p>
        </w:tc>
        <w:tc>
          <w:tcPr>
            <w:tcW w:w="1453" w:type="dxa"/>
            <w:tcBorders>
              <w:left w:val="single" w:sz="4" w:space="0" w:color="auto"/>
            </w:tcBorders>
          </w:tcPr>
          <w:p w:rsidR="0022470F" w:rsidRPr="00D01503" w:rsidRDefault="00995082" w:rsidP="00861049">
            <w:pPr>
              <w:pStyle w:val="normal0"/>
              <w:tabs>
                <w:tab w:val="right" w:pos="994"/>
              </w:tabs>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50</w:t>
            </w:r>
          </w:p>
        </w:tc>
      </w:tr>
      <w:tr w:rsidR="00A74339" w:rsidTr="0022470F">
        <w:tc>
          <w:tcPr>
            <w:tcW w:w="7719" w:type="dxa"/>
            <w:tcBorders>
              <w:right w:val="single" w:sz="4" w:space="0" w:color="auto"/>
            </w:tcBorders>
          </w:tcPr>
          <w:p w:rsidR="00A74339" w:rsidRDefault="00A74339" w:rsidP="0022470F">
            <w:pPr>
              <w:pStyle w:val="normal0"/>
              <w:tabs>
                <w:tab w:val="right" w:pos="994"/>
              </w:tabs>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خاتمة</w:t>
            </w:r>
          </w:p>
        </w:tc>
        <w:tc>
          <w:tcPr>
            <w:tcW w:w="1453" w:type="dxa"/>
            <w:tcBorders>
              <w:left w:val="single" w:sz="4" w:space="0" w:color="auto"/>
            </w:tcBorders>
          </w:tcPr>
          <w:p w:rsidR="00A74339" w:rsidRPr="00D01503" w:rsidRDefault="00995082" w:rsidP="00861049">
            <w:pPr>
              <w:pStyle w:val="normal0"/>
              <w:tabs>
                <w:tab w:val="right" w:pos="994"/>
              </w:tabs>
              <w:bidi/>
              <w:jc w:val="center"/>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56</w:t>
            </w:r>
          </w:p>
        </w:tc>
      </w:tr>
      <w:tr w:rsidR="00A74339" w:rsidTr="0022470F">
        <w:tc>
          <w:tcPr>
            <w:tcW w:w="7719" w:type="dxa"/>
            <w:tcBorders>
              <w:right w:val="single" w:sz="4" w:space="0" w:color="auto"/>
            </w:tcBorders>
          </w:tcPr>
          <w:p w:rsidR="00A74339" w:rsidRDefault="00A74339" w:rsidP="0022470F">
            <w:pPr>
              <w:pStyle w:val="normal0"/>
              <w:tabs>
                <w:tab w:val="right" w:pos="994"/>
              </w:tabs>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قائمة المصادر والمراجع</w:t>
            </w:r>
          </w:p>
        </w:tc>
        <w:tc>
          <w:tcPr>
            <w:tcW w:w="1453" w:type="dxa"/>
            <w:tcBorders>
              <w:left w:val="single" w:sz="4" w:space="0" w:color="auto"/>
            </w:tcBorders>
          </w:tcPr>
          <w:p w:rsidR="00A74339"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r w:rsidR="00A74339" w:rsidTr="0022470F">
        <w:tc>
          <w:tcPr>
            <w:tcW w:w="7719" w:type="dxa"/>
            <w:tcBorders>
              <w:right w:val="single" w:sz="4" w:space="0" w:color="auto"/>
            </w:tcBorders>
          </w:tcPr>
          <w:p w:rsidR="00A74339" w:rsidRDefault="00A74339" w:rsidP="0022470F">
            <w:pPr>
              <w:pStyle w:val="normal0"/>
              <w:tabs>
                <w:tab w:val="right" w:pos="994"/>
              </w:tabs>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الملاحق</w:t>
            </w:r>
          </w:p>
        </w:tc>
        <w:tc>
          <w:tcPr>
            <w:tcW w:w="1453" w:type="dxa"/>
            <w:tcBorders>
              <w:left w:val="single" w:sz="4" w:space="0" w:color="auto"/>
            </w:tcBorders>
          </w:tcPr>
          <w:p w:rsidR="00A74339"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r w:rsidR="00A74339" w:rsidTr="0022470F">
        <w:tc>
          <w:tcPr>
            <w:tcW w:w="7719" w:type="dxa"/>
            <w:tcBorders>
              <w:right w:val="single" w:sz="4" w:space="0" w:color="auto"/>
            </w:tcBorders>
          </w:tcPr>
          <w:p w:rsidR="00A74339" w:rsidRDefault="00A74339" w:rsidP="0022470F">
            <w:pPr>
              <w:pStyle w:val="normal0"/>
              <w:tabs>
                <w:tab w:val="right" w:pos="994"/>
              </w:tabs>
              <w:bidi/>
              <w:jc w:val="both"/>
              <w:rPr>
                <w:rFonts w:ascii="Traditional Arabic" w:hAnsi="Traditional Arabic" w:cs="Traditional Arabic"/>
                <w:b/>
                <w:bCs/>
                <w:color w:val="000000"/>
                <w:sz w:val="32"/>
                <w:szCs w:val="32"/>
                <w:rtl/>
                <w:lang w:bidi="ar-DZ"/>
              </w:rPr>
            </w:pPr>
            <w:r>
              <w:rPr>
                <w:rFonts w:ascii="Traditional Arabic" w:hAnsi="Traditional Arabic" w:cs="Traditional Arabic" w:hint="cs"/>
                <w:b/>
                <w:bCs/>
                <w:color w:val="000000"/>
                <w:sz w:val="32"/>
                <w:szCs w:val="32"/>
                <w:rtl/>
                <w:lang w:bidi="ar-DZ"/>
              </w:rPr>
              <w:t>فهرس الموضوعات</w:t>
            </w:r>
          </w:p>
        </w:tc>
        <w:tc>
          <w:tcPr>
            <w:tcW w:w="1453" w:type="dxa"/>
            <w:tcBorders>
              <w:left w:val="single" w:sz="4" w:space="0" w:color="auto"/>
            </w:tcBorders>
          </w:tcPr>
          <w:p w:rsidR="00A74339" w:rsidRPr="00D01503" w:rsidRDefault="00861049" w:rsidP="00861049">
            <w:pPr>
              <w:pStyle w:val="normal0"/>
              <w:tabs>
                <w:tab w:val="right" w:pos="994"/>
              </w:tabs>
              <w:bidi/>
              <w:jc w:val="center"/>
              <w:rPr>
                <w:rFonts w:ascii="Traditional Arabic" w:hAnsi="Traditional Arabic" w:cs="Traditional Arabic"/>
                <w:b/>
                <w:bCs/>
                <w:color w:val="000000"/>
                <w:sz w:val="32"/>
                <w:szCs w:val="32"/>
                <w:rtl/>
                <w:lang w:bidi="ar-DZ"/>
              </w:rPr>
            </w:pPr>
            <w:r w:rsidRPr="00D01503">
              <w:rPr>
                <w:rFonts w:ascii="Traditional Arabic" w:hAnsi="Traditional Arabic" w:cs="Traditional Arabic" w:hint="cs"/>
                <w:b/>
                <w:bCs/>
                <w:color w:val="000000"/>
                <w:sz w:val="32"/>
                <w:szCs w:val="32"/>
                <w:rtl/>
                <w:lang w:bidi="ar-DZ"/>
              </w:rPr>
              <w:t>-</w:t>
            </w:r>
          </w:p>
        </w:tc>
      </w:tr>
    </w:tbl>
    <w:p w:rsidR="00A50D20" w:rsidRPr="0048475C" w:rsidRDefault="00A50D20" w:rsidP="00A50D20">
      <w:pPr>
        <w:pStyle w:val="normal0"/>
        <w:pBdr>
          <w:top w:val="nil"/>
          <w:left w:val="nil"/>
          <w:bottom w:val="nil"/>
          <w:right w:val="nil"/>
          <w:between w:val="nil"/>
        </w:pBdr>
        <w:tabs>
          <w:tab w:val="right" w:pos="994"/>
        </w:tabs>
        <w:bidi/>
        <w:ind w:firstLine="569"/>
        <w:jc w:val="both"/>
        <w:rPr>
          <w:color w:val="000000"/>
        </w:rPr>
      </w:pPr>
    </w:p>
    <w:sectPr w:rsidR="00A50D20" w:rsidRPr="0048475C" w:rsidSect="0022470F">
      <w:headerReference w:type="default" r:id="rId39"/>
      <w:pgSz w:w="11909" w:h="16834"/>
      <w:pgMar w:top="1440" w:right="1440" w:bottom="1440" w:left="1440" w:header="720" w:footer="720"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F6BA5" w:rsidRDefault="007F6BA5" w:rsidP="00DA096B">
      <w:pPr>
        <w:spacing w:line="240" w:lineRule="auto"/>
      </w:pPr>
      <w:r>
        <w:separator/>
      </w:r>
    </w:p>
  </w:endnote>
  <w:endnote w:type="continuationSeparator" w:id="1">
    <w:p w:rsidR="007F6BA5" w:rsidRDefault="007F6BA5" w:rsidP="00DA096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dalus">
    <w:panose1 w:val="02020603050405020304"/>
    <w:charset w:val="00"/>
    <w:family w:val="roman"/>
    <w:pitch w:val="variable"/>
    <w:sig w:usb0="00002003" w:usb1="80000000" w:usb2="00000008" w:usb3="00000000" w:csb0="00000041" w:csb1="00000000"/>
  </w:font>
  <w:font w:name="Traditional Arabic">
    <w:panose1 w:val="02020603050405020304"/>
    <w:charset w:val="00"/>
    <w:family w:val="roman"/>
    <w:pitch w:val="variable"/>
    <w:sig w:usb0="00002003" w:usb1="80000000" w:usb2="00000008" w:usb3="00000000" w:csb0="00000041" w:csb1="00000000"/>
  </w:font>
  <w:font w:name="Noto Sans Symbols">
    <w:altName w:val="Times New Roman"/>
    <w:charset w:val="00"/>
    <w:family w:val="auto"/>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L-Mohanad">
    <w:altName w:val="Times New Roman"/>
    <w:charset w:val="B2"/>
    <w:family w:val="auto"/>
    <w:pitch w:val="variable"/>
    <w:sig w:usb0="00002000" w:usb1="00000000" w:usb2="00000000" w:usb3="00000000" w:csb0="00000040" w:csb1="00000000"/>
  </w:font>
  <w:font w:name="Sakkal Majalla">
    <w:panose1 w:val="02000000000000000000"/>
    <w:charset w:val="00"/>
    <w:family w:val="auto"/>
    <w:pitch w:val="variable"/>
    <w:sig w:usb0="A000207F" w:usb1="C000204B" w:usb2="00000008" w:usb3="00000000" w:csb0="000000D3"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76719"/>
      <w:docPartObj>
        <w:docPartGallery w:val="Page Numbers (Bottom of Page)"/>
        <w:docPartUnique/>
      </w:docPartObj>
    </w:sdtPr>
    <w:sdtContent>
      <w:p w:rsidR="00386820" w:rsidRDefault="0038682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58" type="#_x0000_t185" style="position:absolute;left:0;text-align:left;margin-left:0;margin-top:0;width:44.45pt;height:18.8pt;z-index:251661312;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58" inset=",0,,0">
                <w:txbxContent>
                  <w:p w:rsidR="00386820" w:rsidRDefault="00386820">
                    <w:pPr>
                      <w:jc w:val="center"/>
                    </w:pPr>
                    <w:fldSimple w:instr=" PAGE    \* MERGEFORMAT ">
                      <w:r w:rsidR="00E15CA6">
                        <w:rPr>
                          <w:rFonts w:hint="eastAsia"/>
                          <w:noProof/>
                          <w:rtl/>
                        </w:rPr>
                        <w:t>‌أ</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7" type="#_x0000_t32" style="position:absolute;left:0;text-align:left;margin-left:0;margin-top:0;width:434.5pt;height:0;z-index:251660288;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76720"/>
      <w:docPartObj>
        <w:docPartGallery w:val="Page Numbers (Bottom of Page)"/>
        <w:docPartUnique/>
      </w:docPartObj>
    </w:sdtPr>
    <w:sdtContent>
      <w:p w:rsidR="00386820" w:rsidRDefault="0038682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0" type="#_x0000_t185" style="position:absolute;left:0;text-align:left;margin-left:0;margin-top:0;width:44.45pt;height:18.8pt;z-index:251664384;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60" inset=",0,,0">
                <w:txbxContent>
                  <w:p w:rsidR="00386820" w:rsidRDefault="00386820">
                    <w:pPr>
                      <w:jc w:val="center"/>
                    </w:pPr>
                    <w:fldSimple w:instr=" PAGE    \* MERGEFORMAT ">
                      <w:r w:rsidR="00A24F59">
                        <w:rPr>
                          <w:noProof/>
                        </w:rPr>
                        <w:t>7</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59" type="#_x0000_t32" style="position:absolute;left:0;text-align:left;margin-left:0;margin-top:0;width:434.5pt;height:0;z-index:251663360;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76721"/>
      <w:docPartObj>
        <w:docPartGallery w:val="Page Numbers (Bottom of Page)"/>
        <w:docPartUnique/>
      </w:docPartObj>
    </w:sdtPr>
    <w:sdtContent>
      <w:p w:rsidR="00386820" w:rsidRDefault="0038682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2" type="#_x0000_t185" style="position:absolute;left:0;text-align:left;margin-left:0;margin-top:0;width:44.45pt;height:18.8pt;z-index:251667456;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62" inset=",0,,0">
                <w:txbxContent>
                  <w:p w:rsidR="00386820" w:rsidRDefault="00386820">
                    <w:pPr>
                      <w:jc w:val="center"/>
                    </w:pPr>
                    <w:fldSimple w:instr=" PAGE    \* MERGEFORMAT ">
                      <w:r w:rsidR="00E15CA6">
                        <w:rPr>
                          <w:noProof/>
                        </w:rPr>
                        <w:t>11</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61" type="#_x0000_t32" style="position:absolute;left:0;text-align:left;margin-left:0;margin-top:0;width:434.5pt;height:0;z-index:251666432;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76722"/>
      <w:docPartObj>
        <w:docPartGallery w:val="Page Numbers (Bottom of Page)"/>
        <w:docPartUnique/>
      </w:docPartObj>
    </w:sdtPr>
    <w:sdtContent>
      <w:p w:rsidR="00386820" w:rsidRDefault="0038682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4" type="#_x0000_t185" style="position:absolute;left:0;text-align:left;margin-left:0;margin-top:0;width:44.45pt;height:18.8pt;z-index:251670528;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64" inset=",0,,0">
                <w:txbxContent>
                  <w:p w:rsidR="00386820" w:rsidRDefault="00386820">
                    <w:pPr>
                      <w:jc w:val="center"/>
                    </w:pPr>
                    <w:fldSimple w:instr=" PAGE    \* MERGEFORMAT ">
                      <w:r w:rsidR="00E15CA6">
                        <w:rPr>
                          <w:noProof/>
                        </w:rPr>
                        <w:t>49</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63" type="#_x0000_t32" style="position:absolute;left:0;text-align:left;margin-left:0;margin-top:0;width:434.5pt;height:0;z-index:251669504;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176723"/>
      <w:docPartObj>
        <w:docPartGallery w:val="Page Numbers (Bottom of Page)"/>
        <w:docPartUnique/>
      </w:docPartObj>
    </w:sdtPr>
    <w:sdtContent>
      <w:p w:rsidR="00386820" w:rsidRDefault="00386820">
        <w:pPr>
          <w:pStyle w:val="Pieddepage"/>
        </w:pPr>
        <w:r>
          <w:rPr>
            <w:noProof/>
            <w:lang w:eastAsia="zh-TW"/>
          </w:rPr>
          <w:pict>
            <v:shapetype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_x0000_s2066" type="#_x0000_t185" style="position:absolute;left:0;text-align:left;margin-left:0;margin-top:0;width:44.45pt;height:18.8pt;z-index:251673600;mso-width-percent:100;mso-position-horizontal:center;mso-position-horizontal-relative:margin;mso-position-vertical:center;mso-position-vertical-relative:bottom-margin-area;mso-width-percent:100;mso-width-relative:margin;mso-height-relative:bottom-margin-area" filled="t" fillcolor="white [3212]" strokecolor="gray [1629]" strokeweight="2.25pt">
              <v:textbox style="mso-next-textbox:#_x0000_s2066" inset=",0,,0">
                <w:txbxContent>
                  <w:p w:rsidR="00386820" w:rsidRDefault="00386820">
                    <w:pPr>
                      <w:jc w:val="center"/>
                    </w:pPr>
                    <w:fldSimple w:instr=" PAGE    \* MERGEFORMAT ">
                      <w:r w:rsidR="00E15CA6">
                        <w:rPr>
                          <w:noProof/>
                        </w:rPr>
                        <w:t>57</w:t>
                      </w:r>
                    </w:fldSimple>
                  </w:p>
                </w:txbxContent>
              </v:textbox>
              <w10:wrap anchorx="margin" anchory="page"/>
            </v:shape>
          </w:pict>
        </w:r>
        <w:r>
          <w:rPr>
            <w:noProof/>
            <w:lang w:eastAsia="zh-TW"/>
          </w:rPr>
          <w:pict>
            <v:shapetype id="_x0000_t32" coordsize="21600,21600" o:spt="32" o:oned="t" path="m,l21600,21600e" filled="f">
              <v:path arrowok="t" fillok="f" o:connecttype="none"/>
              <o:lock v:ext="edit" shapetype="t"/>
            </v:shapetype>
            <v:shape id="_x0000_s2065" type="#_x0000_t32" style="position:absolute;left:0;text-align:left;margin-left:0;margin-top:0;width:434.5pt;height:0;z-index:251672576;mso-position-horizontal:center;mso-position-horizontal-relative:margin;mso-position-vertical:center;mso-position-vertical-relative:bottom-margin-area;mso-height-relative:bottom-margin-area;v-text-anchor:middle" o:connectortype="straight" strokecolor="gray [1629]" strokeweight="1pt">
              <w10:wrap anchorx="margin" anchory="page"/>
            </v:shape>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F6BA5" w:rsidRDefault="007F6BA5" w:rsidP="00DA096B">
      <w:pPr>
        <w:spacing w:line="240" w:lineRule="auto"/>
      </w:pPr>
      <w:r>
        <w:separator/>
      </w:r>
    </w:p>
  </w:footnote>
  <w:footnote w:type="continuationSeparator" w:id="1">
    <w:p w:rsidR="007F6BA5" w:rsidRDefault="007F6BA5" w:rsidP="00DA096B">
      <w:pPr>
        <w:spacing w:line="240" w:lineRule="auto"/>
      </w:pPr>
      <w:r>
        <w:continuationSeparator/>
      </w:r>
    </w:p>
  </w:footnote>
  <w:footnote w:id="2">
    <w:p w:rsidR="00386820" w:rsidRPr="00A0291B"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tl/>
        </w:rPr>
        <w:t xml:space="preserve"> </w:t>
      </w:r>
      <w:r>
        <w:rPr>
          <w:rFonts w:hint="cs"/>
          <w:rtl/>
          <w:lang w:bidi="ar-DZ"/>
        </w:rPr>
        <w:t xml:space="preserve">- </w:t>
      </w:r>
      <w:r w:rsidRPr="00A0291B">
        <w:rPr>
          <w:rFonts w:ascii="Traditional Arabic" w:hAnsi="Traditional Arabic" w:cs="Traditional Arabic"/>
          <w:sz w:val="24"/>
          <w:szCs w:val="24"/>
          <w:rtl/>
        </w:rPr>
        <w:t>موسى ربابعة</w:t>
      </w:r>
      <w:r>
        <w:rPr>
          <w:rFonts w:ascii="Traditional Arabic" w:hAnsi="Traditional Arabic" w:cs="Traditional Arabic"/>
          <w:sz w:val="24"/>
          <w:szCs w:val="24"/>
          <w:rtl/>
        </w:rPr>
        <w:t xml:space="preserve">، </w:t>
      </w:r>
      <w:r w:rsidRPr="00A0291B">
        <w:rPr>
          <w:rFonts w:ascii="Traditional Arabic" w:hAnsi="Traditional Arabic" w:cs="Traditional Arabic" w:hint="cs"/>
          <w:sz w:val="24"/>
          <w:szCs w:val="24"/>
          <w:rtl/>
        </w:rPr>
        <w:t>الأسلوبية</w:t>
      </w:r>
      <w:r w:rsidRPr="00A0291B">
        <w:rPr>
          <w:rFonts w:ascii="Traditional Arabic" w:hAnsi="Traditional Arabic" w:cs="Traditional Arabic"/>
          <w:sz w:val="24"/>
          <w:szCs w:val="24"/>
          <w:rtl/>
        </w:rPr>
        <w:t xml:space="preserve"> مفاهيمها وتجلياتها</w:t>
      </w:r>
      <w:r>
        <w:rPr>
          <w:rFonts w:ascii="Traditional Arabic" w:hAnsi="Traditional Arabic" w:cs="Traditional Arabic"/>
          <w:sz w:val="24"/>
          <w:szCs w:val="24"/>
          <w:rtl/>
        </w:rPr>
        <w:t xml:space="preserve">، </w:t>
      </w:r>
      <w:r w:rsidRPr="00A0291B">
        <w:rPr>
          <w:rFonts w:ascii="Traditional Arabic" w:hAnsi="Traditional Arabic" w:cs="Traditional Arabic"/>
          <w:sz w:val="24"/>
          <w:szCs w:val="24"/>
          <w:rtl/>
        </w:rPr>
        <w:t>دار جرير للنشر والتوزيع</w:t>
      </w:r>
      <w:r>
        <w:rPr>
          <w:rFonts w:ascii="Traditional Arabic" w:hAnsi="Traditional Arabic" w:cs="Traditional Arabic"/>
          <w:sz w:val="24"/>
          <w:szCs w:val="24"/>
          <w:rtl/>
        </w:rPr>
        <w:t xml:space="preserve">، </w:t>
      </w:r>
      <w:r w:rsidRPr="00A0291B">
        <w:rPr>
          <w:rFonts w:ascii="Traditional Arabic" w:hAnsi="Traditional Arabic" w:cs="Traditional Arabic" w:hint="cs"/>
          <w:sz w:val="24"/>
          <w:szCs w:val="24"/>
          <w:rtl/>
        </w:rPr>
        <w:t>الأردن</w:t>
      </w:r>
      <w:r>
        <w:rPr>
          <w:rFonts w:ascii="Traditional Arabic" w:hAnsi="Traditional Arabic" w:cs="Traditional Arabic" w:hint="cs"/>
          <w:sz w:val="24"/>
          <w:szCs w:val="24"/>
          <w:rtl/>
        </w:rPr>
        <w:t>،</w:t>
      </w:r>
      <w:r w:rsidRPr="00A0291B">
        <w:rPr>
          <w:rFonts w:ascii="Traditional Arabic" w:hAnsi="Traditional Arabic" w:cs="Traditional Arabic"/>
          <w:sz w:val="24"/>
          <w:szCs w:val="24"/>
          <w:rtl/>
        </w:rPr>
        <w:t xml:space="preserve"> ط1</w:t>
      </w:r>
      <w:r>
        <w:rPr>
          <w:rFonts w:ascii="Traditional Arabic" w:hAnsi="Traditional Arabic" w:cs="Traditional Arabic" w:hint="cs"/>
          <w:sz w:val="24"/>
          <w:szCs w:val="24"/>
          <w:rtl/>
        </w:rPr>
        <w:t>،</w:t>
      </w:r>
      <w:r w:rsidRPr="00A0291B">
        <w:rPr>
          <w:rFonts w:ascii="Traditional Arabic" w:hAnsi="Traditional Arabic" w:cs="Traditional Arabic"/>
          <w:sz w:val="24"/>
          <w:szCs w:val="24"/>
          <w:rtl/>
        </w:rPr>
        <w:t xml:space="preserve"> 2014</w:t>
      </w:r>
      <w:r>
        <w:rPr>
          <w:rFonts w:ascii="Traditional Arabic" w:hAnsi="Traditional Arabic" w:cs="Traditional Arabic" w:hint="cs"/>
          <w:sz w:val="24"/>
          <w:szCs w:val="24"/>
          <w:rtl/>
        </w:rPr>
        <w:t>،</w:t>
      </w:r>
      <w:r w:rsidRPr="00A0291B">
        <w:rPr>
          <w:rFonts w:ascii="Traditional Arabic" w:hAnsi="Traditional Arabic" w:cs="Traditional Arabic"/>
          <w:sz w:val="24"/>
          <w:szCs w:val="24"/>
          <w:rtl/>
        </w:rPr>
        <w:t xml:space="preserve"> ص</w:t>
      </w:r>
      <w:r w:rsidRPr="00A0291B">
        <w:rPr>
          <w:rFonts w:ascii="Traditional Arabic" w:hAnsi="Traditional Arabic" w:cs="Traditional Arabic"/>
          <w:sz w:val="24"/>
          <w:szCs w:val="24"/>
        </w:rPr>
        <w:t xml:space="preserve"> 13</w:t>
      </w:r>
      <w:r>
        <w:rPr>
          <w:rFonts w:ascii="Traditional Arabic" w:hAnsi="Traditional Arabic" w:cs="Traditional Arabic" w:hint="cs"/>
          <w:sz w:val="24"/>
          <w:szCs w:val="24"/>
          <w:rtl/>
        </w:rPr>
        <w:t>.</w:t>
      </w:r>
    </w:p>
  </w:footnote>
  <w:footnote w:id="3">
    <w:p w:rsidR="00386820" w:rsidRPr="00A0291B"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rPr>
          <w:rtl/>
        </w:rPr>
        <w:t xml:space="preserve"> </w:t>
      </w:r>
      <w:r>
        <w:rPr>
          <w:rFonts w:hint="cs"/>
          <w:rtl/>
          <w:lang w:bidi="ar-DZ"/>
        </w:rPr>
        <w:t xml:space="preserve">- </w:t>
      </w:r>
      <w:r w:rsidRPr="00A0291B">
        <w:rPr>
          <w:rFonts w:ascii="Traditional Arabic" w:hAnsi="Traditional Arabic" w:cs="Traditional Arabic"/>
          <w:sz w:val="24"/>
          <w:szCs w:val="24"/>
          <w:rtl/>
        </w:rPr>
        <w:t>برند شبلنر</w:t>
      </w:r>
      <w:r>
        <w:rPr>
          <w:rFonts w:ascii="Traditional Arabic" w:hAnsi="Traditional Arabic" w:cs="Traditional Arabic" w:hint="cs"/>
          <w:sz w:val="24"/>
          <w:szCs w:val="24"/>
          <w:rtl/>
        </w:rPr>
        <w:t xml:space="preserve">، </w:t>
      </w:r>
      <w:r w:rsidRPr="00A0291B">
        <w:rPr>
          <w:rFonts w:ascii="Traditional Arabic" w:hAnsi="Traditional Arabic" w:cs="Traditional Arabic"/>
          <w:sz w:val="24"/>
          <w:szCs w:val="24"/>
          <w:rtl/>
        </w:rPr>
        <w:t xml:space="preserve">علم اللغة والدراسات </w:t>
      </w:r>
      <w:r w:rsidRPr="00A0291B">
        <w:rPr>
          <w:rFonts w:ascii="Traditional Arabic" w:hAnsi="Traditional Arabic" w:cs="Traditional Arabic" w:hint="cs"/>
          <w:sz w:val="24"/>
          <w:szCs w:val="24"/>
          <w:rtl/>
        </w:rPr>
        <w:t>الأدبية</w:t>
      </w:r>
      <w:r>
        <w:rPr>
          <w:rFonts w:ascii="Traditional Arabic" w:hAnsi="Traditional Arabic" w:cs="Traditional Arabic" w:hint="cs"/>
          <w:sz w:val="24"/>
          <w:szCs w:val="24"/>
          <w:rtl/>
        </w:rPr>
        <w:t xml:space="preserve">، </w:t>
      </w:r>
      <w:r w:rsidRPr="00A0291B">
        <w:rPr>
          <w:rFonts w:ascii="Traditional Arabic" w:hAnsi="Traditional Arabic" w:cs="Traditional Arabic"/>
          <w:sz w:val="24"/>
          <w:szCs w:val="24"/>
          <w:rtl/>
        </w:rPr>
        <w:t xml:space="preserve">(دراسة </w:t>
      </w:r>
      <w:r w:rsidRPr="00A0291B">
        <w:rPr>
          <w:rFonts w:ascii="Traditional Arabic" w:hAnsi="Traditional Arabic" w:cs="Traditional Arabic" w:hint="cs"/>
          <w:sz w:val="24"/>
          <w:szCs w:val="24"/>
          <w:rtl/>
        </w:rPr>
        <w:t>الأسلوب</w:t>
      </w:r>
      <w:r>
        <w:rPr>
          <w:rFonts w:ascii="Traditional Arabic" w:hAnsi="Traditional Arabic" w:cs="Traditional Arabic"/>
          <w:sz w:val="24"/>
          <w:szCs w:val="24"/>
          <w:rtl/>
        </w:rPr>
        <w:t xml:space="preserve"> </w:t>
      </w:r>
      <w:r w:rsidRPr="00A0291B">
        <w:rPr>
          <w:rFonts w:ascii="Traditional Arabic" w:hAnsi="Traditional Arabic" w:cs="Traditional Arabic"/>
          <w:sz w:val="24"/>
          <w:szCs w:val="24"/>
          <w:rtl/>
        </w:rPr>
        <w:t>البلاغة علم اللغة النصيى)</w:t>
      </w:r>
      <w:r>
        <w:rPr>
          <w:rFonts w:ascii="Traditional Arabic" w:hAnsi="Traditional Arabic" w:cs="Traditional Arabic" w:hint="cs"/>
          <w:sz w:val="24"/>
          <w:szCs w:val="24"/>
          <w:rtl/>
        </w:rPr>
        <w:t xml:space="preserve">، </w:t>
      </w:r>
      <w:r w:rsidRPr="00A0291B">
        <w:rPr>
          <w:rFonts w:ascii="Traditional Arabic" w:hAnsi="Traditional Arabic" w:cs="Traditional Arabic"/>
          <w:sz w:val="24"/>
          <w:szCs w:val="24"/>
          <w:rtl/>
        </w:rPr>
        <w:t>تر</w:t>
      </w:r>
      <w:r w:rsidRPr="00A0291B">
        <w:rPr>
          <w:rFonts w:ascii="Traditional Arabic" w:hAnsi="Traditional Arabic" w:cs="Traditional Arabic" w:hint="cs"/>
          <w:sz w:val="24"/>
          <w:szCs w:val="24"/>
          <w:rtl/>
        </w:rPr>
        <w:t>.</w:t>
      </w:r>
      <w:r w:rsidRPr="00A0291B">
        <w:rPr>
          <w:rFonts w:ascii="Traditional Arabic" w:hAnsi="Traditional Arabic" w:cs="Traditional Arabic"/>
          <w:sz w:val="24"/>
          <w:szCs w:val="24"/>
          <w:rtl/>
        </w:rPr>
        <w:t>محمود جاد الرب</w:t>
      </w:r>
      <w:r>
        <w:rPr>
          <w:rFonts w:ascii="Traditional Arabic" w:hAnsi="Traditional Arabic" w:cs="Traditional Arabic" w:hint="cs"/>
          <w:sz w:val="24"/>
          <w:szCs w:val="24"/>
          <w:rtl/>
        </w:rPr>
        <w:t xml:space="preserve">، </w:t>
      </w:r>
      <w:r w:rsidRPr="00A0291B">
        <w:rPr>
          <w:rFonts w:ascii="Traditional Arabic" w:hAnsi="Traditional Arabic" w:cs="Traditional Arabic"/>
          <w:sz w:val="24"/>
          <w:szCs w:val="24"/>
          <w:rtl/>
        </w:rPr>
        <w:t>الدار الفنية للنشر وتوزي</w:t>
      </w:r>
      <w:r w:rsidRPr="00A0291B">
        <w:rPr>
          <w:rFonts w:ascii="Traditional Arabic" w:hAnsi="Traditional Arabic" w:cs="Traditional Arabic" w:hint="cs"/>
          <w:sz w:val="24"/>
          <w:szCs w:val="24"/>
          <w:rtl/>
        </w:rPr>
        <w:t>ع</w:t>
      </w:r>
      <w:r>
        <w:rPr>
          <w:rFonts w:ascii="Traditional Arabic" w:hAnsi="Traditional Arabic" w:cs="Traditional Arabic"/>
          <w:sz w:val="24"/>
          <w:szCs w:val="24"/>
          <w:rtl/>
        </w:rPr>
        <w:t xml:space="preserve">، </w:t>
      </w:r>
      <w:r w:rsidRPr="00A0291B">
        <w:rPr>
          <w:rFonts w:ascii="Traditional Arabic" w:hAnsi="Traditional Arabic" w:cs="Traditional Arabic"/>
          <w:sz w:val="24"/>
          <w:szCs w:val="24"/>
          <w:rtl/>
        </w:rPr>
        <w:t>الرياض 1985 ص</w:t>
      </w:r>
      <w:r w:rsidRPr="00A0291B">
        <w:rPr>
          <w:rFonts w:ascii="Traditional Arabic" w:hAnsi="Traditional Arabic" w:cs="Traditional Arabic"/>
          <w:sz w:val="24"/>
          <w:szCs w:val="24"/>
        </w:rPr>
        <w:t>1</w:t>
      </w:r>
      <w:r w:rsidRPr="00A0291B">
        <w:rPr>
          <w:rFonts w:ascii="Traditional Arabic" w:hAnsi="Traditional Arabic" w:cs="Traditional Arabic" w:hint="cs"/>
          <w:sz w:val="24"/>
          <w:szCs w:val="24"/>
          <w:rtl/>
        </w:rPr>
        <w:t>.</w:t>
      </w:r>
    </w:p>
  </w:footnote>
  <w:footnote w:id="4">
    <w:p w:rsidR="00386820" w:rsidRPr="0028065C"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بير جيرو</w:t>
      </w:r>
      <w:r>
        <w:rPr>
          <w:rFonts w:ascii="Traditional Arabic" w:hAnsi="Traditional Arabic" w:cs="Traditional Arabic"/>
          <w:sz w:val="24"/>
          <w:szCs w:val="24"/>
          <w:rtl/>
        </w:rPr>
        <w:t xml:space="preserve">، </w:t>
      </w:r>
      <w:r w:rsidRPr="0028065C">
        <w:rPr>
          <w:rFonts w:ascii="Traditional Arabic" w:hAnsi="Traditional Arabic" w:cs="Traditional Arabic" w:hint="cs"/>
          <w:sz w:val="24"/>
          <w:szCs w:val="24"/>
          <w:rtl/>
        </w:rPr>
        <w:t>الأسلوب</w:t>
      </w:r>
      <w:r w:rsidRPr="0028065C">
        <w:rPr>
          <w:rFonts w:ascii="Traditional Arabic" w:hAnsi="Traditional Arabic" w:cs="Traditional Arabic"/>
          <w:sz w:val="24"/>
          <w:szCs w:val="24"/>
          <w:rtl/>
        </w:rPr>
        <w:t xml:space="preserve"> </w:t>
      </w:r>
      <w:r w:rsidRPr="0028065C">
        <w:rPr>
          <w:rFonts w:ascii="Traditional Arabic" w:hAnsi="Traditional Arabic" w:cs="Traditional Arabic" w:hint="cs"/>
          <w:sz w:val="24"/>
          <w:szCs w:val="24"/>
          <w:rtl/>
        </w:rPr>
        <w:t>والأسلوبية</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تر منذر عياشى مركز الانماء العربي حلب د</w:t>
      </w:r>
      <w:r>
        <w:rPr>
          <w:rFonts w:ascii="Traditional Arabic" w:hAnsi="Traditional Arabic" w:cs="Traditional Arabic" w:hint="cs"/>
          <w:sz w:val="24"/>
          <w:szCs w:val="24"/>
          <w:rtl/>
        </w:rPr>
        <w:t>.</w:t>
      </w:r>
      <w:r w:rsidRPr="0028065C">
        <w:rPr>
          <w:rFonts w:ascii="Traditional Arabic" w:hAnsi="Traditional Arabic" w:cs="Traditional Arabic"/>
          <w:sz w:val="24"/>
          <w:szCs w:val="24"/>
          <w:rtl/>
        </w:rPr>
        <w:t>ت)</w:t>
      </w:r>
      <w:r>
        <w:rPr>
          <w:rFonts w:ascii="Traditional Arabic" w:hAnsi="Traditional Arabic" w:cs="Traditional Arabic" w:hint="cs"/>
          <w:sz w:val="24"/>
          <w:szCs w:val="24"/>
          <w:rtl/>
        </w:rPr>
        <w:t>،</w:t>
      </w:r>
      <w:r w:rsidRPr="0028065C">
        <w:rPr>
          <w:rFonts w:ascii="Traditional Arabic" w:hAnsi="Traditional Arabic" w:cs="Traditional Arabic"/>
          <w:sz w:val="24"/>
          <w:szCs w:val="24"/>
          <w:rtl/>
        </w:rPr>
        <w:t xml:space="preserve"> ص</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Pr>
        <w:t>55</w:t>
      </w:r>
      <w:r>
        <w:rPr>
          <w:rFonts w:ascii="Traditional Arabic" w:hAnsi="Traditional Arabic" w:cs="Traditional Arabic" w:hint="cs"/>
          <w:sz w:val="24"/>
          <w:szCs w:val="24"/>
          <w:rtl/>
        </w:rPr>
        <w:t>.</w:t>
      </w:r>
    </w:p>
  </w:footnote>
  <w:footnote w:id="5">
    <w:p w:rsidR="00386820" w:rsidRPr="0028065C"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عبد السلام المسد</w:t>
      </w:r>
      <w:r>
        <w:rPr>
          <w:rFonts w:ascii="Traditional Arabic" w:hAnsi="Traditional Arabic" w:cs="Traditional Arabic" w:hint="cs"/>
          <w:sz w:val="24"/>
          <w:szCs w:val="24"/>
          <w:rtl/>
        </w:rPr>
        <w:t xml:space="preserve">ي، </w:t>
      </w:r>
      <w:r w:rsidRPr="0028065C">
        <w:rPr>
          <w:rFonts w:ascii="Traditional Arabic" w:hAnsi="Traditional Arabic" w:cs="Traditional Arabic" w:hint="cs"/>
          <w:sz w:val="24"/>
          <w:szCs w:val="24"/>
          <w:rtl/>
        </w:rPr>
        <w:t>الأ</w:t>
      </w:r>
      <w:r>
        <w:rPr>
          <w:rFonts w:ascii="Traditional Arabic" w:hAnsi="Traditional Arabic" w:cs="Traditional Arabic" w:hint="cs"/>
          <w:sz w:val="24"/>
          <w:szCs w:val="24"/>
          <w:rtl/>
        </w:rPr>
        <w:t>س</w:t>
      </w:r>
      <w:r w:rsidRPr="0028065C">
        <w:rPr>
          <w:rFonts w:ascii="Traditional Arabic" w:hAnsi="Traditional Arabic" w:cs="Traditional Arabic" w:hint="cs"/>
          <w:sz w:val="24"/>
          <w:szCs w:val="24"/>
          <w:rtl/>
        </w:rPr>
        <w:t>لوب</w:t>
      </w:r>
      <w:r w:rsidRPr="0028065C">
        <w:rPr>
          <w:rFonts w:ascii="Traditional Arabic" w:hAnsi="Traditional Arabic" w:cs="Traditional Arabic"/>
          <w:sz w:val="24"/>
          <w:szCs w:val="24"/>
          <w:rtl/>
        </w:rPr>
        <w:t xml:space="preserve"> </w:t>
      </w:r>
      <w:r w:rsidRPr="0028065C">
        <w:rPr>
          <w:rFonts w:ascii="Traditional Arabic" w:hAnsi="Traditional Arabic" w:cs="Traditional Arabic" w:hint="cs"/>
          <w:sz w:val="24"/>
          <w:szCs w:val="24"/>
          <w:rtl/>
        </w:rPr>
        <w:t>والأسلوبية</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الدار العربية للكتاب</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تونس</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ط3</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 xml:space="preserve">1977 </w:t>
      </w:r>
      <w:r>
        <w:rPr>
          <w:rFonts w:ascii="Traditional Arabic" w:hAnsi="Traditional Arabic" w:cs="Traditional Arabic" w:hint="cs"/>
          <w:sz w:val="24"/>
          <w:szCs w:val="24"/>
          <w:rtl/>
        </w:rPr>
        <w:t>ص</w:t>
      </w:r>
      <w:r w:rsidRPr="0028065C">
        <w:rPr>
          <w:rFonts w:ascii="Traditional Arabic" w:hAnsi="Traditional Arabic" w:cs="Traditional Arabic"/>
          <w:sz w:val="24"/>
          <w:szCs w:val="24"/>
        </w:rPr>
        <w:t xml:space="preserve"> </w:t>
      </w:r>
      <w:r>
        <w:rPr>
          <w:rFonts w:ascii="Traditional Arabic" w:hAnsi="Traditional Arabic" w:cs="Traditional Arabic" w:hint="cs"/>
          <w:sz w:val="24"/>
          <w:szCs w:val="24"/>
          <w:rtl/>
        </w:rPr>
        <w:t>41.</w:t>
      </w:r>
    </w:p>
  </w:footnote>
  <w:footnote w:id="6">
    <w:p w:rsidR="00386820" w:rsidRPr="0028065C"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سعد مصلوح</w:t>
      </w:r>
      <w:r>
        <w:rPr>
          <w:rFonts w:ascii="Traditional Arabic" w:hAnsi="Traditional Arabic" w:cs="Traditional Arabic" w:hint="cs"/>
          <w:sz w:val="24"/>
          <w:szCs w:val="24"/>
          <w:rtl/>
        </w:rPr>
        <w:t xml:space="preserve">، </w:t>
      </w:r>
      <w:r w:rsidRPr="0028065C">
        <w:rPr>
          <w:rFonts w:ascii="Traditional Arabic" w:hAnsi="Traditional Arabic" w:cs="Traditional Arabic" w:hint="cs"/>
          <w:sz w:val="24"/>
          <w:szCs w:val="24"/>
          <w:rtl/>
        </w:rPr>
        <w:t>الأسلوبية</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 xml:space="preserve">دراسة لغوية </w:t>
      </w:r>
      <w:r w:rsidRPr="0028065C">
        <w:rPr>
          <w:rFonts w:ascii="Traditional Arabic" w:hAnsi="Traditional Arabic" w:cs="Traditional Arabic" w:hint="cs"/>
          <w:sz w:val="24"/>
          <w:szCs w:val="24"/>
          <w:rtl/>
        </w:rPr>
        <w:t>إحصائية</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دار الفكر العربي القاهرة</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1984 ص</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Pr>
        <w:t>21</w:t>
      </w:r>
      <w:r>
        <w:rPr>
          <w:rFonts w:ascii="Traditional Arabic" w:hAnsi="Traditional Arabic" w:cs="Traditional Arabic" w:hint="cs"/>
          <w:sz w:val="24"/>
          <w:szCs w:val="24"/>
          <w:rtl/>
        </w:rPr>
        <w:t>.</w:t>
      </w:r>
    </w:p>
  </w:footnote>
  <w:footnote w:id="7">
    <w:p w:rsidR="00386820" w:rsidRPr="0028065C"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صلاح فضل</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بلاغة الخطاب وعلم النص</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الشركة المصرية العالمية للنشر لونجمان</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لبنان</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ط1</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1996</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Pr>
        <w:t>273</w:t>
      </w:r>
      <w:r>
        <w:rPr>
          <w:rFonts w:ascii="Traditional Arabic" w:hAnsi="Traditional Arabic" w:cs="Traditional Arabic" w:hint="cs"/>
          <w:sz w:val="24"/>
          <w:szCs w:val="24"/>
          <w:rtl/>
        </w:rPr>
        <w:t>.</w:t>
      </w:r>
    </w:p>
  </w:footnote>
  <w:footnote w:id="8">
    <w:p w:rsidR="00386820" w:rsidRPr="0028065C"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جوزيف ميشال شريم</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 xml:space="preserve">دليل الدراسات </w:t>
      </w:r>
      <w:r w:rsidRPr="0028065C">
        <w:rPr>
          <w:rFonts w:ascii="Traditional Arabic" w:hAnsi="Traditional Arabic" w:cs="Traditional Arabic" w:hint="cs"/>
          <w:sz w:val="24"/>
          <w:szCs w:val="24"/>
          <w:rtl/>
        </w:rPr>
        <w:t>الأسلوبية</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المؤسسة الجامعية للنشر والدراسات والتوزيع</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1995</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ص</w:t>
      </w:r>
      <w:r w:rsidRPr="0028065C">
        <w:rPr>
          <w:rFonts w:ascii="Traditional Arabic" w:hAnsi="Traditional Arabic" w:cs="Traditional Arabic"/>
          <w:sz w:val="24"/>
          <w:szCs w:val="24"/>
        </w:rPr>
        <w:t>2</w:t>
      </w:r>
      <w:r>
        <w:rPr>
          <w:rFonts w:ascii="Traditional Arabic" w:hAnsi="Traditional Arabic" w:cs="Traditional Arabic" w:hint="cs"/>
          <w:sz w:val="24"/>
          <w:szCs w:val="24"/>
          <w:rtl/>
        </w:rPr>
        <w:t>.</w:t>
      </w:r>
    </w:p>
  </w:footnote>
  <w:footnote w:id="9">
    <w:p w:rsidR="00386820" w:rsidRPr="0028065C"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عهود عبد الواحد</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الصور المدنية (دراسة بلاغية</w:t>
      </w:r>
      <w:r>
        <w:rPr>
          <w:rFonts w:ascii="Traditional Arabic" w:hAnsi="Traditional Arabic" w:cs="Traditional Arabic"/>
          <w:sz w:val="24"/>
          <w:szCs w:val="24"/>
          <w:rtl/>
        </w:rPr>
        <w:t xml:space="preserve"> </w:t>
      </w:r>
      <w:r w:rsidRPr="0028065C">
        <w:rPr>
          <w:rFonts w:ascii="Traditional Arabic" w:hAnsi="Traditional Arabic" w:cs="Traditional Arabic" w:hint="cs"/>
          <w:sz w:val="24"/>
          <w:szCs w:val="24"/>
          <w:rtl/>
        </w:rPr>
        <w:t>أسلوبية)</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 xml:space="preserve">دار الفكر للطباعة والنشر عمان </w:t>
      </w:r>
      <w:r w:rsidRPr="0028065C">
        <w:rPr>
          <w:rFonts w:ascii="Traditional Arabic" w:hAnsi="Traditional Arabic" w:cs="Traditional Arabic" w:hint="cs"/>
          <w:sz w:val="24"/>
          <w:szCs w:val="24"/>
          <w:rtl/>
        </w:rPr>
        <w:t>الأردن</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ط1 1999</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ص</w:t>
      </w:r>
      <w:r w:rsidRPr="0028065C">
        <w:rPr>
          <w:rFonts w:ascii="Traditional Arabic" w:hAnsi="Traditional Arabic" w:cs="Traditional Arabic"/>
          <w:sz w:val="24"/>
          <w:szCs w:val="24"/>
        </w:rPr>
        <w:t>15</w:t>
      </w:r>
      <w:r w:rsidRPr="0028065C">
        <w:rPr>
          <w:rFonts w:ascii="Traditional Arabic" w:hAnsi="Traditional Arabic" w:cs="Traditional Arabic" w:hint="cs"/>
          <w:sz w:val="24"/>
          <w:szCs w:val="24"/>
          <w:rtl/>
        </w:rPr>
        <w:t>.</w:t>
      </w:r>
    </w:p>
  </w:footnote>
  <w:footnote w:id="10">
    <w:p w:rsidR="00386820" w:rsidRPr="0028065C"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tl/>
        </w:rPr>
        <w:t xml:space="preserve"> </w:t>
      </w:r>
      <w:r>
        <w:rPr>
          <w:rFonts w:hint="cs"/>
          <w:rtl/>
          <w:lang w:bidi="ar-DZ"/>
        </w:rPr>
        <w:t xml:space="preserve">- </w:t>
      </w:r>
      <w:r w:rsidRPr="0028065C">
        <w:rPr>
          <w:rFonts w:ascii="Traditional Arabic" w:hAnsi="Traditional Arabic" w:cs="Traditional Arabic"/>
          <w:sz w:val="24"/>
          <w:szCs w:val="24"/>
          <w:rtl/>
        </w:rPr>
        <w:t>عبد القادر الجليل</w:t>
      </w:r>
      <w:r>
        <w:rPr>
          <w:rFonts w:ascii="Traditional Arabic" w:hAnsi="Traditional Arabic" w:cs="Traditional Arabic"/>
          <w:sz w:val="24"/>
          <w:szCs w:val="24"/>
          <w:rtl/>
        </w:rPr>
        <w:t xml:space="preserve">، </w:t>
      </w:r>
      <w:r w:rsidRPr="0028065C">
        <w:rPr>
          <w:rFonts w:ascii="Traditional Arabic" w:hAnsi="Traditional Arabic" w:cs="Traditional Arabic" w:hint="cs"/>
          <w:sz w:val="24"/>
          <w:szCs w:val="24"/>
          <w:rtl/>
        </w:rPr>
        <w:t>الأسلوبية</w:t>
      </w:r>
      <w:r w:rsidRPr="0028065C">
        <w:rPr>
          <w:rFonts w:ascii="Traditional Arabic" w:hAnsi="Traditional Arabic" w:cs="Traditional Arabic"/>
          <w:sz w:val="24"/>
          <w:szCs w:val="24"/>
          <w:rtl/>
        </w:rPr>
        <w:t xml:space="preserve"> وثلاثية الدوائر البلاغية</w:t>
      </w:r>
      <w:r>
        <w:rPr>
          <w:rFonts w:ascii="Traditional Arabic" w:hAnsi="Traditional Arabic" w:cs="Traditional Arabic"/>
          <w:sz w:val="24"/>
          <w:szCs w:val="24"/>
          <w:rtl/>
        </w:rPr>
        <w:t xml:space="preserve">، </w:t>
      </w:r>
      <w:r w:rsidRPr="0028065C">
        <w:rPr>
          <w:rFonts w:ascii="Traditional Arabic" w:hAnsi="Traditional Arabic" w:cs="Traditional Arabic"/>
          <w:sz w:val="24"/>
          <w:szCs w:val="24"/>
          <w:rtl/>
        </w:rPr>
        <w:t>دار صفاء</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عمان</w:t>
      </w:r>
      <w:r>
        <w:rPr>
          <w:rFonts w:ascii="Traditional Arabic" w:hAnsi="Traditional Arabic" w:cs="Traditional Arabic" w:hint="cs"/>
          <w:sz w:val="24"/>
          <w:szCs w:val="24"/>
          <w:rtl/>
        </w:rPr>
        <w:t xml:space="preserve">، </w:t>
      </w:r>
      <w:r w:rsidRPr="0028065C">
        <w:rPr>
          <w:rFonts w:ascii="Traditional Arabic" w:hAnsi="Traditional Arabic" w:cs="Traditional Arabic" w:hint="cs"/>
          <w:sz w:val="24"/>
          <w:szCs w:val="24"/>
          <w:rtl/>
        </w:rPr>
        <w:t>الأردن</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ط1</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2002</w:t>
      </w:r>
      <w:r>
        <w:rPr>
          <w:rFonts w:ascii="Traditional Arabic" w:hAnsi="Traditional Arabic" w:cs="Traditional Arabic" w:hint="cs"/>
          <w:sz w:val="24"/>
          <w:szCs w:val="24"/>
          <w:rtl/>
        </w:rPr>
        <w:t xml:space="preserve">، </w:t>
      </w:r>
      <w:r w:rsidRPr="0028065C">
        <w:rPr>
          <w:rFonts w:ascii="Traditional Arabic" w:hAnsi="Traditional Arabic" w:cs="Traditional Arabic"/>
          <w:sz w:val="24"/>
          <w:szCs w:val="24"/>
          <w:rtl/>
        </w:rPr>
        <w:t>ص</w:t>
      </w:r>
      <w:r w:rsidRPr="0028065C">
        <w:rPr>
          <w:rFonts w:ascii="Traditional Arabic" w:hAnsi="Traditional Arabic" w:cs="Traditional Arabic"/>
          <w:sz w:val="24"/>
          <w:szCs w:val="24"/>
        </w:rPr>
        <w:t>349</w:t>
      </w:r>
      <w:r>
        <w:rPr>
          <w:rFonts w:ascii="Traditional Arabic" w:hAnsi="Traditional Arabic" w:cs="Traditional Arabic" w:hint="cs"/>
          <w:sz w:val="24"/>
          <w:szCs w:val="24"/>
          <w:rtl/>
        </w:rPr>
        <w:t>.</w:t>
      </w:r>
    </w:p>
  </w:footnote>
  <w:footnote w:id="11">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ابن منظور، لسان العرب</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(عبد</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الله على الكبير، محمد أحمد علي حسب الله، هاشم محمد الشاذلي)</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دار المعارف، كورنيش النيل، القاهرة (د، ط)</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(د، ت، ن)، ج</w:t>
      </w:r>
      <w:r w:rsidRPr="00C17B40">
        <w:rPr>
          <w:rFonts w:ascii="Traditional Arabic" w:hAnsi="Traditional Arabic" w:cs="Traditional Arabic"/>
          <w:sz w:val="24"/>
          <w:szCs w:val="24"/>
          <w:lang w:bidi="ar-DZ"/>
        </w:rPr>
        <w:t>1</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w:t>
      </w:r>
      <w:r w:rsidRPr="00C17B40">
        <w:rPr>
          <w:rFonts w:ascii="Traditional Arabic" w:hAnsi="Traditional Arabic" w:cs="Traditional Arabic"/>
          <w:sz w:val="24"/>
          <w:szCs w:val="24"/>
          <w:lang w:bidi="ar-DZ"/>
        </w:rPr>
        <w:t xml:space="preserve">2058 </w:t>
      </w:r>
      <w:r>
        <w:rPr>
          <w:rFonts w:ascii="Traditional Arabic" w:hAnsi="Traditional Arabic" w:cs="Traditional Arabic" w:hint="cs"/>
          <w:sz w:val="24"/>
          <w:szCs w:val="24"/>
          <w:rtl/>
          <w:lang w:bidi="ar-DZ"/>
        </w:rPr>
        <w:t>.</w:t>
      </w:r>
    </w:p>
  </w:footnote>
  <w:footnote w:id="12">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محمد كريم الكواز، علم الأسلوب مفاهيم وتطبيقات، منشورات جامعة السابع من ابريل، بنغازي، ليبيا ط</w:t>
      </w:r>
      <w:r w:rsidRPr="00C17B40">
        <w:rPr>
          <w:rFonts w:ascii="Traditional Arabic" w:hAnsi="Traditional Arabic" w:cs="Traditional Arabic"/>
          <w:sz w:val="24"/>
          <w:szCs w:val="24"/>
          <w:lang w:bidi="ar-DZ"/>
        </w:rPr>
        <w:t>1</w:t>
      </w:r>
      <w:r w:rsidRPr="00C17B40">
        <w:rPr>
          <w:rFonts w:ascii="Traditional Arabic" w:hAnsi="Traditional Arabic" w:cs="Traditional Arabic"/>
          <w:sz w:val="24"/>
          <w:szCs w:val="24"/>
          <w:rtl/>
          <w:lang w:bidi="ar-DZ"/>
        </w:rPr>
        <w:t xml:space="preserve">، </w:t>
      </w:r>
      <w:r w:rsidRPr="00C17B40">
        <w:rPr>
          <w:rFonts w:ascii="Traditional Arabic" w:hAnsi="Traditional Arabic" w:cs="Traditional Arabic"/>
          <w:sz w:val="24"/>
          <w:szCs w:val="24"/>
          <w:lang w:bidi="ar-DZ"/>
        </w:rPr>
        <w:t>1426</w:t>
      </w:r>
      <w:r w:rsidRPr="00C17B40">
        <w:rPr>
          <w:rFonts w:ascii="Traditional Arabic" w:hAnsi="Traditional Arabic" w:cs="Traditional Arabic"/>
          <w:sz w:val="24"/>
          <w:szCs w:val="24"/>
          <w:rtl/>
          <w:lang w:bidi="ar-DZ"/>
        </w:rPr>
        <w:t>م،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17</w:t>
      </w:r>
      <w:r>
        <w:rPr>
          <w:rFonts w:ascii="Traditional Arabic" w:hAnsi="Traditional Arabic" w:cs="Traditional Arabic" w:hint="cs"/>
          <w:sz w:val="24"/>
          <w:szCs w:val="24"/>
          <w:rtl/>
          <w:lang w:bidi="ar-DZ"/>
        </w:rPr>
        <w:t>.</w:t>
      </w:r>
    </w:p>
  </w:footnote>
  <w:footnote w:id="13">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 xml:space="preserve">محمد عبد المطلب، البلاغة </w:t>
      </w:r>
      <w:r w:rsidRPr="00C17B40">
        <w:rPr>
          <w:rFonts w:ascii="Traditional Arabic" w:hAnsi="Traditional Arabic" w:cs="Traditional Arabic" w:hint="cs"/>
          <w:sz w:val="24"/>
          <w:szCs w:val="24"/>
          <w:rtl/>
          <w:lang w:bidi="ar-DZ"/>
        </w:rPr>
        <w:t>والأسلوبية</w:t>
      </w:r>
      <w:r w:rsidRPr="00C17B40">
        <w:rPr>
          <w:rFonts w:ascii="Traditional Arabic" w:hAnsi="Traditional Arabic" w:cs="Traditional Arabic"/>
          <w:sz w:val="24"/>
          <w:szCs w:val="24"/>
          <w:rtl/>
          <w:lang w:bidi="ar-DZ"/>
        </w:rPr>
        <w:t>، الشركة المصرية العالمية للنشر، لونحمان، القاهرة، ط</w:t>
      </w:r>
      <w:r w:rsidRPr="00C17B40">
        <w:rPr>
          <w:rFonts w:ascii="Traditional Arabic" w:hAnsi="Traditional Arabic" w:cs="Traditional Arabic"/>
          <w:sz w:val="24"/>
          <w:szCs w:val="24"/>
          <w:lang w:bidi="ar-DZ"/>
        </w:rPr>
        <w:t>1</w:t>
      </w:r>
      <w:r w:rsidRPr="00C17B40">
        <w:rPr>
          <w:rFonts w:ascii="Traditional Arabic" w:hAnsi="Traditional Arabic" w:cs="Traditional Arabic"/>
          <w:sz w:val="24"/>
          <w:szCs w:val="24"/>
          <w:rtl/>
          <w:lang w:bidi="ar-DZ"/>
        </w:rPr>
        <w:t xml:space="preserve">، </w:t>
      </w:r>
      <w:r w:rsidRPr="00C17B40">
        <w:rPr>
          <w:rFonts w:ascii="Traditional Arabic" w:hAnsi="Traditional Arabic" w:cs="Traditional Arabic"/>
          <w:sz w:val="24"/>
          <w:szCs w:val="24"/>
          <w:lang w:bidi="ar-DZ"/>
        </w:rPr>
        <w:t>1994</w:t>
      </w:r>
      <w:r w:rsidRPr="00C17B40">
        <w:rPr>
          <w:rFonts w:ascii="Traditional Arabic" w:hAnsi="Traditional Arabic" w:cs="Traditional Arabic"/>
          <w:sz w:val="24"/>
          <w:szCs w:val="24"/>
          <w:rtl/>
          <w:lang w:bidi="ar-DZ"/>
        </w:rPr>
        <w:t>م،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11</w:t>
      </w:r>
      <w:r>
        <w:rPr>
          <w:rFonts w:ascii="Traditional Arabic" w:hAnsi="Traditional Arabic" w:cs="Traditional Arabic" w:hint="cs"/>
          <w:sz w:val="24"/>
          <w:szCs w:val="24"/>
          <w:rtl/>
          <w:lang w:bidi="ar-DZ"/>
        </w:rPr>
        <w:t>.</w:t>
      </w:r>
    </w:p>
  </w:footnote>
  <w:footnote w:id="14">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 xml:space="preserve">زهير احمد محمد المنصور، قضايا الأسلوب عند ابن رشيق القيرواني في كتابه العمدة، وزارة الثقافة عمان، </w:t>
      </w:r>
      <w:r w:rsidRPr="00C17B40">
        <w:rPr>
          <w:rFonts w:ascii="Traditional Arabic" w:hAnsi="Traditional Arabic" w:cs="Traditional Arabic" w:hint="cs"/>
          <w:sz w:val="24"/>
          <w:szCs w:val="24"/>
          <w:rtl/>
          <w:lang w:bidi="ar-DZ"/>
        </w:rPr>
        <w:t>الأردن</w:t>
      </w:r>
      <w:r w:rsidRPr="00C17B40">
        <w:rPr>
          <w:rFonts w:ascii="Traditional Arabic" w:hAnsi="Traditional Arabic" w:cs="Traditional Arabic"/>
          <w:sz w:val="24"/>
          <w:szCs w:val="24"/>
          <w:rtl/>
          <w:lang w:bidi="ar-DZ"/>
        </w:rPr>
        <w:t xml:space="preserve"> (د، ط)</w:t>
      </w:r>
      <w:r w:rsidRPr="00C17B40">
        <w:rPr>
          <w:rFonts w:ascii="Traditional Arabic" w:hAnsi="Traditional Arabic" w:cs="Traditional Arabic"/>
          <w:sz w:val="24"/>
          <w:szCs w:val="24"/>
          <w:lang w:bidi="ar-DZ"/>
        </w:rPr>
        <w:t>2010</w:t>
      </w:r>
      <w:r w:rsidRPr="00C17B40">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13</w:t>
      </w:r>
      <w:r>
        <w:rPr>
          <w:rFonts w:ascii="Traditional Arabic" w:hAnsi="Traditional Arabic" w:cs="Traditional Arabic" w:hint="cs"/>
          <w:sz w:val="24"/>
          <w:szCs w:val="24"/>
          <w:rtl/>
          <w:lang w:bidi="ar-DZ"/>
        </w:rPr>
        <w:t>.</w:t>
      </w:r>
    </w:p>
  </w:footnote>
  <w:footnote w:id="15">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w:t>
      </w:r>
      <w:r>
        <w:rPr>
          <w:rFonts w:ascii="Traditional Arabic" w:hAnsi="Traditional Arabic" w:cs="Traditional Arabic" w:hint="cs"/>
          <w:sz w:val="24"/>
          <w:szCs w:val="24"/>
          <w:rtl/>
          <w:lang w:bidi="ar-DZ"/>
        </w:rPr>
        <w:t xml:space="preserve">ه،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14</w:t>
      </w:r>
      <w:r>
        <w:rPr>
          <w:rFonts w:ascii="Traditional Arabic" w:hAnsi="Traditional Arabic" w:cs="Traditional Arabic" w:hint="cs"/>
          <w:sz w:val="24"/>
          <w:szCs w:val="24"/>
          <w:rtl/>
          <w:lang w:bidi="ar-DZ"/>
        </w:rPr>
        <w:t>.</w:t>
      </w:r>
    </w:p>
  </w:footnote>
  <w:footnote w:id="16">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 xml:space="preserve"> </w:t>
      </w:r>
      <w:r w:rsidRPr="00C17B40">
        <w:rPr>
          <w:rFonts w:ascii="Traditional Arabic" w:hAnsi="Traditional Arabic" w:cs="Traditional Arabic"/>
          <w:sz w:val="24"/>
          <w:szCs w:val="24"/>
          <w:lang w:bidi="ar-DZ"/>
        </w:rPr>
        <w:t>14</w:t>
      </w:r>
      <w:r>
        <w:rPr>
          <w:rFonts w:ascii="Traditional Arabic" w:hAnsi="Traditional Arabic" w:cs="Traditional Arabic" w:hint="cs"/>
          <w:sz w:val="24"/>
          <w:szCs w:val="24"/>
          <w:rtl/>
          <w:lang w:bidi="ar-DZ"/>
        </w:rPr>
        <w:t>.</w:t>
      </w:r>
    </w:p>
  </w:footnote>
  <w:footnote w:id="17">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محمد كريم الكواز، المرجع السابق،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55</w:t>
      </w:r>
      <w:r>
        <w:rPr>
          <w:rFonts w:ascii="Traditional Arabic" w:hAnsi="Traditional Arabic" w:cs="Traditional Arabic" w:hint="cs"/>
          <w:sz w:val="24"/>
          <w:szCs w:val="24"/>
          <w:rtl/>
          <w:lang w:bidi="ar-DZ"/>
        </w:rPr>
        <w:t>.</w:t>
      </w:r>
    </w:p>
  </w:footnote>
  <w:footnote w:id="18">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 xml:space="preserve">محمد كريم الكواز، </w:t>
      </w:r>
      <w:r>
        <w:rPr>
          <w:rFonts w:ascii="Traditional Arabic" w:hAnsi="Traditional Arabic" w:cs="Traditional Arabic" w:hint="cs"/>
          <w:sz w:val="24"/>
          <w:szCs w:val="24"/>
          <w:rtl/>
          <w:lang w:bidi="ar-DZ"/>
        </w:rPr>
        <w:t xml:space="preserve">المرجع السابق، </w:t>
      </w:r>
      <w:r w:rsidRPr="00C17B40">
        <w:rPr>
          <w:rFonts w:ascii="Traditional Arabic" w:hAnsi="Traditional Arabic" w:cs="Traditional Arabic"/>
          <w:sz w:val="24"/>
          <w:szCs w:val="24"/>
          <w:rtl/>
          <w:lang w:bidi="ar-DZ"/>
        </w:rPr>
        <w:t>ص</w:t>
      </w:r>
      <w:r w:rsidRPr="00C17B40">
        <w:rPr>
          <w:rFonts w:ascii="Traditional Arabic" w:hAnsi="Traditional Arabic" w:cs="Traditional Arabic"/>
          <w:sz w:val="24"/>
          <w:szCs w:val="24"/>
          <w:lang w:bidi="ar-DZ"/>
        </w:rPr>
        <w:t>55</w:t>
      </w:r>
      <w:r>
        <w:rPr>
          <w:rFonts w:ascii="Traditional Arabic" w:hAnsi="Traditional Arabic" w:cs="Traditional Arabic" w:hint="cs"/>
          <w:sz w:val="24"/>
          <w:szCs w:val="24"/>
          <w:rtl/>
          <w:lang w:bidi="ar-DZ"/>
        </w:rPr>
        <w:t>.</w:t>
      </w:r>
    </w:p>
  </w:footnote>
  <w:footnote w:id="19">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55</w:t>
      </w:r>
      <w:r>
        <w:rPr>
          <w:rFonts w:ascii="Traditional Arabic" w:hAnsi="Traditional Arabic" w:cs="Traditional Arabic" w:hint="cs"/>
          <w:sz w:val="24"/>
          <w:szCs w:val="24"/>
          <w:rtl/>
          <w:lang w:bidi="ar-DZ"/>
        </w:rPr>
        <w:t>.</w:t>
      </w:r>
    </w:p>
  </w:footnote>
  <w:footnote w:id="20">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53</w:t>
      </w:r>
      <w:r>
        <w:rPr>
          <w:rFonts w:ascii="Traditional Arabic" w:hAnsi="Traditional Arabic" w:cs="Traditional Arabic" w:hint="cs"/>
          <w:sz w:val="24"/>
          <w:szCs w:val="24"/>
          <w:rtl/>
          <w:lang w:bidi="ar-DZ"/>
        </w:rPr>
        <w:t>.</w:t>
      </w:r>
    </w:p>
  </w:footnote>
  <w:footnote w:id="21">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 </w:t>
      </w:r>
      <w:r w:rsidRPr="00C17B40">
        <w:rPr>
          <w:rFonts w:ascii="Traditional Arabic" w:hAnsi="Traditional Arabic" w:cs="Traditional Arabic"/>
          <w:sz w:val="24"/>
          <w:szCs w:val="24"/>
          <w:rtl/>
          <w:lang w:bidi="ar-DZ"/>
        </w:rPr>
        <w:t xml:space="preserve">محمد كريم الكواز، </w:t>
      </w:r>
      <w:r>
        <w:rPr>
          <w:rFonts w:ascii="Traditional Arabic" w:hAnsi="Traditional Arabic" w:cs="Traditional Arabic" w:hint="cs"/>
          <w:sz w:val="24"/>
          <w:szCs w:val="24"/>
          <w:rtl/>
          <w:lang w:bidi="ar-DZ"/>
        </w:rPr>
        <w:t xml:space="preserve">المرجع السابق، </w:t>
      </w:r>
      <w:r w:rsidRPr="00C17B40">
        <w:rPr>
          <w:rFonts w:ascii="Traditional Arabic" w:hAnsi="Traditional Arabic" w:cs="Traditional Arabic"/>
          <w:sz w:val="24"/>
          <w:szCs w:val="24"/>
          <w:rtl/>
          <w:lang w:bidi="ar-DZ"/>
        </w:rPr>
        <w:t>ص</w:t>
      </w:r>
      <w:r w:rsidRPr="00C17B40">
        <w:rPr>
          <w:rFonts w:ascii="Traditional Arabic" w:hAnsi="Traditional Arabic" w:cs="Traditional Arabic"/>
          <w:sz w:val="24"/>
          <w:szCs w:val="24"/>
          <w:lang w:bidi="ar-DZ"/>
        </w:rPr>
        <w:t>53</w:t>
      </w:r>
    </w:p>
  </w:footnote>
  <w:footnote w:id="22">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زهير احمد محمد المنصور، قضايا الأسلوب عند ابن رشيق القيرواني</w:t>
      </w:r>
      <w:r>
        <w:rPr>
          <w:rFonts w:ascii="Traditional Arabic" w:hAnsi="Traditional Arabic" w:cs="Traditional Arabic" w:hint="cs"/>
          <w:sz w:val="24"/>
          <w:szCs w:val="24"/>
          <w:rtl/>
          <w:lang w:bidi="ar-DZ"/>
        </w:rPr>
        <w:t>، مرجع سابق،</w:t>
      </w:r>
      <w:r w:rsidRPr="00C17B40">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17</w:t>
      </w:r>
      <w:r>
        <w:rPr>
          <w:rFonts w:ascii="Traditional Arabic" w:hAnsi="Traditional Arabic" w:cs="Traditional Arabic" w:hint="cs"/>
          <w:sz w:val="24"/>
          <w:szCs w:val="24"/>
          <w:rtl/>
          <w:lang w:bidi="ar-DZ"/>
        </w:rPr>
        <w:t>.</w:t>
      </w:r>
    </w:p>
  </w:footnote>
  <w:footnote w:id="23">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17</w:t>
      </w:r>
    </w:p>
  </w:footnote>
  <w:footnote w:id="24">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sidRPr="00C17B40">
        <w:rPr>
          <w:rFonts w:ascii="Traditional Arabic" w:hAnsi="Traditional Arabic" w:cs="Traditional Arabic"/>
          <w:sz w:val="24"/>
          <w:szCs w:val="24"/>
          <w:lang w:bidi="ar-DZ"/>
        </w:rPr>
        <w:t>17</w:t>
      </w:r>
      <w:r>
        <w:rPr>
          <w:rFonts w:ascii="Traditional Arabic" w:hAnsi="Traditional Arabic" w:cs="Traditional Arabic" w:hint="cs"/>
          <w:sz w:val="24"/>
          <w:szCs w:val="24"/>
          <w:rtl/>
          <w:lang w:bidi="ar-DZ"/>
        </w:rPr>
        <w:t>.</w:t>
      </w:r>
    </w:p>
  </w:footnote>
  <w:footnote w:id="25">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زهير احمد محمد المنصور، قضايا الأسلوب عند ابن رشيق القيرواني</w:t>
      </w:r>
      <w:r>
        <w:rPr>
          <w:rFonts w:ascii="Traditional Arabic" w:hAnsi="Traditional Arabic" w:cs="Traditional Arabic" w:hint="cs"/>
          <w:sz w:val="24"/>
          <w:szCs w:val="24"/>
          <w:rtl/>
          <w:lang w:bidi="ar-DZ"/>
        </w:rPr>
        <w:t>، مرجع سابق،</w:t>
      </w:r>
      <w:r w:rsidRPr="00C17B40">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17</w:t>
      </w:r>
      <w:r>
        <w:rPr>
          <w:rFonts w:ascii="Traditional Arabic" w:hAnsi="Traditional Arabic" w:cs="Traditional Arabic" w:hint="cs"/>
          <w:sz w:val="24"/>
          <w:szCs w:val="24"/>
          <w:rtl/>
          <w:lang w:bidi="ar-DZ"/>
        </w:rPr>
        <w:t>.</w:t>
      </w:r>
    </w:p>
  </w:footnote>
  <w:footnote w:id="26">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 xml:space="preserve">منذر عياشي، </w:t>
      </w:r>
      <w:r w:rsidRPr="00C17B40">
        <w:rPr>
          <w:rFonts w:ascii="Traditional Arabic" w:hAnsi="Traditional Arabic" w:cs="Traditional Arabic" w:hint="cs"/>
          <w:sz w:val="24"/>
          <w:szCs w:val="24"/>
          <w:rtl/>
          <w:lang w:bidi="ar-DZ"/>
        </w:rPr>
        <w:t>الأسلوبية</w:t>
      </w:r>
      <w:r w:rsidRPr="00C17B40">
        <w:rPr>
          <w:rFonts w:ascii="Traditional Arabic" w:hAnsi="Traditional Arabic" w:cs="Traditional Arabic"/>
          <w:sz w:val="24"/>
          <w:szCs w:val="24"/>
          <w:rtl/>
          <w:lang w:bidi="ar-DZ"/>
        </w:rPr>
        <w:t xml:space="preserve"> وتحليل الخطاب، مركز إنماء الحضاري سوريا، ط</w:t>
      </w:r>
      <w:r w:rsidRPr="00C17B40">
        <w:rPr>
          <w:rFonts w:ascii="Traditional Arabic" w:hAnsi="Traditional Arabic" w:cs="Traditional Arabic"/>
          <w:sz w:val="24"/>
          <w:szCs w:val="24"/>
          <w:lang w:bidi="ar-DZ"/>
        </w:rPr>
        <w:t>1</w:t>
      </w:r>
      <w:r w:rsidRPr="00C17B40">
        <w:rPr>
          <w:rFonts w:ascii="Traditional Arabic" w:hAnsi="Traditional Arabic" w:cs="Traditional Arabic"/>
          <w:sz w:val="24"/>
          <w:szCs w:val="24"/>
          <w:rtl/>
          <w:lang w:bidi="ar-DZ"/>
        </w:rPr>
        <w:t xml:space="preserve">، </w:t>
      </w:r>
      <w:r w:rsidRPr="00C17B40">
        <w:rPr>
          <w:rFonts w:ascii="Traditional Arabic" w:hAnsi="Traditional Arabic" w:cs="Traditional Arabic"/>
          <w:sz w:val="24"/>
          <w:szCs w:val="24"/>
          <w:lang w:bidi="ar-DZ"/>
        </w:rPr>
        <w:t>2002</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sidRPr="00C17B40">
        <w:rPr>
          <w:rFonts w:ascii="Traditional Arabic" w:hAnsi="Traditional Arabic" w:cs="Traditional Arabic"/>
          <w:sz w:val="24"/>
          <w:szCs w:val="24"/>
          <w:lang w:bidi="ar-DZ"/>
        </w:rPr>
        <w:t>33</w:t>
      </w:r>
      <w:r>
        <w:rPr>
          <w:rFonts w:ascii="Traditional Arabic" w:hAnsi="Traditional Arabic" w:cs="Traditional Arabic" w:hint="cs"/>
          <w:sz w:val="24"/>
          <w:szCs w:val="24"/>
          <w:rtl/>
          <w:lang w:bidi="ar-DZ"/>
        </w:rPr>
        <w:t>.</w:t>
      </w:r>
    </w:p>
  </w:footnote>
  <w:footnote w:id="27">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33</w:t>
      </w:r>
      <w:r>
        <w:rPr>
          <w:rFonts w:ascii="Traditional Arabic" w:hAnsi="Traditional Arabic" w:cs="Traditional Arabic" w:hint="cs"/>
          <w:sz w:val="24"/>
          <w:szCs w:val="24"/>
          <w:rtl/>
          <w:lang w:bidi="ar-DZ"/>
        </w:rPr>
        <w:t>.</w:t>
      </w:r>
    </w:p>
  </w:footnote>
  <w:footnote w:id="28">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33</w:t>
      </w:r>
      <w:r>
        <w:rPr>
          <w:rFonts w:ascii="Traditional Arabic" w:hAnsi="Traditional Arabic" w:cs="Traditional Arabic" w:hint="cs"/>
          <w:sz w:val="24"/>
          <w:szCs w:val="24"/>
          <w:rtl/>
          <w:lang w:bidi="ar-DZ"/>
        </w:rPr>
        <w:t>.</w:t>
      </w:r>
    </w:p>
  </w:footnote>
  <w:footnote w:id="29">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دفاع عن البلاغة، احمد حسن الزيات، مطبعة الرسالة (د ط)</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1945</w:t>
      </w:r>
      <w:r w:rsidRPr="00C17B40">
        <w:rPr>
          <w:rFonts w:ascii="Traditional Arabic" w:hAnsi="Traditional Arabic" w:cs="Traditional Arabic"/>
          <w:sz w:val="24"/>
          <w:szCs w:val="24"/>
          <w:rtl/>
          <w:lang w:bidi="ar-DZ"/>
        </w:rPr>
        <w:t>م</w:t>
      </w:r>
      <w:r>
        <w:rPr>
          <w:rFonts w:ascii="Traditional Arabic" w:hAnsi="Traditional Arabic" w:cs="Traditional Arabic" w:hint="cs"/>
          <w:sz w:val="24"/>
          <w:szCs w:val="24"/>
          <w:rtl/>
          <w:lang w:bidi="ar-DZ"/>
        </w:rPr>
        <w:t>،</w:t>
      </w:r>
      <w:r w:rsidRPr="00C17B40">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56</w:t>
      </w:r>
      <w:r>
        <w:rPr>
          <w:rFonts w:ascii="Traditional Arabic" w:hAnsi="Traditional Arabic" w:cs="Traditional Arabic" w:hint="cs"/>
          <w:sz w:val="24"/>
          <w:szCs w:val="24"/>
          <w:rtl/>
          <w:lang w:bidi="ar-DZ"/>
        </w:rPr>
        <w:t>.</w:t>
      </w:r>
    </w:p>
  </w:footnote>
  <w:footnote w:id="30">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احمد محمد المنصور، قضايا الأسلوب عند ابن رشيق القيرواني</w:t>
      </w:r>
      <w:r>
        <w:rPr>
          <w:rFonts w:ascii="Traditional Arabic" w:hAnsi="Traditional Arabic" w:cs="Traditional Arabic" w:hint="cs"/>
          <w:sz w:val="24"/>
          <w:szCs w:val="24"/>
          <w:rtl/>
          <w:lang w:bidi="ar-DZ"/>
        </w:rPr>
        <w:t>، مرجع سابق،</w:t>
      </w:r>
      <w:r w:rsidRPr="00C17B40">
        <w:rPr>
          <w:rFonts w:ascii="Traditional Arabic" w:hAnsi="Traditional Arabic" w:cs="Traditional Arabic"/>
          <w:sz w:val="24"/>
          <w:szCs w:val="24"/>
          <w:rtl/>
          <w:lang w:bidi="ar-DZ"/>
        </w:rPr>
        <w:t xml:space="preserve"> ص</w:t>
      </w:r>
      <w:r w:rsidRPr="00C17B40">
        <w:rPr>
          <w:rFonts w:ascii="Traditional Arabic" w:hAnsi="Traditional Arabic" w:cs="Traditional Arabic"/>
          <w:sz w:val="24"/>
          <w:szCs w:val="24"/>
          <w:lang w:bidi="ar-DZ"/>
        </w:rPr>
        <w:t>16</w:t>
      </w:r>
      <w:r>
        <w:rPr>
          <w:rFonts w:ascii="Traditional Arabic" w:hAnsi="Traditional Arabic" w:cs="Traditional Arabic" w:hint="cs"/>
          <w:sz w:val="24"/>
          <w:szCs w:val="24"/>
          <w:rtl/>
          <w:lang w:bidi="ar-DZ"/>
        </w:rPr>
        <w:t>.</w:t>
      </w:r>
    </w:p>
  </w:footnote>
  <w:footnote w:id="31">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دفاع عن بلاغة، احمد حسن الزيات</w:t>
      </w:r>
      <w:r>
        <w:rPr>
          <w:rFonts w:ascii="Traditional Arabic" w:hAnsi="Traditional Arabic" w:cs="Traditional Arabic" w:hint="cs"/>
          <w:sz w:val="24"/>
          <w:szCs w:val="24"/>
          <w:rtl/>
          <w:lang w:bidi="ar-DZ"/>
        </w:rPr>
        <w:t>،</w:t>
      </w:r>
      <w:r w:rsidRPr="00C17B40">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lang w:bidi="ar-DZ"/>
        </w:rPr>
        <w:t>59</w:t>
      </w:r>
      <w:r>
        <w:rPr>
          <w:rFonts w:ascii="Traditional Arabic" w:hAnsi="Traditional Arabic" w:cs="Traditional Arabic" w:hint="cs"/>
          <w:sz w:val="24"/>
          <w:szCs w:val="24"/>
          <w:rtl/>
          <w:lang w:bidi="ar-DZ"/>
        </w:rPr>
        <w:t>.</w:t>
      </w:r>
    </w:p>
  </w:footnote>
  <w:footnote w:id="32">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 xml:space="preserve">احمد الشايب، </w:t>
      </w:r>
      <w:r w:rsidRPr="00C17B40">
        <w:rPr>
          <w:rFonts w:ascii="Traditional Arabic" w:hAnsi="Traditional Arabic" w:cs="Traditional Arabic" w:hint="cs"/>
          <w:sz w:val="24"/>
          <w:szCs w:val="24"/>
          <w:rtl/>
          <w:lang w:bidi="ar-DZ"/>
        </w:rPr>
        <w:t>الأسلوب</w:t>
      </w:r>
      <w:r w:rsidRPr="00C17B40">
        <w:rPr>
          <w:rFonts w:ascii="Traditional Arabic" w:hAnsi="Traditional Arabic" w:cs="Traditional Arabic"/>
          <w:sz w:val="24"/>
          <w:szCs w:val="24"/>
          <w:rtl/>
          <w:lang w:bidi="ar-DZ"/>
        </w:rPr>
        <w:t xml:space="preserve"> دراسة تحليلية لأصول الأساليب الأدبية، مكتبة النهضة المصرية، القاهرة، </w:t>
      </w:r>
      <w:r>
        <w:rPr>
          <w:rFonts w:ascii="Traditional Arabic" w:hAnsi="Traditional Arabic" w:cs="Traditional Arabic" w:hint="cs"/>
          <w:sz w:val="24"/>
          <w:szCs w:val="24"/>
          <w:rtl/>
          <w:lang w:bidi="ar-DZ"/>
        </w:rPr>
        <w:t>ط8، 1991</w:t>
      </w:r>
      <w:r w:rsidRPr="00C17B40">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ص 41.</w:t>
      </w:r>
    </w:p>
  </w:footnote>
  <w:footnote w:id="33">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احمد الشايب، نفسه</w:t>
      </w:r>
      <w:r>
        <w:rPr>
          <w:rFonts w:ascii="Traditional Arabic" w:hAnsi="Traditional Arabic" w:cs="Traditional Arabic" w:hint="cs"/>
          <w:sz w:val="24"/>
          <w:szCs w:val="24"/>
          <w:rtl/>
          <w:lang w:bidi="ar-DZ"/>
        </w:rPr>
        <w:t xml:space="preserve">، </w:t>
      </w:r>
      <w:r w:rsidRPr="00C17B40">
        <w:rPr>
          <w:rFonts w:ascii="Traditional Arabic" w:hAnsi="Traditional Arabic" w:cs="Traditional Arabic"/>
          <w:sz w:val="24"/>
          <w:szCs w:val="24"/>
          <w:rtl/>
          <w:lang w:bidi="ar-DZ"/>
        </w:rPr>
        <w:t>ص</w:t>
      </w:r>
      <w:r w:rsidRPr="00C17B40">
        <w:rPr>
          <w:rFonts w:ascii="Traditional Arabic" w:hAnsi="Traditional Arabic" w:cs="Traditional Arabic"/>
          <w:sz w:val="24"/>
          <w:szCs w:val="24"/>
          <w:lang w:bidi="ar-DZ"/>
        </w:rPr>
        <w:t>46</w:t>
      </w:r>
      <w:r>
        <w:rPr>
          <w:rFonts w:ascii="Traditional Arabic" w:hAnsi="Traditional Arabic" w:cs="Traditional Arabic" w:hint="cs"/>
          <w:sz w:val="24"/>
          <w:szCs w:val="24"/>
          <w:rtl/>
          <w:lang w:bidi="ar-DZ"/>
        </w:rPr>
        <w:t>.</w:t>
      </w:r>
    </w:p>
  </w:footnote>
  <w:footnote w:id="34">
    <w:p w:rsidR="00386820" w:rsidRPr="00C17B40" w:rsidRDefault="00386820" w:rsidP="00004B0F">
      <w:pPr>
        <w:tabs>
          <w:tab w:val="right" w:pos="991"/>
        </w:tabs>
        <w:bidi/>
        <w:spacing w:line="240" w:lineRule="auto"/>
        <w:ind w:hanging="1"/>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C17B40">
        <w:rPr>
          <w:rFonts w:ascii="Traditional Arabic" w:hAnsi="Traditional Arabic" w:cs="Traditional Arabic"/>
          <w:sz w:val="24"/>
          <w:szCs w:val="24"/>
          <w:rtl/>
          <w:lang w:bidi="ar-DZ"/>
        </w:rPr>
        <w:t>صلاح فضل، علم الأسلوب مبادئه وإجراءاته، دار الشروق، القاهرة، ط</w:t>
      </w:r>
      <w:r w:rsidRPr="00C17B40">
        <w:rPr>
          <w:rFonts w:ascii="Traditional Arabic" w:hAnsi="Traditional Arabic" w:cs="Traditional Arabic"/>
          <w:sz w:val="24"/>
          <w:szCs w:val="24"/>
          <w:lang w:bidi="ar-DZ"/>
        </w:rPr>
        <w:t>1</w:t>
      </w:r>
      <w:r w:rsidRPr="00C17B40">
        <w:rPr>
          <w:rFonts w:ascii="Traditional Arabic" w:hAnsi="Traditional Arabic" w:cs="Traditional Arabic"/>
          <w:sz w:val="24"/>
          <w:szCs w:val="24"/>
          <w:rtl/>
          <w:lang w:bidi="ar-DZ"/>
        </w:rPr>
        <w:t xml:space="preserve">، </w:t>
      </w:r>
      <w:r w:rsidRPr="00C17B40">
        <w:rPr>
          <w:rFonts w:ascii="Traditional Arabic" w:hAnsi="Traditional Arabic" w:cs="Traditional Arabic"/>
          <w:sz w:val="24"/>
          <w:szCs w:val="24"/>
          <w:lang w:bidi="ar-DZ"/>
        </w:rPr>
        <w:t>1998</w:t>
      </w:r>
      <w:r w:rsidRPr="00C17B40">
        <w:rPr>
          <w:rFonts w:ascii="Traditional Arabic" w:hAnsi="Traditional Arabic" w:cs="Traditional Arabic"/>
          <w:sz w:val="24"/>
          <w:szCs w:val="24"/>
          <w:rtl/>
          <w:lang w:bidi="ar-DZ"/>
        </w:rPr>
        <w:t>م</w:t>
      </w:r>
      <w:r>
        <w:rPr>
          <w:rFonts w:ascii="Traditional Arabic" w:hAnsi="Traditional Arabic" w:cs="Traditional Arabic" w:hint="cs"/>
          <w:sz w:val="24"/>
          <w:szCs w:val="24"/>
          <w:rtl/>
          <w:lang w:bidi="ar-DZ"/>
        </w:rPr>
        <w:t>،</w:t>
      </w:r>
      <w:r w:rsidRPr="00C17B40">
        <w:rPr>
          <w:rFonts w:ascii="Traditional Arabic" w:hAnsi="Traditional Arabic" w:cs="Traditional Arabic"/>
          <w:sz w:val="24"/>
          <w:szCs w:val="24"/>
          <w:rtl/>
          <w:lang w:bidi="ar-DZ"/>
        </w:rPr>
        <w:t xml:space="preserve"> ص</w:t>
      </w:r>
      <w:r w:rsidRPr="00C17B40">
        <w:rPr>
          <w:rFonts w:ascii="Traditional Arabic" w:hAnsi="Traditional Arabic" w:cs="Traditional Arabic"/>
          <w:sz w:val="24"/>
          <w:szCs w:val="24"/>
          <w:lang w:bidi="ar-DZ"/>
        </w:rPr>
        <w:t>05</w:t>
      </w:r>
      <w:r>
        <w:rPr>
          <w:rFonts w:ascii="Traditional Arabic" w:hAnsi="Traditional Arabic" w:cs="Traditional Arabic" w:hint="cs"/>
          <w:sz w:val="24"/>
          <w:szCs w:val="24"/>
          <w:rtl/>
          <w:lang w:bidi="ar-DZ"/>
        </w:rPr>
        <w:t>.</w:t>
      </w:r>
    </w:p>
  </w:footnote>
  <w:footnote w:id="35">
    <w:p w:rsidR="00386820" w:rsidRPr="004C2F4E" w:rsidRDefault="00386820" w:rsidP="00004B0F">
      <w:pPr>
        <w:tabs>
          <w:tab w:val="right" w:pos="991"/>
        </w:tabs>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4C2F4E">
        <w:rPr>
          <w:rFonts w:ascii="Traditional Arabic" w:hAnsi="Traditional Arabic" w:cs="Traditional Arabic"/>
          <w:sz w:val="24"/>
          <w:szCs w:val="24"/>
          <w:rtl/>
          <w:lang w:bidi="ar-DZ"/>
        </w:rPr>
        <w:t xml:space="preserve">عبد السلام المسدي، </w:t>
      </w:r>
      <w:r w:rsidRPr="004C2F4E">
        <w:rPr>
          <w:rFonts w:ascii="Traditional Arabic" w:hAnsi="Traditional Arabic" w:cs="Traditional Arabic" w:hint="cs"/>
          <w:sz w:val="24"/>
          <w:szCs w:val="24"/>
          <w:rtl/>
          <w:lang w:bidi="ar-DZ"/>
        </w:rPr>
        <w:t>الأسلوب</w:t>
      </w:r>
      <w:r w:rsidRPr="004C2F4E">
        <w:rPr>
          <w:rFonts w:ascii="Traditional Arabic" w:hAnsi="Traditional Arabic" w:cs="Traditional Arabic"/>
          <w:sz w:val="24"/>
          <w:szCs w:val="24"/>
          <w:rtl/>
          <w:lang w:bidi="ar-DZ"/>
        </w:rPr>
        <w:t xml:space="preserve"> </w:t>
      </w:r>
      <w:r w:rsidRPr="004C2F4E">
        <w:rPr>
          <w:rFonts w:ascii="Traditional Arabic" w:hAnsi="Traditional Arabic" w:cs="Traditional Arabic" w:hint="cs"/>
          <w:sz w:val="24"/>
          <w:szCs w:val="24"/>
          <w:rtl/>
          <w:lang w:bidi="ar-DZ"/>
        </w:rPr>
        <w:t>والأسلوبية</w:t>
      </w:r>
      <w:r w:rsidRPr="004C2F4E">
        <w:rPr>
          <w:rFonts w:ascii="Traditional Arabic" w:hAnsi="Traditional Arabic" w:cs="Traditional Arabic"/>
          <w:sz w:val="24"/>
          <w:szCs w:val="24"/>
          <w:rtl/>
          <w:lang w:bidi="ar-DZ"/>
        </w:rPr>
        <w:t>، الدار العربية للكتاب، طرابلس ليبيا، ط</w:t>
      </w:r>
      <w:r w:rsidRPr="004C2F4E">
        <w:rPr>
          <w:rFonts w:ascii="Traditional Arabic" w:hAnsi="Traditional Arabic" w:cs="Traditional Arabic"/>
          <w:sz w:val="24"/>
          <w:szCs w:val="24"/>
          <w:lang w:bidi="ar-DZ"/>
        </w:rPr>
        <w:t>3</w:t>
      </w:r>
      <w:r w:rsidRPr="004C2F4E">
        <w:rPr>
          <w:rFonts w:ascii="Traditional Arabic" w:hAnsi="Traditional Arabic" w:cs="Traditional Arabic"/>
          <w:sz w:val="24"/>
          <w:szCs w:val="24"/>
          <w:rtl/>
          <w:lang w:bidi="ar-DZ"/>
        </w:rPr>
        <w:t>، (د، ت)</w:t>
      </w:r>
      <w:r>
        <w:rPr>
          <w:rFonts w:ascii="Traditional Arabic" w:hAnsi="Traditional Arabic" w:cs="Traditional Arabic" w:hint="cs"/>
          <w:sz w:val="24"/>
          <w:szCs w:val="24"/>
          <w:rtl/>
          <w:lang w:bidi="ar-DZ"/>
        </w:rPr>
        <w:t xml:space="preserve">، </w:t>
      </w:r>
      <w:r w:rsidRPr="004C2F4E">
        <w:rPr>
          <w:rFonts w:ascii="Traditional Arabic" w:hAnsi="Traditional Arabic" w:cs="Traditional Arabic"/>
          <w:sz w:val="24"/>
          <w:szCs w:val="24"/>
          <w:rtl/>
          <w:lang w:bidi="ar-DZ"/>
        </w:rPr>
        <w:t>ص</w:t>
      </w:r>
      <w:r>
        <w:rPr>
          <w:rFonts w:ascii="Traditional Arabic" w:hAnsi="Traditional Arabic" w:cs="Traditional Arabic" w:hint="cs"/>
          <w:sz w:val="24"/>
          <w:szCs w:val="24"/>
          <w:rtl/>
          <w:lang w:bidi="ar-DZ"/>
        </w:rPr>
        <w:t xml:space="preserve"> </w:t>
      </w:r>
      <w:r w:rsidRPr="004C2F4E">
        <w:rPr>
          <w:rFonts w:ascii="Traditional Arabic" w:hAnsi="Traditional Arabic" w:cs="Traditional Arabic"/>
          <w:sz w:val="24"/>
          <w:szCs w:val="24"/>
          <w:lang w:bidi="ar-DZ"/>
        </w:rPr>
        <w:t>34</w:t>
      </w:r>
      <w:r>
        <w:rPr>
          <w:rFonts w:ascii="Traditional Arabic" w:hAnsi="Traditional Arabic" w:cs="Traditional Arabic" w:hint="cs"/>
          <w:sz w:val="24"/>
          <w:szCs w:val="24"/>
          <w:rtl/>
          <w:lang w:bidi="ar-DZ"/>
        </w:rPr>
        <w:t>.</w:t>
      </w:r>
    </w:p>
  </w:footnote>
  <w:footnote w:id="36">
    <w:p w:rsidR="00386820" w:rsidRPr="004C2F4E" w:rsidRDefault="00386820" w:rsidP="00004B0F">
      <w:pPr>
        <w:tabs>
          <w:tab w:val="right" w:pos="991"/>
        </w:tabs>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4C2F4E">
        <w:rPr>
          <w:rFonts w:ascii="Traditional Arabic" w:hAnsi="Traditional Arabic" w:cs="Traditional Arabic"/>
          <w:sz w:val="24"/>
          <w:szCs w:val="24"/>
          <w:rtl/>
          <w:lang w:bidi="ar-DZ"/>
        </w:rPr>
        <w:t>منذر عياشي</w:t>
      </w:r>
      <w:r>
        <w:rPr>
          <w:rFonts w:ascii="Traditional Arabic" w:hAnsi="Traditional Arabic" w:cs="Traditional Arabic" w:hint="cs"/>
          <w:sz w:val="24"/>
          <w:szCs w:val="24"/>
          <w:rtl/>
          <w:lang w:bidi="ar-DZ"/>
        </w:rPr>
        <w:t xml:space="preserve"> </w:t>
      </w:r>
      <w:r w:rsidRPr="004C2F4E">
        <w:rPr>
          <w:rFonts w:ascii="Traditional Arabic" w:hAnsi="Traditional Arabic" w:cs="Traditional Arabic" w:hint="cs"/>
          <w:sz w:val="24"/>
          <w:szCs w:val="24"/>
          <w:rtl/>
          <w:lang w:bidi="ar-DZ"/>
        </w:rPr>
        <w:t>الأسلوبية</w:t>
      </w:r>
      <w:r w:rsidRPr="004C2F4E">
        <w:rPr>
          <w:rFonts w:ascii="Traditional Arabic" w:hAnsi="Traditional Arabic" w:cs="Traditional Arabic"/>
          <w:sz w:val="24"/>
          <w:szCs w:val="24"/>
          <w:rtl/>
          <w:lang w:bidi="ar-DZ"/>
        </w:rPr>
        <w:t xml:space="preserve"> وتحليل الخطاب</w:t>
      </w:r>
      <w:r>
        <w:rPr>
          <w:rFonts w:ascii="Traditional Arabic" w:hAnsi="Traditional Arabic" w:cs="Traditional Arabic" w:hint="cs"/>
          <w:sz w:val="24"/>
          <w:szCs w:val="24"/>
          <w:rtl/>
          <w:lang w:bidi="ar-DZ"/>
        </w:rPr>
        <w:t xml:space="preserve">، </w:t>
      </w:r>
      <w:r w:rsidRPr="004C2F4E">
        <w:rPr>
          <w:rFonts w:ascii="Traditional Arabic" w:hAnsi="Traditional Arabic" w:cs="Traditional Arabic"/>
          <w:sz w:val="24"/>
          <w:szCs w:val="24"/>
          <w:rtl/>
          <w:lang w:bidi="ar-DZ"/>
        </w:rPr>
        <w:t>مرجع سابق</w:t>
      </w:r>
      <w:r>
        <w:rPr>
          <w:rFonts w:ascii="Traditional Arabic" w:hAnsi="Traditional Arabic" w:cs="Traditional Arabic" w:hint="cs"/>
          <w:sz w:val="24"/>
          <w:szCs w:val="24"/>
          <w:rtl/>
          <w:lang w:bidi="ar-DZ"/>
        </w:rPr>
        <w:t>،</w:t>
      </w:r>
      <w:r w:rsidRPr="004C2F4E">
        <w:rPr>
          <w:rFonts w:ascii="Traditional Arabic" w:hAnsi="Traditional Arabic" w:cs="Traditional Arabic"/>
          <w:sz w:val="24"/>
          <w:szCs w:val="24"/>
          <w:rtl/>
          <w:lang w:bidi="ar-DZ"/>
        </w:rPr>
        <w:t xml:space="preserve"> ص</w:t>
      </w:r>
      <w:r>
        <w:rPr>
          <w:rFonts w:ascii="Traditional Arabic" w:hAnsi="Traditional Arabic" w:cs="Traditional Arabic" w:hint="cs"/>
          <w:sz w:val="24"/>
          <w:szCs w:val="24"/>
          <w:rtl/>
          <w:lang w:bidi="ar-DZ"/>
        </w:rPr>
        <w:t xml:space="preserve"> </w:t>
      </w:r>
      <w:r w:rsidRPr="004C2F4E">
        <w:rPr>
          <w:rFonts w:ascii="Traditional Arabic" w:hAnsi="Traditional Arabic" w:cs="Traditional Arabic"/>
          <w:sz w:val="24"/>
          <w:szCs w:val="24"/>
          <w:lang w:bidi="ar-DZ"/>
        </w:rPr>
        <w:t xml:space="preserve">27 </w:t>
      </w:r>
      <w:r>
        <w:rPr>
          <w:rFonts w:ascii="Traditional Arabic" w:hAnsi="Traditional Arabic" w:cs="Traditional Arabic" w:hint="cs"/>
          <w:sz w:val="24"/>
          <w:szCs w:val="24"/>
          <w:rtl/>
          <w:lang w:bidi="ar-DZ"/>
        </w:rPr>
        <w:t>.</w:t>
      </w:r>
    </w:p>
  </w:footnote>
  <w:footnote w:id="37">
    <w:p w:rsidR="00386820" w:rsidRPr="004C2F4E" w:rsidRDefault="00386820" w:rsidP="00004B0F">
      <w:pPr>
        <w:tabs>
          <w:tab w:val="right" w:pos="991"/>
        </w:tabs>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4C2F4E">
        <w:rPr>
          <w:rFonts w:ascii="Traditional Arabic" w:hAnsi="Traditional Arabic" w:cs="Traditional Arabic"/>
          <w:sz w:val="24"/>
          <w:szCs w:val="24"/>
          <w:rtl/>
          <w:lang w:bidi="ar-DZ"/>
        </w:rPr>
        <w:t xml:space="preserve">عدنان حسين القاسم، الاتجاه الأسلوبي البنيوي في نقد الشعر العربي الدار العربية للنشر والتوزيع (د، ط)، </w:t>
      </w:r>
      <w:r>
        <w:rPr>
          <w:rFonts w:ascii="Traditional Arabic" w:hAnsi="Traditional Arabic" w:cs="Traditional Arabic" w:hint="cs"/>
          <w:sz w:val="24"/>
          <w:szCs w:val="24"/>
          <w:rtl/>
          <w:lang w:bidi="ar-DZ"/>
        </w:rPr>
        <w:t xml:space="preserve"> 2001، ص</w:t>
      </w:r>
      <w:r w:rsidRPr="004C2F4E">
        <w:rPr>
          <w:rFonts w:ascii="Traditional Arabic" w:hAnsi="Traditional Arabic" w:cs="Traditional Arabic"/>
          <w:sz w:val="24"/>
          <w:szCs w:val="24"/>
          <w:lang w:bidi="ar-DZ"/>
        </w:rPr>
        <w:t xml:space="preserve">27 </w:t>
      </w:r>
      <w:r>
        <w:rPr>
          <w:rFonts w:ascii="Traditional Arabic" w:hAnsi="Traditional Arabic" w:cs="Traditional Arabic" w:hint="cs"/>
          <w:sz w:val="24"/>
          <w:szCs w:val="24"/>
          <w:rtl/>
          <w:lang w:bidi="ar-DZ"/>
        </w:rPr>
        <w:t>.</w:t>
      </w:r>
    </w:p>
  </w:footnote>
  <w:footnote w:id="38">
    <w:p w:rsidR="00386820" w:rsidRPr="004C2F4E" w:rsidRDefault="00386820" w:rsidP="00004B0F">
      <w:pPr>
        <w:tabs>
          <w:tab w:val="right" w:pos="991"/>
        </w:tabs>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4C2F4E">
        <w:rPr>
          <w:rFonts w:ascii="Traditional Arabic" w:hAnsi="Traditional Arabic" w:cs="Traditional Arabic"/>
          <w:sz w:val="24"/>
          <w:szCs w:val="24"/>
          <w:rtl/>
          <w:lang w:bidi="ar-DZ"/>
        </w:rPr>
        <w:t>عدنان حسين القاسم، ص</w:t>
      </w:r>
      <w:r w:rsidRPr="004C2F4E">
        <w:rPr>
          <w:rFonts w:ascii="Traditional Arabic" w:hAnsi="Traditional Arabic" w:cs="Traditional Arabic"/>
          <w:sz w:val="24"/>
          <w:szCs w:val="24"/>
          <w:lang w:bidi="ar-DZ"/>
        </w:rPr>
        <w:t xml:space="preserve">30 </w:t>
      </w:r>
      <w:r>
        <w:rPr>
          <w:rFonts w:ascii="Traditional Arabic" w:hAnsi="Traditional Arabic" w:cs="Traditional Arabic" w:hint="cs"/>
          <w:sz w:val="24"/>
          <w:szCs w:val="24"/>
          <w:rtl/>
          <w:lang w:bidi="ar-DZ"/>
        </w:rPr>
        <w:t>.</w:t>
      </w:r>
    </w:p>
  </w:footnote>
  <w:footnote w:id="39">
    <w:p w:rsidR="00386820" w:rsidRPr="00E67A5D" w:rsidRDefault="00386820" w:rsidP="00004B0F">
      <w:pPr>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E67A5D">
        <w:rPr>
          <w:rFonts w:ascii="Traditional Arabic" w:hAnsi="Traditional Arabic" w:cs="Traditional Arabic"/>
          <w:sz w:val="24"/>
          <w:szCs w:val="24"/>
          <w:rtl/>
          <w:lang w:bidi="ar-DZ"/>
        </w:rPr>
        <w:t>يوسف أبو العدوس، الأسلوبية الرؤية والتطبيق، دار المسيرة للنشر والتوزيع عمان، الأردن، ط</w:t>
      </w:r>
      <w:r w:rsidRPr="00E67A5D">
        <w:rPr>
          <w:rFonts w:ascii="Traditional Arabic" w:hAnsi="Traditional Arabic" w:cs="Traditional Arabic"/>
          <w:sz w:val="24"/>
          <w:szCs w:val="24"/>
          <w:lang w:bidi="ar-DZ"/>
        </w:rPr>
        <w:t>1</w:t>
      </w:r>
      <w:r w:rsidRPr="00E67A5D">
        <w:rPr>
          <w:rFonts w:ascii="Traditional Arabic" w:hAnsi="Traditional Arabic" w:cs="Traditional Arabic"/>
          <w:sz w:val="24"/>
          <w:szCs w:val="24"/>
          <w:rtl/>
          <w:lang w:bidi="ar-DZ"/>
        </w:rPr>
        <w:t xml:space="preserve">، </w:t>
      </w:r>
      <w:r w:rsidRPr="00E67A5D">
        <w:rPr>
          <w:rFonts w:ascii="Traditional Arabic" w:hAnsi="Traditional Arabic" w:cs="Traditional Arabic"/>
          <w:sz w:val="24"/>
          <w:szCs w:val="24"/>
          <w:lang w:bidi="ar-DZ"/>
        </w:rPr>
        <w:t>1427</w:t>
      </w:r>
      <w:r w:rsidRPr="00E67A5D">
        <w:rPr>
          <w:rFonts w:ascii="Traditional Arabic" w:hAnsi="Traditional Arabic" w:cs="Traditional Arabic"/>
          <w:sz w:val="24"/>
          <w:szCs w:val="24"/>
          <w:rtl/>
          <w:lang w:bidi="ar-DZ"/>
        </w:rPr>
        <w:t xml:space="preserve">ه </w:t>
      </w:r>
      <w:r w:rsidRPr="00E67A5D">
        <w:rPr>
          <w:rFonts w:ascii="Traditional Arabic" w:hAnsi="Traditional Arabic" w:cs="Traditional Arabic"/>
          <w:sz w:val="24"/>
          <w:szCs w:val="24"/>
          <w:lang w:bidi="ar-DZ"/>
        </w:rPr>
        <w:t xml:space="preserve">2007 </w:t>
      </w:r>
      <w:r w:rsidRPr="00E67A5D">
        <w:rPr>
          <w:rFonts w:ascii="Traditional Arabic" w:hAnsi="Traditional Arabic" w:cs="Traditional Arabic"/>
          <w:sz w:val="24"/>
          <w:szCs w:val="24"/>
          <w:rtl/>
          <w:lang w:bidi="ar-DZ"/>
        </w:rPr>
        <w:t>م ص</w:t>
      </w:r>
      <w:r>
        <w:rPr>
          <w:rFonts w:ascii="Traditional Arabic" w:hAnsi="Traditional Arabic" w:cs="Traditional Arabic" w:hint="cs"/>
          <w:sz w:val="24"/>
          <w:szCs w:val="24"/>
          <w:rtl/>
          <w:lang w:bidi="ar-DZ"/>
        </w:rPr>
        <w:t xml:space="preserve"> </w:t>
      </w:r>
      <w:r w:rsidRPr="00E67A5D">
        <w:rPr>
          <w:rFonts w:ascii="Traditional Arabic" w:hAnsi="Traditional Arabic" w:cs="Traditional Arabic"/>
          <w:sz w:val="24"/>
          <w:szCs w:val="24"/>
          <w:lang w:bidi="ar-DZ"/>
        </w:rPr>
        <w:t>80</w:t>
      </w:r>
      <w:r>
        <w:rPr>
          <w:rFonts w:ascii="Traditional Arabic" w:hAnsi="Traditional Arabic" w:cs="Traditional Arabic" w:hint="cs"/>
          <w:sz w:val="24"/>
          <w:szCs w:val="24"/>
          <w:rtl/>
          <w:lang w:bidi="ar-DZ"/>
        </w:rPr>
        <w:t>.</w:t>
      </w:r>
    </w:p>
  </w:footnote>
  <w:footnote w:id="40">
    <w:p w:rsidR="00386820" w:rsidRPr="00E67A5D" w:rsidRDefault="00386820" w:rsidP="00004B0F">
      <w:pPr>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E67A5D">
        <w:rPr>
          <w:rFonts w:ascii="Traditional Arabic" w:hAnsi="Traditional Arabic" w:cs="Traditional Arabic"/>
          <w:sz w:val="24"/>
          <w:szCs w:val="24"/>
          <w:rtl/>
          <w:lang w:bidi="ar-DZ"/>
        </w:rPr>
        <w:t xml:space="preserve">نفسه:ص </w:t>
      </w:r>
      <w:r w:rsidRPr="00E67A5D">
        <w:rPr>
          <w:rFonts w:ascii="Traditional Arabic" w:hAnsi="Traditional Arabic" w:cs="Traditional Arabic"/>
          <w:sz w:val="24"/>
          <w:szCs w:val="24"/>
          <w:lang w:bidi="ar-DZ"/>
        </w:rPr>
        <w:t>81</w:t>
      </w:r>
    </w:p>
  </w:footnote>
  <w:footnote w:id="41">
    <w:p w:rsidR="00386820" w:rsidRPr="00E67A5D" w:rsidRDefault="00386820" w:rsidP="00004B0F">
      <w:pPr>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E67A5D">
        <w:rPr>
          <w:rFonts w:ascii="Traditional Arabic" w:hAnsi="Traditional Arabic" w:cs="Traditional Arabic"/>
          <w:sz w:val="24"/>
          <w:szCs w:val="24"/>
          <w:rtl/>
          <w:lang w:bidi="ar-DZ"/>
        </w:rPr>
        <w:t>يوسف أبو العدوس، ص</w:t>
      </w:r>
      <w:r>
        <w:rPr>
          <w:rFonts w:ascii="Traditional Arabic" w:hAnsi="Traditional Arabic" w:cs="Traditional Arabic" w:hint="cs"/>
          <w:sz w:val="24"/>
          <w:szCs w:val="24"/>
          <w:rtl/>
          <w:lang w:bidi="ar-DZ"/>
        </w:rPr>
        <w:t xml:space="preserve"> </w:t>
      </w:r>
      <w:r w:rsidRPr="00E67A5D">
        <w:rPr>
          <w:rFonts w:ascii="Traditional Arabic" w:hAnsi="Traditional Arabic" w:cs="Traditional Arabic"/>
          <w:sz w:val="24"/>
          <w:szCs w:val="24"/>
          <w:lang w:bidi="ar-DZ"/>
        </w:rPr>
        <w:t>81</w:t>
      </w:r>
      <w:r>
        <w:rPr>
          <w:rFonts w:ascii="Traditional Arabic" w:hAnsi="Traditional Arabic" w:cs="Traditional Arabic" w:hint="cs"/>
          <w:sz w:val="24"/>
          <w:szCs w:val="24"/>
          <w:rtl/>
          <w:lang w:bidi="ar-DZ"/>
        </w:rPr>
        <w:t>.</w:t>
      </w:r>
    </w:p>
  </w:footnote>
  <w:footnote w:id="42">
    <w:p w:rsidR="00386820" w:rsidRPr="00E67A5D" w:rsidRDefault="00386820" w:rsidP="00004B0F">
      <w:pPr>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Pr>
          <w:rFonts w:ascii="Traditional Arabic" w:hAnsi="Traditional Arabic" w:cs="Traditional Arabic" w:hint="cs"/>
          <w:sz w:val="24"/>
          <w:szCs w:val="24"/>
          <w:rtl/>
          <w:lang w:bidi="ar-DZ"/>
        </w:rPr>
        <w:t xml:space="preserve">نفسه، </w:t>
      </w:r>
      <w:r w:rsidRPr="00E67A5D">
        <w:rPr>
          <w:rFonts w:ascii="Traditional Arabic" w:hAnsi="Traditional Arabic" w:cs="Traditional Arabic"/>
          <w:sz w:val="24"/>
          <w:szCs w:val="24"/>
          <w:rtl/>
          <w:lang w:bidi="ar-DZ"/>
        </w:rPr>
        <w:t xml:space="preserve">ص </w:t>
      </w:r>
      <w:r w:rsidRPr="00E67A5D">
        <w:rPr>
          <w:rFonts w:ascii="Traditional Arabic" w:hAnsi="Traditional Arabic" w:cs="Traditional Arabic"/>
          <w:sz w:val="24"/>
          <w:szCs w:val="24"/>
          <w:lang w:bidi="ar-DZ"/>
        </w:rPr>
        <w:t>160</w:t>
      </w:r>
      <w:r>
        <w:rPr>
          <w:rFonts w:ascii="Traditional Arabic" w:hAnsi="Traditional Arabic" w:cs="Traditional Arabic" w:hint="cs"/>
          <w:sz w:val="24"/>
          <w:szCs w:val="24"/>
          <w:rtl/>
          <w:lang w:bidi="ar-DZ"/>
        </w:rPr>
        <w:t>.</w:t>
      </w:r>
    </w:p>
  </w:footnote>
  <w:footnote w:id="43">
    <w:p w:rsidR="00386820" w:rsidRPr="00E67A5D" w:rsidRDefault="00386820" w:rsidP="00004B0F">
      <w:pPr>
        <w:bidi/>
        <w:spacing w:line="240" w:lineRule="auto"/>
        <w:jc w:val="left"/>
        <w:rPr>
          <w:rFonts w:ascii="Traditional Arabic" w:hAnsi="Traditional Arabic" w:cs="Traditional Arabic"/>
          <w:sz w:val="24"/>
          <w:szCs w:val="24"/>
          <w:lang w:bidi="ar-DZ"/>
        </w:rPr>
      </w:pPr>
      <w:r>
        <w:rPr>
          <w:rStyle w:val="Appelnotedebasdep"/>
        </w:rPr>
        <w:footnoteRef/>
      </w:r>
      <w:r>
        <w:rPr>
          <w:rtl/>
        </w:rPr>
        <w:t xml:space="preserve"> </w:t>
      </w:r>
      <w:r>
        <w:rPr>
          <w:rFonts w:hint="cs"/>
          <w:rtl/>
          <w:lang w:bidi="ar-DZ"/>
        </w:rPr>
        <w:t xml:space="preserve">- </w:t>
      </w:r>
      <w:r w:rsidRPr="00E67A5D">
        <w:rPr>
          <w:rFonts w:ascii="Traditional Arabic" w:hAnsi="Traditional Arabic" w:cs="Traditional Arabic"/>
          <w:sz w:val="24"/>
          <w:szCs w:val="24"/>
          <w:rtl/>
          <w:lang w:bidi="ar-DZ"/>
        </w:rPr>
        <w:t>يوسف أبو العدوس،</w:t>
      </w:r>
      <w:r>
        <w:rPr>
          <w:rFonts w:ascii="Traditional Arabic" w:hAnsi="Traditional Arabic" w:cs="Traditional Arabic" w:hint="cs"/>
          <w:sz w:val="24"/>
          <w:szCs w:val="24"/>
          <w:rtl/>
          <w:lang w:bidi="ar-DZ"/>
        </w:rPr>
        <w:t xml:space="preserve"> المرجع السابق، ص 162</w:t>
      </w:r>
      <w:r w:rsidRPr="00E67A5D">
        <w:rPr>
          <w:rFonts w:ascii="Traditional Arabic" w:hAnsi="Traditional Arabic" w:cs="Traditional Arabic"/>
          <w:sz w:val="24"/>
          <w:szCs w:val="24"/>
          <w:lang w:bidi="ar-DZ"/>
        </w:rPr>
        <w:t>.</w:t>
      </w:r>
    </w:p>
  </w:footnote>
  <w:footnote w:id="44">
    <w:p w:rsidR="00386820" w:rsidRPr="00BC3163"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t xml:space="preserve"> </w:t>
      </w:r>
      <w:r>
        <w:rPr>
          <w:rFonts w:hint="cs"/>
          <w:rtl/>
          <w:lang w:bidi="ar-DZ"/>
        </w:rPr>
        <w:t xml:space="preserve"> - </w:t>
      </w:r>
      <w:r w:rsidRPr="00795907">
        <w:rPr>
          <w:rFonts w:ascii="Traditional Arabic" w:hAnsi="Traditional Arabic" w:cs="Traditional Arabic"/>
          <w:sz w:val="24"/>
          <w:szCs w:val="24"/>
          <w:rtl/>
        </w:rPr>
        <w:t>خول</w:t>
      </w:r>
      <w:r>
        <w:rPr>
          <w:rFonts w:ascii="Traditional Arabic" w:hAnsi="Traditional Arabic" w:cs="Traditional Arabic" w:hint="cs"/>
          <w:sz w:val="24"/>
          <w:szCs w:val="24"/>
          <w:rtl/>
        </w:rPr>
        <w:t>ة</w:t>
      </w:r>
      <w:r w:rsidRPr="00795907">
        <w:rPr>
          <w:rFonts w:ascii="Traditional Arabic" w:hAnsi="Traditional Arabic" w:cs="Traditional Arabic"/>
          <w:sz w:val="24"/>
          <w:szCs w:val="24"/>
          <w:rtl/>
        </w:rPr>
        <w:t xml:space="preserve"> طالب </w:t>
      </w:r>
      <w:r w:rsidRPr="00795907">
        <w:rPr>
          <w:rFonts w:ascii="Traditional Arabic" w:hAnsi="Traditional Arabic" w:cs="Traditional Arabic" w:hint="cs"/>
          <w:sz w:val="24"/>
          <w:szCs w:val="24"/>
          <w:rtl/>
        </w:rPr>
        <w:t>الإبراهيمي</w:t>
      </w:r>
      <w:r w:rsidRPr="00795907">
        <w:rPr>
          <w:rFonts w:ascii="Traditional Arabic" w:hAnsi="Traditional Arabic" w:cs="Traditional Arabic"/>
          <w:sz w:val="24"/>
          <w:szCs w:val="24"/>
          <w:rtl/>
        </w:rPr>
        <w:t>، مبادئ اللسانيات، ط 2 ، دار القصبة للنشر، الجزائر، 2000 م،  ص</w:t>
      </w:r>
      <w:r w:rsidRPr="00795907">
        <w:rPr>
          <w:rFonts w:ascii="Traditional Arabic" w:hAnsi="Traditional Arabic" w:cs="Traditional Arabic"/>
          <w:sz w:val="24"/>
          <w:szCs w:val="24"/>
        </w:rPr>
        <w:t>43</w:t>
      </w:r>
    </w:p>
  </w:footnote>
  <w:footnote w:id="45">
    <w:p w:rsidR="00386820" w:rsidRPr="00BC3163"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t xml:space="preserve"> </w:t>
      </w:r>
      <w:r>
        <w:rPr>
          <w:rFonts w:hint="cs"/>
          <w:rtl/>
          <w:lang w:bidi="ar-DZ"/>
        </w:rPr>
        <w:t xml:space="preserve"> - </w:t>
      </w:r>
      <w:r w:rsidRPr="00795907">
        <w:rPr>
          <w:rFonts w:ascii="Traditional Arabic" w:hAnsi="Traditional Arabic" w:cs="Traditional Arabic"/>
          <w:sz w:val="24"/>
          <w:szCs w:val="24"/>
          <w:rtl/>
        </w:rPr>
        <w:t>بشير تاوريرت، مستويات وآليات التحليل الأسلوبي للنص الشعري، ص</w:t>
      </w:r>
      <w:r w:rsidRPr="00795907">
        <w:rPr>
          <w:rFonts w:ascii="Traditional Arabic" w:hAnsi="Traditional Arabic" w:cs="Traditional Arabic"/>
          <w:sz w:val="24"/>
          <w:szCs w:val="24"/>
        </w:rPr>
        <w:t xml:space="preserve"> 5</w:t>
      </w:r>
    </w:p>
  </w:footnote>
  <w:footnote w:id="46">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sz w:val="24"/>
          <w:szCs w:val="24"/>
          <w:rtl/>
        </w:rPr>
        <w:t>إميل بديع يعقوب المعجم المفصل في علم العروض والقافية وفنون الشعر، دار الكتب العلمية</w:t>
      </w:r>
      <w:r>
        <w:rPr>
          <w:rFonts w:ascii="Traditional Arabic" w:eastAsia="Traditional Arabic" w:hAnsi="Traditional Arabic" w:cs="Traditional Arabic"/>
          <w:sz w:val="24"/>
          <w:szCs w:val="24"/>
          <w:rtl/>
        </w:rPr>
        <w:t>، بيروت، لبنان، ط1 1991، ص 458.</w:t>
      </w:r>
    </w:p>
  </w:footnote>
  <w:footnote w:id="47">
    <w:p w:rsidR="00386820" w:rsidRPr="00795907"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rPr>
          <w:rFonts w:hint="cs"/>
          <w:rtl/>
          <w:lang w:bidi="ar-DZ"/>
        </w:rPr>
        <w:t xml:space="preserve"> - </w:t>
      </w:r>
      <w:r w:rsidRPr="00795907">
        <w:rPr>
          <w:rFonts w:ascii="Traditional Arabic" w:hAnsi="Traditional Arabic" w:cs="Traditional Arabic"/>
          <w:sz w:val="24"/>
          <w:szCs w:val="24"/>
          <w:rtl/>
        </w:rPr>
        <w:t xml:space="preserve">بن حمو حكيمة، البنيات الأسلوبية والدلالية في ديوان لا شعر بعدك، لسليمان جوادي، ص </w:t>
      </w:r>
      <w:r w:rsidRPr="00795907">
        <w:rPr>
          <w:rFonts w:ascii="Traditional Arabic" w:hAnsi="Traditional Arabic" w:cs="Traditional Arabic"/>
          <w:sz w:val="24"/>
          <w:szCs w:val="24"/>
        </w:rPr>
        <w:t xml:space="preserve"> 53</w:t>
      </w:r>
      <w:r w:rsidRPr="00795907">
        <w:rPr>
          <w:rFonts w:ascii="Traditional Arabic" w:hAnsi="Traditional Arabic" w:cs="Traditional Arabic"/>
          <w:sz w:val="24"/>
          <w:szCs w:val="24"/>
          <w:rtl/>
        </w:rPr>
        <w:t>.</w:t>
      </w:r>
    </w:p>
  </w:footnote>
  <w:footnote w:id="48">
    <w:p w:rsidR="00386820" w:rsidRPr="00795907" w:rsidRDefault="00386820" w:rsidP="00004B0F">
      <w:pPr>
        <w:pStyle w:val="normal0"/>
        <w:bidi/>
        <w:spacing w:line="240" w:lineRule="auto"/>
        <w:jc w:val="left"/>
        <w:rPr>
          <w:rFonts w:ascii="Traditional Arabic" w:hAnsi="Traditional Arabic" w:cs="Traditional Arabic"/>
          <w:sz w:val="24"/>
          <w:szCs w:val="24"/>
          <w:rtl/>
          <w:lang w:bidi="ar-DZ"/>
        </w:rPr>
      </w:pPr>
      <w:r>
        <w:rPr>
          <w:rStyle w:val="Appelnotedebasdep"/>
        </w:rPr>
        <w:footnoteRef/>
      </w:r>
      <w:r>
        <w:rPr>
          <w:rFonts w:hint="cs"/>
          <w:rtl/>
          <w:lang w:bidi="ar-DZ"/>
        </w:rPr>
        <w:t xml:space="preserve"> -</w:t>
      </w:r>
      <w:r w:rsidRPr="00795907">
        <w:rPr>
          <w:rFonts w:ascii="Traditional Arabic" w:hAnsi="Traditional Arabic" w:cs="Traditional Arabic"/>
          <w:sz w:val="24"/>
          <w:szCs w:val="24"/>
          <w:rtl/>
        </w:rPr>
        <w:t xml:space="preserve"> المرجع نفسه، ص </w:t>
      </w:r>
      <w:r w:rsidRPr="00795907">
        <w:rPr>
          <w:rFonts w:ascii="Traditional Arabic" w:hAnsi="Traditional Arabic" w:cs="Traditional Arabic"/>
          <w:sz w:val="24"/>
          <w:szCs w:val="24"/>
        </w:rPr>
        <w:t xml:space="preserve"> 55</w:t>
      </w:r>
      <w:r>
        <w:rPr>
          <w:rFonts w:ascii="Traditional Arabic" w:hAnsi="Traditional Arabic" w:cs="Traditional Arabic" w:hint="cs"/>
          <w:sz w:val="24"/>
          <w:szCs w:val="24"/>
          <w:rtl/>
        </w:rPr>
        <w:t>.</w:t>
      </w:r>
    </w:p>
  </w:footnote>
  <w:footnote w:id="49">
    <w:p w:rsidR="00386820" w:rsidRPr="00795907"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rPr>
          <w:rFonts w:hint="cs"/>
          <w:rtl/>
          <w:lang w:bidi="ar-DZ"/>
        </w:rPr>
        <w:t xml:space="preserve"> - </w:t>
      </w:r>
      <w:r w:rsidRPr="00795907">
        <w:rPr>
          <w:rFonts w:ascii="Traditional Arabic" w:hAnsi="Traditional Arabic" w:cs="Traditional Arabic"/>
          <w:sz w:val="24"/>
          <w:szCs w:val="24"/>
          <w:rtl/>
        </w:rPr>
        <w:t>خطيب التبريزي، الكافي في العروض والقوافي، دار الكتب العلمية، بيروت، لبنان، ط 1، 2003م، ص</w:t>
      </w:r>
      <w:r w:rsidRPr="00795907">
        <w:rPr>
          <w:rFonts w:ascii="Traditional Arabic" w:hAnsi="Traditional Arabic" w:cs="Traditional Arabic"/>
          <w:sz w:val="24"/>
          <w:szCs w:val="24"/>
        </w:rPr>
        <w:t xml:space="preserve"> 10</w:t>
      </w:r>
      <w:r w:rsidRPr="00795907">
        <w:rPr>
          <w:rFonts w:ascii="Traditional Arabic" w:hAnsi="Traditional Arabic" w:cs="Traditional Arabic"/>
          <w:sz w:val="24"/>
          <w:szCs w:val="24"/>
          <w:rtl/>
        </w:rPr>
        <w:t>.</w:t>
      </w:r>
    </w:p>
  </w:footnote>
  <w:footnote w:id="50">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sz w:val="24"/>
          <w:szCs w:val="24"/>
          <w:rtl/>
        </w:rPr>
        <w:t>إبراهيم أنيس، موسيقى الشعر، مكتبة الأنجلو المصرية، القاهرة، ط2، 1952م، ص 244.</w:t>
      </w:r>
    </w:p>
  </w:footnote>
  <w:footnote w:id="51">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 xml:space="preserve">محمد حماسة، البناء العروضي للقصيدة العربية، دار الشروق، القاهرة ط1 1999، ص 186. </w:t>
      </w:r>
    </w:p>
  </w:footnote>
  <w:footnote w:id="52">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إميل بديع يعقوب، السابق السابق، ص 121.</w:t>
      </w:r>
    </w:p>
  </w:footnote>
  <w:footnote w:id="53">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hAnsi="Traditional Arabic" w:cs="Traditional Arabic"/>
          <w:sz w:val="24"/>
          <w:szCs w:val="24"/>
          <w:rtl/>
        </w:rPr>
        <w:t>سيبويه، الكتاب: 2/284، ابن الجزري: النشر في القراءات العشر</w:t>
      </w:r>
      <w:r w:rsidRPr="00A17176">
        <w:rPr>
          <w:rFonts w:ascii="Traditional Arabic" w:hAnsi="Traditional Arabic" w:cs="Traditional Arabic"/>
          <w:sz w:val="24"/>
          <w:szCs w:val="24"/>
        </w:rPr>
        <w:t>1/202.</w:t>
      </w:r>
      <w:r w:rsidRPr="00A17176">
        <w:rPr>
          <w:rFonts w:ascii="Traditional Arabic" w:hAnsi="Traditional Arabic" w:cs="Traditional Arabic"/>
          <w:sz w:val="24"/>
          <w:szCs w:val="24"/>
          <w:rtl/>
        </w:rPr>
        <w:t>.</w:t>
      </w:r>
    </w:p>
  </w:footnote>
  <w:footnote w:id="54">
    <w:p w:rsidR="00386820" w:rsidRPr="00A20E56" w:rsidRDefault="00386820" w:rsidP="00004B0F">
      <w:pPr>
        <w:pStyle w:val="Notedebasdepage"/>
        <w:bidi/>
        <w:jc w:val="left"/>
        <w:rPr>
          <w:rFonts w:cstheme="minorBidi"/>
          <w:rtl/>
          <w:lang w:bidi="ar-DZ"/>
        </w:rPr>
      </w:pPr>
      <w:r>
        <w:rPr>
          <w:rStyle w:val="Appelnotedebasdep"/>
        </w:rPr>
        <w:footnoteRef/>
      </w:r>
      <w:r>
        <w:t xml:space="preserve"> </w:t>
      </w:r>
      <w:r>
        <w:rPr>
          <w:rFonts w:hint="cs"/>
          <w:rtl/>
        </w:rPr>
        <w:t xml:space="preserve"> - </w:t>
      </w:r>
      <w:r w:rsidRPr="00A17176">
        <w:rPr>
          <w:rFonts w:ascii="Traditional Arabic" w:hAnsi="Traditional Arabic" w:cs="Traditional Arabic"/>
          <w:sz w:val="24"/>
          <w:szCs w:val="24"/>
          <w:rtl/>
        </w:rPr>
        <w:t xml:space="preserve">سيبويه، </w:t>
      </w:r>
      <w:r>
        <w:rPr>
          <w:rFonts w:ascii="Traditional Arabic" w:hAnsi="Traditional Arabic" w:cs="Traditional Arabic" w:hint="cs"/>
          <w:sz w:val="24"/>
          <w:szCs w:val="24"/>
          <w:rtl/>
        </w:rPr>
        <w:t xml:space="preserve"> المرجع نفسه.</w:t>
      </w:r>
      <w:r>
        <w:t xml:space="preserve"> </w:t>
      </w:r>
    </w:p>
  </w:footnote>
  <w:footnote w:id="55">
    <w:p w:rsidR="00386820" w:rsidRPr="00A20E56"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A17176">
        <w:rPr>
          <w:rFonts w:ascii="Traditional Arabic" w:hAnsi="Traditional Arabic" w:cs="Traditional Arabic"/>
          <w:sz w:val="24"/>
          <w:szCs w:val="24"/>
          <w:rtl/>
        </w:rPr>
        <w:t>برتيل مالمبرج</w:t>
      </w:r>
      <w:r>
        <w:rPr>
          <w:rFonts w:ascii="Traditional Arabic" w:hAnsi="Traditional Arabic" w:cs="Traditional Arabic" w:hint="cs"/>
          <w:sz w:val="24"/>
          <w:szCs w:val="24"/>
          <w:rtl/>
        </w:rPr>
        <w:t>،</w:t>
      </w:r>
      <w:r w:rsidRPr="00A17176">
        <w:rPr>
          <w:rFonts w:ascii="Traditional Arabic" w:hAnsi="Traditional Arabic" w:cs="Traditional Arabic"/>
          <w:sz w:val="24"/>
          <w:szCs w:val="24"/>
          <w:rtl/>
        </w:rPr>
        <w:t xml:space="preserve"> علم الأصوات، ترجمة ودراسة د. عبد الصبور شاهين، ص</w:t>
      </w:r>
      <w:r w:rsidRPr="00A17176">
        <w:rPr>
          <w:rFonts w:ascii="Traditional Arabic" w:hAnsi="Traditional Arabic" w:cs="Traditional Arabic"/>
          <w:sz w:val="24"/>
          <w:szCs w:val="24"/>
        </w:rPr>
        <w:t> 114.</w:t>
      </w:r>
      <w:r w:rsidRPr="00A17176">
        <w:rPr>
          <w:rFonts w:ascii="Traditional Arabic" w:hAnsi="Traditional Arabic" w:cs="Traditional Arabic"/>
          <w:sz w:val="24"/>
          <w:szCs w:val="24"/>
          <w:rtl/>
        </w:rPr>
        <w:t>.</w:t>
      </w:r>
    </w:p>
  </w:footnote>
  <w:footnote w:id="56">
    <w:p w:rsidR="00386820" w:rsidRPr="00A20E56"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Pr>
          <w:rFonts w:ascii="Traditional Arabic" w:hAnsi="Traditional Arabic" w:cs="Traditional Arabic"/>
          <w:sz w:val="24"/>
          <w:szCs w:val="24"/>
          <w:rtl/>
        </w:rPr>
        <w:t>برتيل مالمبرج</w:t>
      </w:r>
      <w:r>
        <w:rPr>
          <w:rFonts w:ascii="Traditional Arabic" w:hAnsi="Traditional Arabic" w:cs="Traditional Arabic" w:hint="cs"/>
          <w:sz w:val="24"/>
          <w:szCs w:val="24"/>
          <w:rtl/>
        </w:rPr>
        <w:t>، المرجع السابق.</w:t>
      </w:r>
    </w:p>
  </w:footnote>
  <w:footnote w:id="57">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hAnsi="Traditional Arabic" w:cs="Traditional Arabic"/>
          <w:sz w:val="24"/>
          <w:szCs w:val="24"/>
          <w:rtl/>
        </w:rPr>
        <w:t xml:space="preserve">برتيل مالمبرج: </w:t>
      </w:r>
      <w:r>
        <w:rPr>
          <w:rFonts w:ascii="Traditional Arabic" w:hAnsi="Traditional Arabic" w:cs="Traditional Arabic" w:hint="cs"/>
          <w:sz w:val="24"/>
          <w:szCs w:val="24"/>
          <w:rtl/>
        </w:rPr>
        <w:t>، المرجع السابق،</w:t>
      </w:r>
      <w:r w:rsidRPr="00A17176">
        <w:rPr>
          <w:rFonts w:ascii="Traditional Arabic" w:hAnsi="Traditional Arabic" w:cs="Traditional Arabic"/>
          <w:sz w:val="24"/>
          <w:szCs w:val="24"/>
          <w:rtl/>
        </w:rPr>
        <w:t xml:space="preserve"> ص</w:t>
      </w:r>
      <w:r w:rsidRPr="00A17176">
        <w:rPr>
          <w:rFonts w:ascii="Traditional Arabic" w:hAnsi="Traditional Arabic" w:cs="Traditional Arabic"/>
          <w:sz w:val="24"/>
          <w:szCs w:val="24"/>
        </w:rPr>
        <w:t> 114.</w:t>
      </w:r>
      <w:r w:rsidRPr="00A17176">
        <w:rPr>
          <w:rFonts w:ascii="Traditional Arabic" w:hAnsi="Traditional Arabic" w:cs="Traditional Arabic"/>
          <w:sz w:val="24"/>
          <w:szCs w:val="24"/>
          <w:rtl/>
        </w:rPr>
        <w:t>.</w:t>
      </w:r>
    </w:p>
  </w:footnote>
  <w:footnote w:id="58">
    <w:p w:rsidR="00386820" w:rsidRPr="00537B26"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537B26">
        <w:rPr>
          <w:rFonts w:ascii="Traditional Arabic" w:hAnsi="Traditional Arabic" w:cs="Traditional Arabic"/>
          <w:sz w:val="24"/>
          <w:szCs w:val="24"/>
          <w:rtl/>
          <w:lang w:bidi="ar-DZ"/>
        </w:rPr>
        <w:t>المرجع نفسه.</w:t>
      </w:r>
    </w:p>
  </w:footnote>
  <w:footnote w:id="59">
    <w:p w:rsidR="00386820" w:rsidRPr="00537B26"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A17176">
        <w:rPr>
          <w:rFonts w:ascii="Traditional Arabic" w:hAnsi="Traditional Arabic" w:cs="Traditional Arabic"/>
          <w:sz w:val="24"/>
          <w:szCs w:val="24"/>
          <w:rtl/>
          <w:lang w:bidi="ar-DZ"/>
        </w:rPr>
        <w:t>سبويه، المرجع السابق، 284.</w:t>
      </w:r>
    </w:p>
  </w:footnote>
  <w:footnote w:id="60">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A17176">
        <w:rPr>
          <w:rFonts w:ascii="Traditional Arabic" w:hAnsi="Traditional Arabic" w:cs="Traditional Arabic"/>
          <w:sz w:val="24"/>
          <w:szCs w:val="24"/>
          <w:rtl/>
          <w:lang w:bidi="ar-DZ"/>
        </w:rPr>
        <w:t>.</w:t>
      </w:r>
    </w:p>
  </w:footnote>
  <w:footnote w:id="61">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عبد الرحمن آلوجي، الإيقاع في الشعر العربي، دار الحصاد، دمشق، ط1 1989ص74.</w:t>
      </w:r>
    </w:p>
  </w:footnote>
  <w:footnote w:id="62">
    <w:p w:rsidR="00386820" w:rsidRPr="00A17176" w:rsidRDefault="00386820" w:rsidP="00004B0F">
      <w:pPr>
        <w:pStyle w:val="normal0"/>
        <w:shd w:val="clear" w:color="auto" w:fill="FFFFFF"/>
        <w:tabs>
          <w:tab w:val="right" w:pos="992"/>
        </w:tabs>
        <w:bidi/>
        <w:spacing w:line="240" w:lineRule="auto"/>
        <w:jc w:val="left"/>
        <w:rPr>
          <w:rFonts w:ascii="Traditional Arabic" w:eastAsia="Traditional Arabic" w:hAnsi="Traditional Arabic" w:cs="Traditional Arabic"/>
          <w:color w:val="1D2228"/>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كمال بشر، علم الأصوات، دار غريب للطباعة والنشر والتوزيع، القاهرة، مصر(د ط)2000، ص</w:t>
      </w:r>
      <w:r w:rsidRPr="00A17176">
        <w:rPr>
          <w:rFonts w:ascii="Traditional Arabic" w:eastAsia="Traditional Arabic" w:hAnsi="Traditional Arabic" w:cs="Traditional Arabic"/>
          <w:color w:val="1D2228"/>
          <w:sz w:val="24"/>
          <w:szCs w:val="24"/>
        </w:rPr>
        <w:t xml:space="preserve"> 247.</w:t>
      </w:r>
    </w:p>
  </w:footnote>
  <w:footnote w:id="63">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كمال بشر، المرجع السابق 248.</w:t>
      </w:r>
    </w:p>
  </w:footnote>
  <w:footnote w:id="64">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كمال بشر، المرجع السابق 248.</w:t>
      </w:r>
    </w:p>
  </w:footnote>
  <w:footnote w:id="65">
    <w:p w:rsidR="00386820" w:rsidRPr="00A17176" w:rsidRDefault="00386820" w:rsidP="00004B0F">
      <w:pPr>
        <w:pStyle w:val="normal0"/>
        <w:shd w:val="clear" w:color="auto" w:fill="FFFFFF"/>
        <w:tabs>
          <w:tab w:val="right" w:pos="992"/>
        </w:tabs>
        <w:bidi/>
        <w:spacing w:line="240" w:lineRule="auto"/>
        <w:jc w:val="left"/>
        <w:rPr>
          <w:rFonts w:ascii="Traditional Arabic" w:eastAsia="Traditional Arabic" w:hAnsi="Traditional Arabic" w:cs="Traditional Arabic"/>
          <w:color w:val="1D2228"/>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w:t>
      </w:r>
      <w:r w:rsidRPr="00A17176">
        <w:rPr>
          <w:rFonts w:ascii="Traditional Arabic" w:eastAsia="Traditional Arabic" w:hAnsi="Traditional Arabic" w:cs="Traditional Arabic"/>
          <w:color w:val="1D2228"/>
          <w:sz w:val="24"/>
          <w:szCs w:val="24"/>
          <w:rtl/>
        </w:rPr>
        <w:t>خولة طالب الإبراهيمي، مبادئ في اللسانيات، دار القصبة للنشر، الجزائر، ط2، ص</w:t>
      </w:r>
      <w:r w:rsidRPr="00A17176">
        <w:rPr>
          <w:rFonts w:ascii="Traditional Arabic" w:eastAsia="Traditional Arabic" w:hAnsi="Traditional Arabic" w:cs="Traditional Arabic"/>
          <w:color w:val="1D2228"/>
          <w:sz w:val="24"/>
          <w:szCs w:val="24"/>
        </w:rPr>
        <w:t xml:space="preserve"> 58</w:t>
      </w:r>
    </w:p>
  </w:footnote>
  <w:footnote w:id="66">
    <w:p w:rsidR="00386820" w:rsidRPr="00A17176" w:rsidRDefault="00386820" w:rsidP="00004B0F">
      <w:pPr>
        <w:pStyle w:val="Notedebasdepage"/>
        <w:bidi/>
        <w:jc w:val="left"/>
        <w:rPr>
          <w:rFonts w:ascii="Traditional Arabic" w:hAnsi="Traditional Arabic" w:cs="Traditional Arabic"/>
          <w:sz w:val="24"/>
          <w:szCs w:val="24"/>
          <w:rtl/>
          <w:lang w:bidi="ar-DZ"/>
        </w:rPr>
      </w:pPr>
      <w:r w:rsidRPr="00A17176">
        <w:rPr>
          <w:rStyle w:val="Appelnotedebasdep"/>
          <w:rFonts w:ascii="Traditional Arabic" w:hAnsi="Traditional Arabic" w:cs="Traditional Arabic"/>
          <w:sz w:val="24"/>
          <w:szCs w:val="24"/>
        </w:rPr>
        <w:footnoteRef/>
      </w:r>
      <w:r w:rsidRPr="00A17176">
        <w:rPr>
          <w:rFonts w:ascii="Traditional Arabic" w:hAnsi="Traditional Arabic" w:cs="Traditional Arabic"/>
          <w:sz w:val="24"/>
          <w:szCs w:val="24"/>
          <w:rtl/>
        </w:rPr>
        <w:t xml:space="preserve"> </w:t>
      </w:r>
      <w:r w:rsidRPr="00A17176">
        <w:rPr>
          <w:rFonts w:ascii="Traditional Arabic" w:hAnsi="Traditional Arabic" w:cs="Traditional Arabic"/>
          <w:sz w:val="24"/>
          <w:szCs w:val="24"/>
          <w:rtl/>
          <w:lang w:bidi="ar-DZ"/>
        </w:rPr>
        <w:t xml:space="preserve"> - </w:t>
      </w:r>
      <w:r w:rsidRPr="00A17176">
        <w:rPr>
          <w:rFonts w:ascii="Traditional Arabic" w:eastAsia="Traditional Arabic" w:hAnsi="Traditional Arabic" w:cs="Traditional Arabic"/>
          <w:color w:val="1D2228"/>
          <w:sz w:val="24"/>
          <w:szCs w:val="24"/>
          <w:rtl/>
        </w:rPr>
        <w:t>خولة طالب الإبراهيمي، المرجع السابق، ص</w:t>
      </w:r>
      <w:r w:rsidRPr="00A17176">
        <w:rPr>
          <w:rFonts w:ascii="Traditional Arabic" w:hAnsi="Traditional Arabic" w:cs="Traditional Arabic"/>
          <w:sz w:val="24"/>
          <w:szCs w:val="24"/>
          <w:rtl/>
          <w:lang w:bidi="ar-DZ"/>
        </w:rPr>
        <w:t xml:space="preserve"> 58</w:t>
      </w:r>
    </w:p>
  </w:footnote>
  <w:footnote w:id="67">
    <w:p w:rsidR="00386820" w:rsidRPr="00587FD8" w:rsidRDefault="00386820" w:rsidP="00004B0F">
      <w:pPr>
        <w:pStyle w:val="normal0"/>
        <w:bidi/>
        <w:jc w:val="left"/>
        <w:rPr>
          <w:rFonts w:ascii="Traditional Arabic" w:hAnsi="Traditional Arabic" w:cs="Traditional Arabic"/>
          <w:sz w:val="24"/>
          <w:szCs w:val="24"/>
          <w:rtl/>
          <w:lang w:bidi="ar-DZ"/>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ابي القاسم محمود بن عمر الزمخشري المفصل في علم العربية دار الجبل بيروت لبنان الطبعة 2 ص</w:t>
      </w:r>
      <w:r w:rsidRPr="00587FD8">
        <w:rPr>
          <w:rFonts w:ascii="Traditional Arabic" w:hAnsi="Traditional Arabic" w:cs="Traditional Arabic"/>
          <w:sz w:val="24"/>
          <w:szCs w:val="24"/>
        </w:rPr>
        <w:t xml:space="preserve"> 226</w:t>
      </w:r>
    </w:p>
  </w:footnote>
  <w:footnote w:id="68">
    <w:p w:rsidR="00386820" w:rsidRPr="00587FD8" w:rsidRDefault="00386820" w:rsidP="00004B0F">
      <w:pPr>
        <w:pStyle w:val="Notedebasdepage"/>
        <w:bidi/>
        <w:jc w:val="left"/>
        <w:rPr>
          <w:rFonts w:ascii="Traditional Arabic" w:hAnsi="Traditional Arabic" w:cs="Traditional Arabic"/>
          <w:sz w:val="24"/>
          <w:szCs w:val="24"/>
          <w:rtl/>
          <w:lang w:bidi="ar-DZ"/>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جمال الدين محمد عبد الله بن مالك الطائي شرح التسهيل</w:t>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rPr>
        <w:t>ص</w:t>
      </w:r>
      <w:r w:rsidRPr="00587FD8">
        <w:rPr>
          <w:rFonts w:ascii="Traditional Arabic" w:hAnsi="Traditional Arabic" w:cs="Traditional Arabic"/>
          <w:sz w:val="24"/>
          <w:szCs w:val="24"/>
        </w:rPr>
        <w:t xml:space="preserve"> 398</w:t>
      </w:r>
    </w:p>
  </w:footnote>
  <w:footnote w:id="69">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محمد محسن معاني موسوعة الصرفية مؤسسة حورس الدولية الاسكندريه مصر الطبعة 1 2010 ص</w:t>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rPr>
        <w:t>658.</w:t>
      </w:r>
    </w:p>
  </w:footnote>
  <w:footnote w:id="70">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أبو محمد عبد االله جمال الدین بن هاشم الأنصاري، شرح قطر الندى وبل الصدى، ،تح: محمد محي الدین عبد الحمید، المكتبة التجاریة الكبر، مصر، ط11 ،1963 ،ص277.</w:t>
      </w:r>
    </w:p>
  </w:footnote>
  <w:footnote w:id="71">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أحمد مختار عمر وآخرون، النحو الأساسي، دار السلاسل، الكویت، ط4 ،1994،ص549.</w:t>
      </w:r>
    </w:p>
  </w:footnote>
  <w:footnote w:id="72">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ینظر، فوائد حناطرزي، الاشتقاق، مكتبة لبنان، بیروت، لبنان، ط1 ،2005،ص 178.</w:t>
      </w:r>
    </w:p>
  </w:footnote>
  <w:footnote w:id="73">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ینظر، حسن محمد نور الدین، الدلیل إلى قواعد اللغة العربیة، دار العلوم العربیة، بیروت، لبنان، ط1 ،1996م، ص 218.</w:t>
      </w:r>
    </w:p>
  </w:footnote>
  <w:footnote w:id="74">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سیف الدین طه الفق ارء، المشتقات في العربیة بنیة  صاء، ص 42</w:t>
      </w:r>
    </w:p>
  </w:footnote>
  <w:footnote w:id="75">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ینظر، زین كامل الخویسكي، الصرف العربي، صیاغة جدیدة، ص،100.</w:t>
      </w:r>
    </w:p>
  </w:footnote>
  <w:footnote w:id="76">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خالد بن عبد االله الأزهري، شرح التصریح على التوضیح، تح: محمد باسل عیون السود، دار الكتب العلمیة، ط1، بیروت، لبنان، 2000م، ص22.</w:t>
      </w:r>
    </w:p>
  </w:footnote>
  <w:footnote w:id="77">
    <w:p w:rsidR="00386820" w:rsidRPr="00587FD8" w:rsidRDefault="00386820" w:rsidP="00004B0F">
      <w:pPr>
        <w:pStyle w:val="normal0"/>
        <w:bidi/>
        <w:jc w:val="left"/>
        <w:rPr>
          <w:rFonts w:ascii="Traditional Arabic" w:hAnsi="Traditional Arabic" w:cs="Traditional Arabic"/>
          <w:sz w:val="24"/>
          <w:szCs w:val="24"/>
          <w:rtl/>
        </w:rPr>
      </w:pPr>
      <w:r w:rsidRPr="00587FD8">
        <w:rPr>
          <w:rStyle w:val="Appelnotedebasdep"/>
          <w:rFonts w:ascii="Traditional Arabic" w:hAnsi="Traditional Arabic" w:cs="Traditional Arabic"/>
          <w:sz w:val="24"/>
          <w:szCs w:val="24"/>
        </w:rPr>
        <w:footnoteRef/>
      </w:r>
      <w:r w:rsidRPr="00587FD8">
        <w:rPr>
          <w:rFonts w:ascii="Traditional Arabic" w:hAnsi="Traditional Arabic" w:cs="Traditional Arabic"/>
          <w:sz w:val="24"/>
          <w:szCs w:val="24"/>
        </w:rPr>
        <w:t xml:space="preserve"> </w:t>
      </w:r>
      <w:r w:rsidRPr="00587FD8">
        <w:rPr>
          <w:rFonts w:ascii="Traditional Arabic" w:hAnsi="Traditional Arabic" w:cs="Traditional Arabic"/>
          <w:sz w:val="24"/>
          <w:szCs w:val="24"/>
          <w:rtl/>
          <w:lang w:bidi="ar-DZ"/>
        </w:rPr>
        <w:t xml:space="preserve"> - </w:t>
      </w:r>
      <w:r w:rsidRPr="00587FD8">
        <w:rPr>
          <w:rFonts w:ascii="Traditional Arabic" w:hAnsi="Traditional Arabic" w:cs="Traditional Arabic"/>
          <w:sz w:val="24"/>
          <w:szCs w:val="24"/>
          <w:rtl/>
        </w:rPr>
        <w:t>ینظر، مصطفى الغلایني، جامع الدروس العربیة، منشو ارت المكتبة العصریة، بیروت، لبنان، ط 1 ،1999 ،ج1، ص 182</w:t>
      </w:r>
    </w:p>
  </w:footnote>
  <w:footnote w:id="78">
    <w:p w:rsidR="00386820" w:rsidRPr="00B41785" w:rsidRDefault="00386820" w:rsidP="00B41785">
      <w:pPr>
        <w:pStyle w:val="normal0"/>
        <w:bidi/>
        <w:ind w:left="-1"/>
        <w:jc w:val="left"/>
        <w:rPr>
          <w:rFonts w:ascii="Traditional Arabic" w:hAnsi="Traditional Arabic" w:cs="Traditional Arabic"/>
          <w:sz w:val="24"/>
          <w:szCs w:val="24"/>
          <w:rtl/>
          <w:lang w:bidi="ar-DZ"/>
        </w:rPr>
      </w:pPr>
      <w:r>
        <w:rPr>
          <w:rStyle w:val="Appelnotedebasdep"/>
        </w:rPr>
        <w:footnoteRef/>
      </w:r>
      <w:r>
        <w:t xml:space="preserve"> </w:t>
      </w:r>
      <w:r>
        <w:rPr>
          <w:rFonts w:cstheme="minorBidi" w:hint="cs"/>
          <w:rtl/>
          <w:lang w:bidi="ar-DZ"/>
        </w:rPr>
        <w:t xml:space="preserve"> - </w:t>
      </w:r>
      <w:r w:rsidRPr="00314F22">
        <w:rPr>
          <w:rFonts w:ascii="Traditional Arabic" w:hAnsi="Traditional Arabic" w:cs="Traditional Arabic"/>
          <w:sz w:val="24"/>
          <w:szCs w:val="24"/>
          <w:rtl/>
        </w:rPr>
        <w:t xml:space="preserve">ابن هشام الأنصاري شرح قطر قطر الندى وبل الصدى </w:t>
      </w:r>
      <w:r>
        <w:rPr>
          <w:rFonts w:ascii="Traditional Arabic" w:hAnsi="Traditional Arabic" w:cs="Traditional Arabic" w:hint="cs"/>
          <w:sz w:val="24"/>
          <w:szCs w:val="24"/>
          <w:rtl/>
        </w:rPr>
        <w:t xml:space="preserve">ص </w:t>
      </w:r>
      <w:r w:rsidRPr="00314F22">
        <w:rPr>
          <w:rFonts w:ascii="Traditional Arabic" w:hAnsi="Traditional Arabic" w:cs="Traditional Arabic"/>
          <w:sz w:val="24"/>
          <w:szCs w:val="24"/>
        </w:rPr>
        <w:t xml:space="preserve"> 280</w:t>
      </w:r>
    </w:p>
  </w:footnote>
  <w:footnote w:id="79">
    <w:p w:rsidR="00386820" w:rsidRPr="00B41785" w:rsidRDefault="00386820" w:rsidP="00B41785">
      <w:pPr>
        <w:pStyle w:val="normal0"/>
        <w:bidi/>
        <w:ind w:left="-43"/>
        <w:jc w:val="left"/>
        <w:rPr>
          <w:rFonts w:ascii="Traditional Arabic" w:hAnsi="Traditional Arabic" w:cs="Traditional Arabic"/>
          <w:sz w:val="24"/>
          <w:szCs w:val="24"/>
          <w:rtl/>
          <w:lang w:bidi="ar-DZ"/>
        </w:rPr>
      </w:pPr>
      <w:r>
        <w:rPr>
          <w:rStyle w:val="Appelnotedebasdep"/>
        </w:rPr>
        <w:footnoteRef/>
      </w:r>
      <w:r>
        <w:t xml:space="preserve"> </w:t>
      </w:r>
      <w:r>
        <w:rPr>
          <w:rFonts w:cstheme="minorBidi" w:hint="cs"/>
          <w:rtl/>
          <w:lang w:bidi="ar-DZ"/>
        </w:rPr>
        <w:t xml:space="preserve"> - </w:t>
      </w:r>
      <w:r w:rsidRPr="00314F22">
        <w:rPr>
          <w:rFonts w:ascii="Traditional Arabic" w:hAnsi="Traditional Arabic" w:cs="Traditional Arabic"/>
          <w:sz w:val="24"/>
          <w:szCs w:val="24"/>
          <w:rtl/>
        </w:rPr>
        <w:t xml:space="preserve">عبد الله بن أحمد الفكاهي شرح كتاب الحدود في النحو القاهرة مصر الطبعة من 1988 </w:t>
      </w:r>
      <w:r>
        <w:rPr>
          <w:rFonts w:ascii="Traditional Arabic" w:hAnsi="Traditional Arabic" w:cs="Traditional Arabic" w:hint="cs"/>
          <w:sz w:val="24"/>
          <w:szCs w:val="24"/>
          <w:rtl/>
        </w:rPr>
        <w:t>ص</w:t>
      </w:r>
      <w:r w:rsidRPr="00314F22">
        <w:rPr>
          <w:rFonts w:ascii="Traditional Arabic" w:hAnsi="Traditional Arabic" w:cs="Traditional Arabic"/>
          <w:sz w:val="24"/>
          <w:szCs w:val="24"/>
        </w:rPr>
        <w:t xml:space="preserve"> 190</w:t>
      </w:r>
    </w:p>
  </w:footnote>
  <w:footnote w:id="80">
    <w:p w:rsidR="00386820" w:rsidRPr="00B41785" w:rsidRDefault="00386820" w:rsidP="00B41785">
      <w:pPr>
        <w:pStyle w:val="normal0"/>
        <w:bidi/>
        <w:ind w:left="-43"/>
        <w:jc w:val="left"/>
        <w:rPr>
          <w:rFonts w:ascii="Traditional Arabic" w:hAnsi="Traditional Arabic" w:cs="Traditional Arabic"/>
          <w:sz w:val="24"/>
          <w:szCs w:val="24"/>
          <w:rtl/>
          <w:lang w:bidi="ar-DZ"/>
        </w:rPr>
      </w:pPr>
      <w:r>
        <w:rPr>
          <w:rStyle w:val="Appelnotedebasdep"/>
        </w:rPr>
        <w:footnoteRef/>
      </w:r>
      <w:r>
        <w:t xml:space="preserve"> </w:t>
      </w:r>
      <w:r>
        <w:rPr>
          <w:rFonts w:cstheme="minorBidi" w:hint="cs"/>
          <w:rtl/>
          <w:lang w:bidi="ar-DZ"/>
        </w:rPr>
        <w:t xml:space="preserve"> - </w:t>
      </w:r>
      <w:r w:rsidRPr="00314F22">
        <w:rPr>
          <w:rFonts w:ascii="Traditional Arabic" w:hAnsi="Traditional Arabic" w:cs="Traditional Arabic"/>
          <w:sz w:val="24"/>
          <w:szCs w:val="24"/>
          <w:rtl/>
        </w:rPr>
        <w:t xml:space="preserve">أحمد بن محمد بن أحمد الحملاوي النحو التطبيقي الرياض المملكه السعوديه </w:t>
      </w:r>
      <w:r>
        <w:rPr>
          <w:rFonts w:ascii="Traditional Arabic" w:hAnsi="Traditional Arabic" w:cs="Traditional Arabic" w:hint="cs"/>
          <w:sz w:val="24"/>
          <w:szCs w:val="24"/>
          <w:rtl/>
        </w:rPr>
        <w:t>ص</w:t>
      </w:r>
      <w:r w:rsidRPr="00314F22">
        <w:rPr>
          <w:rFonts w:ascii="Traditional Arabic" w:hAnsi="Traditional Arabic" w:cs="Traditional Arabic"/>
          <w:sz w:val="24"/>
          <w:szCs w:val="24"/>
        </w:rPr>
        <w:t xml:space="preserve"> 127</w:t>
      </w:r>
    </w:p>
  </w:footnote>
  <w:footnote w:id="81">
    <w:p w:rsidR="00386820" w:rsidRPr="00B41785" w:rsidRDefault="00386820" w:rsidP="00B41785">
      <w:pPr>
        <w:pStyle w:val="normal0"/>
        <w:bidi/>
        <w:ind w:left="-43"/>
        <w:jc w:val="left"/>
        <w:rPr>
          <w:rFonts w:ascii="Traditional Arabic" w:hAnsi="Traditional Arabic" w:cs="Traditional Arabic"/>
          <w:sz w:val="24"/>
          <w:szCs w:val="24"/>
          <w:rtl/>
          <w:lang w:bidi="ar-DZ"/>
        </w:rPr>
      </w:pPr>
      <w:r>
        <w:rPr>
          <w:rStyle w:val="Appelnotedebasdep"/>
        </w:rPr>
        <w:footnoteRef/>
      </w:r>
      <w:r>
        <w:t xml:space="preserve"> </w:t>
      </w:r>
      <w:r>
        <w:rPr>
          <w:rFonts w:cstheme="minorBidi" w:hint="cs"/>
          <w:rtl/>
          <w:lang w:bidi="ar-DZ"/>
        </w:rPr>
        <w:t xml:space="preserve"> - </w:t>
      </w:r>
      <w:r w:rsidRPr="00314F22">
        <w:rPr>
          <w:rFonts w:ascii="Traditional Arabic" w:hAnsi="Traditional Arabic" w:cs="Traditional Arabic"/>
          <w:sz w:val="24"/>
          <w:szCs w:val="24"/>
          <w:rtl/>
        </w:rPr>
        <w:t xml:space="preserve">عبد الراجحي في التطبيق النحوي والصرفي في مصر الطبعة  1992 ميلادي </w:t>
      </w:r>
      <w:r>
        <w:rPr>
          <w:rFonts w:ascii="Traditional Arabic" w:hAnsi="Traditional Arabic" w:cs="Traditional Arabic" w:hint="cs"/>
          <w:sz w:val="24"/>
          <w:szCs w:val="24"/>
          <w:rtl/>
        </w:rPr>
        <w:t xml:space="preserve">ص </w:t>
      </w:r>
      <w:r w:rsidRPr="00314F22">
        <w:rPr>
          <w:rFonts w:ascii="Traditional Arabic" w:hAnsi="Traditional Arabic" w:cs="Traditional Arabic"/>
          <w:sz w:val="24"/>
          <w:szCs w:val="24"/>
        </w:rPr>
        <w:t xml:space="preserve"> 470</w:t>
      </w:r>
    </w:p>
  </w:footnote>
  <w:footnote w:id="82">
    <w:p w:rsidR="00386820" w:rsidRPr="00B41785" w:rsidRDefault="00386820" w:rsidP="00B41785">
      <w:pPr>
        <w:pStyle w:val="normal0"/>
        <w:bidi/>
        <w:ind w:left="-43"/>
        <w:jc w:val="left"/>
        <w:rPr>
          <w:rFonts w:ascii="Traditional Arabic" w:hAnsi="Traditional Arabic" w:cs="Traditional Arabic"/>
          <w:sz w:val="24"/>
          <w:szCs w:val="24"/>
          <w:rtl/>
          <w:lang w:bidi="ar-DZ"/>
        </w:rPr>
      </w:pPr>
      <w:r>
        <w:rPr>
          <w:rStyle w:val="Appelnotedebasdep"/>
        </w:rPr>
        <w:footnoteRef/>
      </w:r>
      <w:r>
        <w:t xml:space="preserve"> </w:t>
      </w:r>
      <w:r>
        <w:rPr>
          <w:rFonts w:cstheme="minorBidi" w:hint="cs"/>
          <w:rtl/>
          <w:lang w:bidi="ar-DZ"/>
        </w:rPr>
        <w:t xml:space="preserve"> - </w:t>
      </w:r>
      <w:r w:rsidRPr="00314F22">
        <w:rPr>
          <w:rFonts w:ascii="Traditional Arabic" w:hAnsi="Traditional Arabic" w:cs="Traditional Arabic"/>
          <w:sz w:val="24"/>
          <w:szCs w:val="24"/>
          <w:rtl/>
        </w:rPr>
        <w:t xml:space="preserve">عماد علي جمعة قواعد اللغة العربية النحو والصرف والميسر </w:t>
      </w:r>
      <w:r>
        <w:rPr>
          <w:rFonts w:ascii="Traditional Arabic" w:hAnsi="Traditional Arabic" w:cs="Traditional Arabic" w:hint="cs"/>
          <w:sz w:val="24"/>
          <w:szCs w:val="24"/>
          <w:rtl/>
        </w:rPr>
        <w:t>ص</w:t>
      </w:r>
      <w:r w:rsidRPr="00314F22">
        <w:rPr>
          <w:rFonts w:ascii="Traditional Arabic" w:hAnsi="Traditional Arabic" w:cs="Traditional Arabic"/>
          <w:sz w:val="24"/>
          <w:szCs w:val="24"/>
        </w:rPr>
        <w:t xml:space="preserve"> 82</w:t>
      </w:r>
    </w:p>
  </w:footnote>
  <w:footnote w:id="83">
    <w:p w:rsidR="00386820" w:rsidRPr="00A03644"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sz w:val="24"/>
          <w:szCs w:val="24"/>
          <w:rtl/>
        </w:rPr>
      </w:pPr>
      <w:r>
        <w:rPr>
          <w:rStyle w:val="Appelnotedebasdep"/>
        </w:rPr>
        <w:footnoteRef/>
      </w:r>
      <w:r>
        <w:t xml:space="preserve"> </w:t>
      </w:r>
      <w:r>
        <w:rPr>
          <w:rFonts w:cstheme="minorBidi" w:hint="cs"/>
          <w:rtl/>
          <w:lang w:bidi="ar-DZ"/>
        </w:rPr>
        <w:t xml:space="preserve"> - </w:t>
      </w:r>
      <w:r w:rsidRPr="00A03644">
        <w:rPr>
          <w:rFonts w:ascii="Traditional Arabic" w:eastAsia="Traditional Arabic" w:hAnsi="Traditional Arabic" w:cs="Traditional Arabic" w:hint="cs"/>
          <w:sz w:val="24"/>
          <w:szCs w:val="24"/>
          <w:rtl/>
        </w:rPr>
        <w:t>إبراهيم</w:t>
      </w:r>
      <w:r w:rsidRPr="00A03644">
        <w:rPr>
          <w:rFonts w:ascii="Traditional Arabic" w:eastAsia="Traditional Arabic" w:hAnsi="Traditional Arabic" w:cs="Traditional Arabic"/>
          <w:sz w:val="24"/>
          <w:szCs w:val="24"/>
          <w:rtl/>
        </w:rPr>
        <w:t xml:space="preserve"> الروماني</w:t>
      </w:r>
      <w:r>
        <w:rPr>
          <w:rFonts w:ascii="Traditional Arabic" w:eastAsia="Traditional Arabic" w:hAnsi="Traditional Arabic" w:cs="Traditional Arabic" w:hint="cs"/>
          <w:sz w:val="24"/>
          <w:szCs w:val="24"/>
          <w:rtl/>
        </w:rPr>
        <w:t>،</w:t>
      </w:r>
      <w:r w:rsidRPr="00A03644">
        <w:rPr>
          <w:rFonts w:ascii="Traditional Arabic" w:eastAsia="Traditional Arabic" w:hAnsi="Traditional Arabic" w:cs="Traditional Arabic"/>
          <w:sz w:val="24"/>
          <w:szCs w:val="24"/>
          <w:rtl/>
        </w:rPr>
        <w:t xml:space="preserve"> الغموض في الشعر العربي الحديث</w:t>
      </w:r>
      <w:r>
        <w:rPr>
          <w:rFonts w:ascii="Traditional Arabic" w:eastAsia="Traditional Arabic" w:hAnsi="Traditional Arabic" w:cs="Traditional Arabic" w:hint="cs"/>
          <w:sz w:val="24"/>
          <w:szCs w:val="24"/>
          <w:rtl/>
        </w:rPr>
        <w:t>،</w:t>
      </w:r>
      <w:r w:rsidRPr="00A03644">
        <w:rPr>
          <w:rFonts w:ascii="Traditional Arabic" w:eastAsia="Traditional Arabic" w:hAnsi="Traditional Arabic" w:cs="Traditional Arabic"/>
          <w:sz w:val="24"/>
          <w:szCs w:val="24"/>
          <w:rtl/>
        </w:rPr>
        <w:t xml:space="preserve"> ديوان المطبوعات الجامعية</w:t>
      </w:r>
      <w:r>
        <w:rPr>
          <w:rFonts w:ascii="Traditional Arabic" w:eastAsia="Traditional Arabic" w:hAnsi="Traditional Arabic" w:cs="Traditional Arabic" w:hint="cs"/>
          <w:sz w:val="24"/>
          <w:szCs w:val="24"/>
          <w:rtl/>
        </w:rPr>
        <w:t>،</w:t>
      </w:r>
      <w:r w:rsidRPr="00A03644">
        <w:rPr>
          <w:rFonts w:ascii="Traditional Arabic" w:eastAsia="Traditional Arabic" w:hAnsi="Traditional Arabic" w:cs="Traditional Arabic"/>
          <w:sz w:val="24"/>
          <w:szCs w:val="24"/>
          <w:rtl/>
        </w:rPr>
        <w:t xml:space="preserve"> بن عكنون</w:t>
      </w:r>
      <w:r>
        <w:rPr>
          <w:rFonts w:ascii="Traditional Arabic" w:eastAsia="Traditional Arabic" w:hAnsi="Traditional Arabic" w:cs="Traditional Arabic" w:hint="cs"/>
          <w:sz w:val="24"/>
          <w:szCs w:val="24"/>
          <w:rtl/>
        </w:rPr>
        <w:t>،</w:t>
      </w:r>
      <w:r w:rsidRPr="00A03644">
        <w:rPr>
          <w:rFonts w:ascii="Traditional Arabic" w:eastAsia="Traditional Arabic" w:hAnsi="Traditional Arabic" w:cs="Traditional Arabic"/>
          <w:sz w:val="24"/>
          <w:szCs w:val="24"/>
          <w:rtl/>
        </w:rPr>
        <w:t xml:space="preserve"> الجزائر</w:t>
      </w:r>
      <w:r>
        <w:rPr>
          <w:rFonts w:ascii="Traditional Arabic" w:eastAsia="Traditional Arabic" w:hAnsi="Traditional Arabic" w:cs="Traditional Arabic" w:hint="cs"/>
          <w:sz w:val="24"/>
          <w:szCs w:val="24"/>
          <w:rtl/>
        </w:rPr>
        <w:t>،</w:t>
      </w:r>
      <w:r w:rsidRPr="00A03644">
        <w:rPr>
          <w:rFonts w:ascii="Traditional Arabic" w:eastAsia="Traditional Arabic" w:hAnsi="Traditional Arabic" w:cs="Traditional Arabic"/>
          <w:sz w:val="24"/>
          <w:szCs w:val="24"/>
          <w:rtl/>
        </w:rPr>
        <w:t xml:space="preserve"> 2007</w:t>
      </w:r>
      <w:r>
        <w:rPr>
          <w:rFonts w:ascii="Traditional Arabic" w:eastAsia="Traditional Arabic" w:hAnsi="Traditional Arabic" w:cs="Traditional Arabic" w:hint="cs"/>
          <w:sz w:val="24"/>
          <w:szCs w:val="24"/>
          <w:rtl/>
        </w:rPr>
        <w:t xml:space="preserve">، </w:t>
      </w:r>
      <w:r w:rsidRPr="00A03644">
        <w:rPr>
          <w:rFonts w:ascii="Traditional Arabic" w:eastAsia="Traditional Arabic" w:hAnsi="Traditional Arabic" w:cs="Traditional Arabic"/>
          <w:sz w:val="24"/>
          <w:szCs w:val="24"/>
          <w:rtl/>
        </w:rPr>
        <w:t>ص 189.</w:t>
      </w:r>
    </w:p>
  </w:footnote>
  <w:footnote w:id="84">
    <w:p w:rsidR="00386820" w:rsidRPr="00013FE5"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sidRPr="00013FE5">
        <w:rPr>
          <w:rFonts w:ascii="Traditional Arabic" w:hAnsi="Traditional Arabic" w:cs="Traditional Arabic"/>
          <w:sz w:val="24"/>
          <w:szCs w:val="24"/>
          <w:rtl/>
        </w:rPr>
        <w:t>الغلاييني، جامع الدروس العربية، دار الهيثم</w:t>
      </w:r>
      <w:r>
        <w:rPr>
          <w:rFonts w:ascii="Traditional Arabic" w:hAnsi="Traditional Arabic" w:cs="Traditional Arabic" w:hint="cs"/>
          <w:sz w:val="24"/>
          <w:szCs w:val="24"/>
          <w:rtl/>
        </w:rPr>
        <w:t>،</w:t>
      </w:r>
      <w:r w:rsidRPr="00013FE5">
        <w:rPr>
          <w:rFonts w:ascii="Traditional Arabic" w:hAnsi="Traditional Arabic" w:cs="Traditional Arabic"/>
          <w:sz w:val="24"/>
          <w:szCs w:val="24"/>
          <w:rtl/>
        </w:rPr>
        <w:t xml:space="preserve"> مصر</w:t>
      </w:r>
      <w:r>
        <w:rPr>
          <w:rFonts w:ascii="Traditional Arabic" w:hAnsi="Traditional Arabic" w:cs="Traditional Arabic" w:hint="cs"/>
          <w:sz w:val="24"/>
          <w:szCs w:val="24"/>
          <w:rtl/>
        </w:rPr>
        <w:t>،</w:t>
      </w:r>
      <w:r w:rsidRPr="00013FE5">
        <w:rPr>
          <w:rFonts w:ascii="Traditional Arabic" w:hAnsi="Traditional Arabic" w:cs="Traditional Arabic"/>
          <w:sz w:val="24"/>
          <w:szCs w:val="24"/>
          <w:rtl/>
        </w:rPr>
        <w:t xml:space="preserve"> الطبعة،</w:t>
      </w:r>
      <w:r w:rsidRPr="00013FE5">
        <w:rPr>
          <w:rFonts w:ascii="Traditional Arabic" w:hAnsi="Traditional Arabic" w:cs="Traditional Arabic"/>
          <w:sz w:val="24"/>
          <w:szCs w:val="24"/>
        </w:rPr>
        <w:t xml:space="preserve"> 2005 </w:t>
      </w:r>
      <w:r w:rsidRPr="00013FE5">
        <w:rPr>
          <w:rFonts w:ascii="Traditional Arabic" w:hAnsi="Traditional Arabic" w:cs="Traditional Arabic"/>
          <w:sz w:val="24"/>
          <w:szCs w:val="24"/>
          <w:rtl/>
        </w:rPr>
        <w:t>م، ص</w:t>
      </w:r>
      <w:r w:rsidRPr="00013FE5">
        <w:rPr>
          <w:rFonts w:ascii="Traditional Arabic" w:hAnsi="Traditional Arabic" w:cs="Traditional Arabic"/>
          <w:sz w:val="24"/>
          <w:szCs w:val="24"/>
        </w:rPr>
        <w:t xml:space="preserve"> </w:t>
      </w:r>
      <w:r>
        <w:rPr>
          <w:rFonts w:ascii="Traditional Arabic" w:hAnsi="Traditional Arabic" w:cs="Traditional Arabic" w:hint="cs"/>
          <w:sz w:val="24"/>
          <w:szCs w:val="24"/>
          <w:rtl/>
        </w:rPr>
        <w:t>06.</w:t>
      </w:r>
    </w:p>
  </w:footnote>
  <w:footnote w:id="85">
    <w:p w:rsidR="00386820" w:rsidRPr="00013FE5"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sidRPr="00013FE5">
        <w:rPr>
          <w:rFonts w:ascii="Traditional Arabic" w:hAnsi="Traditional Arabic" w:cs="Traditional Arabic"/>
          <w:sz w:val="24"/>
          <w:szCs w:val="24"/>
          <w:rtl/>
        </w:rPr>
        <w:t>عبده الراجحي، التطبيق النحوي، دار المعرفة الجامعية، الإسكندرية، مصر، ط 2، 2000م، ص</w:t>
      </w:r>
      <w:r w:rsidRPr="00013FE5">
        <w:rPr>
          <w:rFonts w:ascii="Traditional Arabic" w:hAnsi="Traditional Arabic" w:cs="Traditional Arabic"/>
          <w:sz w:val="24"/>
          <w:szCs w:val="24"/>
        </w:rPr>
        <w:t xml:space="preserve"> </w:t>
      </w:r>
      <w:r w:rsidRPr="00013FE5">
        <w:rPr>
          <w:rFonts w:ascii="Traditional Arabic" w:hAnsi="Traditional Arabic" w:cs="Traditional Arabic"/>
          <w:sz w:val="24"/>
          <w:szCs w:val="24"/>
          <w:rtl/>
        </w:rPr>
        <w:t>105.</w:t>
      </w:r>
    </w:p>
  </w:footnote>
  <w:footnote w:id="86">
    <w:p w:rsidR="00386820" w:rsidRPr="00D3028A"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sz w:val="24"/>
          <w:szCs w:val="24"/>
          <w:rtl/>
        </w:rPr>
      </w:pPr>
      <w:r>
        <w:rPr>
          <w:rStyle w:val="Appelnotedebasdep"/>
        </w:rPr>
        <w:footnoteRef/>
      </w:r>
      <w:r>
        <w:t xml:space="preserve"> </w:t>
      </w:r>
      <w:r>
        <w:rPr>
          <w:rFonts w:cstheme="minorBidi" w:hint="cs"/>
          <w:rtl/>
          <w:lang w:bidi="ar-DZ"/>
        </w:rPr>
        <w:t xml:space="preserve"> - </w:t>
      </w:r>
      <w:r w:rsidRPr="00D22687">
        <w:rPr>
          <w:rFonts w:ascii="Traditional Arabic" w:hAnsi="Traditional Arabic" w:cs="Traditional Arabic"/>
          <w:sz w:val="24"/>
          <w:szCs w:val="24"/>
          <w:rtl/>
        </w:rPr>
        <w:t>أبو العدوس</w:t>
      </w:r>
      <w:r>
        <w:rPr>
          <w:rFonts w:ascii="Traditional Arabic" w:hAnsi="Traditional Arabic" w:cs="Traditional Arabic" w:hint="cs"/>
          <w:sz w:val="24"/>
          <w:szCs w:val="24"/>
          <w:rtl/>
        </w:rPr>
        <w:t>،</w:t>
      </w:r>
      <w:r w:rsidRPr="00D22687">
        <w:rPr>
          <w:rFonts w:ascii="Traditional Arabic" w:hAnsi="Traditional Arabic" w:cs="Traditional Arabic"/>
          <w:sz w:val="24"/>
          <w:szCs w:val="24"/>
          <w:rtl/>
        </w:rPr>
        <w:t xml:space="preserve"> الأسلوبية الرؤية والتطبيق</w:t>
      </w:r>
      <w:r>
        <w:rPr>
          <w:rFonts w:ascii="Traditional Arabic" w:hAnsi="Traditional Arabic" w:cs="Traditional Arabic" w:hint="cs"/>
          <w:sz w:val="24"/>
          <w:szCs w:val="24"/>
          <w:rtl/>
        </w:rPr>
        <w:t>،</w:t>
      </w:r>
      <w:r w:rsidRPr="00D22687">
        <w:rPr>
          <w:rFonts w:ascii="Traditional Arabic" w:hAnsi="Traditional Arabic" w:cs="Traditional Arabic"/>
          <w:sz w:val="24"/>
          <w:szCs w:val="24"/>
          <w:rtl/>
        </w:rPr>
        <w:t xml:space="preserve"> دار المسيرة</w:t>
      </w:r>
      <w:r>
        <w:rPr>
          <w:rFonts w:ascii="Traditional Arabic" w:hAnsi="Traditional Arabic" w:cs="Traditional Arabic" w:hint="cs"/>
          <w:sz w:val="24"/>
          <w:szCs w:val="24"/>
          <w:rtl/>
        </w:rPr>
        <w:t>،</w:t>
      </w:r>
      <w:r w:rsidRPr="00D22687">
        <w:rPr>
          <w:rFonts w:ascii="Traditional Arabic" w:hAnsi="Traditional Arabic" w:cs="Traditional Arabic"/>
          <w:sz w:val="24"/>
          <w:szCs w:val="24"/>
          <w:rtl/>
        </w:rPr>
        <w:t xml:space="preserve"> عمان</w:t>
      </w:r>
      <w:r>
        <w:rPr>
          <w:rFonts w:ascii="Traditional Arabic" w:hAnsi="Traditional Arabic" w:cs="Traditional Arabic" w:hint="cs"/>
          <w:sz w:val="24"/>
          <w:szCs w:val="24"/>
          <w:rtl/>
        </w:rPr>
        <w:t>،</w:t>
      </w:r>
      <w:r w:rsidRPr="00D22687">
        <w:rPr>
          <w:rFonts w:ascii="Traditional Arabic" w:hAnsi="Traditional Arabic" w:cs="Traditional Arabic"/>
          <w:sz w:val="24"/>
          <w:szCs w:val="24"/>
          <w:rtl/>
        </w:rPr>
        <w:t xml:space="preserve"> الأردن</w:t>
      </w:r>
      <w:r>
        <w:rPr>
          <w:rFonts w:ascii="Traditional Arabic" w:hAnsi="Traditional Arabic" w:cs="Traditional Arabic" w:hint="cs"/>
          <w:sz w:val="24"/>
          <w:szCs w:val="24"/>
          <w:rtl/>
        </w:rPr>
        <w:t>،</w:t>
      </w:r>
      <w:r w:rsidRPr="00D22687">
        <w:rPr>
          <w:rFonts w:ascii="Traditional Arabic" w:hAnsi="Traditional Arabic" w:cs="Traditional Arabic"/>
          <w:sz w:val="24"/>
          <w:szCs w:val="24"/>
          <w:rtl/>
        </w:rPr>
        <w:t xml:space="preserve"> </w:t>
      </w:r>
      <w:r>
        <w:rPr>
          <w:rFonts w:ascii="Traditional Arabic" w:hAnsi="Traditional Arabic" w:cs="Traditional Arabic" w:hint="cs"/>
          <w:sz w:val="24"/>
          <w:szCs w:val="24"/>
          <w:rtl/>
        </w:rPr>
        <w:t>ط</w:t>
      </w:r>
      <w:r w:rsidRPr="00D22687">
        <w:rPr>
          <w:rFonts w:ascii="Traditional Arabic" w:hAnsi="Traditional Arabic" w:cs="Traditional Arabic"/>
          <w:sz w:val="24"/>
          <w:szCs w:val="24"/>
          <w:rtl/>
        </w:rPr>
        <w:t xml:space="preserve"> 3، 2007 م،</w:t>
      </w:r>
      <w:r>
        <w:rPr>
          <w:rFonts w:ascii="Traditional Arabic" w:hAnsi="Traditional Arabic" w:cs="Traditional Arabic" w:hint="cs"/>
          <w:sz w:val="24"/>
          <w:szCs w:val="24"/>
          <w:rtl/>
        </w:rPr>
        <w:t xml:space="preserve"> ص</w:t>
      </w:r>
      <w:r w:rsidRPr="00D22687">
        <w:rPr>
          <w:rFonts w:ascii="Traditional Arabic" w:hAnsi="Traditional Arabic" w:cs="Traditional Arabic"/>
          <w:sz w:val="24"/>
          <w:szCs w:val="24"/>
        </w:rPr>
        <w:t xml:space="preserve"> 275</w:t>
      </w:r>
      <w:r>
        <w:rPr>
          <w:rFonts w:ascii="Traditional Arabic" w:hAnsi="Traditional Arabic" w:cs="Traditional Arabic" w:hint="cs"/>
          <w:sz w:val="24"/>
          <w:szCs w:val="24"/>
          <w:rtl/>
        </w:rPr>
        <w:t>.</w:t>
      </w:r>
    </w:p>
  </w:footnote>
  <w:footnote w:id="87">
    <w:p w:rsidR="00386820" w:rsidRPr="003B5E95" w:rsidRDefault="00386820" w:rsidP="00004B0F">
      <w:pPr>
        <w:pStyle w:val="normal0"/>
        <w:bidi/>
        <w:jc w:val="left"/>
        <w:rPr>
          <w:rtl/>
        </w:rPr>
      </w:pPr>
      <w:r>
        <w:rPr>
          <w:rStyle w:val="Appelnotedebasdep"/>
        </w:rPr>
        <w:footnoteRef/>
      </w:r>
      <w:r>
        <w:t xml:space="preserve"> </w:t>
      </w:r>
      <w:r>
        <w:rPr>
          <w:rFonts w:hint="eastAsia"/>
          <w:rtl/>
          <w:lang w:bidi="ar-DZ"/>
        </w:rPr>
        <w:t> </w:t>
      </w:r>
      <w:r>
        <w:rPr>
          <w:rFonts w:hint="cs"/>
          <w:rtl/>
          <w:lang w:bidi="ar-DZ"/>
        </w:rPr>
        <w:t xml:space="preserve">- </w:t>
      </w:r>
      <w:r w:rsidRPr="003B5E95">
        <w:rPr>
          <w:rFonts w:ascii="Traditional Arabic" w:hAnsi="Traditional Arabic" w:cs="Traditional Arabic"/>
          <w:sz w:val="24"/>
          <w:szCs w:val="24"/>
          <w:rtl/>
          <w:lang w:bidi="ar-DZ"/>
        </w:rPr>
        <w:t>المرجع نفسه، ص 275.</w:t>
      </w:r>
    </w:p>
  </w:footnote>
  <w:footnote w:id="88">
    <w:p w:rsidR="00386820" w:rsidRPr="00013FE5" w:rsidRDefault="00386820" w:rsidP="00004B0F">
      <w:pPr>
        <w:pStyle w:val="normal0"/>
        <w:bidi/>
        <w:spacing w:line="240" w:lineRule="auto"/>
        <w:jc w:val="left"/>
        <w:rPr>
          <w:rtl/>
          <w:lang w:bidi="ar-DZ"/>
        </w:rPr>
      </w:pPr>
      <w:r>
        <w:rPr>
          <w:rStyle w:val="Appelnotedebasdep"/>
        </w:rPr>
        <w:footnoteRef/>
      </w:r>
      <w:r>
        <w:t xml:space="preserve"> </w:t>
      </w:r>
      <w:r>
        <w:rPr>
          <w:rFonts w:hint="cs"/>
          <w:rtl/>
          <w:lang w:bidi="ar-DZ"/>
        </w:rPr>
        <w:t xml:space="preserve"> - </w:t>
      </w:r>
      <w:r w:rsidRPr="00D22687">
        <w:rPr>
          <w:rFonts w:ascii="Traditional Arabic" w:hAnsi="Traditional Arabic" w:cs="Traditional Arabic"/>
          <w:sz w:val="24"/>
          <w:szCs w:val="24"/>
          <w:rtl/>
        </w:rPr>
        <w:t>مفيد عرقوب، حنين الدراويش، ص</w:t>
      </w:r>
      <w:r w:rsidRPr="00D22687">
        <w:rPr>
          <w:rFonts w:ascii="Traditional Arabic" w:hAnsi="Traditional Arabic" w:cs="Traditional Arabic"/>
          <w:sz w:val="24"/>
          <w:szCs w:val="24"/>
        </w:rPr>
        <w:t xml:space="preserve"> 780</w:t>
      </w:r>
      <w:r>
        <w:rPr>
          <w:rFonts w:ascii="Traditional Arabic" w:hAnsi="Traditional Arabic" w:cs="Traditional Arabic" w:hint="cs"/>
          <w:sz w:val="24"/>
          <w:szCs w:val="24"/>
          <w:rtl/>
        </w:rPr>
        <w:t>.</w:t>
      </w:r>
    </w:p>
  </w:footnote>
  <w:footnote w:id="89">
    <w:p w:rsidR="00386820" w:rsidRPr="00A03644"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sz w:val="24"/>
          <w:szCs w:val="24"/>
          <w:rtl/>
        </w:rPr>
      </w:pPr>
      <w:r>
        <w:rPr>
          <w:rStyle w:val="Appelnotedebasdep"/>
        </w:rPr>
        <w:footnoteRef/>
      </w:r>
      <w:r>
        <w:t xml:space="preserve"> </w:t>
      </w:r>
      <w:r>
        <w:rPr>
          <w:rFonts w:cstheme="minorBidi" w:hint="cs"/>
          <w:rtl/>
          <w:lang w:bidi="ar-DZ"/>
        </w:rPr>
        <w:t xml:space="preserve"> - </w:t>
      </w:r>
      <w:r w:rsidRPr="00A03644">
        <w:rPr>
          <w:rFonts w:ascii="Traditional Arabic" w:eastAsia="Traditional Arabic" w:hAnsi="Traditional Arabic" w:cs="Traditional Arabic"/>
          <w:sz w:val="24"/>
          <w:szCs w:val="24"/>
          <w:rtl/>
        </w:rPr>
        <w:t>محمود عكاشة التحليل فس ضوء علم الدلالة دار النشر للجامعات القاهرة ،2005، ص24</w:t>
      </w:r>
    </w:p>
  </w:footnote>
  <w:footnote w:id="90">
    <w:p w:rsidR="00386820" w:rsidRPr="00B341F5"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7C02C9">
        <w:rPr>
          <w:rFonts w:ascii="Traditional Arabic" w:hAnsi="Traditional Arabic" w:cs="Traditional Arabic"/>
          <w:sz w:val="24"/>
          <w:szCs w:val="24"/>
          <w:rtl/>
          <w:lang w:bidi="ar-DZ"/>
        </w:rPr>
        <w:t xml:space="preserve">أحمد محمد ويس، الإنزاياح من منظور الدراسات الأسلوبية، قسم اللغة العربية، كلية الآداب، المؤسسة الجامعية للدراسات والنشر والتوزيع، ط1، جامعة حلب، سوريا، 2005، ص </w:t>
      </w:r>
      <w:r>
        <w:rPr>
          <w:rFonts w:ascii="Traditional Arabic" w:hAnsi="Traditional Arabic" w:cs="Traditional Arabic" w:hint="cs"/>
          <w:sz w:val="24"/>
          <w:szCs w:val="24"/>
          <w:rtl/>
          <w:lang w:bidi="ar-DZ"/>
        </w:rPr>
        <w:t>120</w:t>
      </w:r>
      <w:r w:rsidRPr="007C02C9">
        <w:rPr>
          <w:rFonts w:ascii="Traditional Arabic" w:hAnsi="Traditional Arabic" w:cs="Traditional Arabic"/>
          <w:sz w:val="24"/>
          <w:szCs w:val="24"/>
          <w:rtl/>
          <w:lang w:bidi="ar-DZ"/>
        </w:rPr>
        <w:t>.</w:t>
      </w:r>
    </w:p>
  </w:footnote>
  <w:footnote w:id="91">
    <w:p w:rsidR="00386820" w:rsidRPr="00B64490"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Pr>
          <w:rFonts w:ascii="Traditional Arabic" w:hAnsi="Traditional Arabic" w:cs="Traditional Arabic"/>
          <w:sz w:val="24"/>
          <w:szCs w:val="24"/>
          <w:rtl/>
        </w:rPr>
        <w:t>أحمد محمد ويس</w:t>
      </w:r>
      <w:r>
        <w:rPr>
          <w:rFonts w:ascii="Traditional Arabic" w:hAnsi="Traditional Arabic" w:cs="Traditional Arabic" w:hint="cs"/>
          <w:sz w:val="24"/>
          <w:szCs w:val="24"/>
          <w:rtl/>
        </w:rPr>
        <w:t>، المرجع السابق، ص 120.</w:t>
      </w:r>
    </w:p>
  </w:footnote>
  <w:footnote w:id="92">
    <w:p w:rsidR="00386820" w:rsidRPr="00B64490"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sidRPr="00EF0F3F">
        <w:rPr>
          <w:rFonts w:ascii="Traditional Arabic" w:hAnsi="Traditional Arabic" w:cs="Traditional Arabic" w:hint="cs"/>
          <w:sz w:val="24"/>
          <w:szCs w:val="24"/>
          <w:rtl/>
        </w:rPr>
        <w:t>ينظر:</w:t>
      </w:r>
      <w:r w:rsidRPr="00B64490">
        <w:rPr>
          <w:rFonts w:ascii="Traditional Arabic" w:hAnsi="Traditional Arabic" w:cs="Traditional Arabic"/>
          <w:sz w:val="24"/>
          <w:szCs w:val="24"/>
        </w:rPr>
        <w:t xml:space="preserve">  </w:t>
      </w:r>
      <w:r>
        <w:rPr>
          <w:rFonts w:ascii="Traditional Arabic" w:hAnsi="Traditional Arabic" w:cs="Traditional Arabic"/>
          <w:sz w:val="24"/>
          <w:szCs w:val="24"/>
          <w:rtl/>
        </w:rPr>
        <w:t>نفس  المرجع</w:t>
      </w:r>
      <w:r>
        <w:rPr>
          <w:rFonts w:ascii="Traditional Arabic" w:hAnsi="Traditional Arabic" w:cs="Traditional Arabic" w:hint="cs"/>
          <w:sz w:val="24"/>
          <w:szCs w:val="24"/>
          <w:rtl/>
        </w:rPr>
        <w:t>، ص 111.</w:t>
      </w:r>
    </w:p>
  </w:footnote>
  <w:footnote w:id="93">
    <w:p w:rsidR="00386820" w:rsidRPr="00EF0F3F"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w:t>
      </w:r>
      <w:r w:rsidRPr="00B138C3">
        <w:rPr>
          <w:rFonts w:ascii="Traditional Arabic" w:hAnsi="Traditional Arabic" w:cs="Traditional Arabic"/>
          <w:sz w:val="32"/>
          <w:szCs w:val="32"/>
          <w:rtl/>
        </w:rPr>
        <w:t xml:space="preserve"> </w:t>
      </w:r>
      <w:r w:rsidRPr="00B73AB2">
        <w:rPr>
          <w:rFonts w:ascii="Traditional Arabic" w:hAnsi="Traditional Arabic" w:cs="Traditional Arabic"/>
          <w:sz w:val="24"/>
          <w:szCs w:val="24"/>
          <w:rtl/>
        </w:rPr>
        <w:t>هلال العسكري</w:t>
      </w:r>
      <w:r w:rsidRPr="00B73AB2">
        <w:rPr>
          <w:rFonts w:ascii="Traditional Arabic" w:hAnsi="Traditional Arabic" w:cs="Traditional Arabic" w:hint="cs"/>
          <w:sz w:val="24"/>
          <w:szCs w:val="24"/>
          <w:rtl/>
        </w:rPr>
        <w:t>، كتاب الصناعتين، دار إحياء الكتب العربي، ط1</w:t>
      </w:r>
      <w:r>
        <w:rPr>
          <w:rFonts w:ascii="Traditional Arabic" w:hAnsi="Traditional Arabic" w:cs="Traditional Arabic" w:hint="cs"/>
          <w:sz w:val="24"/>
          <w:szCs w:val="24"/>
          <w:rtl/>
        </w:rPr>
        <w:t xml:space="preserve">، </w:t>
      </w:r>
      <w:r w:rsidRPr="00B73AB2">
        <w:rPr>
          <w:rFonts w:ascii="Traditional Arabic" w:hAnsi="Traditional Arabic" w:cs="Traditional Arabic" w:hint="cs"/>
          <w:sz w:val="24"/>
          <w:szCs w:val="24"/>
          <w:rtl/>
        </w:rPr>
        <w:t>ص 178</w:t>
      </w:r>
    </w:p>
  </w:footnote>
  <w:footnote w:id="94">
    <w:p w:rsidR="00386820" w:rsidRPr="007C02C9" w:rsidRDefault="00386820" w:rsidP="00004B0F">
      <w:pPr>
        <w:pStyle w:val="normal0"/>
        <w:bidi/>
        <w:spacing w:line="240" w:lineRule="auto"/>
        <w:jc w:val="left"/>
        <w:rPr>
          <w:rFonts w:ascii="Traditional Arabic" w:hAnsi="Traditional Arabic" w:cs="Traditional Arabic"/>
          <w:sz w:val="24"/>
          <w:szCs w:val="24"/>
          <w:rtl/>
          <w:lang w:bidi="ar-DZ"/>
        </w:rPr>
      </w:pPr>
      <w:r w:rsidRPr="007C02C9">
        <w:rPr>
          <w:rStyle w:val="Appelnotedebasdep"/>
          <w:sz w:val="24"/>
          <w:szCs w:val="24"/>
        </w:rPr>
        <w:footnoteRef/>
      </w:r>
      <w:r w:rsidRPr="007C02C9">
        <w:rPr>
          <w:sz w:val="24"/>
          <w:szCs w:val="24"/>
        </w:rPr>
        <w:t xml:space="preserve"> </w:t>
      </w:r>
      <w:r w:rsidRPr="007C02C9">
        <w:rPr>
          <w:rFonts w:hint="cs"/>
          <w:sz w:val="24"/>
          <w:szCs w:val="24"/>
          <w:rtl/>
          <w:lang w:bidi="ar-DZ"/>
        </w:rPr>
        <w:t xml:space="preserve"> -</w:t>
      </w:r>
      <w:r w:rsidRPr="007C02C9">
        <w:rPr>
          <w:rFonts w:ascii="Traditional Arabic" w:hAnsi="Traditional Arabic" w:cs="Traditional Arabic"/>
          <w:sz w:val="24"/>
          <w:szCs w:val="24"/>
        </w:rPr>
        <w:t xml:space="preserve">  </w:t>
      </w:r>
      <w:r w:rsidRPr="00B73AB2">
        <w:rPr>
          <w:rFonts w:ascii="Traditional Arabic" w:hAnsi="Traditional Arabic" w:cs="Traditional Arabic"/>
          <w:sz w:val="24"/>
          <w:szCs w:val="24"/>
          <w:rtl/>
        </w:rPr>
        <w:t>هلال العسكري</w:t>
      </w:r>
      <w:r w:rsidRPr="00B73AB2">
        <w:rPr>
          <w:rFonts w:ascii="Traditional Arabic" w:hAnsi="Traditional Arabic" w:cs="Traditional Arabic" w:hint="cs"/>
          <w:sz w:val="24"/>
          <w:szCs w:val="24"/>
          <w:rtl/>
        </w:rPr>
        <w:t xml:space="preserve">، </w:t>
      </w:r>
      <w:r w:rsidRPr="007C02C9">
        <w:rPr>
          <w:rFonts w:ascii="Traditional Arabic" w:hAnsi="Traditional Arabic" w:cs="Traditional Arabic"/>
          <w:sz w:val="24"/>
          <w:szCs w:val="24"/>
          <w:rtl/>
        </w:rPr>
        <w:t>المرجع</w:t>
      </w:r>
      <w:r>
        <w:rPr>
          <w:rFonts w:ascii="Traditional Arabic" w:hAnsi="Traditional Arabic" w:cs="Traditional Arabic" w:hint="cs"/>
          <w:sz w:val="24"/>
          <w:szCs w:val="24"/>
          <w:rtl/>
        </w:rPr>
        <w:t xml:space="preserve"> السابق</w:t>
      </w:r>
      <w:r w:rsidRPr="007C02C9">
        <w:rPr>
          <w:rFonts w:ascii="Traditional Arabic" w:hAnsi="Traditional Arabic" w:cs="Traditional Arabic"/>
          <w:sz w:val="24"/>
          <w:szCs w:val="24"/>
          <w:rtl/>
        </w:rPr>
        <w:t xml:space="preserve"> ، ص</w:t>
      </w:r>
      <w:r w:rsidRPr="007C02C9">
        <w:rPr>
          <w:rFonts w:ascii="Traditional Arabic" w:hAnsi="Traditional Arabic" w:cs="Traditional Arabic"/>
          <w:sz w:val="24"/>
          <w:szCs w:val="24"/>
        </w:rPr>
        <w:t xml:space="preserve"> </w:t>
      </w:r>
      <w:r w:rsidRPr="007C02C9">
        <w:rPr>
          <w:rFonts w:ascii="Traditional Arabic" w:hAnsi="Traditional Arabic" w:cs="Traditional Arabic" w:hint="cs"/>
          <w:sz w:val="24"/>
          <w:szCs w:val="24"/>
          <w:rtl/>
        </w:rPr>
        <w:t>120.</w:t>
      </w:r>
      <w:r w:rsidRPr="007C02C9">
        <w:rPr>
          <w:rFonts w:ascii="Traditional Arabic" w:hAnsi="Traditional Arabic" w:cs="Traditional Arabic"/>
          <w:sz w:val="24"/>
          <w:szCs w:val="24"/>
        </w:rPr>
        <w:t xml:space="preserve"> </w:t>
      </w:r>
    </w:p>
  </w:footnote>
  <w:footnote w:id="95">
    <w:p w:rsidR="00386820" w:rsidRPr="00BC3163"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BC3163">
        <w:rPr>
          <w:rFonts w:ascii="Traditional Arabic" w:hAnsi="Traditional Arabic" w:cs="Traditional Arabic"/>
          <w:sz w:val="24"/>
          <w:szCs w:val="24"/>
          <w:rtl/>
        </w:rPr>
        <w:t xml:space="preserve">سراج الدين السكاكي مفتاح العلوم دار الكتب العلمية بيروت لبنان الطبعة 2 ، 1987 م </w:t>
      </w:r>
      <w:r>
        <w:rPr>
          <w:rFonts w:ascii="Traditional Arabic" w:hAnsi="Traditional Arabic" w:cs="Traditional Arabic" w:hint="cs"/>
          <w:sz w:val="24"/>
          <w:szCs w:val="24"/>
          <w:rtl/>
        </w:rPr>
        <w:t>ص</w:t>
      </w:r>
      <w:r w:rsidRPr="00BC3163">
        <w:rPr>
          <w:rFonts w:ascii="Traditional Arabic" w:hAnsi="Traditional Arabic" w:cs="Traditional Arabic"/>
          <w:sz w:val="24"/>
          <w:szCs w:val="24"/>
        </w:rPr>
        <w:t xml:space="preserve"> 200</w:t>
      </w:r>
      <w:r>
        <w:rPr>
          <w:rFonts w:ascii="Traditional Arabic" w:hAnsi="Traditional Arabic" w:cs="Traditional Arabic" w:hint="cs"/>
          <w:sz w:val="24"/>
          <w:szCs w:val="24"/>
          <w:rtl/>
        </w:rPr>
        <w:t>.</w:t>
      </w:r>
    </w:p>
  </w:footnote>
  <w:footnote w:id="96">
    <w:p w:rsidR="00386820" w:rsidRPr="00BC3163" w:rsidRDefault="00386820" w:rsidP="00004B0F">
      <w:pPr>
        <w:pStyle w:val="normal0"/>
        <w:bidi/>
        <w:jc w:val="left"/>
        <w:rPr>
          <w:rFonts w:cstheme="minorBidi"/>
          <w:rtl/>
          <w:lang w:bidi="ar-DZ"/>
        </w:rPr>
      </w:pPr>
      <w:r>
        <w:rPr>
          <w:rStyle w:val="Appelnotedebasdep"/>
        </w:rPr>
        <w:footnoteRef/>
      </w:r>
      <w:r>
        <w:t xml:space="preserve"> </w:t>
      </w:r>
      <w:r>
        <w:rPr>
          <w:rFonts w:cstheme="minorBidi" w:hint="cs"/>
          <w:rtl/>
          <w:lang w:bidi="ar-DZ"/>
        </w:rPr>
        <w:t xml:space="preserve">  - </w:t>
      </w:r>
      <w:r w:rsidRPr="00BC3163">
        <w:rPr>
          <w:rFonts w:ascii="Traditional Arabic" w:hAnsi="Traditional Arabic" w:cs="Traditional Arabic"/>
          <w:sz w:val="24"/>
          <w:szCs w:val="24"/>
          <w:rtl/>
          <w:lang w:bidi="ar-DZ"/>
        </w:rPr>
        <w:t>المرجع نفسه، ص 200.</w:t>
      </w:r>
    </w:p>
  </w:footnote>
  <w:footnote w:id="97">
    <w:p w:rsidR="00386820" w:rsidRPr="008A50A3"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color w:val="000000"/>
          <w:sz w:val="32"/>
          <w:szCs w:val="32"/>
          <w:rtl/>
          <w:lang w:bidi="ar-DZ"/>
        </w:rPr>
      </w:pPr>
      <w:r w:rsidRPr="007C02C9">
        <w:rPr>
          <w:rStyle w:val="Appelnotedebasdep"/>
          <w:sz w:val="24"/>
          <w:szCs w:val="24"/>
        </w:rPr>
        <w:footnoteRef/>
      </w:r>
      <w:r w:rsidRPr="007C02C9">
        <w:rPr>
          <w:sz w:val="24"/>
          <w:szCs w:val="24"/>
        </w:rPr>
        <w:t xml:space="preserve"> </w:t>
      </w:r>
      <w:r w:rsidRPr="007C02C9">
        <w:rPr>
          <w:rFonts w:cstheme="minorBidi" w:hint="cs"/>
          <w:sz w:val="24"/>
          <w:szCs w:val="24"/>
          <w:rtl/>
          <w:lang w:bidi="ar-DZ"/>
        </w:rPr>
        <w:t xml:space="preserve"> - </w:t>
      </w:r>
      <w:r w:rsidRPr="008A50A3">
        <w:rPr>
          <w:rFonts w:ascii="Traditional Arabic" w:hAnsi="Traditional Arabic" w:cs="Traditional Arabic"/>
          <w:sz w:val="24"/>
          <w:szCs w:val="24"/>
          <w:rtl/>
        </w:rPr>
        <w:t>عبد العزيز</w:t>
      </w:r>
      <w:r w:rsidRPr="008A50A3">
        <w:rPr>
          <w:rFonts w:ascii="Traditional Arabic" w:hAnsi="Traditional Arabic" w:cs="Traditional Arabic" w:hint="cs"/>
          <w:sz w:val="24"/>
          <w:szCs w:val="24"/>
          <w:rtl/>
        </w:rPr>
        <w:t xml:space="preserve"> </w:t>
      </w:r>
      <w:r w:rsidRPr="008A50A3">
        <w:rPr>
          <w:rFonts w:ascii="Traditional Arabic" w:hAnsi="Traditional Arabic" w:cs="Traditional Arabic"/>
          <w:sz w:val="24"/>
          <w:szCs w:val="24"/>
          <w:rtl/>
        </w:rPr>
        <w:t>عتيق</w:t>
      </w:r>
      <w:r>
        <w:rPr>
          <w:rFonts w:ascii="Traditional Arabic" w:hAnsi="Traditional Arabic" w:cs="Traditional Arabic" w:hint="cs"/>
          <w:sz w:val="24"/>
          <w:szCs w:val="24"/>
          <w:rtl/>
        </w:rPr>
        <w:t>،</w:t>
      </w:r>
      <w:r w:rsidRPr="008A50A3">
        <w:rPr>
          <w:rFonts w:ascii="Traditional Arabic" w:hAnsi="Traditional Arabic" w:cs="Traditional Arabic"/>
          <w:sz w:val="24"/>
          <w:szCs w:val="24"/>
          <w:rtl/>
        </w:rPr>
        <w:t xml:space="preserve"> في البلاغة </w:t>
      </w:r>
      <w:r w:rsidRPr="008A50A3">
        <w:rPr>
          <w:rFonts w:ascii="Traditional Arabic" w:hAnsi="Traditional Arabic" w:cs="Traditional Arabic" w:hint="cs"/>
          <w:sz w:val="24"/>
          <w:szCs w:val="24"/>
          <w:rtl/>
        </w:rPr>
        <w:t>العربية</w:t>
      </w:r>
      <w:r>
        <w:rPr>
          <w:rFonts w:ascii="Traditional Arabic" w:hAnsi="Traditional Arabic" w:cs="Traditional Arabic" w:hint="cs"/>
          <w:sz w:val="24"/>
          <w:szCs w:val="24"/>
          <w:rtl/>
        </w:rPr>
        <w:t>،</w:t>
      </w:r>
      <w:r w:rsidRPr="008A50A3">
        <w:rPr>
          <w:rFonts w:ascii="Traditional Arabic" w:hAnsi="Traditional Arabic" w:cs="Traditional Arabic"/>
          <w:sz w:val="24"/>
          <w:szCs w:val="24"/>
          <w:rtl/>
        </w:rPr>
        <w:t xml:space="preserve"> علم </w:t>
      </w:r>
      <w:r w:rsidRPr="008A50A3">
        <w:rPr>
          <w:rFonts w:ascii="Traditional Arabic" w:hAnsi="Traditional Arabic" w:cs="Traditional Arabic" w:hint="cs"/>
          <w:sz w:val="24"/>
          <w:szCs w:val="24"/>
          <w:rtl/>
        </w:rPr>
        <w:t>البيان</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دار نهضة العربية بيروت</w:t>
      </w:r>
      <w:r w:rsidRPr="008A50A3">
        <w:rPr>
          <w:rFonts w:ascii="Traditional Arabic" w:hAnsi="Traditional Arabic" w:cs="Traditional Arabic"/>
          <w:sz w:val="24"/>
          <w:szCs w:val="24"/>
          <w:rtl/>
        </w:rPr>
        <w:t>،</w:t>
      </w:r>
      <w:r>
        <w:rPr>
          <w:rFonts w:ascii="Traditional Arabic" w:hAnsi="Traditional Arabic" w:cs="Traditional Arabic" w:hint="cs"/>
          <w:sz w:val="24"/>
          <w:szCs w:val="24"/>
          <w:rtl/>
        </w:rPr>
        <w:t xml:space="preserve"> </w:t>
      </w:r>
      <w:r w:rsidRPr="008A50A3">
        <w:rPr>
          <w:rFonts w:ascii="Traditional Arabic" w:hAnsi="Traditional Arabic" w:cs="Traditional Arabic"/>
          <w:sz w:val="24"/>
          <w:szCs w:val="24"/>
          <w:rtl/>
        </w:rPr>
        <w:t>لبنان،</w:t>
      </w:r>
      <w:r>
        <w:rPr>
          <w:rFonts w:ascii="Traditional Arabic" w:hAnsi="Traditional Arabic" w:cs="Traditional Arabic" w:hint="cs"/>
          <w:sz w:val="24"/>
          <w:szCs w:val="24"/>
          <w:rtl/>
        </w:rPr>
        <w:t xml:space="preserve"> </w:t>
      </w:r>
      <w:r w:rsidRPr="008A50A3">
        <w:rPr>
          <w:rFonts w:ascii="Traditional Arabic" w:hAnsi="Traditional Arabic" w:cs="Traditional Arabic"/>
          <w:sz w:val="24"/>
          <w:szCs w:val="24"/>
          <w:rtl/>
        </w:rPr>
        <w:t>ط،</w:t>
      </w:r>
      <w:r>
        <w:rPr>
          <w:rFonts w:ascii="Traditional Arabic" w:hAnsi="Traditional Arabic" w:cs="Traditional Arabic" w:hint="cs"/>
          <w:sz w:val="24"/>
          <w:szCs w:val="24"/>
          <w:rtl/>
        </w:rPr>
        <w:t xml:space="preserve"> </w:t>
      </w:r>
      <w:r w:rsidRPr="008A50A3">
        <w:rPr>
          <w:rFonts w:ascii="Traditional Arabic" w:hAnsi="Traditional Arabic" w:cs="Traditional Arabic"/>
          <w:sz w:val="24"/>
          <w:szCs w:val="24"/>
          <w:rtl/>
        </w:rPr>
        <w:t>1985</w:t>
      </w:r>
      <w:r w:rsidRPr="008A50A3">
        <w:rPr>
          <w:rFonts w:ascii="Traditional Arabic" w:hAnsi="Traditional Arabic" w:cs="Traditional Arabic" w:hint="cs"/>
          <w:sz w:val="24"/>
          <w:szCs w:val="24"/>
          <w:rtl/>
        </w:rPr>
        <w:t>، ص</w:t>
      </w:r>
      <w:r w:rsidRPr="008A50A3">
        <w:rPr>
          <w:rFonts w:ascii="Traditional Arabic" w:hAnsi="Traditional Arabic" w:cs="Traditional Arabic"/>
          <w:sz w:val="24"/>
          <w:szCs w:val="24"/>
          <w:rtl/>
        </w:rPr>
        <w:t xml:space="preserve"> </w:t>
      </w:r>
      <w:r w:rsidRPr="008A50A3">
        <w:rPr>
          <w:rFonts w:ascii="Traditional Arabic" w:hAnsi="Traditional Arabic" w:cs="Traditional Arabic" w:hint="cs"/>
          <w:sz w:val="24"/>
          <w:szCs w:val="24"/>
          <w:rtl/>
        </w:rPr>
        <w:t>173.</w:t>
      </w:r>
    </w:p>
  </w:footnote>
  <w:footnote w:id="98">
    <w:p w:rsidR="00386820" w:rsidRPr="0096281A"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8A50A3">
        <w:rPr>
          <w:rFonts w:ascii="Traditional Arabic" w:hAnsi="Traditional Arabic" w:cs="Traditional Arabic" w:hint="cs"/>
          <w:sz w:val="24"/>
          <w:szCs w:val="24"/>
          <w:rtl/>
        </w:rPr>
        <w:t>المرجع نفسه، ص 173</w:t>
      </w:r>
    </w:p>
  </w:footnote>
  <w:footnote w:id="99">
    <w:p w:rsidR="00386820" w:rsidRPr="00E30E6B"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7C02C9">
        <w:rPr>
          <w:rFonts w:ascii="Traditional Arabic" w:eastAsia="Traditional Arabic" w:hAnsi="Traditional Arabic" w:cs="Traditional Arabic"/>
          <w:sz w:val="24"/>
          <w:szCs w:val="24"/>
          <w:rtl/>
        </w:rPr>
        <w:t xml:space="preserve">نفسه ص </w:t>
      </w:r>
      <w:r>
        <w:rPr>
          <w:rFonts w:ascii="Traditional Arabic" w:eastAsia="Traditional Arabic" w:hAnsi="Traditional Arabic" w:cs="Traditional Arabic" w:hint="cs"/>
          <w:sz w:val="24"/>
          <w:szCs w:val="24"/>
          <w:rtl/>
        </w:rPr>
        <w:t>174.</w:t>
      </w:r>
    </w:p>
  </w:footnote>
  <w:footnote w:id="100">
    <w:p w:rsidR="00386820" w:rsidRPr="00D3028A"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sz w:val="32"/>
          <w:szCs w:val="32"/>
          <w:rtl/>
        </w:rPr>
      </w:pPr>
      <w:r w:rsidRPr="007C02C9">
        <w:rPr>
          <w:rStyle w:val="Appelnotedebasdep"/>
          <w:sz w:val="24"/>
          <w:szCs w:val="24"/>
        </w:rPr>
        <w:footnoteRef/>
      </w:r>
      <w:r w:rsidRPr="007C02C9">
        <w:rPr>
          <w:sz w:val="24"/>
          <w:szCs w:val="24"/>
        </w:rPr>
        <w:t xml:space="preserve"> </w:t>
      </w:r>
      <w:r w:rsidRPr="007C02C9">
        <w:rPr>
          <w:rFonts w:cstheme="minorBidi" w:hint="cs"/>
          <w:sz w:val="24"/>
          <w:szCs w:val="24"/>
          <w:rtl/>
          <w:lang w:bidi="ar-DZ"/>
        </w:rPr>
        <w:t xml:space="preserve"> - </w:t>
      </w:r>
      <w:r w:rsidRPr="007C02C9">
        <w:rPr>
          <w:rFonts w:ascii="Traditional Arabic" w:eastAsia="Traditional Arabic" w:hAnsi="Traditional Arabic" w:cs="Traditional Arabic"/>
          <w:sz w:val="24"/>
          <w:szCs w:val="24"/>
          <w:rtl/>
        </w:rPr>
        <w:t>نفسه ص 175</w:t>
      </w:r>
      <w:r>
        <w:rPr>
          <w:rFonts w:ascii="Traditional Arabic" w:eastAsia="Traditional Arabic" w:hAnsi="Traditional Arabic" w:cs="Traditional Arabic" w:hint="cs"/>
          <w:sz w:val="24"/>
          <w:szCs w:val="24"/>
          <w:rtl/>
        </w:rPr>
        <w:t>.</w:t>
      </w:r>
    </w:p>
  </w:footnote>
  <w:footnote w:id="101">
    <w:p w:rsidR="00386820" w:rsidRPr="00E30E6B"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D3028A">
        <w:rPr>
          <w:rFonts w:ascii="Traditional Arabic" w:hAnsi="Traditional Arabic" w:cs="Traditional Arabic"/>
          <w:sz w:val="24"/>
          <w:szCs w:val="24"/>
          <w:rtl/>
        </w:rPr>
        <w:t>عبد العزيز</w:t>
      </w:r>
      <w:r>
        <w:rPr>
          <w:rFonts w:ascii="Traditional Arabic" w:hAnsi="Traditional Arabic" w:cs="Traditional Arabic" w:hint="cs"/>
          <w:sz w:val="24"/>
          <w:szCs w:val="24"/>
          <w:rtl/>
        </w:rPr>
        <w:t xml:space="preserve"> </w:t>
      </w:r>
      <w:r w:rsidRPr="00D3028A">
        <w:rPr>
          <w:rFonts w:ascii="Traditional Arabic" w:hAnsi="Traditional Arabic" w:cs="Traditional Arabic"/>
          <w:sz w:val="24"/>
          <w:szCs w:val="24"/>
          <w:rtl/>
        </w:rPr>
        <w:t>عتيق</w:t>
      </w:r>
      <w:r>
        <w:rPr>
          <w:rFonts w:ascii="Traditional Arabic" w:hAnsi="Traditional Arabic" w:cs="Traditional Arabic" w:hint="cs"/>
          <w:sz w:val="24"/>
          <w:szCs w:val="24"/>
          <w:rtl/>
        </w:rPr>
        <w:t>،</w:t>
      </w:r>
      <w:r w:rsidRPr="00D3028A">
        <w:rPr>
          <w:rFonts w:ascii="Traditional Arabic" w:hAnsi="Traditional Arabic" w:cs="Traditional Arabic"/>
          <w:sz w:val="24"/>
          <w:szCs w:val="24"/>
          <w:rtl/>
        </w:rPr>
        <w:t xml:space="preserve">  في البلاغة العربية علم </w:t>
      </w:r>
      <w:r>
        <w:rPr>
          <w:rFonts w:ascii="Traditional Arabic" w:hAnsi="Traditional Arabic" w:cs="Traditional Arabic" w:hint="cs"/>
          <w:sz w:val="24"/>
          <w:szCs w:val="24"/>
          <w:rtl/>
        </w:rPr>
        <w:t>البيان، المرجع السابق،</w:t>
      </w:r>
      <w:r w:rsidRPr="00D3028A">
        <w:rPr>
          <w:rFonts w:ascii="Traditional Arabic" w:hAnsi="Traditional Arabic" w:cs="Traditional Arabic"/>
          <w:sz w:val="24"/>
          <w:szCs w:val="24"/>
          <w:rtl/>
        </w:rPr>
        <w:t xml:space="preserve"> ص 61</w:t>
      </w:r>
      <w:r>
        <w:rPr>
          <w:rFonts w:ascii="Traditional Arabic" w:hAnsi="Traditional Arabic" w:cs="Traditional Arabic" w:hint="cs"/>
          <w:sz w:val="24"/>
          <w:szCs w:val="24"/>
          <w:rtl/>
        </w:rPr>
        <w:t>.</w:t>
      </w:r>
    </w:p>
  </w:footnote>
  <w:footnote w:id="102">
    <w:p w:rsidR="00386820" w:rsidRPr="00E30E6B"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E30E6B">
        <w:rPr>
          <w:rFonts w:ascii="Traditional Arabic" w:hAnsi="Traditional Arabic" w:cs="Traditional Arabic" w:hint="cs"/>
          <w:sz w:val="24"/>
          <w:szCs w:val="24"/>
          <w:rtl/>
        </w:rPr>
        <w:t>المرجع نفسه، ص 61.</w:t>
      </w:r>
    </w:p>
  </w:footnote>
  <w:footnote w:id="103">
    <w:p w:rsidR="00386820" w:rsidRPr="00D3028A" w:rsidRDefault="00386820" w:rsidP="00004B0F">
      <w:pPr>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cstheme="minorBidi" w:hint="cs"/>
          <w:rtl/>
          <w:lang w:bidi="ar-DZ"/>
        </w:rPr>
        <w:t xml:space="preserve"> - </w:t>
      </w:r>
      <w:r w:rsidRPr="00E30E6B">
        <w:rPr>
          <w:rFonts w:ascii="Traditional Arabic" w:hAnsi="Traditional Arabic" w:cs="Traditional Arabic" w:hint="cs"/>
          <w:sz w:val="24"/>
          <w:szCs w:val="24"/>
          <w:rtl/>
        </w:rPr>
        <w:t>نفسه، ص 61.</w:t>
      </w:r>
    </w:p>
  </w:footnote>
  <w:footnote w:id="104">
    <w:p w:rsidR="00386820" w:rsidRPr="00E30E6B"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 </w:t>
      </w:r>
      <w:r w:rsidRPr="00D3028A">
        <w:rPr>
          <w:rFonts w:ascii="Traditional Arabic" w:eastAsia="Traditional Arabic" w:hAnsi="Traditional Arabic" w:cs="Traditional Arabic"/>
          <w:sz w:val="24"/>
          <w:szCs w:val="24"/>
          <w:rtl/>
        </w:rPr>
        <w:t>العلوي اليمني</w:t>
      </w:r>
      <w:r>
        <w:rPr>
          <w:rFonts w:ascii="Traditional Arabic" w:eastAsia="Traditional Arabic" w:hAnsi="Traditional Arabic" w:cs="Traditional Arabic" w:hint="cs"/>
          <w:sz w:val="24"/>
          <w:szCs w:val="24"/>
          <w:rtl/>
        </w:rPr>
        <w:t>،</w:t>
      </w:r>
      <w:r w:rsidRPr="00D3028A">
        <w:rPr>
          <w:rFonts w:ascii="Traditional Arabic" w:eastAsia="Traditional Arabic" w:hAnsi="Traditional Arabic" w:cs="Traditional Arabic"/>
          <w:sz w:val="24"/>
          <w:szCs w:val="24"/>
          <w:rtl/>
        </w:rPr>
        <w:t xml:space="preserve"> الطراز ج1،</w:t>
      </w:r>
      <w:r>
        <w:rPr>
          <w:rFonts w:ascii="Traditional Arabic" w:eastAsia="Traditional Arabic" w:hAnsi="Traditional Arabic" w:cs="Traditional Arabic" w:hint="cs"/>
          <w:sz w:val="24"/>
          <w:szCs w:val="24"/>
          <w:rtl/>
        </w:rPr>
        <w:t xml:space="preserve"> </w:t>
      </w:r>
      <w:r w:rsidRPr="00D3028A">
        <w:rPr>
          <w:rFonts w:ascii="Traditional Arabic" w:eastAsia="Traditional Arabic" w:hAnsi="Traditional Arabic" w:cs="Traditional Arabic"/>
          <w:sz w:val="24"/>
          <w:szCs w:val="24"/>
          <w:rtl/>
        </w:rPr>
        <w:t>مطبعة،</w:t>
      </w:r>
      <w:r>
        <w:rPr>
          <w:rFonts w:ascii="Traditional Arabic" w:eastAsia="Traditional Arabic" w:hAnsi="Traditional Arabic" w:cs="Traditional Arabic" w:hint="cs"/>
          <w:sz w:val="24"/>
          <w:szCs w:val="24"/>
          <w:rtl/>
        </w:rPr>
        <w:t xml:space="preserve"> </w:t>
      </w:r>
      <w:r w:rsidRPr="00D3028A">
        <w:rPr>
          <w:rFonts w:ascii="Traditional Arabic" w:eastAsia="Traditional Arabic" w:hAnsi="Traditional Arabic" w:cs="Traditional Arabic"/>
          <w:sz w:val="24"/>
          <w:szCs w:val="24"/>
          <w:rtl/>
        </w:rPr>
        <w:t>دط</w:t>
      </w:r>
      <w:r>
        <w:rPr>
          <w:rFonts w:ascii="Traditional Arabic" w:eastAsia="Traditional Arabic" w:hAnsi="Traditional Arabic" w:cs="Traditional Arabic" w:hint="cs"/>
          <w:sz w:val="24"/>
          <w:szCs w:val="24"/>
          <w:rtl/>
        </w:rPr>
        <w:t>،</w:t>
      </w:r>
      <w:r>
        <w:rPr>
          <w:rFonts w:ascii="Traditional Arabic" w:eastAsia="Traditional Arabic" w:hAnsi="Traditional Arabic" w:cs="Traditional Arabic"/>
          <w:sz w:val="24"/>
          <w:szCs w:val="24"/>
          <w:rtl/>
        </w:rPr>
        <w:t xml:space="preserve"> المقتطف، مصر</w:t>
      </w:r>
      <w:r>
        <w:rPr>
          <w:rFonts w:ascii="Traditional Arabic" w:eastAsia="Traditional Arabic" w:hAnsi="Traditional Arabic" w:cs="Traditional Arabic" w:hint="cs"/>
          <w:sz w:val="24"/>
          <w:szCs w:val="24"/>
          <w:rtl/>
        </w:rPr>
        <w:t>،</w:t>
      </w:r>
      <w:r w:rsidRPr="00D3028A">
        <w:rPr>
          <w:rFonts w:ascii="Traditional Arabic" w:eastAsia="Traditional Arabic" w:hAnsi="Traditional Arabic" w:cs="Traditional Arabic"/>
          <w:sz w:val="24"/>
          <w:szCs w:val="24"/>
          <w:rtl/>
        </w:rPr>
        <w:t xml:space="preserve"> </w:t>
      </w:r>
      <w:r>
        <w:rPr>
          <w:rFonts w:ascii="Traditional Arabic" w:eastAsia="Traditional Arabic" w:hAnsi="Traditional Arabic" w:cs="Traditional Arabic" w:hint="cs"/>
          <w:sz w:val="24"/>
          <w:szCs w:val="24"/>
          <w:rtl/>
        </w:rPr>
        <w:t xml:space="preserve">1980م، </w:t>
      </w:r>
      <w:r w:rsidRPr="00D3028A">
        <w:rPr>
          <w:rFonts w:ascii="Traditional Arabic" w:eastAsia="Traditional Arabic" w:hAnsi="Traditional Arabic" w:cs="Traditional Arabic"/>
          <w:sz w:val="24"/>
          <w:szCs w:val="24"/>
          <w:rtl/>
        </w:rPr>
        <w:t>ص 365</w:t>
      </w:r>
      <w:r>
        <w:rPr>
          <w:rFonts w:ascii="Traditional Arabic" w:eastAsia="Traditional Arabic" w:hAnsi="Traditional Arabic" w:cs="Traditional Arabic" w:hint="cs"/>
          <w:sz w:val="24"/>
          <w:szCs w:val="24"/>
          <w:rtl/>
        </w:rPr>
        <w:t>.</w:t>
      </w:r>
    </w:p>
  </w:footnote>
  <w:footnote w:id="105">
    <w:p w:rsidR="00386820" w:rsidRPr="00D3028A"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sz w:val="24"/>
          <w:szCs w:val="24"/>
          <w:rtl/>
        </w:rPr>
      </w:pPr>
      <w:r>
        <w:rPr>
          <w:rStyle w:val="Appelnotedebasdep"/>
        </w:rPr>
        <w:footnoteRef/>
      </w:r>
      <w:r>
        <w:t xml:space="preserve"> </w:t>
      </w:r>
      <w:r>
        <w:rPr>
          <w:rFonts w:cstheme="minorBidi" w:hint="cs"/>
          <w:rtl/>
          <w:lang w:bidi="ar-DZ"/>
        </w:rPr>
        <w:t xml:space="preserve"> - </w:t>
      </w:r>
      <w:r w:rsidRPr="00E30E6B">
        <w:rPr>
          <w:rFonts w:ascii="Traditional Arabic" w:eastAsia="Traditional Arabic" w:hAnsi="Traditional Arabic" w:cs="Traditional Arabic" w:hint="cs"/>
          <w:sz w:val="24"/>
          <w:szCs w:val="24"/>
          <w:rtl/>
        </w:rPr>
        <w:t>المرجع نفسه، ص 365.</w:t>
      </w:r>
    </w:p>
  </w:footnote>
  <w:footnote w:id="106">
    <w:p w:rsidR="00386820" w:rsidRPr="00D3028A" w:rsidRDefault="00386820" w:rsidP="00004B0F">
      <w:pPr>
        <w:pStyle w:val="normal0"/>
        <w:pBdr>
          <w:top w:val="nil"/>
          <w:left w:val="nil"/>
          <w:bottom w:val="nil"/>
          <w:right w:val="nil"/>
          <w:between w:val="nil"/>
        </w:pBdr>
        <w:bidi/>
        <w:spacing w:line="240" w:lineRule="auto"/>
        <w:jc w:val="left"/>
        <w:rPr>
          <w:rFonts w:ascii="Traditional Arabic" w:eastAsia="Traditional Arabic" w:hAnsi="Traditional Arabic" w:cs="Traditional Arabic"/>
          <w:sz w:val="24"/>
          <w:szCs w:val="24"/>
          <w:rtl/>
        </w:rPr>
      </w:pPr>
      <w:r>
        <w:rPr>
          <w:rStyle w:val="Appelnotedebasdep"/>
        </w:rPr>
        <w:footnoteRef/>
      </w:r>
      <w:r>
        <w:t xml:space="preserve"> </w:t>
      </w:r>
      <w:r>
        <w:rPr>
          <w:rFonts w:cstheme="minorBidi" w:hint="cs"/>
          <w:rtl/>
          <w:lang w:bidi="ar-DZ"/>
        </w:rPr>
        <w:t xml:space="preserve"> - </w:t>
      </w:r>
      <w:r w:rsidRPr="00D00690">
        <w:rPr>
          <w:rFonts w:ascii="Traditional Arabic" w:eastAsia="Traditional Arabic" w:hAnsi="Traditional Arabic" w:cs="Traditional Arabic"/>
          <w:sz w:val="24"/>
          <w:szCs w:val="24"/>
          <w:rtl/>
        </w:rPr>
        <w:t>دكتور محسن</w:t>
      </w:r>
      <w:r>
        <w:rPr>
          <w:rFonts w:ascii="Traditional Arabic" w:eastAsia="Traditional Arabic" w:hAnsi="Traditional Arabic" w:cs="Traditional Arabic"/>
          <w:sz w:val="24"/>
          <w:szCs w:val="24"/>
          <w:rtl/>
        </w:rPr>
        <w:t xml:space="preserve"> علي عطية الأساليب</w:t>
      </w:r>
      <w:r w:rsidRPr="00D00690">
        <w:rPr>
          <w:rFonts w:ascii="Traditional Arabic" w:eastAsia="Traditional Arabic" w:hAnsi="Traditional Arabic" w:cs="Traditional Arabic"/>
          <w:sz w:val="24"/>
          <w:szCs w:val="24"/>
          <w:rtl/>
        </w:rPr>
        <w:t xml:space="preserve"> النحوية عرض و تطبيق دار المناهج النشر و التوزيع الطبعة الأولى ص 129</w:t>
      </w:r>
      <w:r>
        <w:rPr>
          <w:rFonts w:ascii="Traditional Arabic" w:eastAsia="Traditional Arabic" w:hAnsi="Traditional Arabic" w:cs="Traditional Arabic" w:hint="cs"/>
          <w:sz w:val="24"/>
          <w:szCs w:val="24"/>
          <w:rtl/>
        </w:rPr>
        <w:t>.</w:t>
      </w:r>
    </w:p>
  </w:footnote>
  <w:footnote w:id="107">
    <w:p w:rsidR="00386820" w:rsidRPr="00E30E6B" w:rsidRDefault="00386820" w:rsidP="00004B0F">
      <w:pPr>
        <w:pStyle w:val="Notedebasdepage"/>
        <w:bidi/>
        <w:jc w:val="left"/>
        <w:rPr>
          <w:rFonts w:cstheme="minorBidi"/>
          <w:rtl/>
          <w:lang w:bidi="ar-DZ"/>
        </w:rPr>
      </w:pPr>
      <w:r>
        <w:rPr>
          <w:rStyle w:val="Appelnotedebasdep"/>
        </w:rPr>
        <w:footnoteRef/>
      </w:r>
      <w:r>
        <w:t xml:space="preserve"> </w:t>
      </w:r>
      <w:r>
        <w:rPr>
          <w:rFonts w:cstheme="minorBidi" w:hint="cs"/>
          <w:rtl/>
          <w:lang w:bidi="ar-DZ"/>
        </w:rPr>
        <w:t xml:space="preserve"> </w:t>
      </w:r>
      <w:r w:rsidRPr="00E30E6B">
        <w:rPr>
          <w:rFonts w:ascii="Traditional Arabic" w:hAnsi="Traditional Arabic" w:cs="Traditional Arabic"/>
          <w:sz w:val="24"/>
          <w:szCs w:val="24"/>
          <w:rtl/>
          <w:lang w:bidi="ar-DZ"/>
        </w:rPr>
        <w:t>-</w:t>
      </w:r>
      <w:r>
        <w:rPr>
          <w:rFonts w:cstheme="minorBidi" w:hint="cs"/>
          <w:rtl/>
          <w:lang w:bidi="ar-DZ"/>
        </w:rPr>
        <w:t xml:space="preserve"> </w:t>
      </w:r>
      <w:r w:rsidRPr="00E30E6B">
        <w:rPr>
          <w:rFonts w:ascii="Traditional Arabic" w:hAnsi="Traditional Arabic" w:cs="Traditional Arabic"/>
          <w:sz w:val="24"/>
          <w:szCs w:val="24"/>
          <w:rtl/>
          <w:lang w:bidi="ar-DZ"/>
        </w:rPr>
        <w:t>المرجع نفسه، ص 129.</w:t>
      </w:r>
    </w:p>
  </w:footnote>
  <w:footnote w:id="108">
    <w:p w:rsidR="00386820" w:rsidRPr="00206AAB" w:rsidRDefault="00386820" w:rsidP="00004B0F">
      <w:pPr>
        <w:pStyle w:val="Notedebasdepage"/>
        <w:bidi/>
        <w:jc w:val="left"/>
        <w:rPr>
          <w:rFonts w:cstheme="minorBidi"/>
          <w:rtl/>
          <w:lang w:bidi="ar-DZ"/>
        </w:rPr>
      </w:pPr>
      <w:r w:rsidRPr="00247A6C">
        <w:rPr>
          <w:rStyle w:val="Appelnotedebasdep"/>
        </w:rPr>
        <w:footnoteRef/>
      </w:r>
      <w:r w:rsidRPr="00247A6C">
        <w:t xml:space="preserve"> </w:t>
      </w:r>
      <w:r w:rsidRPr="00247A6C">
        <w:rPr>
          <w:rFonts w:cstheme="minorBidi" w:hint="cs"/>
          <w:rtl/>
          <w:lang w:bidi="ar-DZ"/>
        </w:rPr>
        <w:t xml:space="preserve"> </w:t>
      </w:r>
      <w:r w:rsidRPr="00247A6C">
        <w:rPr>
          <w:rFonts w:ascii="Traditional Arabic" w:hAnsi="Traditional Arabic" w:cs="Traditional Arabic"/>
          <w:sz w:val="24"/>
          <w:szCs w:val="24"/>
          <w:rtl/>
          <w:lang w:bidi="ar-DZ"/>
        </w:rPr>
        <w:t>-</w:t>
      </w:r>
      <w:r>
        <w:rPr>
          <w:rFonts w:cstheme="minorBidi" w:hint="cs"/>
          <w:rtl/>
          <w:lang w:bidi="ar-DZ"/>
        </w:rPr>
        <w:t xml:space="preserve"> </w:t>
      </w:r>
      <w:r w:rsidRPr="00247A6C">
        <w:rPr>
          <w:rFonts w:ascii="Traditional Arabic" w:hAnsi="Traditional Arabic" w:cs="Traditional Arabic"/>
          <w:color w:val="1D2129"/>
          <w:sz w:val="24"/>
          <w:szCs w:val="24"/>
          <w:shd w:val="clear" w:color="auto" w:fill="FFFFFF"/>
          <w:rtl/>
        </w:rPr>
        <w:t>أحمد فليح، حروف الجر ومعانيها، ص 15 - 1</w:t>
      </w:r>
      <w:r w:rsidRPr="00247A6C">
        <w:rPr>
          <w:rFonts w:ascii="Traditional Arabic" w:hAnsi="Traditional Arabic" w:cs="Traditional Arabic"/>
          <w:color w:val="1D2129"/>
          <w:sz w:val="25"/>
          <w:szCs w:val="24"/>
          <w:shd w:val="clear" w:color="auto" w:fill="FFFFFF"/>
          <w:rtl/>
        </w:rPr>
        <w:t>6</w:t>
      </w:r>
    </w:p>
  </w:footnote>
  <w:footnote w:id="109">
    <w:p w:rsidR="00386820" w:rsidRPr="00206AAB" w:rsidRDefault="00386820" w:rsidP="00004B0F">
      <w:pPr>
        <w:pStyle w:val="Notedebasdepage"/>
        <w:bidi/>
        <w:jc w:val="left"/>
        <w:rPr>
          <w:rFonts w:cstheme="minorBidi"/>
          <w:rtl/>
          <w:lang w:bidi="ar-DZ"/>
        </w:rPr>
      </w:pPr>
      <w:r w:rsidRPr="00247A6C">
        <w:rPr>
          <w:rStyle w:val="Appelnotedebasdep"/>
        </w:rPr>
        <w:footnoteRef/>
      </w:r>
      <w:r w:rsidRPr="00247A6C">
        <w:t xml:space="preserve"> </w:t>
      </w:r>
      <w:r w:rsidRPr="00247A6C">
        <w:rPr>
          <w:rFonts w:cstheme="minorBidi" w:hint="cs"/>
          <w:rtl/>
          <w:lang w:bidi="ar-DZ"/>
        </w:rPr>
        <w:t xml:space="preserve"> </w:t>
      </w:r>
      <w:r w:rsidRPr="00247A6C">
        <w:rPr>
          <w:rFonts w:ascii="Traditional Arabic" w:hAnsi="Traditional Arabic" w:cs="Traditional Arabic" w:hint="cs"/>
          <w:sz w:val="24"/>
          <w:szCs w:val="24"/>
          <w:rtl/>
          <w:lang w:bidi="ar-DZ"/>
        </w:rPr>
        <w:t>-</w:t>
      </w:r>
      <w:r>
        <w:rPr>
          <w:rFonts w:cstheme="minorBidi" w:hint="cs"/>
          <w:rtl/>
          <w:lang w:bidi="ar-DZ"/>
        </w:rPr>
        <w:t xml:space="preserve"> </w:t>
      </w:r>
      <w:r w:rsidRPr="00247A6C">
        <w:rPr>
          <w:rFonts w:ascii="Traditional Arabic" w:hAnsi="Traditional Arabic" w:cs="Traditional Arabic"/>
          <w:sz w:val="24"/>
          <w:szCs w:val="24"/>
          <w:rtl/>
          <w:lang w:bidi="ar-DZ"/>
        </w:rPr>
        <w:t>المرجع نفسه، ص 15-16.</w:t>
      </w:r>
    </w:p>
  </w:footnote>
  <w:footnote w:id="110">
    <w:p w:rsidR="00386820" w:rsidRPr="001D7763"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rPr>
        <w:t xml:space="preserve">- </w:t>
      </w:r>
      <w:r w:rsidRPr="001D7763">
        <w:rPr>
          <w:rFonts w:ascii="Traditional Arabic" w:hAnsi="Traditional Arabic" w:cs="Traditional Arabic"/>
          <w:sz w:val="24"/>
          <w:szCs w:val="24"/>
          <w:rtl/>
        </w:rPr>
        <w:t>ابن منظور الأنصاري</w:t>
      </w:r>
      <w:r>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لسان العرب</w:t>
      </w:r>
      <w:r>
        <w:rPr>
          <w:rFonts w:ascii="Traditional Arabic" w:hAnsi="Traditional Arabic" w:cs="Traditional Arabic" w:hint="cs"/>
          <w:sz w:val="24"/>
          <w:szCs w:val="24"/>
          <w:rtl/>
        </w:rPr>
        <w:t>، ج11، ص 160.</w:t>
      </w:r>
    </w:p>
  </w:footnote>
  <w:footnote w:id="111">
    <w:p w:rsidR="00386820" w:rsidRPr="00EE52B1" w:rsidRDefault="00386820" w:rsidP="00004B0F">
      <w:pPr>
        <w:pStyle w:val="Notedebasdepage"/>
        <w:bidi/>
        <w:jc w:val="left"/>
        <w:rPr>
          <w:rFonts w:cstheme="minorBidi"/>
          <w:rtl/>
          <w:lang w:bidi="ar-DZ"/>
        </w:rPr>
      </w:pPr>
      <w:r>
        <w:rPr>
          <w:rStyle w:val="Appelnotedebasdep"/>
        </w:rPr>
        <w:footnoteRef/>
      </w:r>
      <w:r>
        <w:t xml:space="preserve"> </w:t>
      </w:r>
      <w:r w:rsidRPr="00EE52B1">
        <w:rPr>
          <w:rFonts w:cstheme="minorBidi" w:hint="cs"/>
          <w:sz w:val="24"/>
          <w:szCs w:val="24"/>
          <w:rtl/>
          <w:lang w:bidi="ar-DZ"/>
        </w:rPr>
        <w:t xml:space="preserve"> </w:t>
      </w:r>
      <w:r w:rsidRPr="00EE52B1">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ينظر: المرجع نفسه، ص 160.</w:t>
      </w:r>
    </w:p>
  </w:footnote>
  <w:footnote w:id="112">
    <w:p w:rsidR="00386820" w:rsidRPr="001D7763"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sidRPr="001D7763">
        <w:rPr>
          <w:rFonts w:ascii="Traditional Arabic" w:hAnsi="Traditional Arabic" w:cs="Traditional Arabic"/>
          <w:sz w:val="24"/>
          <w:szCs w:val="24"/>
          <w:rtl/>
        </w:rPr>
        <w:t xml:space="preserve">أحمد مختار عمر </w:t>
      </w:r>
      <w:r>
        <w:rPr>
          <w:rFonts w:ascii="Traditional Arabic" w:hAnsi="Traditional Arabic" w:cs="Traditional Arabic" w:hint="cs"/>
          <w:sz w:val="24"/>
          <w:szCs w:val="24"/>
          <w:rtl/>
        </w:rPr>
        <w:t xml:space="preserve">، </w:t>
      </w:r>
      <w:r w:rsidRPr="001D7763">
        <w:rPr>
          <w:rFonts w:ascii="Traditional Arabic" w:hAnsi="Traditional Arabic" w:cs="Traditional Arabic"/>
          <w:sz w:val="24"/>
          <w:szCs w:val="24"/>
          <w:rtl/>
        </w:rPr>
        <w:t>علم الدلالة</w:t>
      </w:r>
      <w:r>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ط7</w:t>
      </w:r>
      <w:r>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عالم الكتب</w:t>
      </w:r>
      <w:r w:rsidRPr="001D7763">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w:t>
      </w:r>
      <w:r w:rsidRPr="001D7763">
        <w:rPr>
          <w:rFonts w:ascii="Traditional Arabic" w:hAnsi="Traditional Arabic" w:cs="Traditional Arabic" w:hint="cs"/>
          <w:sz w:val="24"/>
          <w:szCs w:val="24"/>
          <w:rtl/>
        </w:rPr>
        <w:t>ص</w:t>
      </w:r>
      <w:r w:rsidRPr="001D7763">
        <w:rPr>
          <w:rFonts w:ascii="Traditional Arabic" w:hAnsi="Traditional Arabic" w:cs="Traditional Arabic"/>
          <w:sz w:val="24"/>
          <w:szCs w:val="24"/>
          <w:rtl/>
        </w:rPr>
        <w:t xml:space="preserve"> 79</w:t>
      </w:r>
      <w:r w:rsidRPr="001D7763">
        <w:rPr>
          <w:rFonts w:ascii="Traditional Arabic" w:hAnsi="Traditional Arabic" w:cs="Traditional Arabic" w:hint="cs"/>
          <w:sz w:val="24"/>
          <w:szCs w:val="24"/>
          <w:rtl/>
        </w:rPr>
        <w:t>.</w:t>
      </w:r>
    </w:p>
  </w:footnote>
  <w:footnote w:id="113">
    <w:p w:rsidR="00386820" w:rsidRPr="001D7763"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sidRPr="001D7763">
        <w:rPr>
          <w:rFonts w:ascii="Traditional Arabic" w:hAnsi="Traditional Arabic" w:cs="Traditional Arabic"/>
          <w:sz w:val="24"/>
          <w:szCs w:val="24"/>
          <w:rtl/>
        </w:rPr>
        <w:t>عبد المجيد جحفة توبقال</w:t>
      </w:r>
      <w:r>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مداخل في العلم الدلالة الحديثة</w:t>
      </w:r>
      <w:r>
        <w:rPr>
          <w:rFonts w:ascii="Traditional Arabic" w:hAnsi="Traditional Arabic" w:cs="Traditional Arabic" w:hint="cs"/>
          <w:sz w:val="24"/>
          <w:szCs w:val="24"/>
          <w:rtl/>
        </w:rPr>
        <w:t xml:space="preserve">، </w:t>
      </w:r>
      <w:r>
        <w:rPr>
          <w:rFonts w:ascii="Traditional Arabic" w:hAnsi="Traditional Arabic" w:cs="Traditional Arabic"/>
          <w:sz w:val="24"/>
          <w:szCs w:val="24"/>
          <w:rtl/>
        </w:rPr>
        <w:t>الدار البيضاء</w:t>
      </w:r>
      <w:r>
        <w:rPr>
          <w:rFonts w:ascii="Traditional Arabic" w:hAnsi="Traditional Arabic" w:cs="Traditional Arabic" w:hint="cs"/>
          <w:sz w:val="24"/>
          <w:szCs w:val="24"/>
          <w:rtl/>
        </w:rPr>
        <w:t>، ط1، 2000،</w:t>
      </w:r>
      <w:r w:rsidRPr="001D7763">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w:t>
      </w:r>
      <w:r w:rsidRPr="001D7763">
        <w:rPr>
          <w:rFonts w:ascii="Traditional Arabic" w:hAnsi="Traditional Arabic" w:cs="Traditional Arabic"/>
          <w:sz w:val="24"/>
          <w:szCs w:val="24"/>
          <w:rtl/>
        </w:rPr>
        <w:t xml:space="preserve"> 61 </w:t>
      </w:r>
      <w:r>
        <w:rPr>
          <w:rFonts w:ascii="Traditional Arabic" w:hAnsi="Traditional Arabic" w:cs="Traditional Arabic" w:hint="cs"/>
          <w:sz w:val="24"/>
          <w:szCs w:val="24"/>
          <w:rtl/>
        </w:rPr>
        <w:t>.</w:t>
      </w:r>
    </w:p>
  </w:footnote>
  <w:footnote w:id="114">
    <w:p w:rsidR="00386820" w:rsidRPr="00BB7038"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sidRPr="00CD35B3">
        <w:rPr>
          <w:rFonts w:ascii="Traditional Arabic" w:hAnsi="Traditional Arabic" w:cs="Traditional Arabic" w:hint="cs"/>
          <w:sz w:val="24"/>
          <w:szCs w:val="24"/>
          <w:rtl/>
        </w:rPr>
        <w:t>أحمد بن فارس بن زكريا القزويني الرازي</w:t>
      </w:r>
      <w:r>
        <w:rPr>
          <w:rFonts w:ascii="Traditional Arabic" w:hAnsi="Traditional Arabic" w:cs="Traditional Arabic" w:hint="cs"/>
          <w:sz w:val="24"/>
          <w:szCs w:val="24"/>
          <w:rtl/>
        </w:rPr>
        <w:t>،</w:t>
      </w:r>
      <w:r w:rsidRPr="00CD35B3">
        <w:rPr>
          <w:rFonts w:ascii="Traditional Arabic" w:hAnsi="Traditional Arabic" w:cs="Traditional Arabic" w:hint="cs"/>
          <w:sz w:val="24"/>
          <w:szCs w:val="24"/>
          <w:rtl/>
        </w:rPr>
        <w:t xml:space="preserve"> ت395ه</w:t>
      </w:r>
      <w:r>
        <w:rPr>
          <w:rFonts w:ascii="Traditional Arabic" w:hAnsi="Traditional Arabic" w:cs="Traditional Arabic" w:hint="cs"/>
          <w:sz w:val="24"/>
          <w:szCs w:val="24"/>
          <w:rtl/>
        </w:rPr>
        <w:t>، معجم مقاييس الل</w:t>
      </w:r>
      <w:r w:rsidRPr="00CD35B3">
        <w:rPr>
          <w:rFonts w:ascii="Traditional Arabic" w:hAnsi="Traditional Arabic" w:cs="Traditional Arabic" w:hint="cs"/>
          <w:sz w:val="24"/>
          <w:szCs w:val="24"/>
          <w:rtl/>
        </w:rPr>
        <w:t>غة، تحقيق وضبط</w:t>
      </w:r>
      <w:r>
        <w:rPr>
          <w:rFonts w:ascii="Traditional Arabic" w:hAnsi="Traditional Arabic" w:cs="Traditional Arabic" w:hint="cs"/>
          <w:sz w:val="24"/>
          <w:szCs w:val="24"/>
          <w:rtl/>
        </w:rPr>
        <w:t>،</w:t>
      </w:r>
      <w:r w:rsidRPr="00CD35B3">
        <w:rPr>
          <w:rFonts w:ascii="Traditional Arabic" w:hAnsi="Traditional Arabic" w:cs="Traditional Arabic" w:hint="cs"/>
          <w:sz w:val="24"/>
          <w:szCs w:val="24"/>
          <w:rtl/>
        </w:rPr>
        <w:t xml:space="preserve"> عبد السلام هارون، دار 1</w:t>
      </w:r>
      <w:r w:rsidRPr="00CD35B3">
        <w:rPr>
          <w:rFonts w:ascii="Traditional Arabic" w:hAnsi="Traditional Arabic" w:cs="Traditional Arabic"/>
          <w:sz w:val="24"/>
          <w:szCs w:val="24"/>
          <w:rtl/>
        </w:rPr>
        <w:t xml:space="preserve">9 </w:t>
      </w:r>
      <w:r w:rsidRPr="00CD35B3">
        <w:rPr>
          <w:rFonts w:ascii="Traditional Arabic" w:hAnsi="Traditional Arabic" w:cs="Traditional Arabic" w:hint="cs"/>
          <w:sz w:val="24"/>
          <w:szCs w:val="24"/>
          <w:rtl/>
        </w:rPr>
        <w:t>الفكر</w:t>
      </w:r>
      <w:r>
        <w:rPr>
          <w:rFonts w:ascii="Traditional Arabic" w:hAnsi="Traditional Arabic" w:cs="Traditional Arabic" w:hint="cs"/>
          <w:sz w:val="24"/>
          <w:szCs w:val="24"/>
          <w:rtl/>
        </w:rPr>
        <w:t xml:space="preserve">، </w:t>
      </w:r>
      <w:r w:rsidRPr="00CD35B3">
        <w:rPr>
          <w:rFonts w:ascii="Traditional Arabic" w:hAnsi="Traditional Arabic" w:cs="Traditional Arabic" w:hint="cs"/>
          <w:sz w:val="24"/>
          <w:szCs w:val="24"/>
          <w:rtl/>
        </w:rPr>
        <w:t>د.ط،</w:t>
      </w:r>
      <w:r w:rsidRPr="00CD35B3">
        <w:rPr>
          <w:rFonts w:ascii="Traditional Arabic" w:hAnsi="Traditional Arabic" w:cs="Traditional Arabic"/>
          <w:sz w:val="24"/>
          <w:szCs w:val="24"/>
          <w:rtl/>
        </w:rPr>
        <w:t xml:space="preserve"> </w:t>
      </w:r>
      <w:r w:rsidRPr="00CD35B3">
        <w:rPr>
          <w:rFonts w:ascii="Traditional Arabic" w:hAnsi="Traditional Arabic" w:cs="Traditional Arabic" w:hint="cs"/>
          <w:sz w:val="24"/>
          <w:szCs w:val="24"/>
          <w:rtl/>
        </w:rPr>
        <w:t>القاهرة، 1979</w:t>
      </w:r>
      <w:r>
        <w:rPr>
          <w:rFonts w:ascii="Traditional Arabic" w:hAnsi="Traditional Arabic" w:cs="Traditional Arabic" w:hint="cs"/>
          <w:sz w:val="24"/>
          <w:szCs w:val="24"/>
          <w:rtl/>
        </w:rPr>
        <w:t xml:space="preserve">، </w:t>
      </w:r>
      <w:r w:rsidRPr="001D7763">
        <w:rPr>
          <w:rFonts w:ascii="Traditional Arabic" w:hAnsi="Traditional Arabic" w:cs="Traditional Arabic" w:hint="cs"/>
          <w:sz w:val="24"/>
          <w:szCs w:val="24"/>
          <w:rtl/>
        </w:rPr>
        <w:t>ص</w:t>
      </w:r>
      <w:r w:rsidRPr="001D7763">
        <w:rPr>
          <w:rFonts w:ascii="Traditional Arabic" w:hAnsi="Traditional Arabic" w:cs="Traditional Arabic"/>
          <w:sz w:val="24"/>
          <w:szCs w:val="24"/>
          <w:rtl/>
        </w:rPr>
        <w:t xml:space="preserve"> 503</w:t>
      </w:r>
      <w:r>
        <w:rPr>
          <w:rFonts w:ascii="Traditional Arabic" w:hAnsi="Traditional Arabic" w:cs="Traditional Arabic" w:hint="cs"/>
          <w:sz w:val="24"/>
          <w:szCs w:val="24"/>
          <w:rtl/>
        </w:rPr>
        <w:t>.</w:t>
      </w:r>
    </w:p>
  </w:footnote>
  <w:footnote w:id="115">
    <w:p w:rsidR="00386820" w:rsidRPr="00BB7038" w:rsidRDefault="00386820" w:rsidP="00004B0F">
      <w:pPr>
        <w:pStyle w:val="Notedebasdepage"/>
        <w:bidi/>
        <w:jc w:val="left"/>
        <w:rPr>
          <w:rFonts w:cstheme="minorBidi"/>
          <w:rtl/>
          <w:lang w:bidi="ar-DZ"/>
        </w:rPr>
      </w:pPr>
      <w:r>
        <w:rPr>
          <w:rStyle w:val="Appelnotedebasdep"/>
        </w:rPr>
        <w:footnoteRef/>
      </w:r>
      <w:r>
        <w:rPr>
          <w:rFonts w:cstheme="minorBidi" w:hint="cs"/>
          <w:rtl/>
          <w:lang w:bidi="ar-DZ"/>
        </w:rPr>
        <w:t xml:space="preserve"> </w:t>
      </w:r>
      <w:r w:rsidRPr="00CD35B3">
        <w:rPr>
          <w:rFonts w:ascii="Traditional Arabic" w:hAnsi="Traditional Arabic" w:cs="Traditional Arabic"/>
          <w:sz w:val="24"/>
          <w:szCs w:val="24"/>
          <w:rtl/>
          <w:lang w:bidi="ar-DZ"/>
        </w:rPr>
        <w:t>-</w:t>
      </w:r>
      <w:r>
        <w:rPr>
          <w:rFonts w:cstheme="minorBidi" w:hint="cs"/>
          <w:rtl/>
          <w:lang w:bidi="ar-DZ"/>
        </w:rPr>
        <w:t xml:space="preserve"> </w:t>
      </w:r>
      <w:r w:rsidRPr="00CD35B3">
        <w:rPr>
          <w:rFonts w:ascii="Traditional Arabic" w:hAnsi="Traditional Arabic" w:cs="Traditional Arabic" w:hint="cs"/>
          <w:sz w:val="24"/>
          <w:szCs w:val="24"/>
          <w:rtl/>
        </w:rPr>
        <w:t>أحمد بن فارس بن زكريا القزويني الرازي</w:t>
      </w:r>
      <w:r>
        <w:rPr>
          <w:rFonts w:ascii="Traditional Arabic" w:hAnsi="Traditional Arabic" w:cs="Traditional Arabic" w:hint="cs"/>
          <w:sz w:val="24"/>
          <w:szCs w:val="24"/>
          <w:rtl/>
        </w:rPr>
        <w:t>،</w:t>
      </w:r>
      <w:r w:rsidRPr="00CD35B3">
        <w:rPr>
          <w:rFonts w:ascii="Traditional Arabic" w:hAnsi="Traditional Arabic" w:cs="Traditional Arabic" w:hint="cs"/>
          <w:sz w:val="24"/>
          <w:szCs w:val="24"/>
          <w:rtl/>
        </w:rPr>
        <w:t xml:space="preserve"> </w:t>
      </w:r>
      <w:r>
        <w:rPr>
          <w:rFonts w:ascii="Traditional Arabic" w:hAnsi="Traditional Arabic" w:cs="Traditional Arabic" w:hint="cs"/>
          <w:sz w:val="24"/>
          <w:szCs w:val="24"/>
          <w:rtl/>
        </w:rPr>
        <w:t>المرجع السابق، ص 503.</w:t>
      </w:r>
    </w:p>
  </w:footnote>
  <w:footnote w:id="116">
    <w:p w:rsidR="00386820" w:rsidRPr="001D7763" w:rsidRDefault="00386820" w:rsidP="00004B0F">
      <w:pPr>
        <w:pStyle w:val="normal0"/>
        <w:bidi/>
        <w:spacing w:line="240" w:lineRule="auto"/>
        <w:jc w:val="left"/>
        <w:rPr>
          <w:rFonts w:ascii="Traditional Arabic" w:hAnsi="Traditional Arabic" w:cs="Traditional Arabic"/>
          <w:sz w:val="24"/>
          <w:szCs w:val="24"/>
          <w:rtl/>
        </w:rPr>
      </w:pPr>
      <w:r>
        <w:rPr>
          <w:rStyle w:val="Appelnotedebasdep"/>
        </w:rPr>
        <w:footnoteRef/>
      </w:r>
      <w:r>
        <w:rPr>
          <w:rFonts w:hint="cs"/>
          <w:rtl/>
          <w:lang w:bidi="ar-DZ"/>
        </w:rPr>
        <w:t xml:space="preserve"> </w:t>
      </w:r>
      <w:r w:rsidRPr="00CD35B3">
        <w:rPr>
          <w:rFonts w:ascii="Traditional Arabic" w:hAnsi="Traditional Arabic" w:cs="Traditional Arabic"/>
          <w:sz w:val="24"/>
          <w:szCs w:val="24"/>
          <w:rtl/>
          <w:lang w:bidi="ar-DZ"/>
        </w:rPr>
        <w:t>-</w:t>
      </w:r>
      <w:r>
        <w:rPr>
          <w:rFonts w:hint="cs"/>
          <w:rtl/>
          <w:lang w:bidi="ar-DZ"/>
        </w:rPr>
        <w:t xml:space="preserve"> </w:t>
      </w:r>
      <w:r w:rsidRPr="001D7763">
        <w:rPr>
          <w:rFonts w:ascii="Traditional Arabic" w:hAnsi="Traditional Arabic" w:cs="Traditional Arabic"/>
          <w:sz w:val="24"/>
          <w:szCs w:val="24"/>
          <w:rtl/>
        </w:rPr>
        <w:t>شريف الجرجاني</w:t>
      </w:r>
      <w:r>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التعريفات</w:t>
      </w:r>
      <w:r>
        <w:rPr>
          <w:rFonts w:ascii="Traditional Arabic" w:hAnsi="Traditional Arabic" w:cs="Traditional Arabic" w:hint="cs"/>
          <w:sz w:val="24"/>
          <w:szCs w:val="24"/>
          <w:rtl/>
        </w:rPr>
        <w:t>،</w:t>
      </w:r>
      <w:r w:rsidRPr="001D7763">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w:t>
      </w:r>
      <w:r w:rsidRPr="001D7763">
        <w:rPr>
          <w:rFonts w:ascii="Traditional Arabic" w:hAnsi="Traditional Arabic" w:cs="Traditional Arabic"/>
          <w:sz w:val="24"/>
          <w:szCs w:val="24"/>
          <w:rtl/>
        </w:rPr>
        <w:t xml:space="preserve"> 253</w:t>
      </w:r>
      <w:r>
        <w:rPr>
          <w:rFonts w:ascii="Traditional Arabic" w:hAnsi="Traditional Arabic" w:cs="Traditional Arabic" w:hint="cs"/>
          <w:sz w:val="24"/>
          <w:szCs w:val="24"/>
          <w:rtl/>
        </w:rPr>
        <w:t>.</w:t>
      </w:r>
    </w:p>
  </w:footnote>
  <w:footnote w:id="117">
    <w:p w:rsidR="00386820" w:rsidRPr="00B53EBB" w:rsidRDefault="00386820" w:rsidP="00004B0F">
      <w:pPr>
        <w:pStyle w:val="normal0"/>
        <w:bidi/>
        <w:spacing w:line="240" w:lineRule="auto"/>
        <w:ind w:hanging="43"/>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w:t>
      </w:r>
      <w:r w:rsidRPr="00CD35B3">
        <w:rPr>
          <w:rFonts w:ascii="Traditional Arabic" w:hAnsi="Traditional Arabic" w:cs="Traditional Arabic"/>
          <w:sz w:val="24"/>
          <w:szCs w:val="24"/>
          <w:rtl/>
          <w:lang w:bidi="ar-DZ"/>
        </w:rPr>
        <w:t>-</w:t>
      </w:r>
      <w:r>
        <w:rPr>
          <w:rFonts w:hint="cs"/>
          <w:rtl/>
          <w:lang w:bidi="ar-DZ"/>
        </w:rPr>
        <w:t xml:space="preserve"> </w:t>
      </w:r>
      <w:r>
        <w:rPr>
          <w:rFonts w:ascii="Traditional Arabic" w:hAnsi="Traditional Arabic" w:cs="Traditional Arabic"/>
          <w:sz w:val="24"/>
          <w:szCs w:val="24"/>
          <w:rtl/>
        </w:rPr>
        <w:t>أبو عمرو بن عثمان سيبويه</w:t>
      </w:r>
      <w:r>
        <w:rPr>
          <w:rFonts w:ascii="Traditional Arabic" w:hAnsi="Traditional Arabic" w:cs="Traditional Arabic" w:hint="cs"/>
          <w:sz w:val="24"/>
          <w:szCs w:val="24"/>
          <w:rtl/>
        </w:rPr>
        <w:t xml:space="preserve">، </w:t>
      </w:r>
      <w:r w:rsidRPr="00B53EBB">
        <w:rPr>
          <w:rFonts w:ascii="Traditional Arabic" w:hAnsi="Traditional Arabic" w:cs="Traditional Arabic"/>
          <w:sz w:val="24"/>
          <w:szCs w:val="24"/>
          <w:rtl/>
        </w:rPr>
        <w:t>الكتاب هارون عبد السلام</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دار القلم</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الطبعة الأولى</w:t>
      </w:r>
      <w:r>
        <w:rPr>
          <w:rFonts w:ascii="Traditional Arabic" w:hAnsi="Traditional Arabic" w:cs="Traditional Arabic" w:hint="cs"/>
          <w:sz w:val="24"/>
          <w:szCs w:val="24"/>
          <w:rtl/>
        </w:rPr>
        <w:t>، لبنان،</w:t>
      </w:r>
      <w:r w:rsidRPr="00B53EBB">
        <w:rPr>
          <w:rFonts w:ascii="Traditional Arabic" w:hAnsi="Traditional Arabic" w:cs="Traditional Arabic"/>
          <w:sz w:val="24"/>
          <w:szCs w:val="24"/>
          <w:rtl/>
        </w:rPr>
        <w:t xml:space="preserve"> 1966</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w:t>
      </w:r>
      <w:r w:rsidRPr="00B53EBB">
        <w:rPr>
          <w:rFonts w:ascii="Traditional Arabic" w:hAnsi="Traditional Arabic" w:cs="Traditional Arabic"/>
          <w:sz w:val="24"/>
          <w:szCs w:val="24"/>
          <w:rtl/>
        </w:rPr>
        <w:t xml:space="preserve"> </w:t>
      </w:r>
      <w:r>
        <w:rPr>
          <w:rFonts w:ascii="Traditional Arabic" w:hAnsi="Traditional Arabic" w:cs="Traditional Arabic" w:hint="cs"/>
          <w:sz w:val="24"/>
          <w:szCs w:val="24"/>
          <w:rtl/>
        </w:rPr>
        <w:t>07.</w:t>
      </w:r>
    </w:p>
  </w:footnote>
  <w:footnote w:id="118">
    <w:p w:rsidR="00386820" w:rsidRPr="00B53EBB" w:rsidRDefault="00386820" w:rsidP="00004B0F">
      <w:pPr>
        <w:pStyle w:val="normal0"/>
        <w:bidi/>
        <w:spacing w:line="240" w:lineRule="auto"/>
        <w:ind w:hanging="43"/>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w:t>
      </w:r>
      <w:r w:rsidRPr="00CD35B3">
        <w:rPr>
          <w:rFonts w:ascii="Traditional Arabic" w:hAnsi="Traditional Arabic" w:cs="Traditional Arabic"/>
          <w:sz w:val="24"/>
          <w:szCs w:val="24"/>
          <w:rtl/>
          <w:lang w:bidi="ar-DZ"/>
        </w:rPr>
        <w:t xml:space="preserve">- </w:t>
      </w:r>
      <w:r w:rsidRPr="00B53EBB">
        <w:rPr>
          <w:rFonts w:ascii="Traditional Arabic" w:hAnsi="Traditional Arabic" w:cs="Traditional Arabic"/>
          <w:sz w:val="24"/>
          <w:szCs w:val="24"/>
          <w:rtl/>
        </w:rPr>
        <w:t>جلال الدين السيوطي</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المزهر في علوم اللغة وأنواعها</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w:t>
      </w:r>
      <w:r w:rsidRPr="00B53EBB">
        <w:rPr>
          <w:rFonts w:ascii="Traditional Arabic" w:hAnsi="Traditional Arabic" w:cs="Traditional Arabic"/>
          <w:sz w:val="24"/>
          <w:szCs w:val="24"/>
          <w:rtl/>
        </w:rPr>
        <w:t xml:space="preserve"> 369</w:t>
      </w:r>
      <w:r>
        <w:rPr>
          <w:rFonts w:ascii="Traditional Arabic" w:hAnsi="Traditional Arabic" w:cs="Traditional Arabic" w:hint="cs"/>
          <w:sz w:val="24"/>
          <w:szCs w:val="24"/>
          <w:rtl/>
        </w:rPr>
        <w:t>.</w:t>
      </w:r>
    </w:p>
  </w:footnote>
  <w:footnote w:id="119">
    <w:p w:rsidR="00386820" w:rsidRPr="00B53EBB" w:rsidRDefault="00386820" w:rsidP="00004B0F">
      <w:pPr>
        <w:pStyle w:val="normal0"/>
        <w:bidi/>
        <w:spacing w:line="240" w:lineRule="auto"/>
        <w:ind w:firstLine="2"/>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 </w:t>
      </w:r>
      <w:r>
        <w:rPr>
          <w:rFonts w:ascii="Traditional Arabic" w:hAnsi="Traditional Arabic" w:cs="Traditional Arabic"/>
          <w:sz w:val="24"/>
          <w:szCs w:val="24"/>
          <w:rtl/>
        </w:rPr>
        <w:t>محمد بلقاسم ال</w:t>
      </w:r>
      <w:r>
        <w:rPr>
          <w:rFonts w:ascii="Traditional Arabic" w:hAnsi="Traditional Arabic" w:cs="Traditional Arabic" w:hint="cs"/>
          <w:sz w:val="24"/>
          <w:szCs w:val="24"/>
          <w:rtl/>
        </w:rPr>
        <w:t>أ</w:t>
      </w:r>
      <w:r>
        <w:rPr>
          <w:rFonts w:ascii="Traditional Arabic" w:hAnsi="Traditional Arabic" w:cs="Traditional Arabic"/>
          <w:sz w:val="24"/>
          <w:szCs w:val="24"/>
          <w:rtl/>
        </w:rPr>
        <w:t>نباري</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ال</w:t>
      </w:r>
      <w:r>
        <w:rPr>
          <w:rFonts w:ascii="Traditional Arabic" w:hAnsi="Traditional Arabic" w:cs="Traditional Arabic" w:hint="cs"/>
          <w:sz w:val="24"/>
          <w:szCs w:val="24"/>
          <w:rtl/>
        </w:rPr>
        <w:t>أ</w:t>
      </w:r>
      <w:r w:rsidRPr="00B53EBB">
        <w:rPr>
          <w:rFonts w:ascii="Traditional Arabic" w:hAnsi="Traditional Arabic" w:cs="Traditional Arabic"/>
          <w:sz w:val="24"/>
          <w:szCs w:val="24"/>
          <w:rtl/>
        </w:rPr>
        <w:t>ضداد</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محمد أبو الفضل</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المكتبة العصرية</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صيدا</w:t>
      </w:r>
      <w:r>
        <w:rPr>
          <w:rFonts w:ascii="Traditional Arabic" w:hAnsi="Traditional Arabic" w:cs="Traditional Arabic" w:hint="cs"/>
          <w:sz w:val="24"/>
          <w:szCs w:val="24"/>
          <w:rtl/>
        </w:rPr>
        <w:t>،</w:t>
      </w:r>
      <w:r w:rsidRPr="00B53EBB">
        <w:rPr>
          <w:rFonts w:ascii="Traditional Arabic" w:hAnsi="Traditional Arabic" w:cs="Traditional Arabic"/>
          <w:sz w:val="24"/>
          <w:szCs w:val="24"/>
          <w:rtl/>
        </w:rPr>
        <w:t xml:space="preserve"> بيروت</w:t>
      </w:r>
      <w:r>
        <w:rPr>
          <w:rFonts w:ascii="Traditional Arabic" w:hAnsi="Traditional Arabic" w:cs="Traditional Arabic" w:hint="cs"/>
          <w:sz w:val="24"/>
          <w:szCs w:val="24"/>
          <w:rtl/>
        </w:rPr>
        <w:t>،</w:t>
      </w:r>
      <w:r>
        <w:rPr>
          <w:rFonts w:ascii="Traditional Arabic" w:hAnsi="Traditional Arabic" w:cs="Traditional Arabic"/>
          <w:sz w:val="24"/>
          <w:szCs w:val="24"/>
          <w:rtl/>
        </w:rPr>
        <w:t xml:space="preserve"> 1987</w:t>
      </w:r>
      <w:r>
        <w:rPr>
          <w:rFonts w:ascii="Traditional Arabic" w:hAnsi="Traditional Arabic" w:cs="Traditional Arabic" w:hint="cs"/>
          <w:sz w:val="24"/>
          <w:szCs w:val="24"/>
          <w:rtl/>
        </w:rPr>
        <w:t>م،</w:t>
      </w:r>
      <w:r w:rsidRPr="00B53EBB">
        <w:rPr>
          <w:rFonts w:ascii="Traditional Arabic" w:hAnsi="Traditional Arabic" w:cs="Traditional Arabic"/>
          <w:sz w:val="24"/>
          <w:szCs w:val="24"/>
          <w:rtl/>
        </w:rPr>
        <w:t xml:space="preserve"> مقدمة المحقق</w:t>
      </w:r>
      <w:r>
        <w:rPr>
          <w:rFonts w:ascii="Traditional Arabic" w:hAnsi="Traditional Arabic" w:cs="Traditional Arabic" w:hint="cs"/>
          <w:sz w:val="24"/>
          <w:szCs w:val="24"/>
          <w:rtl/>
        </w:rPr>
        <w:t>، ص 11.</w:t>
      </w:r>
    </w:p>
  </w:footnote>
  <w:footnote w:id="120">
    <w:p w:rsidR="00386820" w:rsidRPr="00B53EBB" w:rsidRDefault="00386820" w:rsidP="00004B0F">
      <w:pPr>
        <w:pStyle w:val="normal0"/>
        <w:bidi/>
        <w:spacing w:line="240" w:lineRule="auto"/>
        <w:ind w:firstLine="2"/>
        <w:jc w:val="left"/>
        <w:rPr>
          <w:rFonts w:ascii="Traditional Arabic" w:hAnsi="Traditional Arabic" w:cs="Traditional Arabic"/>
          <w:sz w:val="24"/>
          <w:szCs w:val="24"/>
          <w:rtl/>
        </w:rPr>
      </w:pPr>
      <w:r>
        <w:rPr>
          <w:rStyle w:val="Appelnotedebasdep"/>
        </w:rPr>
        <w:footnoteRef/>
      </w:r>
      <w:r>
        <w:t xml:space="preserve"> </w:t>
      </w:r>
      <w:r>
        <w:rPr>
          <w:rFonts w:hint="cs"/>
          <w:rtl/>
          <w:lang w:bidi="ar-DZ"/>
        </w:rPr>
        <w:t xml:space="preserve"> -</w:t>
      </w:r>
      <w:r>
        <w:rPr>
          <w:rFonts w:ascii="Traditional Arabic" w:hAnsi="Traditional Arabic" w:cs="Traditional Arabic" w:hint="cs"/>
          <w:sz w:val="24"/>
          <w:szCs w:val="24"/>
          <w:rtl/>
        </w:rPr>
        <w:t xml:space="preserve"> إبراهيم أنيس وأنظاره الدلالية والنحوية، نماذج من التطور الدلالي، ص ص 207، 208.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6D2B54" w:rsidRDefault="00386820" w:rsidP="000A7BD1">
    <w:pPr>
      <w:pStyle w:val="En-tte"/>
      <w:pBdr>
        <w:bottom w:val="thickThinSmallGap" w:sz="24" w:space="1" w:color="622423" w:themeColor="accent2" w:themeShade="7F"/>
      </w:pBdr>
      <w:bidi/>
      <w:jc w:val="left"/>
      <w:rPr>
        <w:rFonts w:ascii="Traditional Arabic" w:eastAsiaTheme="majorEastAsia" w:hAnsi="Traditional Arabic" w:cs="Traditional Arabic"/>
        <w:b/>
        <w:bCs/>
        <w:sz w:val="36"/>
        <w:szCs w:val="36"/>
      </w:rPr>
    </w:pPr>
    <w:r w:rsidRPr="006D2B54">
      <w:rPr>
        <w:rFonts w:ascii="Traditional Arabic" w:eastAsiaTheme="majorEastAsia" w:hAnsi="Traditional Arabic" w:cs="Traditional Arabic"/>
        <w:b/>
        <w:bCs/>
        <w:sz w:val="36"/>
        <w:szCs w:val="36"/>
        <w:rtl/>
      </w:rPr>
      <w:t>خاتمة</w:t>
    </w:r>
  </w:p>
  <w:p w:rsidR="00386820" w:rsidRDefault="00386820">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B94C43" w:rsidRDefault="00386820" w:rsidP="00B94C43">
    <w:pPr>
      <w:pStyle w:val="En-tte"/>
      <w:pBdr>
        <w:bottom w:val="thickThinSmallGap" w:sz="24" w:space="1" w:color="622423" w:themeColor="accent2" w:themeShade="7F"/>
      </w:pBdr>
      <w:bidi/>
      <w:jc w:val="left"/>
      <w:rPr>
        <w:rFonts w:ascii="Traditional Arabic" w:eastAsiaTheme="majorEastAsia" w:hAnsi="Traditional Arabic" w:cs="Traditional Arabic"/>
        <w:b/>
        <w:bCs/>
        <w:sz w:val="36"/>
        <w:szCs w:val="36"/>
      </w:rPr>
    </w:pPr>
    <w:r w:rsidRPr="00B94C43">
      <w:rPr>
        <w:rFonts w:ascii="Traditional Arabic" w:eastAsiaTheme="majorEastAsia" w:hAnsi="Traditional Arabic" w:cs="Traditional Arabic"/>
        <w:b/>
        <w:bCs/>
        <w:sz w:val="36"/>
        <w:szCs w:val="36"/>
        <w:rtl/>
      </w:rPr>
      <w:t>قائمة المصادر والمراجع</w:t>
    </w:r>
  </w:p>
  <w:p w:rsidR="00386820" w:rsidRDefault="00386820">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48475C" w:rsidRDefault="00386820" w:rsidP="0048475C">
    <w:pPr>
      <w:pStyle w:val="En-tte"/>
      <w:pBdr>
        <w:bottom w:val="thickThinSmallGap" w:sz="24" w:space="1" w:color="622423" w:themeColor="accent2" w:themeShade="7F"/>
      </w:pBdr>
      <w:bidi/>
      <w:jc w:val="left"/>
      <w:rPr>
        <w:rFonts w:ascii="Traditional Arabic" w:eastAsiaTheme="majorEastAsia" w:hAnsi="Traditional Arabic" w:cs="Traditional Arabic"/>
        <w:b/>
        <w:bCs/>
        <w:sz w:val="36"/>
        <w:szCs w:val="36"/>
      </w:rPr>
    </w:pPr>
    <w:r w:rsidRPr="0048475C">
      <w:rPr>
        <w:rFonts w:ascii="Traditional Arabic" w:eastAsiaTheme="majorEastAsia" w:hAnsi="Traditional Arabic" w:cs="Traditional Arabic"/>
        <w:b/>
        <w:bCs/>
        <w:sz w:val="36"/>
        <w:szCs w:val="36"/>
        <w:rtl/>
      </w:rPr>
      <w:t>الملاحق</w:t>
    </w:r>
  </w:p>
  <w:p w:rsidR="00386820" w:rsidRDefault="00386820">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48475C" w:rsidRDefault="00386820" w:rsidP="0048475C">
    <w:pPr>
      <w:pStyle w:val="En-tte"/>
      <w:pBdr>
        <w:bottom w:val="thickThinSmallGap" w:sz="24" w:space="1" w:color="622423" w:themeColor="accent2" w:themeShade="7F"/>
      </w:pBdr>
      <w:bidi/>
      <w:jc w:val="left"/>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فهرس الموضوعات</w:t>
    </w:r>
  </w:p>
  <w:p w:rsidR="00386820" w:rsidRDefault="00386820">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DA096B" w:rsidRDefault="00386820" w:rsidP="00B96FFD">
    <w:pPr>
      <w:pStyle w:val="En-tte"/>
      <w:pBdr>
        <w:bottom w:val="thickThinSmallGap" w:sz="24" w:space="1" w:color="622423" w:themeColor="accent2" w:themeShade="7F"/>
      </w:pBdr>
      <w:bidi/>
      <w:jc w:val="left"/>
      <w:rPr>
        <w:rFonts w:ascii="Traditional Arabic" w:eastAsiaTheme="majorEastAsia" w:hAnsi="Traditional Arabic" w:cs="Traditional Arabic"/>
        <w:b/>
        <w:bCs/>
        <w:sz w:val="36"/>
        <w:szCs w:val="36"/>
      </w:rPr>
    </w:pPr>
    <w:r w:rsidRPr="00DA096B">
      <w:rPr>
        <w:rFonts w:ascii="Traditional Arabic" w:eastAsiaTheme="majorEastAsia" w:hAnsi="Traditional Arabic" w:cs="Traditional Arabic"/>
        <w:b/>
        <w:bCs/>
        <w:sz w:val="36"/>
        <w:szCs w:val="36"/>
        <w:rtl/>
      </w:rPr>
      <w:t>مقدمة</w:t>
    </w:r>
  </w:p>
  <w:p w:rsidR="00386820" w:rsidRDefault="0038682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C275C5" w:rsidRDefault="00386820" w:rsidP="000A7BD1">
    <w:pPr>
      <w:pStyle w:val="En-tte"/>
      <w:pBdr>
        <w:bottom w:val="thickThinSmallGap" w:sz="24" w:space="1" w:color="622423" w:themeColor="accent2" w:themeShade="7F"/>
      </w:pBdr>
      <w:bidi/>
      <w:jc w:val="left"/>
      <w:rPr>
        <w:rFonts w:ascii="Traditional Arabic" w:eastAsiaTheme="majorEastAsia" w:hAnsi="Traditional Arabic" w:cs="Traditional Arabic"/>
        <w:b/>
        <w:bCs/>
        <w:sz w:val="36"/>
        <w:szCs w:val="36"/>
        <w:rtl/>
        <w:lang w:bidi="ar-DZ"/>
      </w:rPr>
    </w:pPr>
    <w:r w:rsidRPr="00C275C5">
      <w:rPr>
        <w:rFonts w:ascii="Traditional Arabic" w:eastAsiaTheme="majorEastAsia" w:hAnsi="Traditional Arabic" w:cs="Traditional Arabic"/>
        <w:b/>
        <w:bCs/>
        <w:sz w:val="36"/>
        <w:szCs w:val="36"/>
        <w:rtl/>
        <w:lang w:bidi="ar-DZ"/>
      </w:rPr>
      <w:t>مدخل</w:t>
    </w:r>
  </w:p>
  <w:p w:rsidR="00386820" w:rsidRDefault="0038682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AE18A4" w:rsidRDefault="00386820" w:rsidP="00A50D20">
    <w:pPr>
      <w:pStyle w:val="En-tte"/>
      <w:pBdr>
        <w:bottom w:val="thickThinSmallGap" w:sz="24" w:space="1" w:color="622423" w:themeColor="accent2" w:themeShade="7F"/>
      </w:pBdr>
      <w:bidi/>
      <w:rPr>
        <w:rFonts w:ascii="Traditional Arabic" w:eastAsiaTheme="majorEastAsia" w:hAnsi="Traditional Arabic" w:cs="Traditional Arabic"/>
        <w:b/>
        <w:bCs/>
        <w:sz w:val="36"/>
        <w:szCs w:val="36"/>
        <w:rtl/>
        <w:lang w:bidi="ar-DZ"/>
      </w:rPr>
    </w:pPr>
    <w:r w:rsidRPr="00AE18A4">
      <w:rPr>
        <w:rFonts w:ascii="Traditional Arabic" w:eastAsiaTheme="majorEastAsia" w:hAnsi="Traditional Arabic" w:cs="Traditional Arabic"/>
        <w:b/>
        <w:bCs/>
        <w:sz w:val="36"/>
        <w:szCs w:val="36"/>
        <w:rtl/>
        <w:lang w:bidi="ar-DZ"/>
      </w:rPr>
      <w:t xml:space="preserve">المبحث الأول </w:t>
    </w:r>
    <w:r>
      <w:rPr>
        <w:rFonts w:ascii="Traditional Arabic" w:eastAsiaTheme="majorEastAsia" w:hAnsi="Traditional Arabic" w:cs="Traditional Arabic"/>
        <w:b/>
        <w:bCs/>
        <w:sz w:val="36"/>
        <w:szCs w:val="36"/>
        <w:lang w:bidi="ar-DZ"/>
      </w:rPr>
      <w:t xml:space="preserve"> </w:t>
    </w:r>
    <w:r>
      <w:rPr>
        <w:rFonts w:ascii="Traditional Arabic" w:eastAsiaTheme="majorEastAsia" w:hAnsi="Traditional Arabic" w:cs="Traditional Arabic" w:hint="cs"/>
        <w:b/>
        <w:bCs/>
        <w:sz w:val="36"/>
        <w:szCs w:val="36"/>
        <w:rtl/>
        <w:lang w:bidi="ar-DZ"/>
      </w:rPr>
      <w:t xml:space="preserve">                                                              الأسلوبية ومفاهيمها</w:t>
    </w:r>
  </w:p>
  <w:p w:rsidR="00386820" w:rsidRPr="00AE18A4" w:rsidRDefault="00386820">
    <w:pPr>
      <w:pStyle w:val="En-tte"/>
      <w:rPr>
        <w:b/>
        <w:bCs/>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AE18A4" w:rsidRDefault="00386820">
    <w:pPr>
      <w:pStyle w:val="En-tte"/>
      <w:rPr>
        <w:b/>
        <w:bCs/>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Pr="000F70AB" w:rsidRDefault="00386820" w:rsidP="00A50D20">
    <w:pPr>
      <w:pStyle w:val="En-tte"/>
      <w:pBdr>
        <w:bottom w:val="thickThinSmallGap" w:sz="24" w:space="1" w:color="622423" w:themeColor="accent2" w:themeShade="7F"/>
      </w:pBdr>
      <w:bidi/>
      <w:rPr>
        <w:rFonts w:ascii="Traditional Arabic" w:eastAsiaTheme="majorEastAsia" w:hAnsi="Traditional Arabic" w:cs="Traditional Arabic"/>
        <w:b/>
        <w:bCs/>
        <w:sz w:val="34"/>
        <w:szCs w:val="34"/>
      </w:rPr>
    </w:pPr>
    <w:r w:rsidRPr="000F70AB">
      <w:rPr>
        <w:rFonts w:ascii="Traditional Arabic" w:eastAsiaTheme="majorEastAsia" w:hAnsi="Traditional Arabic" w:cs="Traditional Arabic" w:hint="cs"/>
        <w:b/>
        <w:bCs/>
        <w:sz w:val="34"/>
        <w:szCs w:val="34"/>
        <w:rtl/>
      </w:rPr>
      <w:t xml:space="preserve">المبحث الثاني مستويات التحليل الأسلوبي في قصيدة زهرة في الخريف للشاعر عبد القادر </w:t>
    </w:r>
    <w:r>
      <w:rPr>
        <w:rFonts w:ascii="Traditional Arabic" w:eastAsiaTheme="majorEastAsia" w:hAnsi="Traditional Arabic" w:cs="Traditional Arabic" w:hint="cs"/>
        <w:b/>
        <w:bCs/>
        <w:sz w:val="34"/>
        <w:szCs w:val="34"/>
        <w:rtl/>
      </w:rPr>
      <w:t>أ</w:t>
    </w:r>
    <w:r w:rsidRPr="000F70AB">
      <w:rPr>
        <w:rFonts w:ascii="Traditional Arabic" w:eastAsiaTheme="majorEastAsia" w:hAnsi="Traditional Arabic" w:cs="Traditional Arabic" w:hint="cs"/>
        <w:b/>
        <w:bCs/>
        <w:sz w:val="34"/>
        <w:szCs w:val="34"/>
        <w:rtl/>
      </w:rPr>
      <w:t>جقاوة</w:t>
    </w:r>
  </w:p>
  <w:p w:rsidR="00386820" w:rsidRDefault="00386820">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820" w:rsidRDefault="0038682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0.9pt;height:10.9pt" o:bullet="t">
        <v:imagedata r:id="rId1" o:title="mso4C5F"/>
      </v:shape>
    </w:pict>
  </w:numPicBullet>
  <w:abstractNum w:abstractNumId="0">
    <w:nsid w:val="0C3341F2"/>
    <w:multiLevelType w:val="hybridMultilevel"/>
    <w:tmpl w:val="A634A642"/>
    <w:lvl w:ilvl="0" w:tplc="B37C2F86">
      <w:start w:val="1"/>
      <w:numFmt w:val="decimal"/>
      <w:lvlText w:val="%1-"/>
      <w:lvlJc w:val="left"/>
      <w:pPr>
        <w:ind w:left="1244" w:hanging="720"/>
      </w:pPr>
      <w:rPr>
        <w:rFonts w:hint="default"/>
      </w:rPr>
    </w:lvl>
    <w:lvl w:ilvl="1" w:tplc="040C0019" w:tentative="1">
      <w:start w:val="1"/>
      <w:numFmt w:val="lowerLetter"/>
      <w:lvlText w:val="%2."/>
      <w:lvlJc w:val="left"/>
      <w:pPr>
        <w:ind w:left="1604" w:hanging="360"/>
      </w:pPr>
    </w:lvl>
    <w:lvl w:ilvl="2" w:tplc="040C001B" w:tentative="1">
      <w:start w:val="1"/>
      <w:numFmt w:val="lowerRoman"/>
      <w:lvlText w:val="%3."/>
      <w:lvlJc w:val="right"/>
      <w:pPr>
        <w:ind w:left="2324" w:hanging="180"/>
      </w:pPr>
    </w:lvl>
    <w:lvl w:ilvl="3" w:tplc="040C000F" w:tentative="1">
      <w:start w:val="1"/>
      <w:numFmt w:val="decimal"/>
      <w:lvlText w:val="%4."/>
      <w:lvlJc w:val="left"/>
      <w:pPr>
        <w:ind w:left="3044" w:hanging="360"/>
      </w:pPr>
    </w:lvl>
    <w:lvl w:ilvl="4" w:tplc="040C0019" w:tentative="1">
      <w:start w:val="1"/>
      <w:numFmt w:val="lowerLetter"/>
      <w:lvlText w:val="%5."/>
      <w:lvlJc w:val="left"/>
      <w:pPr>
        <w:ind w:left="3764" w:hanging="360"/>
      </w:pPr>
    </w:lvl>
    <w:lvl w:ilvl="5" w:tplc="040C001B" w:tentative="1">
      <w:start w:val="1"/>
      <w:numFmt w:val="lowerRoman"/>
      <w:lvlText w:val="%6."/>
      <w:lvlJc w:val="right"/>
      <w:pPr>
        <w:ind w:left="4484" w:hanging="180"/>
      </w:pPr>
    </w:lvl>
    <w:lvl w:ilvl="6" w:tplc="040C000F" w:tentative="1">
      <w:start w:val="1"/>
      <w:numFmt w:val="decimal"/>
      <w:lvlText w:val="%7."/>
      <w:lvlJc w:val="left"/>
      <w:pPr>
        <w:ind w:left="5204" w:hanging="360"/>
      </w:pPr>
    </w:lvl>
    <w:lvl w:ilvl="7" w:tplc="040C0019" w:tentative="1">
      <w:start w:val="1"/>
      <w:numFmt w:val="lowerLetter"/>
      <w:lvlText w:val="%8."/>
      <w:lvlJc w:val="left"/>
      <w:pPr>
        <w:ind w:left="5924" w:hanging="360"/>
      </w:pPr>
    </w:lvl>
    <w:lvl w:ilvl="8" w:tplc="040C001B" w:tentative="1">
      <w:start w:val="1"/>
      <w:numFmt w:val="lowerRoman"/>
      <w:lvlText w:val="%9."/>
      <w:lvlJc w:val="right"/>
      <w:pPr>
        <w:ind w:left="6644" w:hanging="180"/>
      </w:pPr>
    </w:lvl>
  </w:abstractNum>
  <w:abstractNum w:abstractNumId="1">
    <w:nsid w:val="108F696F"/>
    <w:multiLevelType w:val="hybridMultilevel"/>
    <w:tmpl w:val="F1BAEB88"/>
    <w:lvl w:ilvl="0" w:tplc="AE70813A">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2C2F4912"/>
    <w:multiLevelType w:val="hybridMultilevel"/>
    <w:tmpl w:val="550043FC"/>
    <w:lvl w:ilvl="0" w:tplc="84A6785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08405F7"/>
    <w:multiLevelType w:val="hybridMultilevel"/>
    <w:tmpl w:val="7B804CCE"/>
    <w:lvl w:ilvl="0" w:tplc="070EFBC6">
      <w:start w:val="1"/>
      <w:numFmt w:val="decimal"/>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31031028"/>
    <w:multiLevelType w:val="hybridMultilevel"/>
    <w:tmpl w:val="ABB6EC4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5">
    <w:nsid w:val="32517A7B"/>
    <w:multiLevelType w:val="hybridMultilevel"/>
    <w:tmpl w:val="8A624D7E"/>
    <w:lvl w:ilvl="0" w:tplc="40DA7518">
      <w:start w:val="1"/>
      <w:numFmt w:val="decimal"/>
      <w:lvlText w:val="%1."/>
      <w:lvlJc w:val="left"/>
      <w:pPr>
        <w:ind w:left="720" w:hanging="360"/>
      </w:pPr>
      <w:rPr>
        <w:rFonts w:ascii="Andalus" w:hAnsi="Andalus" w:cs="Andalus" w:hint="default"/>
        <w:sz w:val="32"/>
        <w:szCs w:val="32"/>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3CB94F8C"/>
    <w:multiLevelType w:val="hybridMultilevel"/>
    <w:tmpl w:val="0B807D0E"/>
    <w:lvl w:ilvl="0" w:tplc="24EE266A">
      <w:start w:val="1"/>
      <w:numFmt w:val="bullet"/>
      <w:lvlText w:val="-"/>
      <w:lvlJc w:val="left"/>
      <w:pPr>
        <w:ind w:left="927" w:hanging="360"/>
      </w:pPr>
      <w:rPr>
        <w:rFonts w:ascii="Traditional Arabic" w:eastAsia="Traditional Arabic" w:hAnsi="Traditional Arabic" w:cs="Traditional Arabic" w:hint="default"/>
      </w:rPr>
    </w:lvl>
    <w:lvl w:ilvl="1" w:tplc="040C0003" w:tentative="1">
      <w:start w:val="1"/>
      <w:numFmt w:val="bullet"/>
      <w:lvlText w:val="o"/>
      <w:lvlJc w:val="left"/>
      <w:pPr>
        <w:ind w:left="1647" w:hanging="360"/>
      </w:pPr>
      <w:rPr>
        <w:rFonts w:ascii="Courier New" w:hAnsi="Courier New" w:cs="Courier New" w:hint="default"/>
      </w:rPr>
    </w:lvl>
    <w:lvl w:ilvl="2" w:tplc="040C0005" w:tentative="1">
      <w:start w:val="1"/>
      <w:numFmt w:val="bullet"/>
      <w:lvlText w:val=""/>
      <w:lvlJc w:val="left"/>
      <w:pPr>
        <w:ind w:left="2367" w:hanging="360"/>
      </w:pPr>
      <w:rPr>
        <w:rFonts w:ascii="Wingdings" w:hAnsi="Wingdings" w:hint="default"/>
      </w:rPr>
    </w:lvl>
    <w:lvl w:ilvl="3" w:tplc="040C0001" w:tentative="1">
      <w:start w:val="1"/>
      <w:numFmt w:val="bullet"/>
      <w:lvlText w:val=""/>
      <w:lvlJc w:val="left"/>
      <w:pPr>
        <w:ind w:left="3087" w:hanging="360"/>
      </w:pPr>
      <w:rPr>
        <w:rFonts w:ascii="Symbol" w:hAnsi="Symbol" w:hint="default"/>
      </w:rPr>
    </w:lvl>
    <w:lvl w:ilvl="4" w:tplc="040C0003" w:tentative="1">
      <w:start w:val="1"/>
      <w:numFmt w:val="bullet"/>
      <w:lvlText w:val="o"/>
      <w:lvlJc w:val="left"/>
      <w:pPr>
        <w:ind w:left="3807" w:hanging="360"/>
      </w:pPr>
      <w:rPr>
        <w:rFonts w:ascii="Courier New" w:hAnsi="Courier New" w:cs="Courier New" w:hint="default"/>
      </w:rPr>
    </w:lvl>
    <w:lvl w:ilvl="5" w:tplc="040C0005" w:tentative="1">
      <w:start w:val="1"/>
      <w:numFmt w:val="bullet"/>
      <w:lvlText w:val=""/>
      <w:lvlJc w:val="left"/>
      <w:pPr>
        <w:ind w:left="4527" w:hanging="360"/>
      </w:pPr>
      <w:rPr>
        <w:rFonts w:ascii="Wingdings" w:hAnsi="Wingdings" w:hint="default"/>
      </w:rPr>
    </w:lvl>
    <w:lvl w:ilvl="6" w:tplc="040C0001" w:tentative="1">
      <w:start w:val="1"/>
      <w:numFmt w:val="bullet"/>
      <w:lvlText w:val=""/>
      <w:lvlJc w:val="left"/>
      <w:pPr>
        <w:ind w:left="5247" w:hanging="360"/>
      </w:pPr>
      <w:rPr>
        <w:rFonts w:ascii="Symbol" w:hAnsi="Symbol" w:hint="default"/>
      </w:rPr>
    </w:lvl>
    <w:lvl w:ilvl="7" w:tplc="040C0003" w:tentative="1">
      <w:start w:val="1"/>
      <w:numFmt w:val="bullet"/>
      <w:lvlText w:val="o"/>
      <w:lvlJc w:val="left"/>
      <w:pPr>
        <w:ind w:left="5967" w:hanging="360"/>
      </w:pPr>
      <w:rPr>
        <w:rFonts w:ascii="Courier New" w:hAnsi="Courier New" w:cs="Courier New" w:hint="default"/>
      </w:rPr>
    </w:lvl>
    <w:lvl w:ilvl="8" w:tplc="040C0005" w:tentative="1">
      <w:start w:val="1"/>
      <w:numFmt w:val="bullet"/>
      <w:lvlText w:val=""/>
      <w:lvlJc w:val="left"/>
      <w:pPr>
        <w:ind w:left="6687" w:hanging="360"/>
      </w:pPr>
      <w:rPr>
        <w:rFonts w:ascii="Wingdings" w:hAnsi="Wingdings" w:hint="default"/>
      </w:rPr>
    </w:lvl>
  </w:abstractNum>
  <w:abstractNum w:abstractNumId="7">
    <w:nsid w:val="40AB2066"/>
    <w:multiLevelType w:val="hybridMultilevel"/>
    <w:tmpl w:val="67465738"/>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449B27EC"/>
    <w:multiLevelType w:val="hybridMultilevel"/>
    <w:tmpl w:val="87D80AE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50157E73"/>
    <w:multiLevelType w:val="hybridMultilevel"/>
    <w:tmpl w:val="C5F25F00"/>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10">
    <w:nsid w:val="50772073"/>
    <w:multiLevelType w:val="multilevel"/>
    <w:tmpl w:val="04602C12"/>
    <w:lvl w:ilvl="0">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5502059E"/>
    <w:multiLevelType w:val="hybridMultilevel"/>
    <w:tmpl w:val="4ECA135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36A1D2D"/>
    <w:multiLevelType w:val="hybridMultilevel"/>
    <w:tmpl w:val="24A8B7C4"/>
    <w:lvl w:ilvl="0" w:tplc="DE0E5D7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6E9D473E"/>
    <w:multiLevelType w:val="hybridMultilevel"/>
    <w:tmpl w:val="B9AEBE5A"/>
    <w:lvl w:ilvl="0" w:tplc="3D762C44">
      <w:start w:val="1"/>
      <w:numFmt w:val="decimal"/>
      <w:lvlText w:val="%1."/>
      <w:lvlJc w:val="left"/>
      <w:pPr>
        <w:ind w:left="1287" w:hanging="360"/>
      </w:pPr>
      <w:rPr>
        <w:b/>
        <w:bCs/>
      </w:rPr>
    </w:lvl>
    <w:lvl w:ilvl="1" w:tplc="040C0019" w:tentative="1">
      <w:start w:val="1"/>
      <w:numFmt w:val="lowerLetter"/>
      <w:lvlText w:val="%2."/>
      <w:lvlJc w:val="left"/>
      <w:pPr>
        <w:ind w:left="2007" w:hanging="360"/>
      </w:pPr>
    </w:lvl>
    <w:lvl w:ilvl="2" w:tplc="040C001B" w:tentative="1">
      <w:start w:val="1"/>
      <w:numFmt w:val="lowerRoman"/>
      <w:lvlText w:val="%3."/>
      <w:lvlJc w:val="right"/>
      <w:pPr>
        <w:ind w:left="2727" w:hanging="180"/>
      </w:pPr>
    </w:lvl>
    <w:lvl w:ilvl="3" w:tplc="040C000F" w:tentative="1">
      <w:start w:val="1"/>
      <w:numFmt w:val="decimal"/>
      <w:lvlText w:val="%4."/>
      <w:lvlJc w:val="left"/>
      <w:pPr>
        <w:ind w:left="3447" w:hanging="360"/>
      </w:pPr>
    </w:lvl>
    <w:lvl w:ilvl="4" w:tplc="040C0019" w:tentative="1">
      <w:start w:val="1"/>
      <w:numFmt w:val="lowerLetter"/>
      <w:lvlText w:val="%5."/>
      <w:lvlJc w:val="left"/>
      <w:pPr>
        <w:ind w:left="4167" w:hanging="360"/>
      </w:pPr>
    </w:lvl>
    <w:lvl w:ilvl="5" w:tplc="040C001B" w:tentative="1">
      <w:start w:val="1"/>
      <w:numFmt w:val="lowerRoman"/>
      <w:lvlText w:val="%6."/>
      <w:lvlJc w:val="right"/>
      <w:pPr>
        <w:ind w:left="4887" w:hanging="180"/>
      </w:pPr>
    </w:lvl>
    <w:lvl w:ilvl="6" w:tplc="040C000F" w:tentative="1">
      <w:start w:val="1"/>
      <w:numFmt w:val="decimal"/>
      <w:lvlText w:val="%7."/>
      <w:lvlJc w:val="left"/>
      <w:pPr>
        <w:ind w:left="5607" w:hanging="360"/>
      </w:pPr>
    </w:lvl>
    <w:lvl w:ilvl="7" w:tplc="040C0019" w:tentative="1">
      <w:start w:val="1"/>
      <w:numFmt w:val="lowerLetter"/>
      <w:lvlText w:val="%8."/>
      <w:lvlJc w:val="left"/>
      <w:pPr>
        <w:ind w:left="6327" w:hanging="360"/>
      </w:pPr>
    </w:lvl>
    <w:lvl w:ilvl="8" w:tplc="040C001B" w:tentative="1">
      <w:start w:val="1"/>
      <w:numFmt w:val="lowerRoman"/>
      <w:lvlText w:val="%9."/>
      <w:lvlJc w:val="right"/>
      <w:pPr>
        <w:ind w:left="7047" w:hanging="180"/>
      </w:pPr>
    </w:lvl>
  </w:abstractNum>
  <w:abstractNum w:abstractNumId="14">
    <w:nsid w:val="75E766CA"/>
    <w:multiLevelType w:val="hybridMultilevel"/>
    <w:tmpl w:val="7388CAB4"/>
    <w:lvl w:ilvl="0" w:tplc="BF42CE6A">
      <w:start w:val="1"/>
      <w:numFmt w:val="bullet"/>
      <w:lvlText w:val=""/>
      <w:lvlJc w:val="left"/>
      <w:pPr>
        <w:ind w:left="884" w:hanging="360"/>
      </w:pPr>
      <w:rPr>
        <w:rFonts w:ascii="Symbol" w:eastAsia="Arial" w:hAnsi="Symbol" w:cs="Traditional Arabic" w:hint="default"/>
      </w:rPr>
    </w:lvl>
    <w:lvl w:ilvl="1" w:tplc="040C0003" w:tentative="1">
      <w:start w:val="1"/>
      <w:numFmt w:val="bullet"/>
      <w:lvlText w:val="o"/>
      <w:lvlJc w:val="left"/>
      <w:pPr>
        <w:ind w:left="1604" w:hanging="360"/>
      </w:pPr>
      <w:rPr>
        <w:rFonts w:ascii="Courier New" w:hAnsi="Courier New" w:cs="Courier New" w:hint="default"/>
      </w:rPr>
    </w:lvl>
    <w:lvl w:ilvl="2" w:tplc="040C0005" w:tentative="1">
      <w:start w:val="1"/>
      <w:numFmt w:val="bullet"/>
      <w:lvlText w:val=""/>
      <w:lvlJc w:val="left"/>
      <w:pPr>
        <w:ind w:left="2324" w:hanging="360"/>
      </w:pPr>
      <w:rPr>
        <w:rFonts w:ascii="Wingdings" w:hAnsi="Wingdings" w:hint="default"/>
      </w:rPr>
    </w:lvl>
    <w:lvl w:ilvl="3" w:tplc="040C0001" w:tentative="1">
      <w:start w:val="1"/>
      <w:numFmt w:val="bullet"/>
      <w:lvlText w:val=""/>
      <w:lvlJc w:val="left"/>
      <w:pPr>
        <w:ind w:left="3044" w:hanging="360"/>
      </w:pPr>
      <w:rPr>
        <w:rFonts w:ascii="Symbol" w:hAnsi="Symbol" w:hint="default"/>
      </w:rPr>
    </w:lvl>
    <w:lvl w:ilvl="4" w:tplc="040C0003" w:tentative="1">
      <w:start w:val="1"/>
      <w:numFmt w:val="bullet"/>
      <w:lvlText w:val="o"/>
      <w:lvlJc w:val="left"/>
      <w:pPr>
        <w:ind w:left="3764" w:hanging="360"/>
      </w:pPr>
      <w:rPr>
        <w:rFonts w:ascii="Courier New" w:hAnsi="Courier New" w:cs="Courier New" w:hint="default"/>
      </w:rPr>
    </w:lvl>
    <w:lvl w:ilvl="5" w:tplc="040C0005" w:tentative="1">
      <w:start w:val="1"/>
      <w:numFmt w:val="bullet"/>
      <w:lvlText w:val=""/>
      <w:lvlJc w:val="left"/>
      <w:pPr>
        <w:ind w:left="4484" w:hanging="360"/>
      </w:pPr>
      <w:rPr>
        <w:rFonts w:ascii="Wingdings" w:hAnsi="Wingdings" w:hint="default"/>
      </w:rPr>
    </w:lvl>
    <w:lvl w:ilvl="6" w:tplc="040C0001" w:tentative="1">
      <w:start w:val="1"/>
      <w:numFmt w:val="bullet"/>
      <w:lvlText w:val=""/>
      <w:lvlJc w:val="left"/>
      <w:pPr>
        <w:ind w:left="5204" w:hanging="360"/>
      </w:pPr>
      <w:rPr>
        <w:rFonts w:ascii="Symbol" w:hAnsi="Symbol" w:hint="default"/>
      </w:rPr>
    </w:lvl>
    <w:lvl w:ilvl="7" w:tplc="040C0003" w:tentative="1">
      <w:start w:val="1"/>
      <w:numFmt w:val="bullet"/>
      <w:lvlText w:val="o"/>
      <w:lvlJc w:val="left"/>
      <w:pPr>
        <w:ind w:left="5924" w:hanging="360"/>
      </w:pPr>
      <w:rPr>
        <w:rFonts w:ascii="Courier New" w:hAnsi="Courier New" w:cs="Courier New" w:hint="default"/>
      </w:rPr>
    </w:lvl>
    <w:lvl w:ilvl="8" w:tplc="040C0005" w:tentative="1">
      <w:start w:val="1"/>
      <w:numFmt w:val="bullet"/>
      <w:lvlText w:val=""/>
      <w:lvlJc w:val="left"/>
      <w:pPr>
        <w:ind w:left="6644" w:hanging="360"/>
      </w:pPr>
      <w:rPr>
        <w:rFonts w:ascii="Wingdings" w:hAnsi="Wingdings" w:hint="default"/>
      </w:rPr>
    </w:lvl>
  </w:abstractNum>
  <w:num w:numId="1">
    <w:abstractNumId w:val="1"/>
  </w:num>
  <w:num w:numId="2">
    <w:abstractNumId w:val="2"/>
  </w:num>
  <w:num w:numId="3">
    <w:abstractNumId w:val="8"/>
  </w:num>
  <w:num w:numId="4">
    <w:abstractNumId w:val="14"/>
  </w:num>
  <w:num w:numId="5">
    <w:abstractNumId w:val="0"/>
  </w:num>
  <w:num w:numId="6">
    <w:abstractNumId w:val="9"/>
  </w:num>
  <w:num w:numId="7">
    <w:abstractNumId w:val="4"/>
  </w:num>
  <w:num w:numId="8">
    <w:abstractNumId w:val="10"/>
  </w:num>
  <w:num w:numId="9">
    <w:abstractNumId w:val="3"/>
  </w:num>
  <w:num w:numId="10">
    <w:abstractNumId w:val="6"/>
  </w:num>
  <w:num w:numId="11">
    <w:abstractNumId w:val="5"/>
  </w:num>
  <w:num w:numId="12">
    <w:abstractNumId w:val="7"/>
  </w:num>
  <w:num w:numId="13">
    <w:abstractNumId w:val="13"/>
  </w:num>
  <w:num w:numId="14">
    <w:abstractNumId w:val="11"/>
  </w:num>
  <w:num w:numId="15">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hyphenationZone w:val="425"/>
  <w:characterSpacingControl w:val="doNotCompress"/>
  <w:hdrShapeDefaults>
    <o:shapedefaults v:ext="edit" spidmax="11266"/>
    <o:shapelayout v:ext="edit">
      <o:idmap v:ext="edit" data="2"/>
      <o:rules v:ext="edit">
        <o:r id="V:Rule6" type="connector" idref="#_x0000_s2059"/>
        <o:r id="V:Rule7" type="connector" idref="#_x0000_s2061"/>
        <o:r id="V:Rule8" type="connector" idref="#_x0000_s2065"/>
        <o:r id="V:Rule9" type="connector" idref="#_x0000_s2057"/>
        <o:r id="V:Rule10" type="connector" idref="#_x0000_s2063"/>
      </o:rules>
    </o:shapelayout>
  </w:hdrShapeDefaults>
  <w:footnotePr>
    <w:footnote w:id="0"/>
    <w:footnote w:id="1"/>
  </w:footnotePr>
  <w:endnotePr>
    <w:endnote w:id="0"/>
    <w:endnote w:id="1"/>
  </w:endnotePr>
  <w:compat/>
  <w:rsids>
    <w:rsidRoot w:val="00417A84"/>
    <w:rsid w:val="00004B0F"/>
    <w:rsid w:val="0007267A"/>
    <w:rsid w:val="000A7BD1"/>
    <w:rsid w:val="00163F65"/>
    <w:rsid w:val="0017310D"/>
    <w:rsid w:val="001E5793"/>
    <w:rsid w:val="001F4269"/>
    <w:rsid w:val="0022470F"/>
    <w:rsid w:val="002973F9"/>
    <w:rsid w:val="002C23F4"/>
    <w:rsid w:val="002D161B"/>
    <w:rsid w:val="00372132"/>
    <w:rsid w:val="003747EE"/>
    <w:rsid w:val="00386820"/>
    <w:rsid w:val="00396031"/>
    <w:rsid w:val="00417A84"/>
    <w:rsid w:val="004300BE"/>
    <w:rsid w:val="00431342"/>
    <w:rsid w:val="00446260"/>
    <w:rsid w:val="0047224F"/>
    <w:rsid w:val="0048475C"/>
    <w:rsid w:val="00515BF0"/>
    <w:rsid w:val="00641B16"/>
    <w:rsid w:val="006F3FFF"/>
    <w:rsid w:val="007405CD"/>
    <w:rsid w:val="007E20CF"/>
    <w:rsid w:val="007F16B4"/>
    <w:rsid w:val="007F6BA5"/>
    <w:rsid w:val="00821534"/>
    <w:rsid w:val="00861049"/>
    <w:rsid w:val="008C3C89"/>
    <w:rsid w:val="008F5585"/>
    <w:rsid w:val="008F589C"/>
    <w:rsid w:val="00995082"/>
    <w:rsid w:val="009A72E3"/>
    <w:rsid w:val="00A24F59"/>
    <w:rsid w:val="00A30D29"/>
    <w:rsid w:val="00A3436E"/>
    <w:rsid w:val="00A50D20"/>
    <w:rsid w:val="00A74339"/>
    <w:rsid w:val="00B41785"/>
    <w:rsid w:val="00B62F53"/>
    <w:rsid w:val="00B94C43"/>
    <w:rsid w:val="00B96FFD"/>
    <w:rsid w:val="00BC7AE7"/>
    <w:rsid w:val="00C11973"/>
    <w:rsid w:val="00C25B7B"/>
    <w:rsid w:val="00C56AC5"/>
    <w:rsid w:val="00D01503"/>
    <w:rsid w:val="00D26AD1"/>
    <w:rsid w:val="00D570EB"/>
    <w:rsid w:val="00D768D9"/>
    <w:rsid w:val="00DA096B"/>
    <w:rsid w:val="00E15CA6"/>
    <w:rsid w:val="00E62F15"/>
    <w:rsid w:val="00EE25FF"/>
    <w:rsid w:val="00F37B2D"/>
    <w:rsid w:val="00F52904"/>
    <w:rsid w:val="00F8472F"/>
    <w:rsid w:val="00FE5C4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fr-FR" w:eastAsia="fr-FR"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7BD1"/>
    <w:pPr>
      <w:jc w:val="right"/>
    </w:pPr>
  </w:style>
  <w:style w:type="paragraph" w:styleId="Titre1">
    <w:name w:val="heading 1"/>
    <w:basedOn w:val="normal0"/>
    <w:next w:val="normal0"/>
    <w:rsid w:val="00417A84"/>
    <w:pPr>
      <w:keepNext/>
      <w:keepLines/>
      <w:pBdr>
        <w:top w:val="nil"/>
        <w:left w:val="nil"/>
        <w:bottom w:val="nil"/>
        <w:right w:val="nil"/>
        <w:between w:val="nil"/>
      </w:pBdr>
      <w:spacing w:before="400" w:after="120"/>
      <w:outlineLvl w:val="0"/>
    </w:pPr>
    <w:rPr>
      <w:color w:val="000000"/>
      <w:sz w:val="40"/>
      <w:szCs w:val="40"/>
    </w:rPr>
  </w:style>
  <w:style w:type="paragraph" w:styleId="Titre2">
    <w:name w:val="heading 2"/>
    <w:basedOn w:val="normal0"/>
    <w:next w:val="normal0"/>
    <w:rsid w:val="00417A84"/>
    <w:pPr>
      <w:keepNext/>
      <w:keepLines/>
      <w:pBdr>
        <w:top w:val="nil"/>
        <w:left w:val="nil"/>
        <w:bottom w:val="nil"/>
        <w:right w:val="nil"/>
        <w:between w:val="nil"/>
      </w:pBdr>
      <w:spacing w:before="360" w:after="120"/>
      <w:outlineLvl w:val="1"/>
    </w:pPr>
    <w:rPr>
      <w:color w:val="000000"/>
      <w:sz w:val="32"/>
      <w:szCs w:val="32"/>
    </w:rPr>
  </w:style>
  <w:style w:type="paragraph" w:styleId="Titre3">
    <w:name w:val="heading 3"/>
    <w:basedOn w:val="normal0"/>
    <w:next w:val="normal0"/>
    <w:rsid w:val="00417A84"/>
    <w:pPr>
      <w:keepNext/>
      <w:keepLines/>
      <w:pBdr>
        <w:top w:val="nil"/>
        <w:left w:val="nil"/>
        <w:bottom w:val="nil"/>
        <w:right w:val="nil"/>
        <w:between w:val="nil"/>
      </w:pBdr>
      <w:spacing w:before="320" w:after="80"/>
      <w:outlineLvl w:val="2"/>
    </w:pPr>
    <w:rPr>
      <w:color w:val="434343"/>
      <w:sz w:val="28"/>
      <w:szCs w:val="28"/>
    </w:rPr>
  </w:style>
  <w:style w:type="paragraph" w:styleId="Titre4">
    <w:name w:val="heading 4"/>
    <w:basedOn w:val="normal0"/>
    <w:next w:val="normal0"/>
    <w:rsid w:val="00417A84"/>
    <w:pPr>
      <w:keepNext/>
      <w:keepLines/>
      <w:pBdr>
        <w:top w:val="nil"/>
        <w:left w:val="nil"/>
        <w:bottom w:val="nil"/>
        <w:right w:val="nil"/>
        <w:between w:val="nil"/>
      </w:pBdr>
      <w:spacing w:before="280" w:after="80"/>
      <w:outlineLvl w:val="3"/>
    </w:pPr>
    <w:rPr>
      <w:color w:val="666666"/>
      <w:sz w:val="24"/>
      <w:szCs w:val="24"/>
    </w:rPr>
  </w:style>
  <w:style w:type="paragraph" w:styleId="Titre5">
    <w:name w:val="heading 5"/>
    <w:basedOn w:val="normal0"/>
    <w:next w:val="normal0"/>
    <w:rsid w:val="00417A84"/>
    <w:pPr>
      <w:keepNext/>
      <w:keepLines/>
      <w:pBdr>
        <w:top w:val="nil"/>
        <w:left w:val="nil"/>
        <w:bottom w:val="nil"/>
        <w:right w:val="nil"/>
        <w:between w:val="nil"/>
      </w:pBdr>
      <w:spacing w:before="240" w:after="80"/>
      <w:outlineLvl w:val="4"/>
    </w:pPr>
    <w:rPr>
      <w:color w:val="666666"/>
    </w:rPr>
  </w:style>
  <w:style w:type="paragraph" w:styleId="Titre6">
    <w:name w:val="heading 6"/>
    <w:basedOn w:val="normal0"/>
    <w:next w:val="normal0"/>
    <w:rsid w:val="00417A84"/>
    <w:pPr>
      <w:keepNext/>
      <w:keepLines/>
      <w:pBdr>
        <w:top w:val="nil"/>
        <w:left w:val="nil"/>
        <w:bottom w:val="nil"/>
        <w:right w:val="nil"/>
        <w:between w:val="nil"/>
      </w:pBdr>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normal0">
    <w:name w:val="normal"/>
    <w:rsid w:val="000A7BD1"/>
    <w:pPr>
      <w:jc w:val="right"/>
    </w:pPr>
  </w:style>
  <w:style w:type="table" w:customStyle="1" w:styleId="TableNormal">
    <w:name w:val="Table Normal"/>
    <w:rsid w:val="00417A84"/>
    <w:tblPr>
      <w:tblCellMar>
        <w:top w:w="0" w:type="dxa"/>
        <w:left w:w="0" w:type="dxa"/>
        <w:bottom w:w="0" w:type="dxa"/>
        <w:right w:w="0" w:type="dxa"/>
      </w:tblCellMar>
    </w:tblPr>
  </w:style>
  <w:style w:type="paragraph" w:styleId="Titre">
    <w:name w:val="Title"/>
    <w:basedOn w:val="normal0"/>
    <w:next w:val="normal0"/>
    <w:rsid w:val="00417A84"/>
    <w:pPr>
      <w:keepNext/>
      <w:keepLines/>
      <w:pBdr>
        <w:top w:val="nil"/>
        <w:left w:val="nil"/>
        <w:bottom w:val="nil"/>
        <w:right w:val="nil"/>
        <w:between w:val="nil"/>
      </w:pBdr>
      <w:spacing w:after="60"/>
    </w:pPr>
    <w:rPr>
      <w:color w:val="000000"/>
      <w:sz w:val="52"/>
      <w:szCs w:val="52"/>
    </w:rPr>
  </w:style>
  <w:style w:type="paragraph" w:styleId="Sous-titre">
    <w:name w:val="Subtitle"/>
    <w:basedOn w:val="normal0"/>
    <w:next w:val="normal0"/>
    <w:rsid w:val="00417A84"/>
    <w:pPr>
      <w:keepNext/>
      <w:keepLines/>
      <w:pBdr>
        <w:top w:val="nil"/>
        <w:left w:val="nil"/>
        <w:bottom w:val="nil"/>
        <w:right w:val="nil"/>
        <w:between w:val="nil"/>
      </w:pBdr>
      <w:spacing w:after="320"/>
    </w:pPr>
    <w:rPr>
      <w:color w:val="666666"/>
      <w:sz w:val="30"/>
      <w:szCs w:val="30"/>
    </w:rPr>
  </w:style>
  <w:style w:type="paragraph" w:styleId="En-tte">
    <w:name w:val="header"/>
    <w:basedOn w:val="Normal"/>
    <w:link w:val="En-tteCar"/>
    <w:uiPriority w:val="99"/>
    <w:unhideWhenUsed/>
    <w:rsid w:val="00DA096B"/>
    <w:pPr>
      <w:tabs>
        <w:tab w:val="center" w:pos="4536"/>
        <w:tab w:val="right" w:pos="9072"/>
      </w:tabs>
      <w:spacing w:line="240" w:lineRule="auto"/>
    </w:pPr>
  </w:style>
  <w:style w:type="character" w:customStyle="1" w:styleId="En-tteCar">
    <w:name w:val="En-tête Car"/>
    <w:basedOn w:val="Policepardfaut"/>
    <w:link w:val="En-tte"/>
    <w:uiPriority w:val="99"/>
    <w:rsid w:val="00DA096B"/>
  </w:style>
  <w:style w:type="paragraph" w:styleId="Pieddepage">
    <w:name w:val="footer"/>
    <w:basedOn w:val="Normal"/>
    <w:link w:val="PieddepageCar"/>
    <w:uiPriority w:val="99"/>
    <w:unhideWhenUsed/>
    <w:rsid w:val="00DA096B"/>
    <w:pPr>
      <w:tabs>
        <w:tab w:val="center" w:pos="4536"/>
        <w:tab w:val="right" w:pos="9072"/>
      </w:tabs>
      <w:spacing w:line="240" w:lineRule="auto"/>
    </w:pPr>
  </w:style>
  <w:style w:type="character" w:customStyle="1" w:styleId="PieddepageCar">
    <w:name w:val="Pied de page Car"/>
    <w:basedOn w:val="Policepardfaut"/>
    <w:link w:val="Pieddepage"/>
    <w:uiPriority w:val="99"/>
    <w:rsid w:val="00DA096B"/>
  </w:style>
  <w:style w:type="paragraph" w:styleId="Textedebulles">
    <w:name w:val="Balloon Text"/>
    <w:basedOn w:val="Normal"/>
    <w:link w:val="TextedebullesCar"/>
    <w:uiPriority w:val="99"/>
    <w:semiHidden/>
    <w:unhideWhenUsed/>
    <w:rsid w:val="00DA096B"/>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DA096B"/>
    <w:rPr>
      <w:rFonts w:ascii="Tahoma" w:hAnsi="Tahoma" w:cs="Tahoma"/>
      <w:sz w:val="16"/>
      <w:szCs w:val="16"/>
    </w:rPr>
  </w:style>
  <w:style w:type="paragraph" w:styleId="Paragraphedeliste">
    <w:name w:val="List Paragraph"/>
    <w:basedOn w:val="Normal"/>
    <w:uiPriority w:val="34"/>
    <w:qFormat/>
    <w:rsid w:val="00A50D20"/>
    <w:pPr>
      <w:bidi/>
      <w:spacing w:after="200"/>
      <w:ind w:left="720"/>
      <w:contextualSpacing/>
    </w:pPr>
    <w:rPr>
      <w:rFonts w:ascii="Calibri" w:eastAsia="SimSun" w:hAnsi="Calibri"/>
      <w:lang w:val="en-US" w:eastAsia="zh-CN"/>
    </w:rPr>
  </w:style>
  <w:style w:type="character" w:styleId="Appelnotedebasdep">
    <w:name w:val="footnote reference"/>
    <w:basedOn w:val="Policepardfaut"/>
    <w:uiPriority w:val="99"/>
    <w:semiHidden/>
    <w:unhideWhenUsed/>
    <w:rsid w:val="00A50D20"/>
    <w:rPr>
      <w:vertAlign w:val="superscript"/>
    </w:rPr>
  </w:style>
  <w:style w:type="paragraph" w:styleId="Notedebasdepage">
    <w:name w:val="footnote text"/>
    <w:basedOn w:val="Normal"/>
    <w:link w:val="NotedebasdepageCar"/>
    <w:uiPriority w:val="99"/>
    <w:semiHidden/>
    <w:unhideWhenUsed/>
    <w:rsid w:val="00A50D20"/>
    <w:pPr>
      <w:spacing w:line="240" w:lineRule="auto"/>
    </w:pPr>
    <w:rPr>
      <w:rFonts w:ascii="Calibri" w:eastAsia="Calibri" w:hAnsi="Calibri" w:cs="Calibri"/>
      <w:sz w:val="20"/>
      <w:szCs w:val="20"/>
    </w:rPr>
  </w:style>
  <w:style w:type="character" w:customStyle="1" w:styleId="NotedebasdepageCar">
    <w:name w:val="Note de bas de page Car"/>
    <w:basedOn w:val="Policepardfaut"/>
    <w:link w:val="Notedebasdepage"/>
    <w:uiPriority w:val="99"/>
    <w:semiHidden/>
    <w:rsid w:val="00A50D20"/>
    <w:rPr>
      <w:rFonts w:ascii="Calibri" w:eastAsia="Calibri" w:hAnsi="Calibri" w:cs="Calibri"/>
      <w:sz w:val="20"/>
      <w:szCs w:val="20"/>
    </w:rPr>
  </w:style>
  <w:style w:type="character" w:customStyle="1" w:styleId="beyt">
    <w:name w:val="beyt"/>
    <w:basedOn w:val="Policepardfaut"/>
    <w:rsid w:val="00A50D20"/>
  </w:style>
  <w:style w:type="table" w:styleId="Grilledutableau">
    <w:name w:val="Table Grid"/>
    <w:basedOn w:val="TableauNormal"/>
    <w:uiPriority w:val="59"/>
    <w:rsid w:val="00A50D20"/>
    <w:pPr>
      <w:spacing w:line="240" w:lineRule="auto"/>
    </w:pPr>
    <w:rPr>
      <w:rFonts w:ascii="Calibri" w:eastAsia="Calibri" w:hAnsi="Calibri" w:cs="Calibr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header" Target="head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eader" Target="header16.xml"/><Relationship Id="rId3" Type="http://schemas.openxmlformats.org/officeDocument/2006/relationships/settings" Target="settings.xml"/><Relationship Id="rId21" Type="http://schemas.openxmlformats.org/officeDocument/2006/relationships/footer" Target="footer4.xml"/><Relationship Id="rId34" Type="http://schemas.openxmlformats.org/officeDocument/2006/relationships/header" Target="header12.xml"/><Relationship Id="rId7" Type="http://schemas.openxmlformats.org/officeDocument/2006/relationships/image" Target="media/image2.jpeg"/><Relationship Id="rId12" Type="http://schemas.openxmlformats.org/officeDocument/2006/relationships/image" Target="media/image7.jpeg"/><Relationship Id="rId17" Type="http://schemas.openxmlformats.org/officeDocument/2006/relationships/footer" Target="footer2.xml"/><Relationship Id="rId25" Type="http://schemas.openxmlformats.org/officeDocument/2006/relationships/footer" Target="footer6.xml"/><Relationship Id="rId33" Type="http://schemas.openxmlformats.org/officeDocument/2006/relationships/footer" Target="footer10.xml"/><Relationship Id="rId38" Type="http://schemas.openxmlformats.org/officeDocument/2006/relationships/header" Target="header15.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8.xml"/><Relationship Id="rId4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6.png"/><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header" Target="header14.xml"/><Relationship Id="rId40"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footer" Target="footer1.xml"/><Relationship Id="rId23" Type="http://schemas.openxmlformats.org/officeDocument/2006/relationships/footer" Target="footer5.xml"/><Relationship Id="rId28" Type="http://schemas.openxmlformats.org/officeDocument/2006/relationships/header" Target="header9.xml"/><Relationship Id="rId36" Type="http://schemas.openxmlformats.org/officeDocument/2006/relationships/footer" Target="footer11.xml"/><Relationship Id="rId10" Type="http://schemas.openxmlformats.org/officeDocument/2006/relationships/image" Target="media/image5.jpeg"/><Relationship Id="rId19" Type="http://schemas.openxmlformats.org/officeDocument/2006/relationships/footer" Target="footer3.xml"/><Relationship Id="rId31" Type="http://schemas.openxmlformats.org/officeDocument/2006/relationships/footer" Target="footer9.xml"/><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7.xml"/><Relationship Id="rId30" Type="http://schemas.openxmlformats.org/officeDocument/2006/relationships/header" Target="header10.xml"/><Relationship Id="rId35" Type="http://schemas.openxmlformats.org/officeDocument/2006/relationships/header" Target="header13.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188</TotalTime>
  <Pages>78</Pages>
  <Words>11904</Words>
  <Characters>65477</Characters>
  <Application>Microsoft Office Word</Application>
  <DocSecurity>0</DocSecurity>
  <Lines>545</Lines>
  <Paragraphs>154</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77227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server-01</dc:creator>
  <cp:lastModifiedBy>server-01</cp:lastModifiedBy>
  <cp:revision>14</cp:revision>
  <cp:lastPrinted>2022-05-25T15:31:00Z</cp:lastPrinted>
  <dcterms:created xsi:type="dcterms:W3CDTF">2022-05-23T16:33:00Z</dcterms:created>
  <dcterms:modified xsi:type="dcterms:W3CDTF">2022-07-02T19:03:00Z</dcterms:modified>
</cp:coreProperties>
</file>