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97C" w:rsidRDefault="0048097C" w:rsidP="00DE32FB">
      <w:pPr>
        <w:bidi/>
        <w:jc w:val="center"/>
      </w:pPr>
      <w:r>
        <w:rPr>
          <w:noProof/>
          <w:sz w:val="28"/>
          <w:szCs w:val="28"/>
          <w:rtl/>
          <w:lang w:eastAsia="fr-FR"/>
        </w:rPr>
        <w:drawing>
          <wp:anchor distT="0" distB="0" distL="114300" distR="114300" simplePos="0" relativeHeight="251662336" behindDoc="0" locked="0" layoutInCell="1" allowOverlap="1" wp14:anchorId="766305D8" wp14:editId="4FE42315">
            <wp:simplePos x="0" y="0"/>
            <wp:positionH relativeFrom="column">
              <wp:posOffset>-356872</wp:posOffset>
            </wp:positionH>
            <wp:positionV relativeFrom="paragraph">
              <wp:posOffset>-250655</wp:posOffset>
            </wp:positionV>
            <wp:extent cx="1332866" cy="1362712"/>
            <wp:effectExtent l="0" t="0" r="634" b="8888"/>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32866" cy="1362712"/>
                    </a:xfrm>
                    <a:prstGeom prst="rect">
                      <a:avLst/>
                    </a:prstGeom>
                    <a:solidFill>
                      <a:srgbClr val="EDEDED"/>
                    </a:solidFill>
                    <a:ln>
                      <a:noFill/>
                      <a:prstDash/>
                    </a:ln>
                  </pic:spPr>
                </pic:pic>
              </a:graphicData>
            </a:graphic>
          </wp:anchor>
        </w:drawing>
      </w:r>
      <w:r>
        <w:rPr>
          <w:noProof/>
          <w:sz w:val="28"/>
          <w:szCs w:val="28"/>
          <w:rtl/>
          <w:lang w:eastAsia="fr-FR"/>
        </w:rPr>
        <w:drawing>
          <wp:anchor distT="0" distB="0" distL="114300" distR="114300" simplePos="0" relativeHeight="251663360" behindDoc="1" locked="0" layoutInCell="1" allowOverlap="1" wp14:anchorId="7E22C0F4" wp14:editId="1651592A">
            <wp:simplePos x="0" y="0"/>
            <wp:positionH relativeFrom="column">
              <wp:posOffset>5124261</wp:posOffset>
            </wp:positionH>
            <wp:positionV relativeFrom="paragraph">
              <wp:posOffset>-252090</wp:posOffset>
            </wp:positionV>
            <wp:extent cx="1333496" cy="1362712"/>
            <wp:effectExtent l="0" t="0" r="4" b="8888"/>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33496" cy="1362712"/>
                    </a:xfrm>
                    <a:prstGeom prst="rect">
                      <a:avLst/>
                    </a:prstGeom>
                    <a:solidFill>
                      <a:srgbClr val="EDEDED"/>
                    </a:solidFill>
                    <a:ln>
                      <a:noFill/>
                      <a:prstDash/>
                    </a:ln>
                  </pic:spPr>
                </pic:pic>
              </a:graphicData>
            </a:graphic>
          </wp:anchor>
        </w:drawing>
      </w:r>
      <w:proofErr w:type="gramStart"/>
      <w:r>
        <w:rPr>
          <w:rFonts w:ascii="Arabic Typesetting" w:hAnsi="Arabic Typesetting" w:cs="Arabic Typesetting"/>
          <w:b/>
          <w:bCs/>
          <w:sz w:val="56"/>
          <w:szCs w:val="56"/>
          <w:rtl/>
        </w:rPr>
        <w:t>وزارة</w:t>
      </w:r>
      <w:proofErr w:type="gramEnd"/>
      <w:r>
        <w:rPr>
          <w:rFonts w:ascii="Arabic Typesetting" w:hAnsi="Arabic Typesetting" w:cs="Arabic Typesetting"/>
          <w:b/>
          <w:bCs/>
          <w:sz w:val="56"/>
          <w:szCs w:val="56"/>
          <w:rtl/>
        </w:rPr>
        <w:t xml:space="preserve"> التعليم العالي والبحث العلمي</w:t>
      </w:r>
    </w:p>
    <w:p w:rsidR="0048097C" w:rsidRDefault="0048097C" w:rsidP="0048097C">
      <w:pPr>
        <w:bidi/>
      </w:pPr>
      <w:r>
        <w:rPr>
          <w:rFonts w:ascii="Arabic Typesetting" w:hAnsi="Arabic Typesetting" w:cs="Arabic Typesetting"/>
          <w:b/>
          <w:bCs/>
          <w:sz w:val="56"/>
          <w:szCs w:val="56"/>
          <w:rtl/>
        </w:rPr>
        <w:t xml:space="preserve">                              جامعة غرداية</w:t>
      </w:r>
    </w:p>
    <w:p w:rsidR="0048097C" w:rsidRDefault="0048097C" w:rsidP="0048097C">
      <w:pPr>
        <w:bidi/>
        <w:spacing w:after="0"/>
        <w:jc w:val="center"/>
        <w:rPr>
          <w:rFonts w:ascii="Arabic Typesetting" w:hAnsi="Arabic Typesetting" w:cs="Arabic Typesetting"/>
          <w:b/>
          <w:bCs/>
          <w:sz w:val="52"/>
          <w:szCs w:val="52"/>
        </w:rPr>
      </w:pPr>
      <w:r>
        <w:rPr>
          <w:rFonts w:ascii="Arabic Typesetting" w:hAnsi="Arabic Typesetting" w:cs="Arabic Typesetting"/>
          <w:b/>
          <w:bCs/>
          <w:sz w:val="52"/>
          <w:szCs w:val="52"/>
          <w:rtl/>
        </w:rPr>
        <w:t>كلية: العلوم الإقتصادية والتجارية وعلوم التسيير</w:t>
      </w:r>
    </w:p>
    <w:p w:rsidR="0048097C" w:rsidRDefault="0048097C" w:rsidP="0048097C">
      <w:pPr>
        <w:bidi/>
        <w:ind w:left="-710"/>
        <w:jc w:val="center"/>
      </w:pPr>
      <w:r>
        <w:rPr>
          <w:rFonts w:ascii="Arabic Typesetting" w:hAnsi="Arabic Typesetting" w:cs="Arabic Typesetting"/>
          <w:b/>
          <w:bCs/>
          <w:sz w:val="52"/>
          <w:szCs w:val="52"/>
          <w:rtl/>
        </w:rPr>
        <w:t>قسم: علوم التسيير</w:t>
      </w:r>
    </w:p>
    <w:p w:rsidR="0048097C" w:rsidRDefault="0048097C" w:rsidP="0048097C">
      <w:pPr>
        <w:bidi/>
        <w:jc w:val="center"/>
        <w:rPr>
          <w:rFonts w:ascii="Arabic Typesetting" w:hAnsi="Arabic Typesetting" w:cs="Arabic Typesetting"/>
          <w:b/>
          <w:bCs/>
          <w:sz w:val="48"/>
          <w:szCs w:val="48"/>
        </w:rPr>
      </w:pPr>
      <w:r>
        <w:rPr>
          <w:rFonts w:ascii="Arabic Typesetting" w:hAnsi="Arabic Typesetting" w:cs="Arabic Typesetting"/>
          <w:b/>
          <w:bCs/>
          <w:sz w:val="48"/>
          <w:szCs w:val="48"/>
          <w:rtl/>
        </w:rPr>
        <w:t>تخصص : إدارة الأعمال</w:t>
      </w:r>
    </w:p>
    <w:p w:rsidR="0048097C" w:rsidRDefault="0048097C" w:rsidP="0048097C">
      <w:pPr>
        <w:bidi/>
        <w:rPr>
          <w:rFonts w:ascii="Arabic Typesetting" w:hAnsi="Arabic Typesetting" w:cs="Arabic Typesetting"/>
          <w:b/>
          <w:bCs/>
          <w:sz w:val="52"/>
          <w:szCs w:val="52"/>
        </w:rPr>
      </w:pPr>
    </w:p>
    <w:p w:rsidR="0048097C" w:rsidRDefault="0048097C" w:rsidP="0048097C">
      <w:pPr>
        <w:bidi/>
        <w:jc w:val="center"/>
        <w:rPr>
          <w:rFonts w:ascii="Arabic Typesetting" w:hAnsi="Arabic Typesetting" w:cs="Arabic Typesetting"/>
          <w:b/>
          <w:bCs/>
          <w:sz w:val="48"/>
          <w:szCs w:val="48"/>
        </w:rPr>
      </w:pPr>
      <w:r>
        <w:rPr>
          <w:rFonts w:ascii="Arabic Typesetting" w:hAnsi="Arabic Typesetting" w:cs="Arabic Typesetting"/>
          <w:b/>
          <w:bCs/>
          <w:sz w:val="48"/>
          <w:szCs w:val="48"/>
          <w:rtl/>
        </w:rPr>
        <w:t>مذكرة مقدمة لإستكمال متطلبات شهادة ماستر أكاديمي</w:t>
      </w:r>
    </w:p>
    <w:p w:rsidR="0048097C" w:rsidRDefault="0048097C" w:rsidP="0048097C">
      <w:pPr>
        <w:bidi/>
        <w:jc w:val="center"/>
        <w:rPr>
          <w:rFonts w:ascii="Arabic Typesetting" w:hAnsi="Arabic Typesetting" w:cs="Arabic Typesetting"/>
          <w:b/>
          <w:bCs/>
          <w:sz w:val="48"/>
          <w:szCs w:val="48"/>
        </w:rPr>
      </w:pPr>
      <w:r>
        <w:rPr>
          <w:rFonts w:ascii="Arabic Typesetting" w:hAnsi="Arabic Typesetting" w:cs="Arabic Typesetting"/>
          <w:b/>
          <w:bCs/>
          <w:sz w:val="48"/>
          <w:szCs w:val="48"/>
          <w:rtl/>
        </w:rPr>
        <w:t>ميدان العلوم الإقتصادية و العلوم التجارية و علوم التسيير</w:t>
      </w:r>
    </w:p>
    <w:p w:rsidR="0048097C" w:rsidRDefault="00DE32FB" w:rsidP="00DE32FB">
      <w:pPr>
        <w:bidi/>
        <w:jc w:val="center"/>
        <w:rPr>
          <w:rFonts w:ascii="Arabic Typesetting" w:hAnsi="Arabic Typesetting" w:cs="Arabic Typesetting"/>
          <w:b/>
          <w:bCs/>
          <w:sz w:val="48"/>
          <w:szCs w:val="48"/>
        </w:rPr>
      </w:pPr>
      <w:r>
        <w:rPr>
          <w:rFonts w:ascii="Arabic Typesetting" w:hAnsi="Arabic Typesetting" w:cs="Arabic Typesetting"/>
          <w:b/>
          <w:bCs/>
          <w:sz w:val="48"/>
          <w:szCs w:val="48"/>
          <w:rtl/>
        </w:rPr>
        <w:t xml:space="preserve">من إعداد الطالب : </w:t>
      </w:r>
      <w:proofErr w:type="spellStart"/>
      <w:r>
        <w:rPr>
          <w:rFonts w:ascii="Arabic Typesetting" w:hAnsi="Arabic Typesetting" w:cs="Arabic Typesetting"/>
          <w:sz w:val="48"/>
          <w:szCs w:val="48"/>
          <w:rtl/>
          <w:lang w:bidi="ar-DZ"/>
        </w:rPr>
        <w:t>عوبيدة</w:t>
      </w:r>
      <w:proofErr w:type="spellEnd"/>
      <w:r>
        <w:rPr>
          <w:rFonts w:ascii="Arabic Typesetting" w:hAnsi="Arabic Typesetting" w:cs="Arabic Typesetting"/>
          <w:sz w:val="48"/>
          <w:szCs w:val="48"/>
          <w:rtl/>
          <w:lang w:bidi="ar-DZ"/>
        </w:rPr>
        <w:t xml:space="preserve"> عبد الحاكم</w:t>
      </w:r>
      <w:r>
        <w:rPr>
          <w:rFonts w:ascii="Arabic Typesetting" w:hAnsi="Arabic Typesetting" w:cs="Arabic Typesetting"/>
          <w:b/>
          <w:bCs/>
          <w:sz w:val="48"/>
          <w:szCs w:val="48"/>
          <w:rtl/>
          <w:lang w:bidi="ar-DZ"/>
        </w:rPr>
        <w:t xml:space="preserve">                                      </w:t>
      </w:r>
      <w:r>
        <w:rPr>
          <w:rFonts w:ascii="Arabic Typesetting" w:hAnsi="Arabic Typesetting" w:cs="Arabic Typesetting"/>
          <w:sz w:val="48"/>
          <w:szCs w:val="48"/>
          <w:rtl/>
          <w:lang w:bidi="ar-DZ"/>
        </w:rPr>
        <w:t xml:space="preserve">         </w:t>
      </w:r>
      <w:r>
        <w:rPr>
          <w:rFonts w:ascii="Arabic Typesetting" w:hAnsi="Arabic Typesetting" w:cs="Arabic Typesetting"/>
          <w:b/>
          <w:bCs/>
          <w:sz w:val="48"/>
          <w:szCs w:val="48"/>
          <w:rtl/>
        </w:rPr>
        <w:t xml:space="preserve">                                                 </w:t>
      </w:r>
    </w:p>
    <w:p w:rsidR="0048097C" w:rsidRDefault="00DE32FB" w:rsidP="0048097C">
      <w:pPr>
        <w:bidi/>
      </w:pPr>
      <w:r>
        <w:rPr>
          <w:rFonts w:ascii="Arabic Typesetting" w:hAnsi="Arabic Typesetting" w:cs="Arabic Typesetting" w:hint="cs"/>
          <w:b/>
          <w:bCs/>
          <w:sz w:val="48"/>
          <w:szCs w:val="48"/>
          <w:rtl/>
        </w:rPr>
        <w:t>بعنوان</w:t>
      </w:r>
      <w:r w:rsidR="0048097C">
        <w:rPr>
          <w:rFonts w:ascii="Arabic Typesetting" w:hAnsi="Arabic Typesetting" w:cs="Arabic Typesetting"/>
          <w:b/>
          <w:bCs/>
          <w:sz w:val="48"/>
          <w:szCs w:val="48"/>
          <w:rtl/>
        </w:rPr>
        <w:t xml:space="preserve"> :</w:t>
      </w:r>
    </w:p>
    <w:p w:rsidR="0048097C" w:rsidRDefault="0048097C" w:rsidP="0048097C">
      <w:pPr>
        <w:pBdr>
          <w:top w:val="single" w:sz="4" w:space="1" w:color="000000"/>
          <w:left w:val="single" w:sz="4" w:space="4" w:color="000000"/>
          <w:bottom w:val="single" w:sz="4" w:space="1" w:color="000000"/>
          <w:right w:val="single" w:sz="4" w:space="4" w:color="000000"/>
        </w:pBdr>
        <w:spacing w:after="0"/>
        <w:jc w:val="center"/>
      </w:pPr>
      <w:r>
        <w:rPr>
          <w:rFonts w:cs="SKR HEAD1 Decorative"/>
          <w:b/>
          <w:bCs/>
          <w:sz w:val="48"/>
          <w:szCs w:val="50"/>
          <w:lang w:bidi="ar-DZ"/>
        </w:rPr>
        <w:t xml:space="preserve"> </w:t>
      </w:r>
      <w:r>
        <w:rPr>
          <w:rFonts w:ascii="Arabic Typesetting" w:eastAsia="Arial Unicode MS" w:hAnsi="Arabic Typesetting" w:cs="Arabic Typesetting"/>
          <w:bCs/>
          <w:sz w:val="72"/>
          <w:szCs w:val="72"/>
          <w:rtl/>
          <w:lang w:bidi="ar-DZ"/>
          <w14:shadow w14:blurRad="50749" w14:dist="37630" w14:dir="2700000" w14:sx="100000" w14:sy="100000" w14:kx="0" w14:ky="0" w14:algn="b">
            <w14:srgbClr w14:val="000000"/>
          </w14:shadow>
        </w:rPr>
        <w:t>دور التكنولوجيا الحديثة وأثرها على تطبيق لوحة القيادة</w:t>
      </w:r>
      <w:r>
        <w:rPr>
          <w:rFonts w:ascii="Arabic Typesetting" w:eastAsia="Arial Unicode MS" w:hAnsi="Arabic Typesetting" w:cs="Arabic Typesetting"/>
          <w:bCs/>
          <w:sz w:val="72"/>
          <w:szCs w:val="72"/>
          <w14:shadow w14:blurRad="50749" w14:dist="37630" w14:dir="2700000" w14:sx="100000" w14:sy="100000" w14:kx="0" w14:ky="0" w14:algn="b">
            <w14:srgbClr w14:val="000000"/>
          </w14:shadow>
        </w:rPr>
        <w:t xml:space="preserve"> </w:t>
      </w:r>
    </w:p>
    <w:p w:rsidR="0048097C" w:rsidRDefault="00DE32FB" w:rsidP="002836D3">
      <w:pPr>
        <w:bidi/>
        <w:jc w:val="center"/>
        <w:rPr>
          <w:rFonts w:ascii="Arabic Typesetting" w:hAnsi="Arabic Typesetting" w:cs="Arabic Typesetting"/>
          <w:b/>
          <w:bCs/>
          <w:sz w:val="48"/>
          <w:szCs w:val="48"/>
        </w:rPr>
      </w:pPr>
      <w:r>
        <w:rPr>
          <w:rFonts w:ascii="Arabic Typesetting" w:hAnsi="Arabic Typesetting" w:cs="Arabic Typesetting" w:hint="cs"/>
          <w:b/>
          <w:bCs/>
          <w:sz w:val="48"/>
          <w:szCs w:val="48"/>
          <w:rtl/>
        </w:rPr>
        <w:t xml:space="preserve">(نوقشت و </w:t>
      </w:r>
      <w:proofErr w:type="spellStart"/>
      <w:r>
        <w:rPr>
          <w:rFonts w:ascii="Arabic Typesetting" w:hAnsi="Arabic Typesetting" w:cs="Arabic Typesetting" w:hint="cs"/>
          <w:b/>
          <w:bCs/>
          <w:sz w:val="48"/>
          <w:szCs w:val="48"/>
          <w:rtl/>
        </w:rPr>
        <w:t>أجيز</w:t>
      </w:r>
      <w:r w:rsidR="002836D3">
        <w:rPr>
          <w:rFonts w:ascii="Arabic Typesetting" w:hAnsi="Arabic Typesetting" w:cs="Arabic Typesetting" w:hint="cs"/>
          <w:b/>
          <w:bCs/>
          <w:sz w:val="48"/>
          <w:szCs w:val="48"/>
          <w:rtl/>
        </w:rPr>
        <w:t>ة</w:t>
      </w:r>
      <w:proofErr w:type="spellEnd"/>
      <w:r>
        <w:rPr>
          <w:rFonts w:ascii="Arabic Typesetting" w:hAnsi="Arabic Typesetting" w:cs="Arabic Typesetting" w:hint="cs"/>
          <w:b/>
          <w:bCs/>
          <w:sz w:val="48"/>
          <w:szCs w:val="48"/>
          <w:rtl/>
        </w:rPr>
        <w:t xml:space="preserve"> بتاريخ 20/10/2020)</w:t>
      </w:r>
    </w:p>
    <w:p w:rsidR="00DE32FB" w:rsidRPr="00DE32FB" w:rsidRDefault="00DE32FB" w:rsidP="00DE32FB">
      <w:pPr>
        <w:bidi/>
        <w:rPr>
          <w:rFonts w:ascii="Arabic Typesetting" w:hAnsi="Arabic Typesetting" w:cs="Arabic Typesetting"/>
          <w:sz w:val="48"/>
          <w:szCs w:val="48"/>
          <w:rtl/>
        </w:rPr>
      </w:pPr>
      <w:r w:rsidRPr="00DE32FB">
        <w:rPr>
          <w:rFonts w:ascii="Arabic Typesetting" w:hAnsi="Arabic Typesetting" w:cs="Arabic Typesetting" w:hint="cs"/>
          <w:sz w:val="48"/>
          <w:szCs w:val="48"/>
          <w:rtl/>
        </w:rPr>
        <w:t xml:space="preserve">أمام اللجنة المكونة </w:t>
      </w:r>
      <w:proofErr w:type="gramStart"/>
      <w:r w:rsidRPr="00DE32FB">
        <w:rPr>
          <w:rFonts w:ascii="Arabic Typesetting" w:hAnsi="Arabic Typesetting" w:cs="Arabic Typesetting" w:hint="cs"/>
          <w:sz w:val="48"/>
          <w:szCs w:val="48"/>
          <w:rtl/>
        </w:rPr>
        <w:t>من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DE32FB" w:rsidRPr="00DE32FB" w:rsidTr="00102E49">
        <w:tc>
          <w:tcPr>
            <w:tcW w:w="3070"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رئيسا</w:t>
            </w:r>
          </w:p>
        </w:tc>
        <w:tc>
          <w:tcPr>
            <w:tcW w:w="3070"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جامعة غرداية</w:t>
            </w:r>
          </w:p>
        </w:tc>
        <w:tc>
          <w:tcPr>
            <w:tcW w:w="3071"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 xml:space="preserve">د .طالب </w:t>
            </w:r>
            <w:proofErr w:type="gramStart"/>
            <w:r w:rsidRPr="00DE32FB">
              <w:rPr>
                <w:rFonts w:ascii="Times New Roman" w:eastAsia="Times New Roman" w:hAnsi="Times New Roman" w:cs="Times New Roman" w:hint="cs"/>
                <w:sz w:val="32"/>
                <w:szCs w:val="32"/>
                <w:rtl/>
                <w:lang w:eastAsia="fr-FR" w:bidi="ar-DZ"/>
              </w:rPr>
              <w:t>احمد</w:t>
            </w:r>
            <w:proofErr w:type="gramEnd"/>
            <w:r w:rsidRPr="00DE32FB">
              <w:rPr>
                <w:rFonts w:ascii="Times New Roman" w:eastAsia="Times New Roman" w:hAnsi="Times New Roman" w:cs="Times New Roman" w:hint="cs"/>
                <w:sz w:val="32"/>
                <w:szCs w:val="32"/>
                <w:rtl/>
                <w:lang w:eastAsia="fr-FR" w:bidi="ar-DZ"/>
              </w:rPr>
              <w:t xml:space="preserve"> نور الدين</w:t>
            </w:r>
          </w:p>
        </w:tc>
      </w:tr>
      <w:tr w:rsidR="00DE32FB" w:rsidRPr="00DE32FB" w:rsidTr="00102E49">
        <w:tc>
          <w:tcPr>
            <w:tcW w:w="3070"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proofErr w:type="gramStart"/>
            <w:r w:rsidRPr="00DE32FB">
              <w:rPr>
                <w:rFonts w:ascii="Times New Roman" w:eastAsia="Times New Roman" w:hAnsi="Times New Roman" w:cs="Times New Roman" w:hint="cs"/>
                <w:sz w:val="32"/>
                <w:szCs w:val="32"/>
                <w:rtl/>
                <w:lang w:eastAsia="fr-FR" w:bidi="ar-DZ"/>
              </w:rPr>
              <w:t>مشرفا</w:t>
            </w:r>
            <w:proofErr w:type="gramEnd"/>
            <w:r w:rsidRPr="00DE32FB">
              <w:rPr>
                <w:rFonts w:ascii="Times New Roman" w:eastAsia="Times New Roman" w:hAnsi="Times New Roman" w:cs="Times New Roman" w:hint="cs"/>
                <w:sz w:val="32"/>
                <w:szCs w:val="32"/>
                <w:rtl/>
                <w:lang w:eastAsia="fr-FR" w:bidi="ar-DZ"/>
              </w:rPr>
              <w:t xml:space="preserve"> و مقررا</w:t>
            </w:r>
          </w:p>
        </w:tc>
        <w:tc>
          <w:tcPr>
            <w:tcW w:w="3070"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جامعة غرداية</w:t>
            </w:r>
          </w:p>
        </w:tc>
        <w:tc>
          <w:tcPr>
            <w:tcW w:w="3071"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 xml:space="preserve">د. عمي </w:t>
            </w:r>
            <w:proofErr w:type="gramStart"/>
            <w:r w:rsidRPr="00DE32FB">
              <w:rPr>
                <w:rFonts w:ascii="Times New Roman" w:eastAsia="Times New Roman" w:hAnsi="Times New Roman" w:cs="Times New Roman" w:hint="cs"/>
                <w:sz w:val="32"/>
                <w:szCs w:val="32"/>
                <w:rtl/>
                <w:lang w:eastAsia="fr-FR" w:bidi="ar-DZ"/>
              </w:rPr>
              <w:t>سعيد</w:t>
            </w:r>
            <w:proofErr w:type="gramEnd"/>
            <w:r w:rsidRPr="00DE32FB">
              <w:rPr>
                <w:rFonts w:ascii="Times New Roman" w:eastAsia="Times New Roman" w:hAnsi="Times New Roman" w:cs="Times New Roman" w:hint="cs"/>
                <w:sz w:val="32"/>
                <w:szCs w:val="32"/>
                <w:rtl/>
                <w:lang w:eastAsia="fr-FR" w:bidi="ar-DZ"/>
              </w:rPr>
              <w:t xml:space="preserve"> حمزة</w:t>
            </w:r>
          </w:p>
        </w:tc>
      </w:tr>
      <w:tr w:rsidR="00DE32FB" w:rsidRPr="00DE32FB" w:rsidTr="00102E49">
        <w:tc>
          <w:tcPr>
            <w:tcW w:w="3070"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مناقشا</w:t>
            </w:r>
          </w:p>
        </w:tc>
        <w:tc>
          <w:tcPr>
            <w:tcW w:w="3070"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جامعة غرداية</w:t>
            </w:r>
          </w:p>
        </w:tc>
        <w:tc>
          <w:tcPr>
            <w:tcW w:w="3071" w:type="dxa"/>
            <w:shd w:val="clear" w:color="auto" w:fill="auto"/>
          </w:tcPr>
          <w:p w:rsidR="00DE32FB" w:rsidRPr="00DE32FB" w:rsidRDefault="00DE32FB" w:rsidP="00DE32FB">
            <w:pPr>
              <w:spacing w:after="0" w:line="240" w:lineRule="auto"/>
              <w:jc w:val="center"/>
              <w:rPr>
                <w:rFonts w:ascii="Times New Roman" w:eastAsia="Times New Roman" w:hAnsi="Times New Roman" w:cs="Times New Roman"/>
                <w:sz w:val="32"/>
                <w:szCs w:val="32"/>
                <w:lang w:eastAsia="fr-FR" w:bidi="ar-DZ"/>
              </w:rPr>
            </w:pPr>
            <w:r w:rsidRPr="00DE32FB">
              <w:rPr>
                <w:rFonts w:ascii="Times New Roman" w:eastAsia="Times New Roman" w:hAnsi="Times New Roman" w:cs="Times New Roman" w:hint="cs"/>
                <w:sz w:val="32"/>
                <w:szCs w:val="32"/>
                <w:rtl/>
                <w:lang w:eastAsia="fr-FR" w:bidi="ar-DZ"/>
              </w:rPr>
              <w:t xml:space="preserve">د. </w:t>
            </w:r>
            <w:proofErr w:type="spellStart"/>
            <w:r w:rsidRPr="00DE32FB">
              <w:rPr>
                <w:rFonts w:ascii="Times New Roman" w:eastAsia="Times New Roman" w:hAnsi="Times New Roman" w:cs="Times New Roman" w:hint="cs"/>
                <w:sz w:val="32"/>
                <w:szCs w:val="32"/>
                <w:rtl/>
                <w:lang w:eastAsia="fr-FR" w:bidi="ar-DZ"/>
              </w:rPr>
              <w:t>هتهات</w:t>
            </w:r>
            <w:proofErr w:type="spellEnd"/>
            <w:r w:rsidRPr="00DE32FB">
              <w:rPr>
                <w:rFonts w:ascii="Times New Roman" w:eastAsia="Times New Roman" w:hAnsi="Times New Roman" w:cs="Times New Roman" w:hint="cs"/>
                <w:sz w:val="32"/>
                <w:szCs w:val="32"/>
                <w:rtl/>
                <w:lang w:eastAsia="fr-FR" w:bidi="ar-DZ"/>
              </w:rPr>
              <w:t xml:space="preserve"> المهدي</w:t>
            </w:r>
          </w:p>
        </w:tc>
      </w:tr>
    </w:tbl>
    <w:p w:rsidR="00DE32FB" w:rsidRDefault="00DE32FB" w:rsidP="00DE32FB">
      <w:pPr>
        <w:bidi/>
      </w:pPr>
    </w:p>
    <w:p w:rsidR="0048097C" w:rsidRPr="00FB4774" w:rsidRDefault="0048097C" w:rsidP="00FB4774">
      <w:pPr>
        <w:bidi/>
        <w:jc w:val="center"/>
        <w:rPr>
          <w:rFonts w:ascii="Arabic Typesetting" w:eastAsia="Arial Unicode MS" w:hAnsi="Arabic Typesetting" w:cs="Arabic Typesetting"/>
          <w:b/>
          <w:bCs/>
          <w:sz w:val="52"/>
          <w:szCs w:val="52"/>
          <w:rtl/>
        </w:rPr>
      </w:pPr>
      <w:r>
        <w:rPr>
          <w:rFonts w:ascii="Arabic Typesetting" w:eastAsia="Arial Unicode MS" w:hAnsi="Arabic Typesetting" w:cs="Arabic Typesetting"/>
          <w:b/>
          <w:bCs/>
          <w:sz w:val="52"/>
          <w:szCs w:val="52"/>
          <w:rtl/>
        </w:rPr>
        <w:t xml:space="preserve">السنة </w:t>
      </w:r>
      <w:proofErr w:type="gramStart"/>
      <w:r>
        <w:rPr>
          <w:rFonts w:ascii="Arabic Typesetting" w:eastAsia="Arial Unicode MS" w:hAnsi="Arabic Typesetting" w:cs="Arabic Typesetting"/>
          <w:b/>
          <w:bCs/>
          <w:sz w:val="52"/>
          <w:szCs w:val="52"/>
          <w:rtl/>
        </w:rPr>
        <w:t>الجامعية :</w:t>
      </w:r>
      <w:proofErr w:type="gramEnd"/>
      <w:r>
        <w:rPr>
          <w:rFonts w:ascii="Arabic Typesetting" w:eastAsia="Arial Unicode MS" w:hAnsi="Arabic Typesetting" w:cs="Arabic Typesetting"/>
          <w:b/>
          <w:bCs/>
          <w:sz w:val="52"/>
          <w:szCs w:val="52"/>
          <w:rtl/>
        </w:rPr>
        <w:t xml:space="preserve"> (1441-1442 ه/2019-2020م)</w:t>
      </w:r>
    </w:p>
    <w:p w:rsidR="0048097C" w:rsidRDefault="0048097C" w:rsidP="00102E49">
      <w:r w:rsidRPr="00F51681">
        <w:rPr>
          <w:noProof/>
          <w:lang w:eastAsia="fr-FR"/>
        </w:rPr>
        <w:lastRenderedPageBreak/>
        <w:drawing>
          <wp:anchor distT="0" distB="0" distL="114300" distR="114300" simplePos="0" relativeHeight="251665408" behindDoc="0" locked="0" layoutInCell="1" allowOverlap="1">
            <wp:simplePos x="0" y="0"/>
            <wp:positionH relativeFrom="column">
              <wp:posOffset>-899795</wp:posOffset>
            </wp:positionH>
            <wp:positionV relativeFrom="paragraph">
              <wp:posOffset>-899795</wp:posOffset>
            </wp:positionV>
            <wp:extent cx="7680960" cy="10698480"/>
            <wp:effectExtent l="0" t="0" r="0" b="7620"/>
            <wp:wrapSquare wrapText="bothSides"/>
            <wp:docPr id="5" name="صورة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DA8E127-045B-4077-B072-844E5CF4D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DA8E127-045B-4077-B072-844E5CF4D29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8096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97C" w:rsidRPr="009469B4" w:rsidRDefault="0048097C" w:rsidP="00102E49">
      <w:pPr>
        <w:jc w:val="center"/>
        <w:rPr>
          <w:rFonts w:cs="Traditional Arabic"/>
          <w:b/>
          <w:bCs/>
          <w:sz w:val="72"/>
          <w:szCs w:val="72"/>
          <w:rtl/>
        </w:rPr>
      </w:pPr>
      <w:r>
        <w:rPr>
          <w:rFonts w:cs="Traditional Arabic" w:hint="cs"/>
          <w:noProof/>
          <w:sz w:val="32"/>
          <w:szCs w:val="32"/>
          <w:rtl/>
          <w:lang w:eastAsia="fr-FR"/>
        </w:rPr>
        <w:lastRenderedPageBreak/>
        <w:drawing>
          <wp:anchor distT="0" distB="0" distL="114300" distR="114300" simplePos="0" relativeHeight="251667456" behindDoc="1" locked="0" layoutInCell="1" allowOverlap="1">
            <wp:simplePos x="0" y="0"/>
            <wp:positionH relativeFrom="column">
              <wp:posOffset>-1329690</wp:posOffset>
            </wp:positionH>
            <wp:positionV relativeFrom="paragraph">
              <wp:posOffset>-1537335</wp:posOffset>
            </wp:positionV>
            <wp:extent cx="7722235" cy="10937240"/>
            <wp:effectExtent l="0" t="0" r="0" b="0"/>
            <wp:wrapNone/>
            <wp:docPr id="6" name="صورة 3" descr="3dlat.com_1391452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3dlat.com_13914520012.png"/>
                    <pic:cNvPicPr>
                      <a:picLocks noChangeAspect="1" noChangeArrowheads="1"/>
                    </pic:cNvPicPr>
                  </pic:nvPicPr>
                  <pic:blipFill>
                    <a:blip r:embed="rId10">
                      <a:extLst>
                        <a:ext uri="{28A0092B-C50C-407E-A947-70E740481C1C}">
                          <a14:useLocalDpi xmlns:a14="http://schemas.microsoft.com/office/drawing/2010/main" val="0"/>
                        </a:ext>
                      </a:extLst>
                    </a:blip>
                    <a:srcRect l="3853" r="3510" b="7130"/>
                    <a:stretch>
                      <a:fillRect/>
                    </a:stretch>
                  </pic:blipFill>
                  <pic:spPr bwMode="auto">
                    <a:xfrm>
                      <a:off x="0" y="0"/>
                      <a:ext cx="7722235" cy="10937240"/>
                    </a:xfrm>
                    <a:prstGeom prst="rect">
                      <a:avLst/>
                    </a:prstGeom>
                    <a:noFill/>
                    <a:ln>
                      <a:noFill/>
                    </a:ln>
                  </pic:spPr>
                </pic:pic>
              </a:graphicData>
            </a:graphic>
          </wp:anchor>
        </w:drawing>
      </w:r>
      <w:r>
        <w:rPr>
          <w:rFonts w:cs="Traditional Arabic" w:hint="cs"/>
          <w:b/>
          <w:bCs/>
          <w:sz w:val="72"/>
          <w:szCs w:val="72"/>
          <w:rtl/>
        </w:rPr>
        <w:t>الإ</w:t>
      </w:r>
      <w:r w:rsidRPr="009469B4">
        <w:rPr>
          <w:rFonts w:cs="Traditional Arabic" w:hint="cs"/>
          <w:b/>
          <w:bCs/>
          <w:sz w:val="72"/>
          <w:szCs w:val="72"/>
          <w:rtl/>
        </w:rPr>
        <w:t>هداء</w:t>
      </w:r>
    </w:p>
    <w:p w:rsidR="0048097C" w:rsidRPr="009469B4" w:rsidRDefault="0048097C" w:rsidP="00102E49">
      <w:pPr>
        <w:jc w:val="center"/>
        <w:rPr>
          <w:rFonts w:cs="Traditional Arabic"/>
          <w:sz w:val="32"/>
          <w:szCs w:val="32"/>
          <w:rtl/>
        </w:rPr>
      </w:pPr>
      <w:r w:rsidRPr="009469B4">
        <w:rPr>
          <w:rFonts w:cs="Traditional Arabic" w:hint="cs"/>
          <w:b/>
          <w:bCs/>
          <w:sz w:val="32"/>
          <w:szCs w:val="32"/>
          <w:rtl/>
          <w:lang w:bidi="ar-DZ"/>
        </w:rPr>
        <w:t>قال تعالى:</w:t>
      </w:r>
      <w:r w:rsidRPr="009469B4">
        <w:rPr>
          <w:rFonts w:cs="Traditional Arabic"/>
          <w:sz w:val="32"/>
          <w:szCs w:val="32"/>
          <w:rtl/>
        </w:rPr>
        <w:t xml:space="preserve"> ﴿</w:t>
      </w:r>
      <w:r>
        <w:rPr>
          <w:rFonts w:cs="Traditional Arabic" w:hint="cs"/>
          <w:b/>
          <w:bCs/>
          <w:sz w:val="32"/>
          <w:szCs w:val="32"/>
          <w:rtl/>
        </w:rPr>
        <w:t>فبهديهم إقت</w:t>
      </w:r>
      <w:r w:rsidRPr="009469B4">
        <w:rPr>
          <w:rFonts w:cs="Traditional Arabic" w:hint="cs"/>
          <w:b/>
          <w:bCs/>
          <w:sz w:val="32"/>
          <w:szCs w:val="32"/>
          <w:rtl/>
        </w:rPr>
        <w:t>د</w:t>
      </w:r>
      <w:r>
        <w:rPr>
          <w:rFonts w:cs="Traditional Arabic" w:hint="cs"/>
          <w:b/>
          <w:bCs/>
          <w:sz w:val="32"/>
          <w:szCs w:val="32"/>
          <w:rtl/>
        </w:rPr>
        <w:t>ه</w:t>
      </w:r>
      <w:r w:rsidRPr="009469B4">
        <w:rPr>
          <w:rFonts w:cs="Traditional Arabic"/>
          <w:sz w:val="32"/>
          <w:szCs w:val="32"/>
          <w:rtl/>
        </w:rPr>
        <w:t>﴾</w:t>
      </w:r>
      <w:r w:rsidRPr="009469B4">
        <w:rPr>
          <w:rFonts w:cs="Traditional Arabic" w:hint="cs"/>
          <w:sz w:val="32"/>
          <w:szCs w:val="32"/>
          <w:rtl/>
          <w:lang w:bidi="ar-AE"/>
        </w:rPr>
        <w:t>صدق الله العظيم</w:t>
      </w:r>
      <w:r w:rsidRPr="009469B4">
        <w:rPr>
          <w:rFonts w:cs="Traditional Arabic" w:hint="cs"/>
          <w:sz w:val="32"/>
          <w:szCs w:val="32"/>
          <w:rtl/>
        </w:rPr>
        <w:t xml:space="preserve"> .</w:t>
      </w:r>
    </w:p>
    <w:p w:rsidR="0048097C" w:rsidRPr="009469B4" w:rsidRDefault="0048097C" w:rsidP="00102E49">
      <w:pPr>
        <w:jc w:val="center"/>
        <w:rPr>
          <w:rFonts w:cs="Traditional Arabic"/>
          <w:sz w:val="32"/>
          <w:szCs w:val="32"/>
          <w:rtl/>
        </w:rPr>
      </w:pPr>
      <w:r w:rsidRPr="009469B4">
        <w:rPr>
          <w:rFonts w:cs="Traditional Arabic" w:hint="cs"/>
          <w:sz w:val="32"/>
          <w:szCs w:val="32"/>
          <w:rtl/>
        </w:rPr>
        <w:t>الحمد لله عدد ماكان</w:t>
      </w:r>
    </w:p>
    <w:p w:rsidR="0048097C" w:rsidRPr="009469B4" w:rsidRDefault="0048097C" w:rsidP="00102E49">
      <w:pPr>
        <w:jc w:val="center"/>
        <w:rPr>
          <w:rFonts w:cs="Traditional Arabic"/>
          <w:sz w:val="32"/>
          <w:szCs w:val="32"/>
          <w:rtl/>
        </w:rPr>
      </w:pPr>
      <w:r w:rsidRPr="009469B4">
        <w:rPr>
          <w:rFonts w:cs="Traditional Arabic" w:hint="cs"/>
          <w:sz w:val="32"/>
          <w:szCs w:val="32"/>
          <w:rtl/>
        </w:rPr>
        <w:t>الحمد لله عدد ما يكون</w:t>
      </w:r>
    </w:p>
    <w:p w:rsidR="0048097C" w:rsidRPr="009469B4" w:rsidRDefault="0048097C" w:rsidP="00102E49">
      <w:pPr>
        <w:jc w:val="center"/>
        <w:rPr>
          <w:rFonts w:cs="Traditional Arabic"/>
          <w:sz w:val="32"/>
          <w:szCs w:val="32"/>
          <w:rtl/>
        </w:rPr>
      </w:pPr>
      <w:r w:rsidRPr="009469B4">
        <w:rPr>
          <w:rFonts w:cs="Traditional Arabic" w:hint="cs"/>
          <w:sz w:val="32"/>
          <w:szCs w:val="32"/>
          <w:rtl/>
        </w:rPr>
        <w:t>الحمد لله عدد الحركات والسكون</w:t>
      </w:r>
    </w:p>
    <w:p w:rsidR="0048097C" w:rsidRPr="009469B4" w:rsidRDefault="0048097C" w:rsidP="00102E49">
      <w:pPr>
        <w:jc w:val="center"/>
        <w:rPr>
          <w:rFonts w:cs="Traditional Arabic"/>
          <w:sz w:val="32"/>
          <w:szCs w:val="32"/>
          <w:rtl/>
        </w:rPr>
      </w:pPr>
      <w:r w:rsidRPr="009469B4">
        <w:rPr>
          <w:rFonts w:cs="Traditional Arabic" w:hint="cs"/>
          <w:sz w:val="32"/>
          <w:szCs w:val="32"/>
          <w:rtl/>
        </w:rPr>
        <w:t xml:space="preserve">والصلاة والسلام على حبيبي و قرة عيني محمد </w:t>
      </w:r>
    </w:p>
    <w:p w:rsidR="0048097C" w:rsidRPr="009469B4" w:rsidRDefault="0048097C" w:rsidP="00102E49">
      <w:pPr>
        <w:jc w:val="center"/>
        <w:rPr>
          <w:rFonts w:cs="Traditional Arabic"/>
          <w:sz w:val="32"/>
          <w:szCs w:val="32"/>
          <w:rtl/>
          <w:lang w:bidi="ar-AE"/>
        </w:rPr>
      </w:pPr>
      <w:r w:rsidRPr="009469B4">
        <w:rPr>
          <w:rFonts w:cs="Traditional Arabic" w:hint="cs"/>
          <w:sz w:val="32"/>
          <w:szCs w:val="32"/>
          <w:rtl/>
        </w:rPr>
        <w:t xml:space="preserve">صل الله عليه وسلم. </w:t>
      </w:r>
    </w:p>
    <w:p w:rsidR="0048097C" w:rsidRPr="009469B4" w:rsidRDefault="0048097C" w:rsidP="00102E49">
      <w:pPr>
        <w:jc w:val="center"/>
        <w:rPr>
          <w:rFonts w:cs="Traditional Arabic"/>
          <w:sz w:val="32"/>
          <w:szCs w:val="32"/>
          <w:rtl/>
        </w:rPr>
      </w:pPr>
      <w:r w:rsidRPr="009469B4">
        <w:rPr>
          <w:rFonts w:cs="Traditional Arabic" w:hint="cs"/>
          <w:sz w:val="32"/>
          <w:szCs w:val="32"/>
          <w:rtl/>
        </w:rPr>
        <w:t>أهدي جهدي المتواضع وثمرة عنقود في بستان فؤادي</w:t>
      </w:r>
    </w:p>
    <w:p w:rsidR="0048097C" w:rsidRPr="009469B4" w:rsidRDefault="0048097C" w:rsidP="00102E49">
      <w:pPr>
        <w:jc w:val="center"/>
        <w:rPr>
          <w:rFonts w:cs="Traditional Arabic"/>
          <w:sz w:val="32"/>
          <w:szCs w:val="32"/>
          <w:rtl/>
        </w:rPr>
      </w:pPr>
      <w:r w:rsidRPr="009469B4">
        <w:rPr>
          <w:rFonts w:cs="Traditional Arabic" w:hint="cs"/>
          <w:sz w:val="32"/>
          <w:szCs w:val="32"/>
          <w:rtl/>
        </w:rPr>
        <w:t xml:space="preserve">إلى زهرتي حياتي وقنديلي في ظلم شديدات الوهاد </w:t>
      </w:r>
      <w:r w:rsidRPr="009469B4">
        <w:rPr>
          <w:rFonts w:cs="Traditional Arabic" w:hint="cs"/>
          <w:b/>
          <w:bCs/>
          <w:sz w:val="32"/>
          <w:szCs w:val="32"/>
          <w:rtl/>
        </w:rPr>
        <w:t>أمي</w:t>
      </w:r>
      <w:r w:rsidRPr="009469B4">
        <w:rPr>
          <w:rFonts w:cs="Traditional Arabic" w:hint="cs"/>
          <w:sz w:val="32"/>
          <w:szCs w:val="32"/>
          <w:rtl/>
        </w:rPr>
        <w:t xml:space="preserve"> و</w:t>
      </w:r>
      <w:r w:rsidRPr="009469B4">
        <w:rPr>
          <w:rFonts w:cs="Traditional Arabic" w:hint="cs"/>
          <w:b/>
          <w:bCs/>
          <w:sz w:val="32"/>
          <w:szCs w:val="32"/>
          <w:rtl/>
        </w:rPr>
        <w:t xml:space="preserve"> وأبي</w:t>
      </w:r>
    </w:p>
    <w:p w:rsidR="0048097C" w:rsidRPr="009469B4" w:rsidRDefault="0048097C" w:rsidP="00102E49">
      <w:pPr>
        <w:jc w:val="center"/>
        <w:rPr>
          <w:rFonts w:cs="Traditional Arabic"/>
          <w:sz w:val="32"/>
          <w:szCs w:val="32"/>
          <w:rtl/>
        </w:rPr>
      </w:pPr>
      <w:r w:rsidRPr="009469B4">
        <w:rPr>
          <w:rFonts w:cs="Traditional Arabic" w:hint="cs"/>
          <w:sz w:val="32"/>
          <w:szCs w:val="32"/>
          <w:rtl/>
        </w:rPr>
        <w:t xml:space="preserve">والى </w:t>
      </w:r>
      <w:r>
        <w:rPr>
          <w:rFonts w:cs="Traditional Arabic" w:hint="cs"/>
          <w:sz w:val="32"/>
          <w:szCs w:val="32"/>
          <w:rtl/>
        </w:rPr>
        <w:t>جميع اخوتي .</w:t>
      </w:r>
    </w:p>
    <w:p w:rsidR="0048097C" w:rsidRPr="009469B4" w:rsidRDefault="0048097C" w:rsidP="00102E49">
      <w:pPr>
        <w:jc w:val="center"/>
        <w:rPr>
          <w:rFonts w:cs="Traditional Arabic"/>
          <w:sz w:val="32"/>
          <w:szCs w:val="32"/>
          <w:rtl/>
        </w:rPr>
      </w:pPr>
      <w:r>
        <w:rPr>
          <w:rFonts w:cs="Traditional Arabic" w:hint="cs"/>
          <w:sz w:val="32"/>
          <w:szCs w:val="32"/>
          <w:rtl/>
        </w:rPr>
        <w:t>واخص بالذكر جميع الأ</w:t>
      </w:r>
      <w:r w:rsidRPr="009469B4">
        <w:rPr>
          <w:rFonts w:cs="Traditional Arabic" w:hint="cs"/>
          <w:sz w:val="32"/>
          <w:szCs w:val="32"/>
          <w:rtl/>
        </w:rPr>
        <w:t>ساتذة الذين كان لهم الدور في جميع مراحل دراستي</w:t>
      </w:r>
    </w:p>
    <w:p w:rsidR="0048097C" w:rsidRPr="009469B4" w:rsidRDefault="0048097C" w:rsidP="00102E49">
      <w:pPr>
        <w:jc w:val="center"/>
        <w:rPr>
          <w:rFonts w:cs="Traditional Arabic"/>
          <w:sz w:val="32"/>
          <w:szCs w:val="32"/>
          <w:rtl/>
        </w:rPr>
      </w:pPr>
      <w:r w:rsidRPr="009469B4">
        <w:rPr>
          <w:rFonts w:cs="Traditional Arabic" w:hint="cs"/>
          <w:sz w:val="32"/>
          <w:szCs w:val="32"/>
          <w:rtl/>
        </w:rPr>
        <w:t>وإلى كل من يتبنى فكرة ويدعمها ويوصلها لتكون بيتا واقفا بعماد</w:t>
      </w:r>
    </w:p>
    <w:p w:rsidR="0048097C" w:rsidRPr="009469B4" w:rsidRDefault="0048097C" w:rsidP="00102E49">
      <w:pPr>
        <w:jc w:val="center"/>
        <w:rPr>
          <w:rFonts w:cs="Traditional Arabic"/>
          <w:sz w:val="32"/>
          <w:szCs w:val="32"/>
          <w:rtl/>
        </w:rPr>
      </w:pPr>
      <w:r w:rsidRPr="009469B4">
        <w:rPr>
          <w:rFonts w:cs="Traditional Arabic" w:hint="cs"/>
          <w:sz w:val="32"/>
          <w:szCs w:val="32"/>
          <w:rtl/>
        </w:rPr>
        <w:t>إلى من لم يخطهم قلمي لكنهم في القلب قطرة بمداد.</w:t>
      </w:r>
    </w:p>
    <w:p w:rsidR="0048097C" w:rsidRDefault="0048097C" w:rsidP="00102E49">
      <w:pPr>
        <w:tabs>
          <w:tab w:val="left" w:pos="0"/>
          <w:tab w:val="left" w:pos="10630"/>
          <w:tab w:val="left" w:pos="11055"/>
        </w:tabs>
        <w:spacing w:after="0" w:line="360" w:lineRule="auto"/>
        <w:jc w:val="center"/>
        <w:rPr>
          <w:rFonts w:cs="Traditional Arabic"/>
          <w:b/>
          <w:bCs/>
          <w:sz w:val="32"/>
          <w:szCs w:val="32"/>
          <w:rtl/>
          <w:lang w:bidi="ar-DZ"/>
        </w:rPr>
      </w:pPr>
      <w:r w:rsidRPr="009469B4">
        <w:rPr>
          <w:rFonts w:cs="Traditional Arabic"/>
          <w:b/>
          <w:bCs/>
          <w:sz w:val="32"/>
          <w:szCs w:val="32"/>
          <w:rtl/>
          <w:lang w:bidi="ar-DZ"/>
        </w:rPr>
        <w:t>إلى كل من نسيه القلم وحفظه القلب</w:t>
      </w:r>
      <w:r>
        <w:rPr>
          <w:rFonts w:cs="Traditional Arabic" w:hint="cs"/>
          <w:b/>
          <w:bCs/>
          <w:sz w:val="32"/>
          <w:szCs w:val="32"/>
          <w:rtl/>
          <w:lang w:bidi="ar-DZ"/>
        </w:rPr>
        <w:t xml:space="preserve">. </w:t>
      </w:r>
    </w:p>
    <w:p w:rsidR="0048097C" w:rsidRPr="009469B4" w:rsidRDefault="0048097C" w:rsidP="00102E49">
      <w:pPr>
        <w:tabs>
          <w:tab w:val="left" w:pos="0"/>
          <w:tab w:val="left" w:pos="10630"/>
          <w:tab w:val="left" w:pos="11055"/>
        </w:tabs>
        <w:spacing w:after="0" w:line="360" w:lineRule="auto"/>
        <w:jc w:val="both"/>
        <w:rPr>
          <w:rFonts w:cs="Traditional Arabic"/>
          <w:b/>
          <w:bCs/>
          <w:sz w:val="32"/>
          <w:szCs w:val="32"/>
          <w:lang w:bidi="ar-DZ"/>
        </w:rPr>
      </w:pPr>
      <w:r>
        <w:rPr>
          <w:rFonts w:cs="Traditional Arabic" w:hint="cs"/>
          <w:b/>
          <w:bCs/>
          <w:sz w:val="40"/>
          <w:szCs w:val="40"/>
          <w:rtl/>
          <w:lang w:bidi="ar-DZ"/>
        </w:rPr>
        <w:t>عبد الحاكم عوبيدة</w:t>
      </w: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rsidP="00102E49">
      <w:pPr>
        <w:bidi/>
        <w:jc w:val="center"/>
        <w:rPr>
          <w:rFonts w:cs="Traditional Arabic"/>
          <w:b/>
          <w:bCs/>
          <w:sz w:val="48"/>
          <w:szCs w:val="48"/>
          <w:lang w:bidi="ar-DZ"/>
        </w:rPr>
      </w:pPr>
      <w:r>
        <w:rPr>
          <w:rFonts w:cs="Traditional Arabic" w:hint="cs"/>
          <w:b/>
          <w:bCs/>
          <w:noProof/>
          <w:sz w:val="36"/>
          <w:szCs w:val="36"/>
          <w:rtl/>
          <w:lang w:eastAsia="fr-FR"/>
        </w:rPr>
        <w:lastRenderedPageBreak/>
        <w:drawing>
          <wp:anchor distT="6041" distB="187418" distL="156972" distR="335613" simplePos="0" relativeHeight="251669504" behindDoc="1" locked="0" layoutInCell="1" allowOverlap="1">
            <wp:simplePos x="0" y="0"/>
            <wp:positionH relativeFrom="column">
              <wp:posOffset>-1003935</wp:posOffset>
            </wp:positionH>
            <wp:positionV relativeFrom="paragraph">
              <wp:posOffset>-646430</wp:posOffset>
            </wp:positionV>
            <wp:extent cx="7221855" cy="10626090"/>
            <wp:effectExtent l="76200" t="38100" r="245745" b="213360"/>
            <wp:wrapNone/>
            <wp:docPr id="7"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7221855" cy="106260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raditional Arabic" w:hint="cs"/>
          <w:b/>
          <w:bCs/>
          <w:sz w:val="48"/>
          <w:szCs w:val="48"/>
          <w:rtl/>
          <w:lang w:bidi="ar-DZ"/>
        </w:rPr>
        <w:t>شكر وتقدير</w:t>
      </w:r>
    </w:p>
    <w:p w:rsidR="0048097C" w:rsidRDefault="0048097C" w:rsidP="00102E49">
      <w:pPr>
        <w:bidi/>
        <w:jc w:val="center"/>
        <w:rPr>
          <w:rFonts w:cs="Traditional Arabic"/>
          <w:b/>
          <w:bCs/>
          <w:sz w:val="36"/>
          <w:szCs w:val="36"/>
          <w:rtl/>
          <w:lang w:bidi="ar-DZ"/>
        </w:rPr>
      </w:pPr>
      <w:r>
        <w:rPr>
          <w:rFonts w:cs="Traditional Arabic" w:hint="cs"/>
          <w:b/>
          <w:bCs/>
          <w:sz w:val="36"/>
          <w:szCs w:val="36"/>
          <w:rtl/>
          <w:lang w:bidi="ar-DZ"/>
        </w:rPr>
        <w:t xml:space="preserve">الحمد لله رب العالمين. الحمد لله الذي بنعمته تتم الصالحات. والحمد لله رب الأرض والسماوات ، والشكر لله دائما ما نبت زرع وما هطل المطر من الرحمات </w:t>
      </w:r>
    </w:p>
    <w:p w:rsidR="0048097C" w:rsidRDefault="0048097C" w:rsidP="00102E49">
      <w:pPr>
        <w:bidi/>
        <w:jc w:val="both"/>
        <w:rPr>
          <w:rFonts w:cs="Traditional Arabic"/>
          <w:b/>
          <w:bCs/>
          <w:sz w:val="36"/>
          <w:szCs w:val="36"/>
          <w:rtl/>
          <w:lang w:bidi="ar-DZ"/>
        </w:rPr>
      </w:pPr>
      <w:r>
        <w:rPr>
          <w:rFonts w:cs="Traditional Arabic" w:hint="cs"/>
          <w:b/>
          <w:bCs/>
          <w:sz w:val="36"/>
          <w:szCs w:val="36"/>
          <w:rtl/>
          <w:lang w:bidi="ar-DZ"/>
        </w:rPr>
        <w:t xml:space="preserve">                    وصل اللهم على الحبيب محمد سيد الطيبين والطيبات.</w:t>
      </w:r>
    </w:p>
    <w:p w:rsidR="0048097C" w:rsidRDefault="0048097C" w:rsidP="00102E49">
      <w:pPr>
        <w:bidi/>
        <w:rPr>
          <w:rFonts w:cs="Traditional Arabic"/>
          <w:sz w:val="36"/>
          <w:szCs w:val="36"/>
          <w:rtl/>
          <w:lang w:bidi="ar-DZ"/>
        </w:rPr>
      </w:pPr>
      <w:r>
        <w:rPr>
          <w:rFonts w:cs="Traditional Arabic" w:hint="cs"/>
          <w:sz w:val="36"/>
          <w:szCs w:val="36"/>
          <w:rtl/>
          <w:lang w:bidi="ar-DZ"/>
        </w:rPr>
        <w:t xml:space="preserve">               يا بديع السموات والأرض إني  ***   من حيائي خواطري في شتـــــــــــــــــــات</w:t>
      </w:r>
    </w:p>
    <w:p w:rsidR="0048097C" w:rsidRDefault="0048097C" w:rsidP="00102E49">
      <w:pPr>
        <w:bidi/>
        <w:rPr>
          <w:rFonts w:cs="Traditional Arabic"/>
          <w:sz w:val="36"/>
          <w:szCs w:val="36"/>
          <w:rtl/>
          <w:lang w:bidi="ar-DZ"/>
        </w:rPr>
      </w:pPr>
      <w:r>
        <w:rPr>
          <w:rFonts w:cs="Traditional Arabic" w:hint="cs"/>
          <w:sz w:val="36"/>
          <w:szCs w:val="36"/>
          <w:rtl/>
          <w:lang w:bidi="ar-DZ"/>
        </w:rPr>
        <w:t xml:space="preserve">                   حمدنـــــــــا وثناؤنــــــــا ليس إلا   ***   هبة منك يا عظيم الهبــــــــات</w:t>
      </w:r>
    </w:p>
    <w:p w:rsidR="0048097C" w:rsidRDefault="0048097C" w:rsidP="00102E49">
      <w:pPr>
        <w:bidi/>
        <w:jc w:val="center"/>
        <w:rPr>
          <w:rFonts w:cs="Traditional Arabic"/>
          <w:sz w:val="36"/>
          <w:szCs w:val="36"/>
          <w:rtl/>
          <w:lang w:bidi="ar-DZ"/>
        </w:rPr>
      </w:pPr>
      <w:r>
        <w:rPr>
          <w:rFonts w:cs="Traditional Arabic" w:hint="cs"/>
          <w:sz w:val="36"/>
          <w:szCs w:val="36"/>
          <w:rtl/>
          <w:lang w:bidi="ar-DZ"/>
        </w:rPr>
        <w:t xml:space="preserve">عبارات كثيرة تسكن الخيال، ولو أردنا كتابتها لأحتجنا إلى قافلة من جمال، فلا يسعني إلا أن أقول اللهم بارك في الجميع في صحتهم والأهل </w:t>
      </w:r>
    </w:p>
    <w:p w:rsidR="0048097C" w:rsidRDefault="0048097C" w:rsidP="00102E49">
      <w:pPr>
        <w:bidi/>
        <w:rPr>
          <w:rFonts w:cs="Traditional Arabic"/>
          <w:sz w:val="36"/>
          <w:szCs w:val="36"/>
          <w:rtl/>
          <w:lang w:bidi="ar-DZ"/>
        </w:rPr>
      </w:pPr>
      <w:r>
        <w:rPr>
          <w:rFonts w:cs="Traditional Arabic" w:hint="cs"/>
          <w:sz w:val="36"/>
          <w:szCs w:val="36"/>
          <w:rtl/>
          <w:lang w:bidi="ar-DZ"/>
        </w:rPr>
        <w:t xml:space="preserve">الذين جمعتنا بهم رابطة العلم... فواجب علينا شكرهم ووداعهم ونحن نخط خطوتنا الأولى </w:t>
      </w:r>
    </w:p>
    <w:p w:rsidR="0048097C" w:rsidRDefault="0048097C" w:rsidP="00102E49">
      <w:pPr>
        <w:bidi/>
        <w:rPr>
          <w:rFonts w:cs="Traditional Arabic"/>
          <w:sz w:val="36"/>
          <w:szCs w:val="36"/>
          <w:rtl/>
          <w:lang w:bidi="ar-DZ"/>
        </w:rPr>
      </w:pPr>
      <w:r>
        <w:rPr>
          <w:rFonts w:cs="Traditional Arabic" w:hint="cs"/>
          <w:sz w:val="36"/>
          <w:szCs w:val="36"/>
          <w:rtl/>
          <w:lang w:bidi="ar-DZ"/>
        </w:rPr>
        <w:t>في غمار الحيـــــــــــاة؛ ونخص بجزيل الشكر والعرفان إلى كل من أشعل شمعة في دروب علمنا</w:t>
      </w:r>
    </w:p>
    <w:p w:rsidR="0048097C" w:rsidRDefault="0048097C" w:rsidP="00102E49">
      <w:pPr>
        <w:bidi/>
        <w:jc w:val="center"/>
        <w:rPr>
          <w:rFonts w:cs="Traditional Arabic"/>
          <w:sz w:val="36"/>
          <w:szCs w:val="36"/>
          <w:rtl/>
          <w:lang w:bidi="ar-DZ"/>
        </w:rPr>
      </w:pPr>
      <w:r>
        <w:rPr>
          <w:rFonts w:cs="Traditional Arabic" w:hint="cs"/>
          <w:sz w:val="36"/>
          <w:szCs w:val="36"/>
          <w:rtl/>
          <w:lang w:bidi="ar-DZ"/>
        </w:rPr>
        <w:t>وإلى من وقف وأعطى من قريحة فكره لينير طريقنا</w:t>
      </w:r>
    </w:p>
    <w:p w:rsidR="0048097C" w:rsidRDefault="0048097C" w:rsidP="00102E49">
      <w:pPr>
        <w:bidi/>
        <w:rPr>
          <w:rFonts w:cs="Traditional Arabic"/>
          <w:sz w:val="36"/>
          <w:szCs w:val="36"/>
          <w:rtl/>
        </w:rPr>
      </w:pPr>
      <w:r>
        <w:rPr>
          <w:rFonts w:cs="Traditional Arabic" w:hint="cs"/>
          <w:sz w:val="36"/>
          <w:szCs w:val="36"/>
          <w:rtl/>
          <w:lang w:bidi="ar-DZ"/>
        </w:rPr>
        <w:t xml:space="preserve">                     إلى كل الأساتذة الأفاضل ونخص بالذكر دكتور:</w:t>
      </w:r>
      <w:r w:rsidRPr="0057344B">
        <w:rPr>
          <w:rFonts w:cs="Traditional Arabic" w:hint="cs"/>
          <w:b/>
          <w:bCs/>
          <w:sz w:val="36"/>
          <w:szCs w:val="36"/>
          <w:rtl/>
        </w:rPr>
        <w:t>عمي السعيد حمزة</w:t>
      </w:r>
    </w:p>
    <w:p w:rsidR="0048097C" w:rsidRDefault="0048097C" w:rsidP="00102E49">
      <w:pPr>
        <w:bidi/>
        <w:jc w:val="center"/>
        <w:rPr>
          <w:rFonts w:cs="Traditional Arabic"/>
          <w:sz w:val="36"/>
          <w:szCs w:val="36"/>
          <w:rtl/>
          <w:lang w:bidi="ar-DZ"/>
        </w:rPr>
      </w:pPr>
      <w:r>
        <w:rPr>
          <w:rFonts w:cs="Traditional Arabic" w:hint="cs"/>
          <w:sz w:val="36"/>
          <w:szCs w:val="36"/>
          <w:rtl/>
          <w:lang w:bidi="ar-DZ"/>
        </w:rPr>
        <w:t>الذي تفضل بالإشراف على هذا البحث وإرشادي إلى كل سبيل يُبتغى به علم فجزاه الله عنا  كل خير وله مني كامل التقدير والإحترام.</w:t>
      </w:r>
    </w:p>
    <w:p w:rsidR="0048097C" w:rsidRDefault="0048097C" w:rsidP="00102E49">
      <w:pPr>
        <w:bidi/>
        <w:jc w:val="center"/>
        <w:rPr>
          <w:rFonts w:cs="Traditional Arabic"/>
          <w:sz w:val="36"/>
          <w:szCs w:val="36"/>
          <w:rtl/>
        </w:rPr>
      </w:pPr>
      <w:r>
        <w:rPr>
          <w:rFonts w:cs="Traditional Arabic" w:hint="cs"/>
          <w:sz w:val="36"/>
          <w:szCs w:val="36"/>
          <w:rtl/>
          <w:lang w:bidi="ar-DZ"/>
        </w:rPr>
        <w:t>كما أتوجه بالشكر إلى كل الأساتذة الأفاضل الأجلاء وبالخصوص أساتذة قسم علوم التسيير.</w:t>
      </w:r>
    </w:p>
    <w:p w:rsidR="0048097C" w:rsidRPr="00824613" w:rsidRDefault="0048097C" w:rsidP="00102E49">
      <w:pPr>
        <w:rPr>
          <w:sz w:val="28"/>
          <w:rtl/>
        </w:rPr>
      </w:pPr>
    </w:p>
    <w:p w:rsidR="0048097C" w:rsidRDefault="0048097C" w:rsidP="00102E49">
      <w:pPr>
        <w:jc w:val="center"/>
      </w:pPr>
      <w:r>
        <w:rPr>
          <w:rFonts w:cs="Traditional Arabic" w:hint="cs"/>
          <w:b/>
          <w:bCs/>
          <w:sz w:val="36"/>
          <w:szCs w:val="36"/>
          <w:rtl/>
          <w:lang w:val="en-US"/>
        </w:rPr>
        <w:t>عبد الحاكم عوبيدة</w:t>
      </w:r>
    </w:p>
    <w:p w:rsidR="0048097C" w:rsidRDefault="0048097C">
      <w:pPr>
        <w:rPr>
          <w:rtl/>
        </w:rPr>
      </w:pPr>
    </w:p>
    <w:p w:rsidR="0048097C" w:rsidRDefault="0048097C" w:rsidP="0026465F">
      <w:pPr>
        <w:jc w:val="center"/>
        <w:rPr>
          <w:rtl/>
        </w:rPr>
      </w:pPr>
      <w:r>
        <w:rPr>
          <w:rFonts w:hint="cs"/>
          <w:rtl/>
        </w:rPr>
        <w:lastRenderedPageBreak/>
        <w:t>قائمة المحتويات</w:t>
      </w:r>
    </w:p>
    <w:tbl>
      <w:tblPr>
        <w:tblStyle w:val="Grilleclaire-Accent2"/>
        <w:tblW w:w="0" w:type="auto"/>
        <w:tblLook w:val="04A0" w:firstRow="1" w:lastRow="0" w:firstColumn="1" w:lastColumn="0" w:noHBand="0" w:noVBand="1"/>
      </w:tblPr>
      <w:tblGrid>
        <w:gridCol w:w="1384"/>
        <w:gridCol w:w="7335"/>
      </w:tblGrid>
      <w:tr w:rsidR="0048097C" w:rsidRPr="00F53265" w:rsidTr="0010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الصفحة</w:t>
            </w:r>
          </w:p>
        </w:tc>
        <w:tc>
          <w:tcPr>
            <w:tcW w:w="7335" w:type="dxa"/>
          </w:tcPr>
          <w:p w:rsidR="0048097C" w:rsidRPr="00F53265" w:rsidRDefault="0048097C" w:rsidP="00102E49">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6"/>
                <w:szCs w:val="36"/>
                <w:rtl/>
              </w:rPr>
            </w:pPr>
            <w:r w:rsidRPr="00F53265">
              <w:rPr>
                <w:rFonts w:ascii="Traditional Arabic" w:hAnsi="Traditional Arabic" w:cs="Traditional Arabic" w:hint="cs"/>
                <w:b w:val="0"/>
                <w:bCs w:val="0"/>
                <w:sz w:val="36"/>
                <w:szCs w:val="36"/>
                <w:rtl/>
              </w:rPr>
              <w:t>العنوان</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jc w:val="center"/>
              <w:rPr>
                <w:rFonts w:ascii="Traditional Arabic" w:hAnsi="Traditional Arabic" w:cs="Traditional Arabic"/>
                <w:sz w:val="36"/>
                <w:szCs w:val="36"/>
              </w:rPr>
            </w:pPr>
            <w:r w:rsidRPr="00F53265">
              <w:rPr>
                <w:rFonts w:ascii="Traditional Arabic" w:hAnsi="Traditional Arabic" w:cs="Traditional Arabic" w:hint="cs"/>
                <w:sz w:val="36"/>
                <w:szCs w:val="36"/>
                <w:rtl/>
              </w:rPr>
              <w:t>اهداء</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jc w:val="center"/>
              <w:rPr>
                <w:rFonts w:ascii="Traditional Arabic" w:hAnsi="Traditional Arabic" w:cs="Traditional Arabic"/>
                <w:sz w:val="36"/>
                <w:szCs w:val="36"/>
              </w:rPr>
            </w:pPr>
            <w:r w:rsidRPr="00F53265">
              <w:rPr>
                <w:rFonts w:ascii="Traditional Arabic" w:hAnsi="Traditional Arabic" w:cs="Traditional Arabic" w:hint="cs"/>
                <w:sz w:val="36"/>
                <w:szCs w:val="36"/>
                <w:rtl/>
              </w:rPr>
              <w:t>شكر وعرفان</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jc w:val="center"/>
              <w:rPr>
                <w:rFonts w:ascii="Traditional Arabic" w:hAnsi="Traditional Arabic" w:cs="Traditional Arabic"/>
                <w:sz w:val="36"/>
                <w:szCs w:val="36"/>
              </w:rPr>
            </w:pPr>
            <w:r w:rsidRPr="00F53265">
              <w:rPr>
                <w:rFonts w:ascii="Traditional Arabic" w:hAnsi="Traditional Arabic" w:cs="Traditional Arabic" w:hint="cs"/>
                <w:sz w:val="36"/>
                <w:szCs w:val="36"/>
                <w:rtl/>
              </w:rPr>
              <w:t>قائمة المحتويات</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jc w:val="center"/>
              <w:rPr>
                <w:rFonts w:ascii="Traditional Arabic" w:hAnsi="Traditional Arabic" w:cs="Traditional Arabic"/>
                <w:sz w:val="36"/>
                <w:szCs w:val="36"/>
              </w:rPr>
            </w:pPr>
            <w:r w:rsidRPr="00F53265">
              <w:rPr>
                <w:rFonts w:ascii="Traditional Arabic" w:hAnsi="Traditional Arabic" w:cs="Traditional Arabic" w:hint="cs"/>
                <w:sz w:val="36"/>
                <w:szCs w:val="36"/>
                <w:rtl/>
              </w:rPr>
              <w:t>قائمة الأشكال</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jc w:val="center"/>
              <w:rPr>
                <w:rFonts w:ascii="Traditional Arabic" w:hAnsi="Traditional Arabic" w:cs="Traditional Arabic"/>
                <w:sz w:val="36"/>
                <w:szCs w:val="36"/>
              </w:rPr>
            </w:pPr>
            <w:r w:rsidRPr="00F53265">
              <w:rPr>
                <w:rFonts w:ascii="Traditional Arabic" w:hAnsi="Traditional Arabic" w:cs="Traditional Arabic" w:hint="cs"/>
                <w:sz w:val="36"/>
                <w:szCs w:val="36"/>
                <w:rtl/>
              </w:rPr>
              <w:t>قائمة الجداول</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jc w:val="center"/>
              <w:rPr>
                <w:rFonts w:ascii="Traditional Arabic" w:hAnsi="Traditional Arabic" w:cs="Traditional Arabic"/>
                <w:sz w:val="36"/>
                <w:szCs w:val="36"/>
              </w:rPr>
            </w:pPr>
            <w:r w:rsidRPr="00F53265">
              <w:rPr>
                <w:rFonts w:ascii="Traditional Arabic" w:hAnsi="Traditional Arabic" w:cs="Traditional Arabic" w:hint="cs"/>
                <w:sz w:val="36"/>
                <w:szCs w:val="36"/>
                <w:rtl/>
              </w:rPr>
              <w:t>قائمة الملاحق</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jc w:val="center"/>
              <w:rPr>
                <w:rFonts w:ascii="Traditional Arabic" w:hAnsi="Traditional Arabic" w:cs="Traditional Arabic"/>
                <w:sz w:val="36"/>
                <w:szCs w:val="36"/>
              </w:rPr>
            </w:pPr>
            <w:r w:rsidRPr="00F53265">
              <w:rPr>
                <w:rFonts w:ascii="Traditional Arabic" w:hAnsi="Traditional Arabic" w:cs="Traditional Arabic" w:hint="cs"/>
                <w:sz w:val="36"/>
                <w:szCs w:val="36"/>
                <w:rtl/>
              </w:rPr>
              <w:t>ملخص</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أ - ج</w:t>
            </w:r>
          </w:p>
        </w:tc>
        <w:tc>
          <w:tcPr>
            <w:tcW w:w="7335" w:type="dxa"/>
          </w:tcPr>
          <w:p w:rsidR="0048097C" w:rsidRPr="00F53265" w:rsidRDefault="0048097C" w:rsidP="00102E49">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Pr>
            </w:pPr>
            <w:r w:rsidRPr="00F53265">
              <w:rPr>
                <w:rFonts w:ascii="Traditional Arabic" w:hAnsi="Traditional Arabic" w:cs="Traditional Arabic" w:hint="cs"/>
                <w:b/>
                <w:bCs/>
                <w:sz w:val="36"/>
                <w:szCs w:val="36"/>
                <w:rtl/>
              </w:rPr>
              <w:t>مقدمة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06</w:t>
            </w:r>
          </w:p>
        </w:tc>
        <w:tc>
          <w:tcPr>
            <w:tcW w:w="7335" w:type="dxa"/>
          </w:tcPr>
          <w:p w:rsidR="0048097C" w:rsidRPr="00F53265"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rPr>
            </w:pPr>
            <w:r w:rsidRPr="00F53265">
              <w:rPr>
                <w:rFonts w:ascii="Traditional Arabic" w:hAnsi="Traditional Arabic" w:cs="Traditional Arabic" w:hint="cs"/>
                <w:b/>
                <w:bCs/>
                <w:sz w:val="36"/>
                <w:szCs w:val="36"/>
                <w:rtl/>
              </w:rPr>
              <w:t>الدراسة النظرية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06</w:t>
            </w:r>
          </w:p>
        </w:tc>
        <w:tc>
          <w:tcPr>
            <w:tcW w:w="7335" w:type="dxa"/>
          </w:tcPr>
          <w:p w:rsidR="0048097C" w:rsidRPr="00F53265" w:rsidRDefault="0048097C" w:rsidP="00102E49">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rPr>
            </w:pPr>
            <w:r w:rsidRPr="00F53265">
              <w:rPr>
                <w:rFonts w:ascii="Traditional Arabic" w:hAnsi="Traditional Arabic" w:cs="Traditional Arabic" w:hint="cs"/>
                <w:b/>
                <w:bCs/>
                <w:sz w:val="36"/>
                <w:szCs w:val="36"/>
                <w:rtl/>
              </w:rPr>
              <w:t xml:space="preserve">الفصل الأول : </w:t>
            </w:r>
            <w:r w:rsidRPr="00F53265">
              <w:rPr>
                <w:rFonts w:ascii="Traditional Arabic" w:eastAsiaTheme="majorEastAsia" w:hAnsi="Traditional Arabic" w:cs="Traditional Arabic" w:hint="cs"/>
                <w:b/>
                <w:bCs/>
                <w:sz w:val="36"/>
                <w:szCs w:val="36"/>
                <w:rtl/>
                <w:lang w:bidi="ar-DZ"/>
              </w:rPr>
              <w:t>عموميات حول لوحة القيادة والتكنولوجيا الحديثة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06</w:t>
            </w:r>
          </w:p>
        </w:tc>
        <w:tc>
          <w:tcPr>
            <w:tcW w:w="7335" w:type="dxa"/>
          </w:tcPr>
          <w:p w:rsidR="0048097C" w:rsidRPr="00F53265"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rPr>
            </w:pPr>
            <w:r w:rsidRPr="00F53265">
              <w:rPr>
                <w:rFonts w:ascii="Traditional Arabic" w:hAnsi="Traditional Arabic" w:cs="Traditional Arabic" w:hint="cs"/>
                <w:b/>
                <w:bCs/>
                <w:sz w:val="36"/>
                <w:szCs w:val="36"/>
                <w:rtl/>
              </w:rPr>
              <w:t>تمهيد</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07</w:t>
            </w:r>
          </w:p>
        </w:tc>
        <w:tc>
          <w:tcPr>
            <w:tcW w:w="7335" w:type="dxa"/>
          </w:tcPr>
          <w:p w:rsidR="0048097C" w:rsidRPr="00F53265" w:rsidRDefault="0048097C" w:rsidP="00102E49">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lang w:bidi="ar-DZ"/>
              </w:rPr>
            </w:pPr>
            <w:r w:rsidRPr="00F53265">
              <w:rPr>
                <w:rFonts w:ascii="Traditional Arabic" w:hAnsi="Traditional Arabic" w:cs="Traditional Arabic"/>
                <w:sz w:val="36"/>
                <w:szCs w:val="36"/>
                <w:rtl/>
                <w:lang w:bidi="ar-DZ"/>
              </w:rPr>
              <w:t>المبحث الاول :الادبيات النظرية والتطبيقية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07</w:t>
            </w:r>
          </w:p>
        </w:tc>
        <w:tc>
          <w:tcPr>
            <w:tcW w:w="7335" w:type="dxa"/>
          </w:tcPr>
          <w:p w:rsidR="0048097C" w:rsidRPr="00F53265" w:rsidRDefault="0048097C" w:rsidP="00102E49">
            <w:pPr>
              <w:shd w:val="clear" w:color="auto" w:fill="FFFFFF"/>
              <w:bidi/>
              <w:jc w:val="center"/>
              <w:textAlignment w:val="baseline"/>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000000" w:themeColor="text1"/>
                <w:sz w:val="36"/>
                <w:szCs w:val="36"/>
                <w:rtl/>
                <w:lang w:eastAsia="fr-FR"/>
              </w:rPr>
            </w:pPr>
            <w:r w:rsidRPr="00F53265">
              <w:rPr>
                <w:rFonts w:ascii="Traditional Arabic" w:hAnsi="Traditional Arabic" w:cs="Traditional Arabic"/>
                <w:sz w:val="36"/>
                <w:szCs w:val="36"/>
                <w:rtl/>
                <w:lang w:bidi="ar-DZ"/>
              </w:rPr>
              <w:t>المطلب الاول: ماهية تكنولوجيا المعلومات والاتصال</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07</w:t>
            </w:r>
          </w:p>
        </w:tc>
        <w:tc>
          <w:tcPr>
            <w:tcW w:w="7335" w:type="dxa"/>
          </w:tcPr>
          <w:p w:rsidR="0048097C" w:rsidRPr="00F53265" w:rsidRDefault="0048097C" w:rsidP="00102E49">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sidRPr="00F53265">
              <w:rPr>
                <w:rFonts w:ascii="Traditional Arabic" w:eastAsia="Times New Roman" w:hAnsi="Traditional Arabic" w:cs="Traditional Arabic"/>
                <w:color w:val="000000" w:themeColor="text1"/>
                <w:sz w:val="36"/>
                <w:szCs w:val="36"/>
                <w:bdr w:val="none" w:sz="0" w:space="0" w:color="auto" w:frame="1"/>
                <w:rtl/>
                <w:lang w:eastAsia="fr-FR"/>
              </w:rPr>
              <w:t>الفرع الاول : تكنولوجيا المعلومات والاتصال</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07</w:t>
            </w:r>
          </w:p>
        </w:tc>
        <w:tc>
          <w:tcPr>
            <w:tcW w:w="7335" w:type="dxa"/>
          </w:tcPr>
          <w:p w:rsidR="0048097C" w:rsidRPr="00F53265"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rPr>
            </w:pPr>
            <w:r w:rsidRPr="00F53265">
              <w:rPr>
                <w:rFonts w:ascii="Traditional Arabic" w:eastAsia="Times New Roman" w:hAnsi="Traditional Arabic" w:cs="Traditional Arabic"/>
                <w:color w:val="000000" w:themeColor="text1"/>
                <w:sz w:val="36"/>
                <w:szCs w:val="36"/>
                <w:bdr w:val="none" w:sz="0" w:space="0" w:color="auto" w:frame="1"/>
                <w:rtl/>
                <w:lang w:eastAsia="fr-FR"/>
              </w:rPr>
              <w:t>الفرع الثاني :أهمية تكنولوجيا المعلومات</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08</w:t>
            </w:r>
          </w:p>
        </w:tc>
        <w:tc>
          <w:tcPr>
            <w:tcW w:w="7335" w:type="dxa"/>
          </w:tcPr>
          <w:p w:rsidR="0048097C" w:rsidRPr="00F53265" w:rsidRDefault="0048097C" w:rsidP="00102E49">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sidRPr="00F53265">
              <w:rPr>
                <w:rFonts w:ascii="Traditional Arabic" w:eastAsia="Times New Roman" w:hAnsi="Traditional Arabic" w:cs="Traditional Arabic"/>
                <w:color w:val="000000" w:themeColor="text1"/>
                <w:sz w:val="36"/>
                <w:szCs w:val="36"/>
                <w:bdr w:val="none" w:sz="0" w:space="0" w:color="auto" w:frame="1"/>
                <w:rtl/>
                <w:lang w:eastAsia="fr-FR"/>
              </w:rPr>
              <w:t>الفرع الثالث :فوائد تكنولوجيا المعلومات ومكوناتها</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08</w:t>
            </w:r>
          </w:p>
        </w:tc>
        <w:tc>
          <w:tcPr>
            <w:tcW w:w="7335" w:type="dxa"/>
          </w:tcPr>
          <w:p w:rsidR="0048097C" w:rsidRPr="00F53265"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rPr>
            </w:pPr>
            <w:r w:rsidRPr="00F53265">
              <w:rPr>
                <w:rFonts w:ascii="Traditional Arabic" w:eastAsia="Times New Roman" w:hAnsi="Traditional Arabic" w:cs="Traditional Arabic"/>
                <w:color w:val="000000" w:themeColor="text1"/>
                <w:sz w:val="36"/>
                <w:szCs w:val="36"/>
                <w:bdr w:val="none" w:sz="0" w:space="0" w:color="auto" w:frame="1"/>
                <w:rtl/>
                <w:lang w:eastAsia="fr-FR"/>
              </w:rPr>
              <w:t>الفرع الرابع : مـكونات تكنولوجيا المعلومات والاتصال</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09</w:t>
            </w:r>
          </w:p>
        </w:tc>
        <w:tc>
          <w:tcPr>
            <w:tcW w:w="7335" w:type="dxa"/>
          </w:tcPr>
          <w:p w:rsidR="0048097C" w:rsidRPr="00F53265" w:rsidRDefault="0048097C" w:rsidP="00102E49">
            <w:pPr>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color w:val="000000" w:themeColor="text1"/>
                <w:sz w:val="36"/>
                <w:szCs w:val="36"/>
                <w:bdr w:val="none" w:sz="0" w:space="0" w:color="auto" w:frame="1"/>
                <w:rtl/>
                <w:lang w:eastAsia="fr-FR" w:bidi="ar-DZ"/>
              </w:rPr>
            </w:pPr>
            <w:r w:rsidRPr="00F53265">
              <w:rPr>
                <w:rFonts w:ascii="Traditional Arabic" w:eastAsia="Times New Roman" w:hAnsi="Traditional Arabic" w:cs="Traditional Arabic"/>
                <w:color w:val="000000" w:themeColor="text1"/>
                <w:sz w:val="36"/>
                <w:szCs w:val="36"/>
                <w:bdr w:val="none" w:sz="0" w:space="0" w:color="auto" w:frame="1"/>
                <w:rtl/>
                <w:lang w:eastAsia="fr-FR" w:bidi="ar-DZ"/>
              </w:rPr>
              <w:t>المطلب التاني: لوحة القيادة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09</w:t>
            </w:r>
          </w:p>
        </w:tc>
        <w:tc>
          <w:tcPr>
            <w:tcW w:w="7335" w:type="dxa"/>
          </w:tcPr>
          <w:p w:rsidR="0048097C" w:rsidRPr="00F53265"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000000" w:themeColor="text1"/>
                <w:sz w:val="36"/>
                <w:szCs w:val="36"/>
                <w:bdr w:val="none" w:sz="0" w:space="0" w:color="auto" w:frame="1"/>
                <w:rtl/>
                <w:lang w:eastAsia="fr-FR" w:bidi="ar-DZ"/>
              </w:rPr>
            </w:pPr>
            <w:r w:rsidRPr="00F53265">
              <w:rPr>
                <w:rFonts w:ascii="Traditional Arabic" w:eastAsia="Times New Roman" w:hAnsi="Traditional Arabic" w:cs="Traditional Arabic" w:hint="cs"/>
                <w:color w:val="000000" w:themeColor="text1"/>
                <w:sz w:val="36"/>
                <w:szCs w:val="36"/>
                <w:bdr w:val="none" w:sz="0" w:space="0" w:color="auto" w:frame="1"/>
                <w:rtl/>
                <w:lang w:eastAsia="fr-FR" w:bidi="ar-DZ"/>
              </w:rPr>
              <w:t>الفرع الأول : مفهوم لوحة القيادة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11</w:t>
            </w:r>
          </w:p>
        </w:tc>
        <w:tc>
          <w:tcPr>
            <w:tcW w:w="7335" w:type="dxa"/>
          </w:tcPr>
          <w:p w:rsidR="0048097C" w:rsidRPr="00F53265" w:rsidRDefault="0048097C" w:rsidP="00102E49">
            <w:pPr>
              <w:bidi/>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sidRPr="00F53265">
              <w:rPr>
                <w:rFonts w:ascii="Traditional Arabic" w:hAnsi="Traditional Arabic" w:cs="Traditional Arabic"/>
                <w:sz w:val="36"/>
                <w:szCs w:val="36"/>
                <w:rtl/>
                <w:lang w:bidi="ar-DZ"/>
              </w:rPr>
              <w:t>الفرع الثاني : أنواع لوحة القيادة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12</w:t>
            </w:r>
          </w:p>
        </w:tc>
        <w:tc>
          <w:tcPr>
            <w:tcW w:w="7335" w:type="dxa"/>
          </w:tcPr>
          <w:p w:rsidR="0048097C" w:rsidRPr="00F53265"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lang w:bidi="ar-DZ"/>
              </w:rPr>
            </w:pPr>
            <w:r w:rsidRPr="00F53265">
              <w:rPr>
                <w:rFonts w:ascii="Traditional Arabic" w:hAnsi="Traditional Arabic" w:cs="Traditional Arabic"/>
                <w:sz w:val="36"/>
                <w:szCs w:val="36"/>
                <w:rtl/>
                <w:lang w:bidi="ar-DZ"/>
              </w:rPr>
              <w:t>الفرع الثالث: أهداف لوحة القيادة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13</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color w:val="000000" w:themeColor="text1"/>
                <w:sz w:val="36"/>
                <w:szCs w:val="36"/>
                <w:bdr w:val="none" w:sz="0" w:space="0" w:color="auto" w:frame="1"/>
                <w:rtl/>
                <w:lang w:eastAsia="fr-FR"/>
              </w:rPr>
            </w:pPr>
            <w:r w:rsidRPr="00F53265">
              <w:rPr>
                <w:rFonts w:ascii="Traditional Arabic" w:eastAsia="Times New Roman" w:hAnsi="Traditional Arabic" w:cs="Traditional Arabic"/>
                <w:color w:val="000000" w:themeColor="text1"/>
                <w:sz w:val="36"/>
                <w:szCs w:val="36"/>
                <w:bdr w:val="none" w:sz="0" w:space="0" w:color="auto" w:frame="1"/>
                <w:rtl/>
                <w:lang w:eastAsia="fr-FR"/>
              </w:rPr>
              <w:t>المطلب الثالث : دور تكنولوجيا المعلومات والاتصال في تطبيق لوحة القيادة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lastRenderedPageBreak/>
              <w:t>13</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lang w:bidi="ar-DZ"/>
              </w:rPr>
            </w:pPr>
            <w:r w:rsidRPr="00F53265">
              <w:rPr>
                <w:rFonts w:ascii="Traditional Arabic" w:hAnsi="Traditional Arabic" w:cs="Traditional Arabic"/>
                <w:sz w:val="36"/>
                <w:szCs w:val="36"/>
                <w:rtl/>
                <w:lang w:bidi="ar-DZ"/>
              </w:rPr>
              <w:t>الفرع الاول : دور لوحة القيادة في المؤسسة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15</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lang w:bidi="ar-DZ"/>
              </w:rPr>
            </w:pPr>
            <w:r w:rsidRPr="00F53265">
              <w:rPr>
                <w:rFonts w:ascii="Traditional Arabic" w:hAnsi="Traditional Arabic" w:cs="Traditional Arabic"/>
                <w:sz w:val="36"/>
                <w:szCs w:val="36"/>
                <w:rtl/>
                <w:lang w:bidi="ar-DZ"/>
              </w:rPr>
              <w:t>الفرع الثاني :دور تكنولوجيا المعلومات والاتصال في المؤسسة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16</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lang w:bidi="ar-DZ"/>
              </w:rPr>
            </w:pPr>
            <w:r w:rsidRPr="00F53265">
              <w:rPr>
                <w:rFonts w:ascii="Traditional Arabic" w:hAnsi="Traditional Arabic" w:cs="Traditional Arabic"/>
                <w:sz w:val="36"/>
                <w:szCs w:val="36"/>
                <w:rtl/>
                <w:lang w:bidi="ar-DZ"/>
              </w:rPr>
              <w:t>الفرع الثالث : اثر التكنولوجيا علي تطبيق لوحة القيادة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17</w:t>
            </w:r>
          </w:p>
        </w:tc>
        <w:tc>
          <w:tcPr>
            <w:tcW w:w="7335" w:type="dxa"/>
          </w:tcPr>
          <w:p w:rsidR="0048097C" w:rsidRPr="00F53265" w:rsidRDefault="0048097C" w:rsidP="00102E49">
            <w:pPr>
              <w:pStyle w:val="Notedebasdepage"/>
              <w:bidi/>
              <w:ind w:left="360"/>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lang w:bidi="ar-DZ"/>
              </w:rPr>
            </w:pPr>
            <w:r w:rsidRPr="00F53265">
              <w:rPr>
                <w:rFonts w:ascii="Traditional Arabic" w:hAnsi="Traditional Arabic" w:cs="Traditional Arabic"/>
                <w:sz w:val="36"/>
                <w:szCs w:val="36"/>
                <w:rtl/>
                <w:lang w:bidi="ar-DZ"/>
              </w:rPr>
              <w:t>المبحث الثاني :الدراسات السابقة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17</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lang w:bidi="ar-DZ"/>
              </w:rPr>
            </w:pPr>
            <w:r w:rsidRPr="00F53265">
              <w:rPr>
                <w:rFonts w:ascii="Traditional Arabic" w:hAnsi="Traditional Arabic" w:cs="Traditional Arabic"/>
                <w:sz w:val="36"/>
                <w:szCs w:val="36"/>
                <w:rtl/>
                <w:lang w:bidi="ar-DZ"/>
              </w:rPr>
              <w:t>الفرع الاول: الدراسات العربية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18</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sidRPr="00F53265">
              <w:rPr>
                <w:rFonts w:ascii="Traditional Arabic" w:hAnsi="Traditional Arabic" w:cs="Traditional Arabic" w:hint="cs"/>
                <w:sz w:val="36"/>
                <w:szCs w:val="36"/>
                <w:rtl/>
              </w:rPr>
              <w:t>الفرع الثاني : الدراسات الأجنبية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21</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6"/>
                <w:szCs w:val="36"/>
                <w:rtl/>
              </w:rPr>
            </w:pPr>
            <w:r w:rsidRPr="00F53265">
              <w:rPr>
                <w:rFonts w:ascii="Traditional Arabic" w:hAnsi="Traditional Arabic" w:cs="Traditional Arabic"/>
                <w:b/>
                <w:bCs/>
                <w:sz w:val="36"/>
                <w:szCs w:val="36"/>
                <w:rtl/>
                <w:lang w:bidi="ar-DZ"/>
              </w:rPr>
              <w:t>خـــلاص</w:t>
            </w:r>
            <w:r w:rsidRPr="00F53265">
              <w:rPr>
                <w:rFonts w:ascii="Traditional Arabic" w:hAnsi="Traditional Arabic" w:cs="Traditional Arabic" w:hint="cs"/>
                <w:b/>
                <w:bCs/>
                <w:sz w:val="36"/>
                <w:szCs w:val="36"/>
                <w:rtl/>
                <w:lang w:bidi="ar-DZ"/>
              </w:rPr>
              <w:t>ة</w:t>
            </w:r>
            <w:r w:rsidRPr="00F53265">
              <w:rPr>
                <w:rFonts w:ascii="Traditional Arabic" w:hAnsi="Traditional Arabic" w:cs="Traditional Arabic"/>
                <w:b/>
                <w:bCs/>
                <w:sz w:val="36"/>
                <w:szCs w:val="36"/>
                <w:rtl/>
                <w:lang w:bidi="ar-DZ"/>
              </w:rPr>
              <w:t xml:space="preserve"> الفـــــــصل</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23</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rPr>
            </w:pPr>
            <w:r w:rsidRPr="00F53265">
              <w:rPr>
                <w:rFonts w:ascii="Traditional Arabic" w:hAnsi="Traditional Arabic" w:cs="Traditional Arabic" w:hint="cs"/>
                <w:b/>
                <w:bCs/>
                <w:sz w:val="36"/>
                <w:szCs w:val="36"/>
                <w:rtl/>
              </w:rPr>
              <w:t>الدراسة التطبيقية : دراسة حالة شركة سونلغاز</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23</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rPr>
            </w:pPr>
            <w:r w:rsidRPr="00F53265">
              <w:rPr>
                <w:rFonts w:ascii="Traditional Arabic" w:hAnsi="Traditional Arabic" w:cs="Traditional Arabic"/>
                <w:sz w:val="36"/>
                <w:szCs w:val="36"/>
                <w:rtl/>
                <w:lang w:bidi="ar-DZ"/>
              </w:rPr>
              <w:t>المبحث الأول : تقديم شركة توزيع الكهرباء والغاز</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23</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Calibri" w:hAnsi="Calibri" w:cs="Arial"/>
                <w:rtl/>
                <w:lang w:val="en-US"/>
              </w:rPr>
            </w:pPr>
            <w:r w:rsidRPr="00F53265">
              <w:rPr>
                <w:rFonts w:ascii="Traditional Arabic" w:hAnsi="Traditional Arabic" w:cs="Traditional Arabic"/>
                <w:sz w:val="36"/>
                <w:szCs w:val="36"/>
                <w:rtl/>
                <w:lang w:bidi="ar-DZ"/>
              </w:rPr>
              <w:t>المطلب الأول : نشأة وتطور شركة سونلغاز</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23</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Calibri" w:hAnsi="Calibri" w:cs="Arial"/>
                <w:rtl/>
                <w:lang w:val="en-US"/>
              </w:rPr>
            </w:pPr>
            <w:r w:rsidRPr="00F53265">
              <w:rPr>
                <w:rFonts w:ascii="Traditional Arabic" w:hAnsi="Traditional Arabic" w:cs="Traditional Arabic"/>
                <w:sz w:val="36"/>
                <w:szCs w:val="36"/>
                <w:rtl/>
              </w:rPr>
              <w:t>الفرع الأول : لمحة تاريخية عن الشركة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23</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Calibri" w:hAnsi="Calibri" w:cs="Arial"/>
                <w:rtl/>
                <w:lang w:val="en-US"/>
              </w:rPr>
            </w:pPr>
            <w:r w:rsidRPr="00F53265">
              <w:rPr>
                <w:rFonts w:ascii="Traditional Arabic" w:hAnsi="Traditional Arabic" w:cs="Traditional Arabic"/>
                <w:sz w:val="36"/>
                <w:szCs w:val="36"/>
                <w:rtl/>
              </w:rPr>
              <w:t>الفرع الثاني : مراحل تطوير شركة سونلغاز</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26</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Calibri" w:hAnsi="Calibri" w:cs="Arial"/>
                <w:rtl/>
              </w:rPr>
            </w:pPr>
            <w:r w:rsidRPr="00F53265">
              <w:rPr>
                <w:rFonts w:ascii="Traditional Arabic" w:hAnsi="Traditional Arabic" w:cs="Traditional Arabic"/>
                <w:sz w:val="36"/>
                <w:szCs w:val="36"/>
                <w:rtl/>
                <w:lang w:bidi="ar-DZ"/>
              </w:rPr>
              <w:t>المطلب الثاني : وظائف شركة توزيع الكهرباء والغاز وهيكلها التنظيمي</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28</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Calibri" w:hAnsi="Calibri" w:cs="Arial"/>
                <w:rtl/>
              </w:rPr>
            </w:pPr>
            <w:r w:rsidRPr="00F53265">
              <w:rPr>
                <w:rFonts w:ascii="Traditional Arabic" w:hAnsi="Traditional Arabic" w:cs="Traditional Arabic"/>
                <w:sz w:val="36"/>
                <w:szCs w:val="36"/>
                <w:rtl/>
                <w:lang w:bidi="ar-DZ"/>
              </w:rPr>
              <w:t>المطلب الثالث : أهداف شركة توزيع الكهرباء والغاز</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30</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Fonts w:ascii="Calibri" w:hAnsi="Calibri" w:cs="Arial"/>
                <w:rtl/>
              </w:rPr>
            </w:pPr>
            <w:r w:rsidRPr="00F53265">
              <w:rPr>
                <w:rFonts w:ascii="Traditional Arabic" w:hAnsi="Traditional Arabic" w:cs="Traditional Arabic"/>
                <w:sz w:val="36"/>
                <w:szCs w:val="36"/>
                <w:rtl/>
                <w:lang w:bidi="ar-DZ"/>
              </w:rPr>
              <w:t>المبحث الثاني : تقديم لفرع المؤسسة موضوع الدراسة(الوكالة التجارية المنيعة / غرداية)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30</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Calibri" w:hAnsi="Calibri" w:cs="Arial"/>
                <w:rtl/>
              </w:rPr>
            </w:pPr>
            <w:r w:rsidRPr="00F53265">
              <w:rPr>
                <w:rFonts w:ascii="Traditional Arabic" w:hAnsi="Traditional Arabic" w:cs="Traditional Arabic"/>
                <w:sz w:val="36"/>
                <w:szCs w:val="36"/>
                <w:rtl/>
                <w:lang w:bidi="ar-DZ"/>
              </w:rPr>
              <w:t>المطلب الأول : تقديم شركة توزيع الكهرباء والغاز</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31</w:t>
            </w:r>
          </w:p>
        </w:tc>
        <w:tc>
          <w:tcPr>
            <w:tcW w:w="7335" w:type="dxa"/>
          </w:tcPr>
          <w:p w:rsidR="0048097C" w:rsidRPr="00F53265" w:rsidRDefault="0048097C" w:rsidP="00102E49">
            <w:pPr>
              <w:tabs>
                <w:tab w:val="left" w:pos="415"/>
              </w:tabs>
              <w:bidi/>
              <w:ind w:left="360"/>
              <w:jc w:val="center"/>
              <w:cnfStyle w:val="000000100000" w:firstRow="0" w:lastRow="0" w:firstColumn="0" w:lastColumn="0" w:oddVBand="0" w:evenVBand="0" w:oddHBand="1" w:evenHBand="0" w:firstRowFirstColumn="0" w:firstRowLastColumn="0" w:lastRowFirstColumn="0" w:lastRowLastColumn="0"/>
              <w:rPr>
                <w:rFonts w:ascii="Calibri" w:hAnsi="Calibri" w:cs="Arial"/>
                <w:rtl/>
              </w:rPr>
            </w:pPr>
            <w:r w:rsidRPr="00F53265">
              <w:rPr>
                <w:rFonts w:ascii="Traditional Arabic" w:hAnsi="Traditional Arabic" w:cs="Traditional Arabic"/>
                <w:sz w:val="36"/>
                <w:szCs w:val="36"/>
                <w:rtl/>
                <w:lang w:bidi="ar-DZ"/>
              </w:rPr>
              <w:t>المطلب الثاني : الهيكل التنظيمي ووظائف كل قسم لشركة توزيع الكهرباء والغاز وسط غرداية فرع المنيعة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33</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tl/>
                <w:lang w:bidi="ar-DZ"/>
              </w:rPr>
            </w:pPr>
            <w:r w:rsidRPr="00F53265">
              <w:rPr>
                <w:rFonts w:ascii="Traditional Arabic" w:hAnsi="Traditional Arabic" w:cs="Traditional Arabic"/>
                <w:sz w:val="36"/>
                <w:szCs w:val="36"/>
                <w:rtl/>
                <w:lang w:bidi="ar-DZ"/>
              </w:rPr>
              <w:t>المبحث الثالث : تحليل الاستبيان</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33</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tl/>
                <w:lang w:bidi="ar-DZ"/>
              </w:rPr>
            </w:pPr>
            <w:r w:rsidRPr="00F53265">
              <w:rPr>
                <w:rFonts w:ascii="Traditional Arabic" w:hAnsi="Traditional Arabic" w:cs="Traditional Arabic" w:hint="cs"/>
                <w:sz w:val="36"/>
                <w:szCs w:val="36"/>
                <w:rtl/>
              </w:rPr>
              <w:t>المطلب</w:t>
            </w:r>
            <w:r w:rsidRPr="00F53265">
              <w:rPr>
                <w:rFonts w:ascii="Traditional Arabic" w:hAnsi="Traditional Arabic" w:cs="Traditional Arabic"/>
                <w:sz w:val="36"/>
                <w:szCs w:val="36"/>
                <w:rtl/>
              </w:rPr>
              <w:t xml:space="preserve"> الأول : بيانات خاصة بالعمال والمؤسسة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36</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tl/>
                <w:lang w:bidi="ar-DZ"/>
              </w:rPr>
            </w:pPr>
            <w:r w:rsidRPr="00F53265">
              <w:rPr>
                <w:rFonts w:ascii="Traditional Arabic" w:hAnsi="Traditional Arabic" w:cs="Traditional Arabic"/>
                <w:sz w:val="36"/>
                <w:szCs w:val="36"/>
                <w:rtl/>
                <w:lang w:bidi="ar-DZ"/>
              </w:rPr>
              <w:t>ال</w:t>
            </w:r>
            <w:r w:rsidRPr="00F53265">
              <w:rPr>
                <w:rFonts w:ascii="Traditional Arabic" w:hAnsi="Traditional Arabic" w:cs="Traditional Arabic" w:hint="cs"/>
                <w:sz w:val="36"/>
                <w:szCs w:val="36"/>
                <w:rtl/>
                <w:lang w:bidi="ar-DZ"/>
              </w:rPr>
              <w:t>مطلب</w:t>
            </w:r>
            <w:r w:rsidRPr="00F53265">
              <w:rPr>
                <w:rFonts w:ascii="Traditional Arabic" w:hAnsi="Traditional Arabic" w:cs="Traditional Arabic"/>
                <w:sz w:val="36"/>
                <w:szCs w:val="36"/>
                <w:rtl/>
                <w:lang w:bidi="ar-DZ"/>
              </w:rPr>
              <w:t xml:space="preserve"> الثاني : التكنولوجيا الحديثة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40</w:t>
            </w:r>
          </w:p>
        </w:tc>
        <w:tc>
          <w:tcPr>
            <w:tcW w:w="7335" w:type="dxa"/>
          </w:tcPr>
          <w:p w:rsidR="0048097C" w:rsidRPr="00F53265" w:rsidRDefault="0048097C" w:rsidP="00102E49">
            <w:pPr>
              <w:bidi/>
              <w:ind w:left="360"/>
              <w:jc w:val="center"/>
              <w:cnfStyle w:val="000000100000" w:firstRow="0" w:lastRow="0" w:firstColumn="0" w:lastColumn="0" w:oddVBand="0" w:evenVBand="0" w:oddHBand="1" w:evenHBand="0" w:firstRowFirstColumn="0" w:firstRowLastColumn="0" w:lastRowFirstColumn="0" w:lastRowLastColumn="0"/>
              <w:rPr>
                <w:rtl/>
                <w:lang w:bidi="ar-DZ"/>
              </w:rPr>
            </w:pPr>
            <w:r w:rsidRPr="00F53265">
              <w:rPr>
                <w:rFonts w:ascii="Traditional Arabic" w:hAnsi="Traditional Arabic" w:cs="Traditional Arabic"/>
                <w:sz w:val="36"/>
                <w:szCs w:val="36"/>
                <w:rtl/>
                <w:lang w:bidi="ar-DZ"/>
              </w:rPr>
              <w:t>الم</w:t>
            </w:r>
            <w:r w:rsidRPr="00F53265">
              <w:rPr>
                <w:rFonts w:ascii="Traditional Arabic" w:hAnsi="Traditional Arabic" w:cs="Traditional Arabic" w:hint="cs"/>
                <w:sz w:val="36"/>
                <w:szCs w:val="36"/>
                <w:rtl/>
                <w:lang w:bidi="ar-DZ"/>
              </w:rPr>
              <w:t>طلب</w:t>
            </w:r>
            <w:r w:rsidRPr="00F53265">
              <w:rPr>
                <w:rFonts w:ascii="Traditional Arabic" w:hAnsi="Traditional Arabic" w:cs="Traditional Arabic"/>
                <w:sz w:val="36"/>
                <w:szCs w:val="36"/>
                <w:rtl/>
                <w:lang w:bidi="ar-DZ"/>
              </w:rPr>
              <w:t xml:space="preserve"> الثالث : لوحة القيادة</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F53265" w:rsidRDefault="0048097C" w:rsidP="00102E49">
            <w:pPr>
              <w:bidi/>
              <w:jc w:val="center"/>
              <w:rPr>
                <w:rFonts w:ascii="Traditional Arabic" w:hAnsi="Traditional Arabic" w:cs="Traditional Arabic"/>
                <w:b w:val="0"/>
                <w:bCs w:val="0"/>
                <w:sz w:val="36"/>
                <w:szCs w:val="36"/>
              </w:rPr>
            </w:pPr>
            <w:r w:rsidRPr="00F53265">
              <w:rPr>
                <w:rFonts w:ascii="Traditional Arabic" w:hAnsi="Traditional Arabic" w:cs="Traditional Arabic" w:hint="cs"/>
                <w:b w:val="0"/>
                <w:bCs w:val="0"/>
                <w:sz w:val="36"/>
                <w:szCs w:val="36"/>
                <w:rtl/>
              </w:rPr>
              <w:t>47</w:t>
            </w:r>
          </w:p>
        </w:tc>
        <w:tc>
          <w:tcPr>
            <w:tcW w:w="7335" w:type="dxa"/>
          </w:tcPr>
          <w:p w:rsidR="0048097C" w:rsidRPr="00F53265" w:rsidRDefault="0048097C" w:rsidP="00102E49">
            <w:pPr>
              <w:bidi/>
              <w:ind w:left="360"/>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6"/>
                <w:szCs w:val="36"/>
                <w:rtl/>
              </w:rPr>
            </w:pPr>
            <w:r w:rsidRPr="00F53265">
              <w:rPr>
                <w:rFonts w:ascii="Traditional Arabic" w:hAnsi="Traditional Arabic" w:cs="Traditional Arabic" w:hint="cs"/>
                <w:b/>
                <w:bCs/>
                <w:sz w:val="36"/>
                <w:szCs w:val="36"/>
                <w:rtl/>
              </w:rPr>
              <w:t>خاتمة</w:t>
            </w:r>
          </w:p>
        </w:tc>
      </w:tr>
      <w:tr w:rsidR="0048097C" w:rsidRPr="00F5326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ind w:left="360"/>
              <w:jc w:val="center"/>
              <w:rPr>
                <w:rFonts w:ascii="Traditional Arabic" w:hAnsi="Traditional Arabic" w:cs="Traditional Arabic"/>
                <w:sz w:val="36"/>
                <w:szCs w:val="36"/>
                <w:rtl/>
              </w:rPr>
            </w:pPr>
            <w:r w:rsidRPr="00F53265">
              <w:rPr>
                <w:rFonts w:ascii="Traditional Arabic" w:hAnsi="Traditional Arabic" w:cs="Traditional Arabic" w:hint="cs"/>
                <w:sz w:val="36"/>
                <w:szCs w:val="36"/>
                <w:rtl/>
              </w:rPr>
              <w:t>قائمة المراجع</w:t>
            </w:r>
          </w:p>
        </w:tc>
      </w:tr>
      <w:tr w:rsidR="0048097C" w:rsidRPr="00F5326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2"/>
          </w:tcPr>
          <w:p w:rsidR="0048097C" w:rsidRPr="00F53265" w:rsidRDefault="0048097C" w:rsidP="00102E49">
            <w:pPr>
              <w:bidi/>
              <w:ind w:left="360"/>
              <w:jc w:val="center"/>
              <w:rPr>
                <w:rFonts w:ascii="Traditional Arabic" w:hAnsi="Traditional Arabic" w:cs="Traditional Arabic"/>
                <w:sz w:val="36"/>
                <w:szCs w:val="36"/>
                <w:rtl/>
              </w:rPr>
            </w:pPr>
            <w:r w:rsidRPr="00F53265">
              <w:rPr>
                <w:rFonts w:ascii="Traditional Arabic" w:hAnsi="Traditional Arabic" w:cs="Traditional Arabic" w:hint="cs"/>
                <w:sz w:val="36"/>
                <w:szCs w:val="36"/>
                <w:rtl/>
              </w:rPr>
              <w:lastRenderedPageBreak/>
              <w:t>ملاحق</w:t>
            </w:r>
          </w:p>
        </w:tc>
      </w:tr>
    </w:tbl>
    <w:p w:rsidR="0048097C" w:rsidRPr="00F53265" w:rsidRDefault="0048097C" w:rsidP="00102E49"/>
    <w:p w:rsidR="0048097C" w:rsidRPr="0048097C" w:rsidRDefault="0048097C" w:rsidP="0048097C">
      <w:pPr>
        <w:bidi/>
        <w:rPr>
          <w:b/>
          <w:bCs/>
          <w:sz w:val="32"/>
          <w:szCs w:val="32"/>
          <w:rtl/>
        </w:rPr>
      </w:pPr>
      <w:r w:rsidRPr="0048097C">
        <w:rPr>
          <w:rFonts w:hint="cs"/>
          <w:b/>
          <w:bCs/>
          <w:sz w:val="32"/>
          <w:szCs w:val="32"/>
          <w:rtl/>
        </w:rPr>
        <w:t>قائمة الأشكال</w:t>
      </w:r>
    </w:p>
    <w:tbl>
      <w:tblPr>
        <w:tblStyle w:val="Grilleclaire-Accent2"/>
        <w:tblW w:w="0" w:type="auto"/>
        <w:tblLook w:val="04A0" w:firstRow="1" w:lastRow="0" w:firstColumn="1" w:lastColumn="0" w:noHBand="0" w:noVBand="1"/>
      </w:tblPr>
      <w:tblGrid>
        <w:gridCol w:w="1526"/>
        <w:gridCol w:w="5670"/>
        <w:gridCol w:w="1447"/>
      </w:tblGrid>
      <w:tr w:rsidR="0048097C" w:rsidRPr="00ED4F3E" w:rsidTr="0010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097C" w:rsidRPr="00ED4F3E" w:rsidRDefault="0048097C" w:rsidP="00102E49">
            <w:pPr>
              <w:bidi/>
              <w:jc w:val="center"/>
              <w:rPr>
                <w:rFonts w:ascii="Traditional Arabic" w:hAnsi="Traditional Arabic" w:cs="Traditional Arabic"/>
                <w:sz w:val="36"/>
                <w:szCs w:val="36"/>
              </w:rPr>
            </w:pPr>
            <w:r>
              <w:rPr>
                <w:rFonts w:ascii="Traditional Arabic" w:hAnsi="Traditional Arabic" w:cs="Traditional Arabic" w:hint="cs"/>
                <w:sz w:val="36"/>
                <w:szCs w:val="36"/>
                <w:rtl/>
              </w:rPr>
              <w:t>الصفحة</w:t>
            </w:r>
          </w:p>
        </w:tc>
        <w:tc>
          <w:tcPr>
            <w:tcW w:w="5670" w:type="dxa"/>
          </w:tcPr>
          <w:p w:rsidR="0048097C" w:rsidRPr="00ED4F3E" w:rsidRDefault="0048097C" w:rsidP="00102E49">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العنوان</w:t>
            </w:r>
          </w:p>
        </w:tc>
        <w:tc>
          <w:tcPr>
            <w:tcW w:w="1447" w:type="dxa"/>
          </w:tcPr>
          <w:p w:rsidR="0048097C" w:rsidRPr="00ED4F3E" w:rsidRDefault="0048097C" w:rsidP="00102E49">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الرقم</w:t>
            </w:r>
          </w:p>
        </w:tc>
      </w:tr>
      <w:tr w:rsidR="0048097C" w:rsidRPr="00ED4F3E"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097C" w:rsidRPr="00ED4F3E" w:rsidRDefault="0026465F" w:rsidP="00102E49">
            <w:pPr>
              <w:bidi/>
              <w:jc w:val="center"/>
              <w:rPr>
                <w:rFonts w:ascii="Traditional Arabic" w:hAnsi="Traditional Arabic" w:cs="Traditional Arabic"/>
                <w:sz w:val="36"/>
                <w:szCs w:val="36"/>
              </w:rPr>
            </w:pPr>
            <w:r>
              <w:rPr>
                <w:rFonts w:ascii="Traditional Arabic" w:hAnsi="Traditional Arabic" w:cs="Traditional Arabic" w:hint="cs"/>
                <w:sz w:val="36"/>
                <w:szCs w:val="36"/>
                <w:rtl/>
              </w:rPr>
              <w:t>32</w:t>
            </w:r>
          </w:p>
        </w:tc>
        <w:tc>
          <w:tcPr>
            <w:tcW w:w="5670" w:type="dxa"/>
          </w:tcPr>
          <w:p w:rsidR="0048097C" w:rsidRPr="00ED4F3E"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sz w:val="36"/>
                <w:szCs w:val="36"/>
                <w:rtl/>
                <w:lang w:bidi="ar-DZ"/>
              </w:rPr>
              <w:t xml:space="preserve">الهيكل التنظيمي لشركة توزيع الكهرباء </w:t>
            </w:r>
            <w:proofErr w:type="gramStart"/>
            <w:r>
              <w:rPr>
                <w:rFonts w:ascii="Traditional Arabic" w:hAnsi="Traditional Arabic" w:cs="Traditional Arabic"/>
                <w:sz w:val="36"/>
                <w:szCs w:val="36"/>
                <w:rtl/>
                <w:lang w:bidi="ar-DZ"/>
              </w:rPr>
              <w:t>والغاز</w:t>
            </w:r>
            <w:proofErr w:type="gramEnd"/>
          </w:p>
        </w:tc>
        <w:tc>
          <w:tcPr>
            <w:tcW w:w="1447" w:type="dxa"/>
          </w:tcPr>
          <w:p w:rsidR="0048097C" w:rsidRPr="00ED4F3E" w:rsidRDefault="0048097C"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01</w:t>
            </w:r>
          </w:p>
        </w:tc>
      </w:tr>
    </w:tbl>
    <w:p w:rsidR="0048097C" w:rsidRDefault="0048097C"/>
    <w:p w:rsidR="0048097C" w:rsidRPr="0048097C" w:rsidRDefault="0048097C" w:rsidP="0048097C">
      <w:pPr>
        <w:bidi/>
        <w:rPr>
          <w:b/>
          <w:bCs/>
          <w:sz w:val="32"/>
          <w:szCs w:val="32"/>
          <w:rtl/>
        </w:rPr>
      </w:pPr>
      <w:r w:rsidRPr="0048097C">
        <w:rPr>
          <w:rFonts w:hint="cs"/>
          <w:b/>
          <w:bCs/>
          <w:sz w:val="32"/>
          <w:szCs w:val="32"/>
          <w:rtl/>
        </w:rPr>
        <w:t>قائمة الجداول</w:t>
      </w:r>
    </w:p>
    <w:tbl>
      <w:tblPr>
        <w:tblStyle w:val="Grilleclaire-Accent2"/>
        <w:tblW w:w="0" w:type="auto"/>
        <w:tblLook w:val="04A0" w:firstRow="1" w:lastRow="0" w:firstColumn="1" w:lastColumn="0" w:noHBand="0" w:noVBand="1"/>
      </w:tblPr>
      <w:tblGrid>
        <w:gridCol w:w="1384"/>
        <w:gridCol w:w="5954"/>
        <w:gridCol w:w="1305"/>
      </w:tblGrid>
      <w:tr w:rsidR="0048097C" w:rsidRPr="00CB0C75" w:rsidTr="0010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CB0C75" w:rsidRDefault="0048097C" w:rsidP="00102E49">
            <w:pPr>
              <w:jc w:val="center"/>
              <w:rPr>
                <w:rFonts w:ascii="Traditional Arabic" w:hAnsi="Traditional Arabic" w:cs="Traditional Arabic"/>
                <w:b w:val="0"/>
                <w:bCs w:val="0"/>
                <w:sz w:val="36"/>
                <w:szCs w:val="36"/>
              </w:rPr>
            </w:pPr>
            <w:r w:rsidRPr="00CB0C75">
              <w:rPr>
                <w:rFonts w:ascii="Traditional Arabic" w:hAnsi="Traditional Arabic" w:cs="Traditional Arabic" w:hint="cs"/>
                <w:sz w:val="36"/>
                <w:szCs w:val="36"/>
                <w:rtl/>
              </w:rPr>
              <w:t>الصفحة</w:t>
            </w:r>
          </w:p>
        </w:tc>
        <w:tc>
          <w:tcPr>
            <w:tcW w:w="5954" w:type="dxa"/>
          </w:tcPr>
          <w:p w:rsidR="0048097C" w:rsidRPr="00CB0C75" w:rsidRDefault="0048097C" w:rsidP="00102E49">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6"/>
                <w:szCs w:val="36"/>
              </w:rPr>
            </w:pPr>
            <w:r w:rsidRPr="00CB0C75">
              <w:rPr>
                <w:rFonts w:ascii="Traditional Arabic" w:hAnsi="Traditional Arabic" w:cs="Traditional Arabic" w:hint="cs"/>
                <w:sz w:val="36"/>
                <w:szCs w:val="36"/>
                <w:rtl/>
              </w:rPr>
              <w:t>العنوان</w:t>
            </w:r>
          </w:p>
        </w:tc>
        <w:tc>
          <w:tcPr>
            <w:tcW w:w="1305" w:type="dxa"/>
          </w:tcPr>
          <w:p w:rsidR="0048097C" w:rsidRPr="00CB0C75" w:rsidRDefault="0048097C" w:rsidP="00102E49">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6"/>
                <w:szCs w:val="36"/>
              </w:rPr>
            </w:pPr>
            <w:r w:rsidRPr="00CB0C75">
              <w:rPr>
                <w:rFonts w:ascii="Traditional Arabic" w:hAnsi="Traditional Arabic" w:cs="Traditional Arabic" w:hint="cs"/>
                <w:sz w:val="36"/>
                <w:szCs w:val="36"/>
                <w:rtl/>
              </w:rPr>
              <w:t>الرقم</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33</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تصنيف العمال حسب الفرع</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01</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33</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تصنيف العمال حسب الجنس</w:t>
            </w:r>
          </w:p>
        </w:tc>
        <w:tc>
          <w:tcPr>
            <w:tcW w:w="1305" w:type="dxa"/>
          </w:tcPr>
          <w:p w:rsidR="0048097C" w:rsidRPr="00CB0C75"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02</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34</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تصنيف العمال حسب السن</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03</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34</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تصنيف العمال حسب المستوى الدراسي</w:t>
            </w:r>
          </w:p>
        </w:tc>
        <w:tc>
          <w:tcPr>
            <w:tcW w:w="1305" w:type="dxa"/>
          </w:tcPr>
          <w:p w:rsidR="0048097C" w:rsidRPr="00CB0C75"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04</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35</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تصنيف العمال حسب التصنيف المهني</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05</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35</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تصنيف العمال حسب الأقدمية في المؤسسة</w:t>
            </w:r>
          </w:p>
        </w:tc>
        <w:tc>
          <w:tcPr>
            <w:tcW w:w="1305" w:type="dxa"/>
          </w:tcPr>
          <w:p w:rsidR="0048097C" w:rsidRPr="00CB0C75"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06</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36</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 xml:space="preserve">تصنيف العمال حسب </w:t>
            </w:r>
            <w:r w:rsidRPr="00A01782">
              <w:rPr>
                <w:rFonts w:ascii="Traditional Arabic" w:hAnsi="Traditional Arabic" w:cs="Traditional Arabic" w:hint="cs"/>
                <w:sz w:val="36"/>
                <w:szCs w:val="36"/>
                <w:rtl/>
              </w:rPr>
              <w:t>وضعية العمل</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07</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36</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rPr>
              <w:t>استخدام المؤسسة للتكنولوجيا حديثة في عملها</w:t>
            </w:r>
          </w:p>
        </w:tc>
        <w:tc>
          <w:tcPr>
            <w:tcW w:w="1305" w:type="dxa"/>
          </w:tcPr>
          <w:p w:rsidR="0048097C" w:rsidRPr="00CB0C75"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08</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37</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معرفة العمال باستخدامه للتكنولوجيا الحديثة</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09</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38</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وسائل الاتصال التي تستخدمها المؤسسة</w:t>
            </w:r>
          </w:p>
        </w:tc>
        <w:tc>
          <w:tcPr>
            <w:tcW w:w="1305" w:type="dxa"/>
          </w:tcPr>
          <w:p w:rsidR="0048097C" w:rsidRPr="00CB0C75"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10</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39</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صعوبات استخدام التكنولوجيا الحديثة</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11</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39</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التحكم في استخدام التكنولوجيا الحديثة</w:t>
            </w:r>
          </w:p>
        </w:tc>
        <w:tc>
          <w:tcPr>
            <w:tcW w:w="1305" w:type="dxa"/>
          </w:tcPr>
          <w:p w:rsidR="0048097C" w:rsidRPr="00CB0C75"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12</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40</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اتخاذ القرار الذي تتخذه المؤسسة</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13</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40</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لوحة القيادة بالنسبة لكل قائد</w:t>
            </w:r>
          </w:p>
        </w:tc>
        <w:tc>
          <w:tcPr>
            <w:tcW w:w="1305" w:type="dxa"/>
          </w:tcPr>
          <w:p w:rsidR="0048097C" w:rsidRPr="00CB0C75"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14</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41</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دور التكنولوجيا في تسهيل عملية القيادة</w:t>
            </w:r>
          </w:p>
        </w:tc>
        <w:tc>
          <w:tcPr>
            <w:tcW w:w="1305" w:type="dxa"/>
          </w:tcPr>
          <w:p w:rsidR="0048097C" w:rsidRPr="00CB0C75"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15</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41</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دور التكنولوجيا في تطوير الخدمة</w:t>
            </w:r>
          </w:p>
        </w:tc>
        <w:tc>
          <w:tcPr>
            <w:tcW w:w="1305" w:type="dxa"/>
          </w:tcPr>
          <w:p w:rsidR="0048097C"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16</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lastRenderedPageBreak/>
              <w:t>42</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tl/>
                <w:lang w:bidi="ar-DZ"/>
              </w:rPr>
            </w:pPr>
            <w:r w:rsidRPr="00A01782">
              <w:rPr>
                <w:rFonts w:ascii="Traditional Arabic" w:hAnsi="Traditional Arabic" w:cs="Traditional Arabic"/>
                <w:sz w:val="36"/>
                <w:szCs w:val="36"/>
                <w:rtl/>
                <w:lang w:bidi="ar-DZ"/>
              </w:rPr>
              <w:t>دور التكنولوجيا في اتخاذ القرار بالنسبة للقائد</w:t>
            </w:r>
          </w:p>
        </w:tc>
        <w:tc>
          <w:tcPr>
            <w:tcW w:w="1305" w:type="dxa"/>
          </w:tcPr>
          <w:p w:rsidR="0048097C"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17</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42</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إمكانية استعمال التكنولوجيا الحديثة في التحليل</w:t>
            </w:r>
          </w:p>
        </w:tc>
        <w:tc>
          <w:tcPr>
            <w:tcW w:w="1305" w:type="dxa"/>
          </w:tcPr>
          <w:p w:rsidR="0048097C"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18</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43</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دور التكنولوجيا في حفظ ذاكرة الشركة</w:t>
            </w:r>
          </w:p>
        </w:tc>
        <w:tc>
          <w:tcPr>
            <w:tcW w:w="1305" w:type="dxa"/>
          </w:tcPr>
          <w:p w:rsidR="0048097C"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19</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43</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زيادة هامش قيمة النشاط عند استعمال التكنولوجيا الحديثة</w:t>
            </w:r>
          </w:p>
        </w:tc>
        <w:tc>
          <w:tcPr>
            <w:tcW w:w="1305" w:type="dxa"/>
          </w:tcPr>
          <w:p w:rsidR="0048097C"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20</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44</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دور التكنولوجيا في الابداع</w:t>
            </w:r>
          </w:p>
        </w:tc>
        <w:tc>
          <w:tcPr>
            <w:tcW w:w="1305" w:type="dxa"/>
          </w:tcPr>
          <w:p w:rsidR="0048097C"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21</w:t>
            </w:r>
          </w:p>
        </w:tc>
      </w:tr>
      <w:tr w:rsidR="0048097C" w:rsidRPr="00CB0C75" w:rsidTr="0010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44</w:t>
            </w:r>
          </w:p>
        </w:tc>
        <w:tc>
          <w:tcPr>
            <w:tcW w:w="5954" w:type="dxa"/>
          </w:tcPr>
          <w:p w:rsidR="0048097C" w:rsidRPr="00A01782"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ارتباط التكنولوجيا الحديثة بمحيط المؤسسة</w:t>
            </w:r>
          </w:p>
        </w:tc>
        <w:tc>
          <w:tcPr>
            <w:tcW w:w="1305" w:type="dxa"/>
          </w:tcPr>
          <w:p w:rsidR="0048097C" w:rsidRDefault="0048097C" w:rsidP="00102E49">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22</w:t>
            </w:r>
          </w:p>
        </w:tc>
      </w:tr>
      <w:tr w:rsidR="0048097C" w:rsidRPr="00CB0C75" w:rsidTr="00102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8097C" w:rsidRPr="00A01782" w:rsidRDefault="0048097C" w:rsidP="00102E49">
            <w:pPr>
              <w:jc w:val="center"/>
              <w:rPr>
                <w:rFonts w:ascii="Traditional Arabic" w:hAnsi="Traditional Arabic" w:cs="Traditional Arabic"/>
                <w:b w:val="0"/>
                <w:bCs w:val="0"/>
                <w:sz w:val="36"/>
                <w:szCs w:val="36"/>
              </w:rPr>
            </w:pPr>
            <w:r w:rsidRPr="00A01782">
              <w:rPr>
                <w:rFonts w:ascii="Traditional Arabic" w:hAnsi="Traditional Arabic" w:cs="Traditional Arabic" w:hint="cs"/>
                <w:b w:val="0"/>
                <w:bCs w:val="0"/>
                <w:sz w:val="36"/>
                <w:szCs w:val="36"/>
                <w:rtl/>
              </w:rPr>
              <w:t>45</w:t>
            </w:r>
          </w:p>
        </w:tc>
        <w:tc>
          <w:tcPr>
            <w:tcW w:w="5954" w:type="dxa"/>
          </w:tcPr>
          <w:p w:rsidR="0048097C" w:rsidRPr="00A01782"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sidRPr="00A01782">
              <w:rPr>
                <w:rFonts w:ascii="Traditional Arabic" w:hAnsi="Traditional Arabic" w:cs="Traditional Arabic"/>
                <w:sz w:val="36"/>
                <w:szCs w:val="36"/>
                <w:rtl/>
                <w:lang w:bidi="ar-DZ"/>
              </w:rPr>
              <w:t>دور التكنولوجيا تحسين روابط الشركة</w:t>
            </w:r>
          </w:p>
        </w:tc>
        <w:tc>
          <w:tcPr>
            <w:tcW w:w="1305" w:type="dxa"/>
          </w:tcPr>
          <w:p w:rsidR="0048097C" w:rsidRDefault="0048097C" w:rsidP="00102E49">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tl/>
              </w:rPr>
            </w:pPr>
            <w:r>
              <w:rPr>
                <w:rFonts w:ascii="Traditional Arabic" w:hAnsi="Traditional Arabic" w:cs="Traditional Arabic" w:hint="cs"/>
                <w:sz w:val="36"/>
                <w:szCs w:val="36"/>
                <w:rtl/>
              </w:rPr>
              <w:t>23</w:t>
            </w:r>
          </w:p>
        </w:tc>
      </w:tr>
    </w:tbl>
    <w:p w:rsidR="0048097C" w:rsidRDefault="0048097C"/>
    <w:p w:rsidR="0048097C" w:rsidRPr="0048097C" w:rsidRDefault="0048097C" w:rsidP="0048097C">
      <w:pPr>
        <w:jc w:val="right"/>
        <w:rPr>
          <w:b/>
          <w:bCs/>
          <w:sz w:val="32"/>
          <w:szCs w:val="32"/>
          <w:rtl/>
        </w:rPr>
      </w:pPr>
      <w:r w:rsidRPr="0048097C">
        <w:rPr>
          <w:rFonts w:hint="cs"/>
          <w:b/>
          <w:bCs/>
          <w:sz w:val="32"/>
          <w:szCs w:val="32"/>
          <w:rtl/>
        </w:rPr>
        <w:t>قائمة الملاحق</w:t>
      </w:r>
    </w:p>
    <w:tbl>
      <w:tblPr>
        <w:tblStyle w:val="Grilleclaire-Accent2"/>
        <w:tblW w:w="0" w:type="auto"/>
        <w:tblLook w:val="04A0" w:firstRow="1" w:lastRow="0" w:firstColumn="1" w:lastColumn="0" w:noHBand="0" w:noVBand="1"/>
      </w:tblPr>
      <w:tblGrid>
        <w:gridCol w:w="1384"/>
        <w:gridCol w:w="6813"/>
        <w:gridCol w:w="1091"/>
      </w:tblGrid>
      <w:tr w:rsidR="0026465F" w:rsidRPr="00ED4F3E" w:rsidTr="00264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26465F" w:rsidRDefault="0026465F" w:rsidP="00102E49">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الصفحة</w:t>
            </w:r>
          </w:p>
        </w:tc>
        <w:tc>
          <w:tcPr>
            <w:tcW w:w="6813" w:type="dxa"/>
          </w:tcPr>
          <w:p w:rsidR="0026465F" w:rsidRPr="00CB3654" w:rsidRDefault="0026465F" w:rsidP="00102E49">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6"/>
                <w:szCs w:val="36"/>
                <w:rtl/>
                <w:lang w:bidi="ar-DZ"/>
              </w:rPr>
            </w:pPr>
            <w:r>
              <w:rPr>
                <w:rFonts w:ascii="Traditional Arabic" w:hAnsi="Traditional Arabic" w:cs="Traditional Arabic" w:hint="cs"/>
                <w:b w:val="0"/>
                <w:bCs w:val="0"/>
                <w:sz w:val="36"/>
                <w:szCs w:val="36"/>
                <w:rtl/>
                <w:lang w:bidi="ar-DZ"/>
              </w:rPr>
              <w:t>العنوان</w:t>
            </w:r>
          </w:p>
        </w:tc>
        <w:tc>
          <w:tcPr>
            <w:tcW w:w="1091" w:type="dxa"/>
          </w:tcPr>
          <w:p w:rsidR="0026465F" w:rsidRPr="00ED4F3E" w:rsidRDefault="0026465F" w:rsidP="00102E49">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الرقم</w:t>
            </w:r>
          </w:p>
        </w:tc>
      </w:tr>
      <w:tr w:rsidR="0026465F" w:rsidRPr="00ED4F3E" w:rsidTr="00264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26465F" w:rsidRDefault="0026465F" w:rsidP="00102E49">
            <w:pPr>
              <w:bidi/>
              <w:jc w:val="center"/>
              <w:rPr>
                <w:rFonts w:ascii="Traditional Arabic" w:hAnsi="Traditional Arabic" w:cs="Traditional Arabic"/>
                <w:sz w:val="36"/>
                <w:szCs w:val="36"/>
                <w:rtl/>
              </w:rPr>
            </w:pPr>
          </w:p>
        </w:tc>
        <w:tc>
          <w:tcPr>
            <w:tcW w:w="6813" w:type="dxa"/>
          </w:tcPr>
          <w:p w:rsidR="0026465F" w:rsidRPr="00ED4F3E" w:rsidRDefault="0026465F"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استبيان</w:t>
            </w:r>
          </w:p>
        </w:tc>
        <w:tc>
          <w:tcPr>
            <w:tcW w:w="1091" w:type="dxa"/>
          </w:tcPr>
          <w:p w:rsidR="0026465F" w:rsidRPr="00ED4F3E" w:rsidRDefault="0026465F" w:rsidP="00102E49">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6"/>
                <w:szCs w:val="36"/>
              </w:rPr>
            </w:pPr>
            <w:r>
              <w:rPr>
                <w:rFonts w:ascii="Traditional Arabic" w:hAnsi="Traditional Arabic" w:cs="Traditional Arabic" w:hint="cs"/>
                <w:sz w:val="36"/>
                <w:szCs w:val="36"/>
                <w:rtl/>
              </w:rPr>
              <w:t>01</w:t>
            </w:r>
          </w:p>
        </w:tc>
      </w:tr>
    </w:tbl>
    <w:p w:rsidR="0048097C" w:rsidRDefault="0048097C"/>
    <w:p w:rsidR="00F06A96" w:rsidRDefault="00F06A96" w:rsidP="00102E49">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F06A96" w:rsidRDefault="00F06A96" w:rsidP="00F06A96">
      <w:pPr>
        <w:bidi/>
        <w:spacing w:line="240" w:lineRule="auto"/>
        <w:jc w:val="both"/>
        <w:rPr>
          <w:b/>
          <w:bCs/>
          <w:sz w:val="36"/>
          <w:szCs w:val="36"/>
          <w:rtl/>
        </w:rPr>
      </w:pPr>
    </w:p>
    <w:p w:rsidR="0048097C" w:rsidRPr="00563FB0" w:rsidRDefault="0048097C" w:rsidP="00F06A96">
      <w:pPr>
        <w:bidi/>
        <w:spacing w:line="240" w:lineRule="auto"/>
        <w:jc w:val="both"/>
        <w:rPr>
          <w:rFonts w:ascii="Traditional Arabic" w:hAnsi="Traditional Arabic" w:cs="Traditional Arabic"/>
          <w:b/>
          <w:bCs/>
          <w:sz w:val="32"/>
          <w:szCs w:val="32"/>
          <w:rtl/>
          <w:lang w:bidi="ar-DZ"/>
        </w:rPr>
      </w:pPr>
      <w:r w:rsidRPr="00563FB0">
        <w:rPr>
          <w:rFonts w:ascii="Traditional Arabic" w:hAnsi="Traditional Arabic" w:cs="Traditional Arabic"/>
          <w:b/>
          <w:bCs/>
          <w:sz w:val="36"/>
          <w:szCs w:val="36"/>
          <w:u w:val="single"/>
          <w:rtl/>
          <w:lang w:bidi="ar-DZ"/>
        </w:rPr>
        <w:lastRenderedPageBreak/>
        <w:t>ملخص</w:t>
      </w:r>
      <w:r w:rsidRPr="00563FB0">
        <w:rPr>
          <w:rFonts w:ascii="Traditional Arabic" w:hAnsi="Traditional Arabic" w:cs="Traditional Arabic"/>
          <w:b/>
          <w:bCs/>
          <w:sz w:val="36"/>
          <w:szCs w:val="36"/>
          <w:rtl/>
          <w:lang w:bidi="ar-DZ"/>
        </w:rPr>
        <w:t>:</w:t>
      </w:r>
    </w:p>
    <w:p w:rsidR="0048097C" w:rsidRPr="00563FB0" w:rsidRDefault="0048097C" w:rsidP="00102E49">
      <w:pPr>
        <w:bidi/>
        <w:spacing w:line="240" w:lineRule="auto"/>
        <w:jc w:val="both"/>
        <w:rPr>
          <w:rFonts w:ascii="Traditional Arabic" w:hAnsi="Traditional Arabic" w:cs="Traditional Arabic"/>
          <w:sz w:val="32"/>
          <w:szCs w:val="32"/>
          <w:rtl/>
          <w:lang w:bidi="ar-DZ"/>
        </w:rPr>
      </w:pPr>
      <w:r w:rsidRPr="00563FB0">
        <w:rPr>
          <w:rFonts w:ascii="Traditional Arabic" w:hAnsi="Traditional Arabic" w:cs="Traditional Arabic"/>
          <w:sz w:val="32"/>
          <w:szCs w:val="32"/>
          <w:rtl/>
          <w:lang w:bidi="ar-DZ"/>
        </w:rPr>
        <w:t xml:space="preserve">  قد أصبح مهما عند الباحثين والمسيرين محاولة التعرف  الدقيق على استخدامات تكنولوجياالمعلومات والاتصالات في المؤسسات ودرجة كثافتها، وربطها مع الأثر الذي تتركه على مستويات تطبيق لوحة القيادة لهذه المؤسسات.</w:t>
      </w:r>
    </w:p>
    <w:p w:rsidR="0048097C" w:rsidRPr="00563FB0" w:rsidRDefault="0048097C" w:rsidP="00102E49">
      <w:pPr>
        <w:bidi/>
        <w:spacing w:line="240" w:lineRule="auto"/>
        <w:jc w:val="both"/>
        <w:rPr>
          <w:rFonts w:ascii="Traditional Arabic" w:hAnsi="Traditional Arabic" w:cs="Traditional Arabic"/>
          <w:sz w:val="32"/>
          <w:szCs w:val="32"/>
          <w:rtl/>
          <w:lang w:bidi="ar-DZ"/>
        </w:rPr>
      </w:pPr>
      <w:r w:rsidRPr="00563FB0">
        <w:rPr>
          <w:rFonts w:ascii="Traditional Arabic" w:hAnsi="Traditional Arabic" w:cs="Traditional Arabic"/>
          <w:sz w:val="32"/>
          <w:szCs w:val="32"/>
          <w:rtl/>
          <w:lang w:bidi="ar-DZ"/>
        </w:rPr>
        <w:t>وهذا نظرا لما نراه اليوم من المنافسة والاحصائية والدراسات التي تبين التطور الكبير الذي يشهده قطاع تكنولوجيا المعلومات والاتصالات.</w:t>
      </w:r>
    </w:p>
    <w:p w:rsidR="0048097C" w:rsidRPr="00563FB0" w:rsidRDefault="0048097C" w:rsidP="00102E49">
      <w:pPr>
        <w:bidi/>
        <w:spacing w:line="240" w:lineRule="auto"/>
        <w:jc w:val="both"/>
        <w:rPr>
          <w:rFonts w:ascii="Traditional Arabic" w:hAnsi="Traditional Arabic" w:cs="Traditional Arabic"/>
          <w:sz w:val="32"/>
          <w:szCs w:val="32"/>
          <w:rtl/>
          <w:lang w:bidi="ar-DZ"/>
        </w:rPr>
      </w:pPr>
      <w:r w:rsidRPr="00563FB0">
        <w:rPr>
          <w:rFonts w:ascii="Traditional Arabic" w:hAnsi="Traditional Arabic" w:cs="Traditional Arabic"/>
          <w:sz w:val="32"/>
          <w:szCs w:val="32"/>
          <w:rtl/>
          <w:lang w:bidi="ar-DZ"/>
        </w:rPr>
        <w:t>ومن خلال هذه فإننا حاولنا في هذه الدراسة تقييم كثافة وطرق استخدام تكنولوجيا المعلومات والاتصالات وبالأخص التكنولوجيا المرتبطة بالأنترنت من قبل المؤسسات ومعرفة أثر هذه التكنولوجيات على مستويات تطبيق لوحة القيادة في المؤسسات المعنية من خلال عدة مؤشرات.</w:t>
      </w:r>
    </w:p>
    <w:p w:rsidR="0048097C" w:rsidRPr="00563FB0" w:rsidRDefault="0048097C" w:rsidP="00102E49">
      <w:pPr>
        <w:bidi/>
        <w:spacing w:line="240" w:lineRule="auto"/>
        <w:jc w:val="both"/>
        <w:rPr>
          <w:rFonts w:ascii="Traditional Arabic" w:hAnsi="Traditional Arabic" w:cs="Traditional Arabic"/>
          <w:b/>
          <w:bCs/>
          <w:sz w:val="32"/>
          <w:szCs w:val="32"/>
          <w:rtl/>
          <w:lang w:bidi="ar-DZ"/>
        </w:rPr>
      </w:pPr>
      <w:r w:rsidRPr="00563FB0">
        <w:rPr>
          <w:rFonts w:ascii="Traditional Arabic" w:hAnsi="Traditional Arabic" w:cs="Traditional Arabic"/>
          <w:b/>
          <w:bCs/>
          <w:sz w:val="32"/>
          <w:szCs w:val="32"/>
          <w:u w:val="single"/>
          <w:rtl/>
          <w:lang w:bidi="ar-DZ"/>
        </w:rPr>
        <w:t>الكلمات المفتاحية</w:t>
      </w:r>
      <w:r w:rsidRPr="00563FB0">
        <w:rPr>
          <w:rFonts w:ascii="Traditional Arabic" w:hAnsi="Traditional Arabic" w:cs="Traditional Arabic"/>
          <w:b/>
          <w:bCs/>
          <w:sz w:val="32"/>
          <w:szCs w:val="32"/>
          <w:rtl/>
          <w:lang w:bidi="ar-DZ"/>
        </w:rPr>
        <w:t>:</w:t>
      </w:r>
      <w:r w:rsidRPr="00563FB0">
        <w:rPr>
          <w:rFonts w:ascii="Traditional Arabic" w:hAnsi="Traditional Arabic" w:cs="Traditional Arabic" w:hint="cs"/>
          <w:b/>
          <w:bCs/>
          <w:sz w:val="32"/>
          <w:szCs w:val="32"/>
          <w:rtl/>
          <w:lang w:bidi="ar-DZ"/>
        </w:rPr>
        <w:t xml:space="preserve"> </w:t>
      </w:r>
      <w:r w:rsidRPr="00563FB0">
        <w:rPr>
          <w:rFonts w:ascii="Traditional Arabic" w:hAnsi="Traditional Arabic" w:cs="Traditional Arabic"/>
          <w:sz w:val="32"/>
          <w:szCs w:val="32"/>
          <w:rtl/>
          <w:lang w:bidi="ar-DZ"/>
        </w:rPr>
        <w:t>المؤسسات، تكنولوجيا المعلومات والاتصالات، الانترنت الأعمال الإلكترونية، تسيير، لوحة القيادة ,تطبيق</w:t>
      </w:r>
      <w:r w:rsidRPr="00563FB0">
        <w:rPr>
          <w:rFonts w:ascii="Traditional Arabic" w:hAnsi="Traditional Arabic" w:cs="Traditional Arabic" w:hint="cs"/>
          <w:sz w:val="32"/>
          <w:szCs w:val="32"/>
          <w:rtl/>
          <w:lang w:bidi="ar-DZ"/>
        </w:rPr>
        <w:t>.</w:t>
      </w:r>
    </w:p>
    <w:p w:rsidR="0048097C" w:rsidRPr="00563FB0" w:rsidRDefault="0048097C" w:rsidP="00102E49">
      <w:pPr>
        <w:spacing w:line="240" w:lineRule="auto"/>
        <w:jc w:val="both"/>
        <w:rPr>
          <w:rFonts w:ascii="Traditional Arabic" w:hAnsi="Traditional Arabic" w:cs="Traditional Arabic"/>
          <w:b/>
          <w:bCs/>
          <w:sz w:val="24"/>
          <w:szCs w:val="24"/>
          <w:lang w:val="en-ZA" w:bidi="ar-DZ"/>
        </w:rPr>
      </w:pPr>
      <w:r w:rsidRPr="00563FB0">
        <w:rPr>
          <w:rFonts w:ascii="Traditional Arabic" w:hAnsi="Traditional Arabic" w:cs="Traditional Arabic"/>
          <w:b/>
          <w:bCs/>
          <w:sz w:val="24"/>
          <w:szCs w:val="24"/>
          <w:lang w:val="en-ZA" w:bidi="ar-DZ"/>
        </w:rPr>
        <w:t>Summary:</w:t>
      </w:r>
    </w:p>
    <w:p w:rsidR="0048097C" w:rsidRPr="00563FB0" w:rsidRDefault="0048097C" w:rsidP="00102E49">
      <w:pPr>
        <w:spacing w:line="240" w:lineRule="auto"/>
        <w:jc w:val="both"/>
        <w:rPr>
          <w:rFonts w:ascii="Traditional Arabic" w:hAnsi="Traditional Arabic" w:cs="Traditional Arabic"/>
          <w:sz w:val="24"/>
          <w:szCs w:val="24"/>
          <w:lang w:val="en-ZA" w:bidi="ar-DZ"/>
        </w:rPr>
      </w:pPr>
      <w:r w:rsidRPr="00563FB0">
        <w:rPr>
          <w:rFonts w:ascii="Traditional Arabic" w:hAnsi="Traditional Arabic" w:cs="Traditional Arabic"/>
          <w:sz w:val="24"/>
          <w:szCs w:val="24"/>
          <w:lang w:val="en-ZA" w:bidi="ar-DZ"/>
        </w:rPr>
        <w:t xml:space="preserve">  It has become important for researchers and managers to try to accurately identify the uses of information and communication technology in institutions and the degree of their intensity, and link them with the impact they have on the levels of application of the dashboard for these institutions.</w:t>
      </w:r>
    </w:p>
    <w:p w:rsidR="0048097C" w:rsidRPr="00563FB0" w:rsidRDefault="0048097C" w:rsidP="00102E49">
      <w:pPr>
        <w:spacing w:line="240" w:lineRule="auto"/>
        <w:jc w:val="both"/>
        <w:rPr>
          <w:rFonts w:ascii="Traditional Arabic" w:hAnsi="Traditional Arabic" w:cs="Traditional Arabic"/>
          <w:sz w:val="24"/>
          <w:szCs w:val="24"/>
          <w:lang w:val="en-ZA" w:bidi="ar-DZ"/>
        </w:rPr>
      </w:pPr>
      <w:r w:rsidRPr="00563FB0">
        <w:rPr>
          <w:rFonts w:ascii="Traditional Arabic" w:hAnsi="Traditional Arabic" w:cs="Traditional Arabic"/>
          <w:sz w:val="24"/>
          <w:szCs w:val="24"/>
          <w:lang w:val="en-ZA" w:bidi="ar-DZ"/>
        </w:rPr>
        <w:t>This is due to the competition, statistics and studies that we see today that show the great development that the ICT sector is witnessing.</w:t>
      </w:r>
    </w:p>
    <w:p w:rsidR="0048097C" w:rsidRPr="00563FB0" w:rsidRDefault="0048097C" w:rsidP="00102E49">
      <w:pPr>
        <w:spacing w:line="240" w:lineRule="auto"/>
        <w:jc w:val="both"/>
        <w:rPr>
          <w:rFonts w:ascii="Traditional Arabic" w:hAnsi="Traditional Arabic" w:cs="Traditional Arabic"/>
          <w:sz w:val="24"/>
          <w:szCs w:val="24"/>
          <w:rtl/>
          <w:lang w:val="en-ZA" w:bidi="ar-DZ"/>
        </w:rPr>
      </w:pPr>
      <w:r w:rsidRPr="00563FB0">
        <w:rPr>
          <w:rFonts w:ascii="Traditional Arabic" w:hAnsi="Traditional Arabic" w:cs="Traditional Arabic"/>
          <w:sz w:val="24"/>
          <w:szCs w:val="24"/>
          <w:lang w:val="en-ZA" w:bidi="ar-DZ"/>
        </w:rPr>
        <w:t>Through this, we tried in this study to assess the intensity and methods of using information and communication technology, especially the technology associated with the Internet, by institutions, and to know the impact of these technologies on the levels of application of the dashboard in the concerned institutions through several indicators.</w:t>
      </w:r>
    </w:p>
    <w:p w:rsidR="0048097C" w:rsidRPr="00563FB0" w:rsidRDefault="0048097C" w:rsidP="00102E49">
      <w:pPr>
        <w:bidi/>
        <w:spacing w:line="240" w:lineRule="auto"/>
        <w:jc w:val="both"/>
        <w:rPr>
          <w:rFonts w:ascii="Traditional Arabic" w:hAnsi="Traditional Arabic" w:cs="Traditional Arabic"/>
          <w:b/>
          <w:bCs/>
          <w:sz w:val="24"/>
          <w:szCs w:val="24"/>
          <w:lang w:bidi="ar-DZ"/>
        </w:rPr>
      </w:pPr>
      <w:r w:rsidRPr="00563FB0">
        <w:rPr>
          <w:rFonts w:ascii="Traditional Arabic" w:hAnsi="Traditional Arabic" w:cs="Traditional Arabic"/>
          <w:b/>
          <w:bCs/>
          <w:sz w:val="24"/>
          <w:szCs w:val="24"/>
          <w:lang w:bidi="ar-DZ"/>
        </w:rPr>
        <w:t>Keywords</w:t>
      </w:r>
      <w:r w:rsidRPr="00563FB0">
        <w:rPr>
          <w:rFonts w:ascii="Traditional Arabic" w:hAnsi="Traditional Arabic" w:cs="Traditional Arabic"/>
          <w:sz w:val="24"/>
          <w:szCs w:val="24"/>
          <w:lang w:bidi="ar-DZ"/>
        </w:rPr>
        <w:t>: institutions, information and communication technology, internet, e-business, management, dashboard, application</w:t>
      </w:r>
      <w:r w:rsidRPr="00563FB0">
        <w:rPr>
          <w:rFonts w:ascii="Traditional Arabic" w:hAnsi="Traditional Arabic" w:cs="Traditional Arabic"/>
          <w:b/>
          <w:bCs/>
          <w:sz w:val="24"/>
          <w:szCs w:val="24"/>
          <w:lang w:bidi="ar-DZ"/>
        </w:rPr>
        <w:t>.</w:t>
      </w:r>
    </w:p>
    <w:p w:rsidR="00F06A96" w:rsidRDefault="00F06A96" w:rsidP="00102E49">
      <w:pPr>
        <w:bidi/>
        <w:spacing w:line="240" w:lineRule="auto"/>
        <w:jc w:val="both"/>
        <w:rPr>
          <w:rFonts w:ascii="Traditional Arabic" w:hAnsi="Traditional Arabic" w:cs="Traditional Arabic"/>
          <w:b/>
          <w:bCs/>
          <w:sz w:val="36"/>
          <w:szCs w:val="36"/>
          <w:u w:val="single"/>
          <w:rtl/>
          <w:lang w:bidi="ar-DZ"/>
        </w:rPr>
      </w:pPr>
    </w:p>
    <w:p w:rsidR="00F06A96" w:rsidRDefault="00F06A96" w:rsidP="00F06A96">
      <w:pPr>
        <w:bidi/>
        <w:spacing w:line="240" w:lineRule="auto"/>
        <w:jc w:val="both"/>
        <w:rPr>
          <w:rFonts w:ascii="Traditional Arabic" w:hAnsi="Traditional Arabic" w:cs="Traditional Arabic"/>
          <w:b/>
          <w:bCs/>
          <w:sz w:val="36"/>
          <w:szCs w:val="36"/>
          <w:u w:val="single"/>
          <w:rtl/>
          <w:lang w:bidi="ar-DZ"/>
        </w:rPr>
      </w:pPr>
    </w:p>
    <w:p w:rsidR="0048097C" w:rsidRPr="00FB60A6" w:rsidRDefault="0048097C" w:rsidP="00F06A96">
      <w:pPr>
        <w:bidi/>
        <w:spacing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u w:val="single"/>
          <w:rtl/>
          <w:lang w:bidi="ar-DZ"/>
        </w:rPr>
        <w:lastRenderedPageBreak/>
        <w:t>مـقـدمـــة</w:t>
      </w:r>
      <w:r w:rsidRPr="00FB60A6">
        <w:rPr>
          <w:rFonts w:ascii="Traditional Arabic" w:hAnsi="Traditional Arabic" w:cs="Traditional Arabic"/>
          <w:b/>
          <w:bCs/>
          <w:sz w:val="36"/>
          <w:szCs w:val="36"/>
          <w:rtl/>
          <w:lang w:bidi="ar-DZ"/>
        </w:rPr>
        <w:t>:</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FB60A6">
        <w:rPr>
          <w:rFonts w:ascii="Traditional Arabic" w:hAnsi="Traditional Arabic" w:cs="Traditional Arabic"/>
          <w:sz w:val="36"/>
          <w:szCs w:val="36"/>
          <w:rtl/>
          <w:lang w:bidi="ar-DZ"/>
        </w:rPr>
        <w:t>أدت تكنولوجيا المعلومات والاتصالات وتطبيقاتها المتطورة والمتعددة إلى تراجع كبير من المفاهيم الفكرية والمنظومات التي اعتمدت عليها الدراسات السابقة، مما جعل الأساليب الإدارية الحديثة أكثر ديناميكية وفاعلية على العموم، وتتم بلوجستيك عالية الجودة.</w:t>
      </w:r>
    </w:p>
    <w:p w:rsidR="0048097C" w:rsidRPr="00FB60A6" w:rsidRDefault="0048097C" w:rsidP="00102E49">
      <w:pPr>
        <w:bidi/>
        <w:spacing w:after="0" w:line="240" w:lineRule="auto"/>
        <w:jc w:val="both"/>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 xml:space="preserve">لقد أصبح انتاج المعلومات والمعارف وتداولها وتوزيعها من أهم الأنشطة على المستوى الاجتماعي والاقتصادي والثقافي والإداري، وطالت استخدامات تقنية معلوماتية ومعرفية، أو ما يسمى بـ" عصر المعلومات" إذ يتم انتاج كم هائل من المعارف والعلوم باستخدام الحواسيب الالكترونية التي لا يكاد يخلو منها ميدان، فتأثرت بذلك المنظمات المعاصرة وتغيرت هياكلها ومعاملاتها ومعايير أدائها، وامتد نطاق خدماتها إلى خارج المواقيت الرسمية، سعيا لإنجاز تعاملاتها، متعدية حدود الزمان والمكان، وصولا إلى خدمات تتسم بالسرعة والشفافية والنزاهة والمشاركة، متزامنة مع شدة المنافسة وتسح الموارد، مما يفرض على الإدارة اعتماد وسائل جديدة لتحقيق الأهداف، وضمان الاستمرار، عبر تغيير المفاهيم السائدة عن العمل الإداري، فبدلا من الاقتصار على الأهداف التقليدية مثل زيادة الانتاجية والأرباح، </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وباعتبار أن مراقبة التسيير هي مجموع الإجراءات ونظم المعلومات التي تساعد المسير في مراقبة سير الأنشطة، وتحسين الأداء، وذلك عن طريق وسائل وأدوات معينة منها لوحة القيادة والتي تمثل محور موضوع البحث.</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حيث تعد لوحة القيادة من أهم الوسائل المستعملة في مراقبة التسيير بحيث تمكن المسير من أخذ نظرة شاملة عن وضعية المؤسسة ومدى نجاعة أساليب التسيير فيها من خلال النتائج المحققة والتي تظهر في لوحة القيادة عن طريق جملة من المؤشرات المتعلقة بجميع الوظائف، وذلك بهدف مراقبة القرارات المتخذة والعمل على تصحيحها وتغطية النقائص في تدفق المعلومات، وهذا بهدف تحسي الأداء في المؤسسة.</w:t>
      </w:r>
    </w:p>
    <w:p w:rsidR="0048097C" w:rsidRPr="00FB60A6" w:rsidRDefault="0048097C" w:rsidP="00102E49">
      <w:pPr>
        <w:bidi/>
        <w:spacing w:after="0"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rtl/>
          <w:lang w:bidi="ar-DZ"/>
        </w:rPr>
        <w:t>أولا: إشكالية البحث:</w:t>
      </w:r>
    </w:p>
    <w:p w:rsidR="0048097C" w:rsidRPr="00FB60A6" w:rsidRDefault="0048097C" w:rsidP="0048097C">
      <w:pPr>
        <w:pStyle w:val="Paragraphedeliste"/>
        <w:numPr>
          <w:ilvl w:val="0"/>
          <w:numId w:val="2"/>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سؤال رئيسي: هل يمكن أن تؤثر تكنولوجيا المعلومات والاتصالات في تطبيق لوحة القيادة في المؤسسات؟</w:t>
      </w:r>
    </w:p>
    <w:p w:rsidR="0048097C" w:rsidRPr="00FB60A6" w:rsidRDefault="0048097C" w:rsidP="0048097C">
      <w:pPr>
        <w:pStyle w:val="Paragraphedeliste"/>
        <w:numPr>
          <w:ilvl w:val="0"/>
          <w:numId w:val="2"/>
        </w:numPr>
        <w:suppressAutoHyphens w:val="0"/>
        <w:autoSpaceDN/>
        <w:bidi/>
        <w:spacing w:after="0"/>
        <w:contextualSpacing/>
        <w:jc w:val="both"/>
        <w:textAlignment w:val="auto"/>
        <w:rPr>
          <w:rFonts w:ascii="Traditional Arabic" w:hAnsi="Traditional Arabic" w:cs="Traditional Arabic"/>
          <w:sz w:val="36"/>
          <w:szCs w:val="36"/>
          <w:lang w:bidi="ar-DZ"/>
        </w:rPr>
      </w:pPr>
      <w:proofErr w:type="gramStart"/>
      <w:r w:rsidRPr="00FB60A6">
        <w:rPr>
          <w:rFonts w:ascii="Traditional Arabic" w:hAnsi="Traditional Arabic" w:cs="Traditional Arabic"/>
          <w:sz w:val="36"/>
          <w:szCs w:val="36"/>
          <w:rtl/>
          <w:lang w:bidi="ar-DZ"/>
        </w:rPr>
        <w:t>سؤال</w:t>
      </w:r>
      <w:proofErr w:type="gramEnd"/>
      <w:r w:rsidRPr="00FB60A6">
        <w:rPr>
          <w:rFonts w:ascii="Traditional Arabic" w:hAnsi="Traditional Arabic" w:cs="Traditional Arabic"/>
          <w:sz w:val="36"/>
          <w:szCs w:val="36"/>
          <w:rtl/>
          <w:lang w:bidi="ar-DZ"/>
        </w:rPr>
        <w:t xml:space="preserve"> فرعي:</w:t>
      </w:r>
    </w:p>
    <w:p w:rsidR="0048097C" w:rsidRPr="00FB60A6" w:rsidRDefault="0048097C" w:rsidP="0048097C">
      <w:pPr>
        <w:pStyle w:val="Paragraphedeliste"/>
        <w:numPr>
          <w:ilvl w:val="0"/>
          <w:numId w:val="3"/>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lastRenderedPageBreak/>
        <w:t>ما مدى فعالية لوحة القيادة في الرفع من مستويات الاقتصادية؟</w:t>
      </w:r>
    </w:p>
    <w:p w:rsidR="0048097C" w:rsidRPr="00FB60A6" w:rsidRDefault="0048097C" w:rsidP="0048097C">
      <w:pPr>
        <w:pStyle w:val="Paragraphedeliste"/>
        <w:numPr>
          <w:ilvl w:val="0"/>
          <w:numId w:val="3"/>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إلى أي مدى يتم الاعتماد على تطبيق تكنولوجيا المعلومات والاتصال في المؤسسات ؟</w:t>
      </w:r>
    </w:p>
    <w:p w:rsidR="0048097C" w:rsidRPr="00FB60A6" w:rsidRDefault="0048097C" w:rsidP="0048097C">
      <w:pPr>
        <w:pStyle w:val="Paragraphedeliste"/>
        <w:numPr>
          <w:ilvl w:val="0"/>
          <w:numId w:val="3"/>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هل تطبيق تكنولوجيا المعلومات والاتصالات أثر على لوحة القيادة في المؤسسات؟</w:t>
      </w:r>
    </w:p>
    <w:p w:rsidR="0048097C" w:rsidRPr="00FB60A6" w:rsidRDefault="0048097C" w:rsidP="00102E49">
      <w:pPr>
        <w:bidi/>
        <w:spacing w:after="0"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rtl/>
          <w:lang w:bidi="ar-DZ"/>
        </w:rPr>
        <w:t xml:space="preserve">ثانيا: </w:t>
      </w:r>
    </w:p>
    <w:p w:rsidR="0048097C" w:rsidRPr="00FB60A6" w:rsidRDefault="0048097C" w:rsidP="0048097C">
      <w:pPr>
        <w:pStyle w:val="Paragraphedeliste"/>
        <w:numPr>
          <w:ilvl w:val="0"/>
          <w:numId w:val="4"/>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b/>
          <w:bCs/>
          <w:sz w:val="36"/>
          <w:szCs w:val="36"/>
          <w:rtl/>
          <w:lang w:bidi="ar-DZ"/>
        </w:rPr>
        <w:t>الفرضية</w:t>
      </w:r>
      <w:r w:rsidRPr="00FB60A6">
        <w:rPr>
          <w:rFonts w:ascii="Traditional Arabic" w:hAnsi="Traditional Arabic" w:cs="Traditional Arabic"/>
          <w:sz w:val="36"/>
          <w:szCs w:val="36"/>
          <w:rtl/>
          <w:lang w:bidi="ar-DZ"/>
        </w:rPr>
        <w:t>: إجابة مبدئية على الأسئلة المطروحة وذلك بصياغة عدة فرضيات:</w:t>
      </w:r>
    </w:p>
    <w:p w:rsidR="0048097C" w:rsidRPr="00FB60A6" w:rsidRDefault="0048097C" w:rsidP="0048097C">
      <w:pPr>
        <w:pStyle w:val="Paragraphedeliste"/>
        <w:numPr>
          <w:ilvl w:val="0"/>
          <w:numId w:val="5"/>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 xml:space="preserve">يعد الأداء في المؤسسات دور هاما في تحقيق النمو </w:t>
      </w:r>
    </w:p>
    <w:p w:rsidR="0048097C" w:rsidRPr="00FB60A6" w:rsidRDefault="0048097C" w:rsidP="0048097C">
      <w:pPr>
        <w:pStyle w:val="Paragraphedeliste"/>
        <w:numPr>
          <w:ilvl w:val="0"/>
          <w:numId w:val="5"/>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يتناسب حجم المؤسسة طرديا مع درجة امتلاك المؤسسات لتكنولوجيا المعلومات والاتصال</w:t>
      </w:r>
    </w:p>
    <w:p w:rsidR="0048097C" w:rsidRPr="00FB60A6" w:rsidRDefault="0048097C" w:rsidP="0048097C">
      <w:pPr>
        <w:pStyle w:val="Paragraphedeliste"/>
        <w:numPr>
          <w:ilvl w:val="0"/>
          <w:numId w:val="5"/>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إن لتطبيق تكنولوجيا المعلومات والاتصالات أثر فعال في تطبيق لوحة القيادة في المؤسسات.</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للإجابة عن هذه الإشكالية سوف نقوم بدراسة تحليلية لوضعية تكنولوجيا المعلومات والاتصالات ومدى تأثيرها على لوحة القيادة وذلك بعد التعرض لمختلف هذه التكنولوجيا والتعرض إلى مفهوم لوحة القيادة .</w:t>
      </w:r>
    </w:p>
    <w:p w:rsidR="0048097C" w:rsidRPr="00FB60A6" w:rsidRDefault="0048097C" w:rsidP="00102E49">
      <w:pPr>
        <w:bidi/>
        <w:spacing w:after="0"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rtl/>
          <w:lang w:bidi="ar-DZ"/>
        </w:rPr>
        <w:t xml:space="preserve">ثالثا: أهمية البحث: </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تأتي أهمية البحث من خلال أهمية تكنولوجيا المعلومات والاتصالات وأثرها في المؤسسات عبر استحداث  تطبيقاتها وتحسين أساليب العمل، فضلا عن انتشار تطبيقاتها في قطاعات واسعة كالتعليم، الصحة، والخدمات والصناعة.</w:t>
      </w:r>
    </w:p>
    <w:p w:rsidR="0048097C" w:rsidRPr="00FB60A6" w:rsidRDefault="0048097C" w:rsidP="00102E49">
      <w:pPr>
        <w:bidi/>
        <w:spacing w:after="0"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rtl/>
          <w:lang w:bidi="ar-DZ"/>
        </w:rPr>
        <w:t>رابعا: أهداف البحث:</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التعرف على مدى أهمية تكنولوجيا المعلومات والاتصالات ومدى مساهمتها و تطبيقها في المؤسسات واثرها على تطبيق لوحة القيادة ، من خلال قياس أثرها على التكاليف، جودة الخدمات المقدمة للزبائن، وزيادة مبيعاتها.</w:t>
      </w:r>
    </w:p>
    <w:p w:rsidR="0048097C" w:rsidRPr="00FB60A6" w:rsidRDefault="0048097C" w:rsidP="00102E49">
      <w:pPr>
        <w:bidi/>
        <w:spacing w:after="0"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rtl/>
          <w:lang w:bidi="ar-DZ"/>
        </w:rPr>
        <w:t>خامسا: أسباب اختيار الموضوع:</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 xml:space="preserve">وقد تم اختيارنا لهذا الموضوع لعدة أسباب نوجزها فيما يلي: </w:t>
      </w:r>
    </w:p>
    <w:p w:rsidR="0048097C" w:rsidRPr="00FB60A6" w:rsidRDefault="0048097C" w:rsidP="0048097C">
      <w:pPr>
        <w:pStyle w:val="Paragraphedeliste"/>
        <w:numPr>
          <w:ilvl w:val="0"/>
          <w:numId w:val="2"/>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lastRenderedPageBreak/>
        <w:t xml:space="preserve">حداثية الموضوع حيث مازال يدور الجدل حول تأثير تكنولوجيا المعلومات والاتصالات على كفاءة وفعالية المؤسسات </w:t>
      </w:r>
    </w:p>
    <w:p w:rsidR="0048097C" w:rsidRPr="00FB60A6" w:rsidRDefault="0048097C" w:rsidP="0048097C">
      <w:pPr>
        <w:pStyle w:val="Paragraphedeliste"/>
        <w:numPr>
          <w:ilvl w:val="0"/>
          <w:numId w:val="2"/>
        </w:numPr>
        <w:suppressAutoHyphens w:val="0"/>
        <w:autoSpaceDN/>
        <w:bidi/>
        <w:spacing w:after="0"/>
        <w:contextualSpacing/>
        <w:jc w:val="both"/>
        <w:textAlignment w:val="auto"/>
        <w:rPr>
          <w:rFonts w:ascii="Traditional Arabic" w:hAnsi="Traditional Arabic" w:cs="Traditional Arabic"/>
          <w:sz w:val="36"/>
          <w:szCs w:val="36"/>
          <w:lang w:bidi="ar-DZ"/>
        </w:rPr>
      </w:pPr>
      <w:r w:rsidRPr="00FB60A6">
        <w:rPr>
          <w:rFonts w:ascii="Traditional Arabic" w:hAnsi="Traditional Arabic" w:cs="Traditional Arabic"/>
          <w:sz w:val="36"/>
          <w:szCs w:val="36"/>
          <w:rtl/>
          <w:lang w:bidi="ar-DZ"/>
        </w:rPr>
        <w:t>التعرف على مجال تكنولوجيا المعلومات والاتصال والأثار التي تتركها على مستوى أداء المؤسسات.</w:t>
      </w:r>
    </w:p>
    <w:p w:rsidR="0048097C" w:rsidRPr="00FB60A6" w:rsidRDefault="0048097C" w:rsidP="00102E49">
      <w:pPr>
        <w:bidi/>
        <w:spacing w:after="0"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rtl/>
          <w:lang w:bidi="ar-DZ"/>
        </w:rPr>
        <w:t>سادسا: منهجية البحث</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sidRPr="00FB60A6">
        <w:rPr>
          <w:rFonts w:ascii="Traditional Arabic" w:hAnsi="Traditional Arabic" w:cs="Traditional Arabic"/>
          <w:sz w:val="36"/>
          <w:szCs w:val="36"/>
          <w:rtl/>
          <w:lang w:bidi="ar-DZ"/>
        </w:rPr>
        <w:t>قصد الإجابة عن الإشكالية المطروحة في هذه الدراسة، وكذا اختبار فرضياتها المتبناة، ثم اختيار المنهج الوصفي، مستخدمين أسلوب دراسة حالة في شكل استبان .</w:t>
      </w:r>
    </w:p>
    <w:p w:rsidR="0048097C" w:rsidRPr="00FB60A6" w:rsidRDefault="0048097C" w:rsidP="00102E49">
      <w:pPr>
        <w:bidi/>
        <w:spacing w:after="0" w:line="240" w:lineRule="auto"/>
        <w:jc w:val="both"/>
        <w:rPr>
          <w:rFonts w:ascii="Traditional Arabic" w:hAnsi="Traditional Arabic" w:cs="Traditional Arabic"/>
          <w:b/>
          <w:bCs/>
          <w:sz w:val="36"/>
          <w:szCs w:val="36"/>
          <w:rtl/>
          <w:lang w:bidi="ar-DZ"/>
        </w:rPr>
      </w:pPr>
      <w:r w:rsidRPr="00FB60A6">
        <w:rPr>
          <w:rFonts w:ascii="Traditional Arabic" w:hAnsi="Traditional Arabic" w:cs="Traditional Arabic"/>
          <w:b/>
          <w:bCs/>
          <w:sz w:val="36"/>
          <w:szCs w:val="36"/>
          <w:rtl/>
          <w:lang w:bidi="ar-DZ"/>
        </w:rPr>
        <w:t>سابعا: هيكلة البحث</w:t>
      </w:r>
    </w:p>
    <w:p w:rsidR="0048097C" w:rsidRPr="00FB60A6" w:rsidRDefault="0048097C" w:rsidP="00102E49">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الفصل</w:t>
      </w:r>
      <w:r w:rsidRPr="00FB60A6">
        <w:rPr>
          <w:rFonts w:ascii="Traditional Arabic" w:hAnsi="Traditional Arabic" w:cs="Traditional Arabic"/>
          <w:sz w:val="36"/>
          <w:szCs w:val="36"/>
          <w:rtl/>
          <w:lang w:bidi="ar-DZ"/>
        </w:rPr>
        <w:t xml:space="preserve"> الاول </w:t>
      </w:r>
      <w:r>
        <w:rPr>
          <w:rFonts w:ascii="Traditional Arabic" w:hAnsi="Traditional Arabic" w:cs="Traditional Arabic" w:hint="cs"/>
          <w:sz w:val="36"/>
          <w:szCs w:val="36"/>
          <w:rtl/>
          <w:lang w:bidi="ar-DZ"/>
        </w:rPr>
        <w:t>ي</w:t>
      </w:r>
      <w:r w:rsidRPr="00FB60A6">
        <w:rPr>
          <w:rFonts w:ascii="Traditional Arabic" w:hAnsi="Traditional Arabic" w:cs="Traditional Arabic"/>
          <w:sz w:val="36"/>
          <w:szCs w:val="36"/>
          <w:rtl/>
          <w:lang w:bidi="ar-DZ"/>
        </w:rPr>
        <w:t>تعلق بالجانب النظري أما الثاني فهو دراسة حالة، حيث تناولنا في الفصل الأول موضوع تكنولوجيا المعلومات والاتصال الذي يعد أحد المحاور الأساسية في الموضوع</w:t>
      </w:r>
      <w:r>
        <w:rPr>
          <w:rFonts w:ascii="Traditional Arabic" w:hAnsi="Traditional Arabic" w:cs="Traditional Arabic" w:hint="cs"/>
          <w:sz w:val="36"/>
          <w:szCs w:val="36"/>
          <w:rtl/>
          <w:lang w:bidi="ar-DZ"/>
        </w:rPr>
        <w:t xml:space="preserve"> </w:t>
      </w:r>
      <w:r w:rsidRPr="00FB60A6">
        <w:rPr>
          <w:rFonts w:ascii="Traditional Arabic" w:hAnsi="Traditional Arabic" w:cs="Traditional Arabic"/>
          <w:sz w:val="36"/>
          <w:szCs w:val="36"/>
          <w:rtl/>
          <w:lang w:bidi="ar-DZ"/>
        </w:rPr>
        <w:t xml:space="preserve">فتطرقنا في مبحثه الأول: إلى مفهوم تكنولوجيا المعلومات وأشكالها، بينما في المبحث الثاني الدرسات السابقة </w:t>
      </w:r>
    </w:p>
    <w:p w:rsidR="0048097C" w:rsidRPr="00FB60A6" w:rsidRDefault="0048097C" w:rsidP="00102E49">
      <w:pPr>
        <w:bidi/>
        <w:spacing w:after="0" w:line="240" w:lineRule="auto"/>
        <w:jc w:val="both"/>
        <w:rPr>
          <w:rFonts w:ascii="Traditional Arabic" w:hAnsi="Traditional Arabic" w:cs="Traditional Arabic"/>
          <w:sz w:val="36"/>
          <w:szCs w:val="36"/>
          <w:lang w:bidi="ar-DZ"/>
        </w:rPr>
      </w:pPr>
    </w:p>
    <w:p w:rsidR="0048097C" w:rsidRDefault="0048097C">
      <w:pPr>
        <w:rPr>
          <w:rtl/>
        </w:rPr>
      </w:pPr>
    </w:p>
    <w:p w:rsidR="00FB4774" w:rsidRDefault="00FB4774">
      <w:pPr>
        <w:rPr>
          <w:rtl/>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06A96" w:rsidRDefault="00F06A96" w:rsidP="00102E49">
      <w:pPr>
        <w:spacing w:line="240" w:lineRule="auto"/>
        <w:jc w:val="center"/>
        <w:rPr>
          <w:rFonts w:cs="Arial"/>
          <w:noProof/>
          <w:sz w:val="96"/>
          <w:szCs w:val="96"/>
          <w:rtl/>
          <w:lang w:eastAsia="fr-FR"/>
        </w:rPr>
      </w:pPr>
    </w:p>
    <w:p w:rsidR="0026465F" w:rsidRDefault="0026465F"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0F90">
        <w:rPr>
          <w:rFonts w:cs="Arial"/>
          <w:noProof/>
          <w:sz w:val="96"/>
          <w:szCs w:val="96"/>
          <w:rtl/>
          <w:lang w:eastAsia="fr-FR"/>
        </w:rPr>
        <w:lastRenderedPageBreak/>
        <w:drawing>
          <wp:anchor distT="0" distB="0" distL="114300" distR="114300" simplePos="0" relativeHeight="251673600" behindDoc="1" locked="0" layoutInCell="1" allowOverlap="1" wp14:anchorId="6443545F" wp14:editId="0608B5DA">
            <wp:simplePos x="0" y="0"/>
            <wp:positionH relativeFrom="column">
              <wp:posOffset>-902970</wp:posOffset>
            </wp:positionH>
            <wp:positionV relativeFrom="paragraph">
              <wp:posOffset>-598170</wp:posOffset>
            </wp:positionV>
            <wp:extent cx="7505700" cy="10658475"/>
            <wp:effectExtent l="0" t="0" r="0" b="9525"/>
            <wp:wrapNone/>
            <wp:docPr id="11" name="Image 3" descr="F:\إطارات hd\0b3841984e1de28469e0212ec2b6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إطارات hd\0b3841984e1de28469e0212ec2b62796.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50570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97C" w:rsidRDefault="0048097C"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Pr>
          <w:rFonts w:ascii="arbfonts samt 7017" w:hAnsi="arbfonts samt 7017" w:cs="arbfonts samt 7017" w:hint="cs"/>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الفصل</w:t>
      </w:r>
      <w:proofErr w:type="gramEnd"/>
      <w:r>
        <w:rPr>
          <w:rFonts w:ascii="arbfonts samt 7017" w:hAnsi="arbfonts samt 7017" w:cs="arbfonts samt 7017" w:hint="cs"/>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الأول</w:t>
      </w:r>
    </w:p>
    <w:p w:rsidR="00FB4774" w:rsidRPr="00FB4774" w:rsidRDefault="00FB4774" w:rsidP="00102E49">
      <w:pPr>
        <w:spacing w:line="240" w:lineRule="auto"/>
        <w:jc w:val="center"/>
        <w:rPr>
          <w:rFonts w:ascii="arbfonts samt 7017" w:hAnsi="arbfonts samt 7017" w:cs="arbfonts samt 7017"/>
          <w:b/>
          <w:bCs/>
          <w:sz w:val="48"/>
          <w:szCs w:val="48"/>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B4774" w:rsidRDefault="00FB4774" w:rsidP="00FB4774">
      <w:pPr>
        <w:pStyle w:val="Paragraphedeliste"/>
        <w:suppressAutoHyphens w:val="0"/>
        <w:autoSpaceDN/>
        <w:bidi/>
        <w:spacing w:after="200"/>
        <w:ind w:left="1080"/>
        <w:contextualSpacing/>
        <w:jc w:val="center"/>
        <w:textAlignment w:val="auto"/>
        <w:rPr>
          <w:rFonts w:ascii="Arabic Typesetting" w:hAnsi="Arabic Typesetting" w:cs="Arabic Typesetting"/>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B4774">
        <w:rPr>
          <w:rFonts w:ascii="Arabic Typesetting" w:hAnsi="Arabic Typesetting" w:cs="Arabic Typesetting" w:hint="cs"/>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تكنولوجيا الإعلام و </w:t>
      </w:r>
      <w:proofErr w:type="spellStart"/>
      <w:r w:rsidRPr="00FB4774">
        <w:rPr>
          <w:rFonts w:ascii="Arabic Typesetting" w:hAnsi="Arabic Typesetting" w:cs="Arabic Typesetting" w:hint="cs"/>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الإتصال</w:t>
      </w:r>
      <w:proofErr w:type="spellEnd"/>
      <w:r w:rsidRPr="00FB4774">
        <w:rPr>
          <w:rFonts w:ascii="Arabic Typesetting" w:hAnsi="Arabic Typesetting" w:cs="Arabic Typesetting" w:hint="cs"/>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و لوحة</w:t>
      </w:r>
    </w:p>
    <w:p w:rsidR="00FB4774" w:rsidRDefault="00FB4774" w:rsidP="00FB4774">
      <w:pPr>
        <w:pStyle w:val="Paragraphedeliste"/>
        <w:suppressAutoHyphens w:val="0"/>
        <w:autoSpaceDN/>
        <w:bidi/>
        <w:spacing w:after="200"/>
        <w:ind w:left="1080"/>
        <w:contextualSpacing/>
        <w:jc w:val="center"/>
        <w:textAlignment w:val="auto"/>
        <w:rPr>
          <w:rFonts w:ascii="Arabic Typesetting" w:hAnsi="Arabic Typesetting" w:cs="Arabic Typesetting"/>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B4774">
        <w:rPr>
          <w:rFonts w:ascii="Arabic Typesetting" w:hAnsi="Arabic Typesetting" w:cs="Arabic Typesetting" w:hint="cs"/>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48097C" w:rsidRPr="00FB4774" w:rsidRDefault="00FB4774" w:rsidP="00FB4774">
      <w:pPr>
        <w:pStyle w:val="Paragraphedeliste"/>
        <w:suppressAutoHyphens w:val="0"/>
        <w:autoSpaceDN/>
        <w:bidi/>
        <w:spacing w:after="200"/>
        <w:ind w:left="1080"/>
        <w:contextualSpacing/>
        <w:jc w:val="center"/>
        <w:textAlignment w:val="auto"/>
        <w:rPr>
          <w:rFonts w:ascii="Arabic Typesetting" w:hAnsi="Arabic Typesetting" w:cs="Arabic Typesetting"/>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B4774">
        <w:rPr>
          <w:rFonts w:ascii="Arabic Typesetting" w:hAnsi="Arabic Typesetting" w:cs="Arabic Typesetting" w:hint="cs"/>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القيادة </w:t>
      </w:r>
      <w:r w:rsidRPr="00FB4774">
        <w:rPr>
          <w:rFonts w:ascii="Arabic Typesetting" w:hAnsi="Arabic Typesetting" w:cs="Arabic Typesetting"/>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الادبيات النظرية والتطبيقية</w:t>
      </w:r>
    </w:p>
    <w:p w:rsidR="0048097C" w:rsidRDefault="0048097C">
      <w:pPr>
        <w:rPr>
          <w:rtl/>
          <w:lang w:bidi="ar-DZ"/>
        </w:rPr>
      </w:pPr>
    </w:p>
    <w:p w:rsidR="00F06A96" w:rsidRDefault="00F06A96" w:rsidP="00102E49">
      <w:pPr>
        <w:bidi/>
        <w:spacing w:after="0" w:line="240" w:lineRule="auto"/>
        <w:jc w:val="both"/>
        <w:rPr>
          <w:rFonts w:ascii="Traditional Arabic" w:hAnsi="Traditional Arabic" w:cs="Traditional Arabic"/>
          <w:b/>
          <w:bCs/>
          <w:sz w:val="36"/>
          <w:szCs w:val="36"/>
          <w:rtl/>
          <w:lang w:bidi="ar-DZ"/>
        </w:rPr>
      </w:pPr>
    </w:p>
    <w:p w:rsidR="00F06A96" w:rsidRDefault="00F06A96" w:rsidP="00F06A96">
      <w:pPr>
        <w:bidi/>
        <w:spacing w:after="0" w:line="240" w:lineRule="auto"/>
        <w:jc w:val="both"/>
        <w:rPr>
          <w:rFonts w:ascii="Traditional Arabic" w:hAnsi="Traditional Arabic" w:cs="Traditional Arabic"/>
          <w:b/>
          <w:bCs/>
          <w:sz w:val="36"/>
          <w:szCs w:val="36"/>
          <w:rtl/>
          <w:lang w:bidi="ar-DZ"/>
        </w:rPr>
      </w:pPr>
    </w:p>
    <w:p w:rsidR="00F06A96" w:rsidRDefault="00F06A96" w:rsidP="00F06A96">
      <w:pPr>
        <w:bidi/>
        <w:spacing w:after="0" w:line="240" w:lineRule="auto"/>
        <w:jc w:val="both"/>
        <w:rPr>
          <w:rFonts w:ascii="Traditional Arabic" w:hAnsi="Traditional Arabic" w:cs="Traditional Arabic"/>
          <w:b/>
          <w:bCs/>
          <w:sz w:val="36"/>
          <w:szCs w:val="36"/>
          <w:rtl/>
          <w:lang w:bidi="ar-DZ"/>
        </w:rPr>
      </w:pPr>
    </w:p>
    <w:p w:rsidR="00F06A96" w:rsidRDefault="00F06A96" w:rsidP="00F06A96">
      <w:pPr>
        <w:bidi/>
        <w:spacing w:after="0" w:line="240" w:lineRule="auto"/>
        <w:jc w:val="both"/>
        <w:rPr>
          <w:rFonts w:ascii="Traditional Arabic" w:hAnsi="Traditional Arabic" w:cs="Traditional Arabic"/>
          <w:b/>
          <w:bCs/>
          <w:sz w:val="36"/>
          <w:szCs w:val="36"/>
          <w:rtl/>
          <w:lang w:bidi="ar-DZ"/>
        </w:rPr>
      </w:pPr>
    </w:p>
    <w:p w:rsidR="0048097C" w:rsidRPr="00BB2B9E" w:rsidRDefault="0048097C" w:rsidP="00F06A96">
      <w:pPr>
        <w:bidi/>
        <w:spacing w:after="0" w:line="240" w:lineRule="auto"/>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lastRenderedPageBreak/>
        <w:t>تـمـهــيـــد</w:t>
      </w:r>
    </w:p>
    <w:p w:rsidR="0048097C" w:rsidRPr="00BB2B9E" w:rsidRDefault="0048097C" w:rsidP="00102E49">
      <w:pPr>
        <w:bidi/>
        <w:spacing w:after="0" w:line="240" w:lineRule="auto"/>
        <w:jc w:val="both"/>
        <w:rPr>
          <w:rFonts w:ascii="Traditional Arabic" w:hAnsi="Traditional Arabic" w:cs="Traditional Arabic"/>
          <w:sz w:val="36"/>
          <w:szCs w:val="36"/>
          <w:lang w:bidi="ar-DZ"/>
        </w:rPr>
      </w:pPr>
      <w:r w:rsidRPr="00BB2B9E">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BB2B9E">
        <w:rPr>
          <w:rFonts w:ascii="Traditional Arabic" w:hAnsi="Traditional Arabic" w:cs="Traditional Arabic"/>
          <w:sz w:val="36"/>
          <w:szCs w:val="36"/>
          <w:rtl/>
          <w:lang w:bidi="ar-DZ"/>
        </w:rPr>
        <w:t>عرف العالم في العقود الأخيرة من القرن الماضي تطورات متسارعة في تكنولوجيا المعلومات والاتصالات أدت إلى تغير لغة المنافسة العالمية و شكلت تحديات ضخمة على منظمات الأعمال..... وللانسجام مع هذه التغييرات تحولت المنظمات إلى الاهتمام بمواردها المعرفية وابتكار مقاييس جديدة لأنشطة أعمالها بعد أحدثت الثورة التكنولوجية تأثيرات هائلة على أنماط  الإنتاج والاستثمار والاستهلاك، فأخذت تتعامل مع الكمية الهائلة من المعلومات والمعرفة في محاولة منها لخزنها واستعمالها ، من خلال مشاركتها مع الآخرين داخل المنظمة وخارجها والاستعانة بتكنولوجيا المعلومات لجعلها سهلة الاستعمال فيلوحة القيادة</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وباعتبار أن مراقبة التسيير هي مجموع الإجراءات ونظم المعلومات التي تساعد المسير في مراقبة سير الأنشطة، وتحسين الأداء، وذلك عن طريق وسائل وأدوات معينة منها لوحة القيادة </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حيث تعد لوحة القيادة من أهم الوسائل المستعملة في مراقبة التسيير بحيث تمكن المسير من أخذ نظرة شاملة عن وضعية المؤسسة ومدى نجاعة أساليب التسيير فيها من خلال النتائج المحققة والتي تظهر في لوحة القيادة وسوف نتطرق في هذا الفصل إلي مبحثين هما</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المبحث الاول</w:t>
      </w:r>
      <w:r w:rsidRPr="00BB2B9E">
        <w:rPr>
          <w:rFonts w:ascii="Traditional Arabic" w:hAnsi="Traditional Arabic" w:cs="Traditional Arabic"/>
          <w:sz w:val="36"/>
          <w:szCs w:val="36"/>
          <w:rtl/>
          <w:lang w:bidi="ar-DZ"/>
        </w:rPr>
        <w:t xml:space="preserve"> :الادبيات النظرية والتطبيقية </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المبحث الثاني</w:t>
      </w:r>
      <w:r w:rsidRPr="00BB2B9E">
        <w:rPr>
          <w:rFonts w:ascii="Traditional Arabic" w:hAnsi="Traditional Arabic" w:cs="Traditional Arabic"/>
          <w:sz w:val="36"/>
          <w:szCs w:val="36"/>
          <w:rtl/>
          <w:lang w:bidi="ar-DZ"/>
        </w:rPr>
        <w:t xml:space="preserve"> : دراسات السابقة </w:t>
      </w: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Default="0048097C" w:rsidP="00102E49">
      <w:pPr>
        <w:bidi/>
        <w:spacing w:after="0" w:line="240" w:lineRule="auto"/>
        <w:jc w:val="both"/>
        <w:rPr>
          <w:rFonts w:ascii="Traditional Arabic" w:hAnsi="Traditional Arabic" w:cs="Traditional Arabic"/>
          <w:b/>
          <w:bCs/>
          <w:sz w:val="36"/>
          <w:szCs w:val="36"/>
          <w:rtl/>
          <w:lang w:bidi="ar-DZ"/>
        </w:rPr>
      </w:pPr>
    </w:p>
    <w:p w:rsidR="0048097C" w:rsidRPr="00BB2B9E" w:rsidRDefault="0048097C" w:rsidP="00102E49">
      <w:pPr>
        <w:bidi/>
        <w:spacing w:after="0" w:line="240" w:lineRule="auto"/>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lastRenderedPageBreak/>
        <w:t xml:space="preserve">المبحث الاول :مفاهيم حول التكنولوجيا المعلومات والاتصال </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b/>
          <w:bCs/>
          <w:color w:val="000000" w:themeColor="text1"/>
          <w:sz w:val="36"/>
          <w:szCs w:val="36"/>
          <w:rtl/>
          <w:lang w:eastAsia="fr-FR"/>
        </w:rPr>
      </w:pPr>
      <w:r w:rsidRPr="00BB2B9E">
        <w:rPr>
          <w:rFonts w:ascii="Traditional Arabic" w:hAnsi="Traditional Arabic" w:cs="Traditional Arabic"/>
          <w:b/>
          <w:bCs/>
          <w:sz w:val="36"/>
          <w:szCs w:val="36"/>
          <w:rtl/>
          <w:lang w:bidi="ar-DZ"/>
        </w:rPr>
        <w:t xml:space="preserve">المطلب الاول: ماهية تكنولوجيا المعلومات والاتصال  </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b/>
          <w:bCs/>
          <w:color w:val="000000" w:themeColor="text1"/>
          <w:sz w:val="36"/>
          <w:szCs w:val="36"/>
          <w:bdr w:val="none" w:sz="0" w:space="0" w:color="auto" w:frame="1"/>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الفرع الاول : تكنولوجيا المعلومات والاتصال  :</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bdr w:val="none" w:sz="0" w:space="0" w:color="auto" w:frame="1"/>
          <w:rtl/>
          <w:lang w:eastAsia="fr-FR"/>
        </w:rPr>
      </w:pPr>
      <w:r>
        <w:rPr>
          <w:rFonts w:ascii="Traditional Arabic" w:eastAsia="Times New Roman" w:hAnsi="Traditional Arabic" w:cs="Traditional Arabic" w:hint="cs"/>
          <w:color w:val="000000" w:themeColor="text1"/>
          <w:sz w:val="36"/>
          <w:szCs w:val="36"/>
          <w:bdr w:val="none" w:sz="0" w:space="0" w:color="auto" w:frame="1"/>
          <w:rtl/>
          <w:lang w:eastAsia="fr-FR"/>
        </w:rPr>
        <w:t xml:space="preserve">   </w:t>
      </w:r>
      <w:r w:rsidRPr="00BB2B9E">
        <w:rPr>
          <w:rFonts w:ascii="Traditional Arabic" w:eastAsia="Times New Roman" w:hAnsi="Traditional Arabic" w:cs="Traditional Arabic"/>
          <w:color w:val="000000" w:themeColor="text1"/>
          <w:sz w:val="36"/>
          <w:szCs w:val="36"/>
          <w:bdr w:val="none" w:sz="0" w:space="0" w:color="auto" w:frame="1"/>
          <w:rtl/>
          <w:lang w:eastAsia="fr-FR"/>
        </w:rPr>
        <w:t>تعرف التكنولوجيا علي انها مجموعة من النظم والقواعد التطبيقية وأساليب العمل التي تستقر لتطبيق المعطيات المستخدمة للبحوث ودراسات المبتكرة في مجال الإنتاج وبالتالي فهي مركب قوامه المعدات والمعرفة الإنسانية</w:t>
      </w:r>
      <w:r>
        <w:rPr>
          <w:rStyle w:val="Appelnotedebasdep"/>
          <w:rFonts w:ascii="Traditional Arabic" w:eastAsia="Times New Roman" w:hAnsi="Traditional Arabic" w:cs="Traditional Arabic"/>
          <w:color w:val="000000" w:themeColor="text1"/>
          <w:sz w:val="36"/>
          <w:szCs w:val="36"/>
          <w:bdr w:val="none" w:sz="0" w:space="0" w:color="auto" w:frame="1"/>
          <w:rtl/>
          <w:lang w:eastAsia="fr-FR"/>
        </w:rPr>
        <w:footnoteReference w:id="1"/>
      </w:r>
      <w:r w:rsidRPr="00BB2B9E">
        <w:rPr>
          <w:rFonts w:ascii="Traditional Arabic" w:eastAsia="Times New Roman" w:hAnsi="Traditional Arabic" w:cs="Traditional Arabic"/>
          <w:color w:val="000000" w:themeColor="text1"/>
          <w:sz w:val="36"/>
          <w:szCs w:val="36"/>
          <w:bdr w:val="none" w:sz="0" w:space="0" w:color="auto" w:frame="1"/>
          <w:vertAlign w:val="superscript"/>
          <w:rtl/>
          <w:lang w:eastAsia="fr-FR"/>
        </w:rPr>
        <w:t xml:space="preserve"> .</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 </w:t>
      </w:r>
      <w:r w:rsidRPr="00BB2B9E">
        <w:rPr>
          <w:rFonts w:ascii="Traditional Arabic" w:eastAsia="Times New Roman" w:hAnsi="Traditional Arabic" w:cs="Traditional Arabic"/>
          <w:color w:val="000000" w:themeColor="text1"/>
          <w:sz w:val="36"/>
          <w:szCs w:val="36"/>
          <w:bdr w:val="none" w:sz="0" w:space="0" w:color="auto" w:frame="1"/>
          <w:rtl/>
          <w:lang w:eastAsia="fr-FR"/>
        </w:rPr>
        <w:t> </w:t>
      </w:r>
      <w:r>
        <w:rPr>
          <w:rFonts w:ascii="Traditional Arabic" w:eastAsia="Times New Roman" w:hAnsi="Traditional Arabic" w:cs="Traditional Arabic" w:hint="cs"/>
          <w:color w:val="000000" w:themeColor="text1"/>
          <w:sz w:val="36"/>
          <w:szCs w:val="36"/>
          <w:bdr w:val="none" w:sz="0" w:space="0" w:color="auto" w:frame="1"/>
          <w:rtl/>
          <w:lang w:eastAsia="fr-FR"/>
        </w:rPr>
        <w:t xml:space="preserve"> </w:t>
      </w:r>
      <w:r w:rsidRPr="00BB2B9E">
        <w:rPr>
          <w:rFonts w:ascii="Traditional Arabic" w:eastAsia="Times New Roman" w:hAnsi="Traditional Arabic" w:cs="Traditional Arabic"/>
          <w:color w:val="000000" w:themeColor="text1"/>
          <w:sz w:val="36"/>
          <w:szCs w:val="36"/>
          <w:bdr w:val="none" w:sz="0" w:space="0" w:color="auto" w:frame="1"/>
          <w:rtl/>
          <w:lang w:eastAsia="fr-FR"/>
        </w:rPr>
        <w:t>لقد تعددت مفاهيم تكنولوجيا المعلومات وفقا لأراء الكتاب والباحثين في إعطائهم مفهوما واحدا شاملا ولعل مرد ذلك يرجع لاختلاف مرجعياتهم العلمية ومنطلقاتهم الفكرية فمنهم من عرفها بأنها : مجموعة المعرفة العلمية والتكنولوجية والهندسية والأساليب والفنون اللازمة لتحويل المدخلات إلى المخرجات</w:t>
      </w:r>
      <w:r>
        <w:rPr>
          <w:rStyle w:val="Appelnotedebasdep"/>
          <w:rFonts w:ascii="Traditional Arabic" w:eastAsia="Times New Roman" w:hAnsi="Traditional Arabic" w:cs="Traditional Arabic"/>
          <w:color w:val="000000" w:themeColor="text1"/>
          <w:sz w:val="36"/>
          <w:szCs w:val="36"/>
          <w:bdr w:val="none" w:sz="0" w:space="0" w:color="auto" w:frame="1"/>
          <w:rtl/>
          <w:lang w:eastAsia="fr-FR"/>
        </w:rPr>
        <w:footnoteReference w:id="2"/>
      </w:r>
      <w:r w:rsidRPr="00BB2B9E">
        <w:rPr>
          <w:rFonts w:ascii="Traditional Arabic" w:eastAsia="Times New Roman" w:hAnsi="Traditional Arabic" w:cs="Traditional Arabic"/>
          <w:color w:val="000000" w:themeColor="text1"/>
          <w:sz w:val="36"/>
          <w:szCs w:val="36"/>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rtl/>
          <w:lang w:eastAsia="fr-FR"/>
        </w:rPr>
        <w:t>تعتبر المعلومات مورد اساسيا تحتاج اليه المؤسسة في كل مراحل سواء عند انشائها او عند مزاولة نشاطها وعليه تعرف المعلومات علي انها بيانات اوحقائق تم معالجتها</w:t>
      </w:r>
      <w:r>
        <w:rPr>
          <w:rStyle w:val="Appelnotedebasdep"/>
          <w:rFonts w:ascii="Traditional Arabic" w:eastAsia="Times New Roman" w:hAnsi="Traditional Arabic" w:cs="Traditional Arabic"/>
          <w:color w:val="000000" w:themeColor="text1"/>
          <w:sz w:val="36"/>
          <w:szCs w:val="36"/>
          <w:rtl/>
          <w:lang w:eastAsia="fr-FR"/>
        </w:rPr>
        <w:footnoteReference w:id="3"/>
      </w:r>
      <w:r w:rsidRPr="00BB2B9E">
        <w:rPr>
          <w:rFonts w:ascii="Traditional Arabic" w:eastAsia="Times New Roman" w:hAnsi="Traditional Arabic" w:cs="Traditional Arabic"/>
          <w:color w:val="000000" w:themeColor="text1"/>
          <w:sz w:val="36"/>
          <w:szCs w:val="36"/>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حيث تتمثل مخرجات تكنولوجيا المعلومات في ظهور العديد من مجالات التطوير، كظهور البرامج المتطورة والتي تتضمن النظم الخبيرة والذكاء الاصطناعي وقواعد البيانات وأتمتة المكاتب والانترنت والانترانت والاكسترانت والبريد الالكتروني وتكنولوجيا الاتصالات البعيدة.</w:t>
      </w:r>
      <w:r w:rsidRPr="00BB2B9E">
        <w:rPr>
          <w:rFonts w:ascii="Traditional Arabic" w:eastAsia="Times New Roman" w:hAnsi="Traditional Arabic" w:cs="Traditional Arabic"/>
          <w:color w:val="000000" w:themeColor="text1"/>
          <w:sz w:val="36"/>
          <w:szCs w:val="36"/>
          <w:bdr w:val="none" w:sz="0" w:space="0" w:color="auto" w:frame="1"/>
          <w:rtl/>
          <w:lang w:eastAsia="fr-FR" w:bidi="ar-DZ"/>
        </w:rPr>
        <w:t> </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الفرع الثاني :أهمية تكنولوجيا المعلومات : </w:t>
      </w:r>
      <w:r w:rsidRPr="00BB2B9E">
        <w:rPr>
          <w:rFonts w:ascii="Traditional Arabic" w:eastAsia="Times New Roman" w:hAnsi="Traditional Arabic" w:cs="Traditional Arabic"/>
          <w:color w:val="000000" w:themeColor="text1"/>
          <w:sz w:val="36"/>
          <w:szCs w:val="36"/>
          <w:bdr w:val="none" w:sz="0" w:space="0" w:color="auto" w:frame="1"/>
          <w:rtl/>
          <w:lang w:eastAsia="fr-FR"/>
        </w:rPr>
        <w:t>تتمثل أهمية تكنولوجيا المعلومات فيما يلي :</w:t>
      </w:r>
      <w:r>
        <w:rPr>
          <w:rStyle w:val="Appelnotedebasdep"/>
          <w:rFonts w:ascii="Traditional Arabic" w:eastAsia="Times New Roman" w:hAnsi="Traditional Arabic" w:cs="Traditional Arabic"/>
          <w:color w:val="000000" w:themeColor="text1"/>
          <w:sz w:val="36"/>
          <w:szCs w:val="36"/>
          <w:bdr w:val="none" w:sz="0" w:space="0" w:color="auto" w:frame="1"/>
          <w:rtl/>
          <w:lang w:eastAsia="fr-FR"/>
        </w:rPr>
        <w:footnoteReference w:id="4"/>
      </w:r>
      <w:r w:rsidRPr="00BB2B9E">
        <w:rPr>
          <w:rFonts w:ascii="Traditional Arabic" w:eastAsia="Times New Roman" w:hAnsi="Traditional Arabic" w:cs="Traditional Arabic"/>
          <w:color w:val="000000" w:themeColor="text1"/>
          <w:sz w:val="36"/>
          <w:szCs w:val="36"/>
          <w:rtl/>
          <w:lang w:eastAsia="fr-FR"/>
        </w:rPr>
        <w:t xml:space="preserve"> </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تساعد المنظمات في الحصول على المعلومات المطلوبة لأداء أعمالها بشكل مناسب ومميز</w:t>
      </w:r>
      <w:r>
        <w:rPr>
          <w:rFonts w:ascii="Traditional Arabic" w:eastAsia="Times New Roman" w:hAnsi="Traditional Arabic" w:cs="Traditional Arabic" w:hint="cs"/>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تساعد المنظمات في إيجاد فرص جديدة للعمل</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تعتبر القاعدة الأساس التي تبني على ضوئها المنظمات الإدارية ميزتها التنافسية لما تحتله هذه التكنولوجيا من دور فاعل ورئيس في إنجاح تلك المنظمات</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bdr w:val="none" w:sz="0" w:space="0" w:color="auto" w:frame="1"/>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lastRenderedPageBreak/>
        <w:t>    - تعمل على تغيير الطريقة التي تعمل بها المنظمات وإعادة تشكيل منتوجاتها وخدماتها.</w:t>
      </w:r>
    </w:p>
    <w:p w:rsidR="0048097C" w:rsidRDefault="0048097C" w:rsidP="00102E49">
      <w:pPr>
        <w:shd w:val="clear" w:color="auto" w:fill="FFFFFF"/>
        <w:bidi/>
        <w:spacing w:after="0" w:line="240" w:lineRule="auto"/>
        <w:textAlignment w:val="baseline"/>
        <w:rPr>
          <w:rFonts w:ascii="Traditional Arabic" w:eastAsia="Times New Roman" w:hAnsi="Traditional Arabic" w:cs="Traditional Arabic"/>
          <w:b/>
          <w:bCs/>
          <w:color w:val="000000" w:themeColor="text1"/>
          <w:sz w:val="36"/>
          <w:szCs w:val="36"/>
          <w:bdr w:val="none" w:sz="0" w:space="0" w:color="auto" w:frame="1"/>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الفرع الثالث :فوائد تكنولوجيا المعلومات ومكوناتها :</w:t>
      </w:r>
    </w:p>
    <w:p w:rsidR="0048097C" w:rsidRPr="00BB2B9E" w:rsidRDefault="0048097C" w:rsidP="00102E49">
      <w:pPr>
        <w:shd w:val="clear" w:color="auto" w:fill="FFFFFF"/>
        <w:bidi/>
        <w:spacing w:after="0" w:line="240" w:lineRule="auto"/>
        <w:textAlignment w:val="baseline"/>
        <w:rPr>
          <w:rFonts w:ascii="Traditional Arabic" w:eastAsia="Times New Roman" w:hAnsi="Traditional Arabic" w:cs="Traditional Arabic"/>
          <w:color w:val="000000" w:themeColor="text1"/>
          <w:sz w:val="36"/>
          <w:szCs w:val="36"/>
          <w:vertAlign w:val="superscript"/>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 </w:t>
      </w:r>
      <w:r w:rsidRPr="00BB2B9E">
        <w:rPr>
          <w:rFonts w:ascii="Traditional Arabic" w:eastAsia="Times New Roman" w:hAnsi="Traditional Arabic" w:cs="Traditional Arabic"/>
          <w:color w:val="000000" w:themeColor="text1"/>
          <w:sz w:val="36"/>
          <w:szCs w:val="36"/>
          <w:bdr w:val="none" w:sz="0" w:space="0" w:color="auto" w:frame="1"/>
          <w:rtl/>
          <w:lang w:eastAsia="fr-FR"/>
        </w:rPr>
        <w:t>تؤثر تكنولوجيا المعلومات ونظمها على قدرة أداء المنظمات لوظائفها الأساسية ولعل أهم الفوائد والمزايا التي يمكن أن تجنيها هذه المنظمات إذا ما استخدمت هذه الأدوات بالشكل الأمثل :</w:t>
      </w:r>
      <w:r>
        <w:rPr>
          <w:rStyle w:val="Appelnotedebasdep"/>
          <w:rFonts w:ascii="Traditional Arabic" w:eastAsia="Times New Roman" w:hAnsi="Traditional Arabic" w:cs="Traditional Arabic"/>
          <w:color w:val="000000" w:themeColor="text1"/>
          <w:sz w:val="36"/>
          <w:szCs w:val="36"/>
          <w:bdr w:val="none" w:sz="0" w:space="0" w:color="auto" w:frame="1"/>
          <w:rtl/>
          <w:lang w:eastAsia="fr-FR"/>
        </w:rPr>
        <w:footnoteReference w:id="5"/>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bdr w:val="none" w:sz="0" w:space="0" w:color="auto" w:frame="1"/>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السرعة والدقة في انجاز الأعمال المطلوبة</w:t>
      </w:r>
      <w:r>
        <w:rPr>
          <w:rFonts w:ascii="Traditional Arabic" w:eastAsia="Times New Roman" w:hAnsi="Traditional Arabic" w:cs="Traditional Arabic"/>
          <w:color w:val="000000" w:themeColor="text1"/>
          <w:sz w:val="36"/>
          <w:szCs w:val="36"/>
          <w:bdr w:val="none" w:sz="0" w:space="0" w:color="auto" w:frame="1"/>
          <w:rtl/>
          <w:lang w:eastAsia="fr-FR"/>
        </w:rPr>
        <w:t>.</w:t>
      </w:r>
      <w:r w:rsidRPr="00BB2B9E">
        <w:rPr>
          <w:rFonts w:ascii="Traditional Arabic" w:eastAsia="Times New Roman" w:hAnsi="Traditional Arabic" w:cs="Traditional Arabic"/>
          <w:color w:val="000000" w:themeColor="text1"/>
          <w:sz w:val="36"/>
          <w:szCs w:val="36"/>
          <w:bdr w:val="none" w:sz="0" w:space="0" w:color="auto" w:frame="1"/>
          <w:rtl/>
          <w:lang w:eastAsia="fr-FR"/>
        </w:rPr>
        <w:t>  </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تقليل التكاليف والحد من استخدام الملفات الورقية التي تأخذ حيز كبيرة في المؤسسة</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xml:space="preserve"> - تحسين الكفاءة وزيارة الفعالية وذلك من خلال القيام بالأعمال المطلوبة بالطريقة الصحيحة مع زيادة القدرة على التنسيق بين الدوائر والأقسام الإدارية المختلفة</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تحديد قنوات الاتصال بين المستويات الإدارية المختلفة في المنظمة</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تهيئة الظروف المناسبة لاتخاذ القرارات الفعالة ،وذلك عن طريق تجهيز المعلومات بشكل مختصر وفي الوقت المناسب</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المساعدة على التنبؤ بمستقبل المنظمة والاحتمالات المتوقعة بغية اتخاذ الاحتياطات اللازمة في حالة وجود خلل في تحقيق الأهداف</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مواكبة التطورات العالمية فيما يتعلق بأساليب خدمة الزبائن وتنويعها</w:t>
      </w:r>
      <w:r>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 حفظ البيانات والمعلومات التاريخية والضرورية التي تعتبر أساس عمل المنظمات.</w:t>
      </w:r>
    </w:p>
    <w:p w:rsidR="0048097C" w:rsidRPr="00BB2B9E" w:rsidRDefault="0048097C" w:rsidP="00102E49">
      <w:pPr>
        <w:shd w:val="clear" w:color="auto" w:fill="FFFFFF"/>
        <w:bidi/>
        <w:spacing w:after="0" w:line="240" w:lineRule="auto"/>
        <w:jc w:val="both"/>
        <w:textAlignment w:val="baseline"/>
        <w:rPr>
          <w:rFonts w:ascii="Traditional Arabic" w:eastAsia="Times New Roman" w:hAnsi="Traditional Arabic" w:cs="Traditional Arabic"/>
          <w:color w:val="000000" w:themeColor="text1"/>
          <w:sz w:val="36"/>
          <w:szCs w:val="36"/>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 xml:space="preserve">  وتتمثل مكونات تكنولوجيا المعلومات في الحواسيب بأجزائها المادية وغير المادية (كالبرامج) والشبكات المحلية والعالمية والبيانات فضلا عن معرفة كيفية الاستخدام والتطبيق من قبل المستخدمين بشكل كفؤ يخدم المنظمة ويحقق لها أفضل أداء.</w:t>
      </w:r>
      <w:r>
        <w:rPr>
          <w:rStyle w:val="Appelnotedebasdep"/>
          <w:rFonts w:ascii="Traditional Arabic" w:eastAsia="Times New Roman" w:hAnsi="Traditional Arabic" w:cs="Traditional Arabic"/>
          <w:color w:val="000000" w:themeColor="text1"/>
          <w:sz w:val="36"/>
          <w:szCs w:val="36"/>
          <w:bdr w:val="none" w:sz="0" w:space="0" w:color="auto" w:frame="1"/>
          <w:rtl/>
          <w:lang w:eastAsia="fr-FR"/>
        </w:rPr>
        <w:footnoteReference w:id="6"/>
      </w:r>
    </w:p>
    <w:p w:rsidR="0048097C" w:rsidRPr="00BB2B9E" w:rsidRDefault="0048097C" w:rsidP="00102E49">
      <w:pPr>
        <w:bidi/>
        <w:spacing w:after="0" w:line="240" w:lineRule="auto"/>
        <w:jc w:val="both"/>
        <w:rPr>
          <w:rFonts w:ascii="Traditional Arabic" w:eastAsia="Times New Roman" w:hAnsi="Traditional Arabic" w:cs="Traditional Arabic"/>
          <w:b/>
          <w:bCs/>
          <w:color w:val="000000" w:themeColor="text1"/>
          <w:sz w:val="36"/>
          <w:szCs w:val="36"/>
          <w:bdr w:val="none" w:sz="0" w:space="0" w:color="auto" w:frame="1"/>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 xml:space="preserve">الفرع الرابع : مـكونات تكنولوجيا المعلومات والاتصال: </w:t>
      </w:r>
    </w:p>
    <w:p w:rsidR="0048097C" w:rsidRPr="00BB2B9E" w:rsidRDefault="0048097C" w:rsidP="00102E49">
      <w:pPr>
        <w:bidi/>
        <w:spacing w:after="0" w:line="240" w:lineRule="auto"/>
        <w:jc w:val="both"/>
        <w:rPr>
          <w:rFonts w:ascii="Traditional Arabic" w:eastAsia="Times New Roman" w:hAnsi="Traditional Arabic" w:cs="Traditional Arabic"/>
          <w:color w:val="000000" w:themeColor="text1"/>
          <w:sz w:val="36"/>
          <w:szCs w:val="36"/>
          <w:bdr w:val="none" w:sz="0" w:space="0" w:color="auto" w:frame="1"/>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تعرف تكنولوجيا والمعلومات والاتصال علي انها  مظلمة واسعة تشمل كلا من نظم المعلومات وتقنيات معالجة البيانات والاتصال وغيرها</w:t>
      </w:r>
      <w:r>
        <w:rPr>
          <w:rStyle w:val="Appelnotedebasdep"/>
          <w:rFonts w:ascii="Traditional Arabic" w:eastAsia="Times New Roman" w:hAnsi="Traditional Arabic" w:cs="Traditional Arabic"/>
          <w:color w:val="000000" w:themeColor="text1"/>
          <w:sz w:val="36"/>
          <w:szCs w:val="36"/>
          <w:bdr w:val="none" w:sz="0" w:space="0" w:color="auto" w:frame="1"/>
          <w:rtl/>
          <w:lang w:eastAsia="fr-FR"/>
        </w:rPr>
        <w:footnoteReference w:id="7"/>
      </w:r>
      <w:r w:rsidRPr="00BB2B9E">
        <w:rPr>
          <w:rFonts w:ascii="Traditional Arabic" w:eastAsia="Times New Roman" w:hAnsi="Traditional Arabic" w:cs="Traditional Arabic"/>
          <w:color w:val="000000" w:themeColor="text1"/>
          <w:sz w:val="36"/>
          <w:szCs w:val="36"/>
          <w:bdr w:val="none" w:sz="0" w:space="0" w:color="auto" w:frame="1"/>
          <w:rtl/>
          <w:lang w:eastAsia="fr-FR"/>
        </w:rPr>
        <w:t>.</w:t>
      </w:r>
    </w:p>
    <w:p w:rsidR="0048097C" w:rsidRPr="00BB2B9E" w:rsidRDefault="0048097C" w:rsidP="00102E49">
      <w:pPr>
        <w:bidi/>
        <w:spacing w:after="0" w:line="240" w:lineRule="auto"/>
        <w:jc w:val="both"/>
        <w:rPr>
          <w:rFonts w:ascii="Traditional Arabic" w:eastAsia="Times New Roman" w:hAnsi="Traditional Arabic" w:cs="Traditional Arabic"/>
          <w:b/>
          <w:bCs/>
          <w:color w:val="000000" w:themeColor="text1"/>
          <w:sz w:val="36"/>
          <w:szCs w:val="36"/>
          <w:bdr w:val="none" w:sz="0" w:space="0" w:color="auto" w:frame="1"/>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وفيما يلي توضيح المكونات تكنولوجيا المعلومات والاتصال</w:t>
      </w:r>
      <w:r>
        <w:rPr>
          <w:rStyle w:val="Appelnotedebasdep"/>
          <w:rFonts w:ascii="Traditional Arabic" w:eastAsia="Times New Roman" w:hAnsi="Traditional Arabic" w:cs="Traditional Arabic"/>
          <w:b/>
          <w:bCs/>
          <w:color w:val="000000" w:themeColor="text1"/>
          <w:sz w:val="36"/>
          <w:szCs w:val="36"/>
          <w:bdr w:val="none" w:sz="0" w:space="0" w:color="auto" w:frame="1"/>
          <w:rtl/>
          <w:lang w:eastAsia="fr-FR"/>
        </w:rPr>
        <w:footnoteReference w:id="8"/>
      </w:r>
      <w:r w:rsidRPr="00BB2B9E">
        <w:rPr>
          <w:rFonts w:ascii="Traditional Arabic" w:eastAsia="Times New Roman" w:hAnsi="Traditional Arabic" w:cs="Traditional Arabic"/>
          <w:b/>
          <w:bCs/>
          <w:color w:val="000000" w:themeColor="text1"/>
          <w:sz w:val="36"/>
          <w:szCs w:val="36"/>
          <w:bdr w:val="none" w:sz="0" w:space="0" w:color="auto" w:frame="1"/>
          <w:rtl/>
          <w:lang w:eastAsia="fr-FR"/>
        </w:rPr>
        <w:t>:</w:t>
      </w:r>
    </w:p>
    <w:p w:rsidR="0048097C" w:rsidRPr="00BB2B9E" w:rsidRDefault="0048097C" w:rsidP="00102E49">
      <w:pPr>
        <w:bidi/>
        <w:spacing w:after="0" w:line="240" w:lineRule="auto"/>
        <w:jc w:val="both"/>
        <w:rPr>
          <w:rFonts w:ascii="Traditional Arabic" w:eastAsia="Times New Roman" w:hAnsi="Traditional Arabic" w:cs="Traditional Arabic"/>
          <w:color w:val="000000" w:themeColor="text1"/>
          <w:sz w:val="36"/>
          <w:szCs w:val="36"/>
          <w:bdr w:val="none" w:sz="0" w:space="0" w:color="auto" w:frame="1"/>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lastRenderedPageBreak/>
        <w:t>-</w:t>
      </w:r>
      <w:r w:rsidRPr="00BB2B9E">
        <w:rPr>
          <w:rFonts w:ascii="Traditional Arabic" w:eastAsia="Times New Roman" w:hAnsi="Traditional Arabic" w:cs="Traditional Arabic"/>
          <w:b/>
          <w:bCs/>
          <w:color w:val="000000" w:themeColor="text1"/>
          <w:sz w:val="36"/>
          <w:szCs w:val="36"/>
          <w:bdr w:val="none" w:sz="0" w:space="0" w:color="auto" w:frame="1"/>
          <w:rtl/>
          <w:lang w:eastAsia="fr-FR"/>
        </w:rPr>
        <w:t>الأجهزة</w:t>
      </w:r>
      <w:r w:rsidRPr="00BB2B9E">
        <w:rPr>
          <w:rFonts w:ascii="Traditional Arabic" w:eastAsia="Times New Roman" w:hAnsi="Traditional Arabic" w:cs="Traditional Arabic"/>
          <w:color w:val="000000" w:themeColor="text1"/>
          <w:sz w:val="36"/>
          <w:szCs w:val="36"/>
          <w:bdr w:val="none" w:sz="0" w:space="0" w:color="auto" w:frame="1"/>
          <w:rtl/>
          <w:lang w:eastAsia="fr-FR"/>
        </w:rPr>
        <w:t xml:space="preserve"> : وتعرف على أنها الجزء المادي التكنولوجيا المعلومات المتمثل بالحواسيب و الأجهزة الملحقة بها لتنفيذ المهام .</w:t>
      </w:r>
    </w:p>
    <w:p w:rsidR="0048097C" w:rsidRPr="00BB2B9E" w:rsidRDefault="0048097C" w:rsidP="00102E49">
      <w:pPr>
        <w:bidi/>
        <w:spacing w:after="0" w:line="240" w:lineRule="auto"/>
        <w:jc w:val="both"/>
        <w:rPr>
          <w:rFonts w:ascii="Traditional Arabic" w:eastAsia="Times New Roman" w:hAnsi="Traditional Arabic" w:cs="Traditional Arabic"/>
          <w:color w:val="000000" w:themeColor="text1"/>
          <w:sz w:val="36"/>
          <w:szCs w:val="36"/>
          <w:bdr w:val="none" w:sz="0" w:space="0" w:color="auto" w:frame="1"/>
          <w:rtl/>
          <w:lang w:eastAsia="fr-FR"/>
        </w:rPr>
      </w:pPr>
      <w:r w:rsidRPr="00BB2B9E">
        <w:rPr>
          <w:rFonts w:ascii="Traditional Arabic" w:eastAsia="Times New Roman" w:hAnsi="Traditional Arabic" w:cs="Traditional Arabic"/>
          <w:color w:val="000000" w:themeColor="text1"/>
          <w:sz w:val="36"/>
          <w:szCs w:val="36"/>
          <w:bdr w:val="none" w:sz="0" w:space="0" w:color="auto" w:frame="1"/>
          <w:rtl/>
          <w:lang w:eastAsia="fr-FR"/>
        </w:rPr>
        <w:t>-</w:t>
      </w:r>
      <w:r w:rsidRPr="00BB2B9E">
        <w:rPr>
          <w:rFonts w:ascii="Traditional Arabic" w:eastAsia="Times New Roman" w:hAnsi="Traditional Arabic" w:cs="Traditional Arabic"/>
          <w:b/>
          <w:bCs/>
          <w:color w:val="000000" w:themeColor="text1"/>
          <w:sz w:val="36"/>
          <w:szCs w:val="36"/>
          <w:bdr w:val="none" w:sz="0" w:space="0" w:color="auto" w:frame="1"/>
          <w:rtl/>
          <w:lang w:eastAsia="fr-FR"/>
        </w:rPr>
        <w:t>البرمجيات</w:t>
      </w:r>
      <w:r w:rsidRPr="00BB2B9E">
        <w:rPr>
          <w:rFonts w:ascii="Traditional Arabic" w:eastAsia="Times New Roman" w:hAnsi="Traditional Arabic" w:cs="Traditional Arabic"/>
          <w:color w:val="000000" w:themeColor="text1"/>
          <w:sz w:val="36"/>
          <w:szCs w:val="36"/>
          <w:bdr w:val="none" w:sz="0" w:space="0" w:color="auto" w:frame="1"/>
          <w:rtl/>
          <w:lang w:eastAsia="fr-FR"/>
        </w:rPr>
        <w:t>: هي عبارة عن مجموعة من المكونات المعنوية لنظام الحاسب من تعليمات وإجراءات وبرامج وأنظمة التشغيل ولغات برمجة وتقوم هذه البرمجيات بعدة وظائف أساسية أهمها إدارة عمليات الحاسوب واسترجاع البيانات ودعم تطبيقات الأعمال.</w:t>
      </w:r>
    </w:p>
    <w:p w:rsidR="0048097C" w:rsidRPr="00BB2B9E" w:rsidRDefault="0048097C" w:rsidP="00102E49">
      <w:pPr>
        <w:bidi/>
        <w:spacing w:after="0" w:line="240" w:lineRule="auto"/>
        <w:jc w:val="both"/>
        <w:rPr>
          <w:rFonts w:ascii="Traditional Arabic" w:eastAsia="Times New Roman" w:hAnsi="Traditional Arabic" w:cs="Traditional Arabic"/>
          <w:b/>
          <w:bCs/>
          <w:color w:val="000000" w:themeColor="text1"/>
          <w:sz w:val="36"/>
          <w:szCs w:val="36"/>
          <w:bdr w:val="none" w:sz="0" w:space="0" w:color="auto" w:frame="1"/>
          <w:rtl/>
          <w:lang w:eastAsia="fr-FR" w:bidi="ar-DZ"/>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-الشبكات :</w:t>
      </w:r>
      <w:r w:rsidRPr="00BB2B9E">
        <w:rPr>
          <w:rFonts w:ascii="Traditional Arabic" w:eastAsia="Times New Roman" w:hAnsi="Traditional Arabic" w:cs="Traditional Arabic"/>
          <w:color w:val="000000" w:themeColor="text1"/>
          <w:sz w:val="36"/>
          <w:szCs w:val="36"/>
          <w:bdr w:val="none" w:sz="0" w:space="0" w:color="auto" w:frame="1"/>
          <w:rtl/>
          <w:lang w:eastAsia="fr-FR" w:bidi="ar-DZ"/>
        </w:rPr>
        <w:t>وهي عبارة عن مجموعة من الحواسيب تنظم معا وترتبط بخطوط اتصال بحيت يمكن لمستخدمها المشاركة في الموارد المتاحة ,ونقل وتبادل المعلومات فيما بينها ’وتستخدم هذه الشبكات لتحقيق مجموعة من الاغراض وهناك عدة انواع من الشبكات منها:الشبكات المحلية وشبكة المنطقة وشبكة الواسعة وشبكة الانترنت وشبكة قواعد البيانات .</w:t>
      </w:r>
    </w:p>
    <w:p w:rsidR="0048097C" w:rsidRDefault="0048097C" w:rsidP="00102E49">
      <w:pPr>
        <w:bidi/>
        <w:spacing w:after="0" w:line="240" w:lineRule="auto"/>
        <w:jc w:val="both"/>
        <w:rPr>
          <w:rFonts w:ascii="Traditional Arabic" w:eastAsia="Times New Roman" w:hAnsi="Traditional Arabic" w:cs="Traditional Arabic"/>
          <w:b/>
          <w:bCs/>
          <w:color w:val="000000" w:themeColor="text1"/>
          <w:sz w:val="36"/>
          <w:szCs w:val="36"/>
          <w:bdr w:val="none" w:sz="0" w:space="0" w:color="auto" w:frame="1"/>
          <w:rtl/>
          <w:lang w:eastAsia="fr-FR" w:bidi="ar-DZ"/>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bidi="ar-DZ"/>
        </w:rPr>
        <w:t>المطلب التاني: لوحة القيادة</w:t>
      </w:r>
      <w:r>
        <w:rPr>
          <w:rFonts w:ascii="Traditional Arabic" w:eastAsia="Times New Roman" w:hAnsi="Traditional Arabic" w:cs="Traditional Arabic" w:hint="cs"/>
          <w:b/>
          <w:bCs/>
          <w:color w:val="000000" w:themeColor="text1"/>
          <w:sz w:val="36"/>
          <w:szCs w:val="36"/>
          <w:bdr w:val="none" w:sz="0" w:space="0" w:color="auto" w:frame="1"/>
          <w:rtl/>
          <w:lang w:eastAsia="fr-FR" w:bidi="ar-DZ"/>
        </w:rPr>
        <w:t>:</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Pr>
          <w:rFonts w:ascii="Traditional Arabic" w:eastAsia="Times New Roman" w:hAnsi="Traditional Arabic" w:cs="Traditional Arabic" w:hint="cs"/>
          <w:b/>
          <w:bCs/>
          <w:color w:val="000000" w:themeColor="text1"/>
          <w:sz w:val="36"/>
          <w:szCs w:val="36"/>
          <w:bdr w:val="none" w:sz="0" w:space="0" w:color="auto" w:frame="1"/>
          <w:rtl/>
          <w:lang w:eastAsia="fr-FR" w:bidi="ar-DZ"/>
        </w:rPr>
        <w:t xml:space="preserve">الفرع الأول : </w:t>
      </w:r>
      <w:r w:rsidRPr="00BB2B9E">
        <w:rPr>
          <w:rFonts w:ascii="Traditional Arabic" w:eastAsia="Times New Roman" w:hAnsi="Traditional Arabic" w:cs="Traditional Arabic"/>
          <w:b/>
          <w:bCs/>
          <w:color w:val="000000" w:themeColor="text1"/>
          <w:sz w:val="36"/>
          <w:szCs w:val="36"/>
          <w:bdr w:val="none" w:sz="0" w:space="0" w:color="auto" w:frame="1"/>
          <w:rtl/>
          <w:lang w:eastAsia="fr-FR" w:bidi="ar-DZ"/>
        </w:rPr>
        <w:t>مفهوم</w:t>
      </w:r>
      <w:r>
        <w:rPr>
          <w:rFonts w:ascii="Traditional Arabic" w:eastAsia="Times New Roman" w:hAnsi="Traditional Arabic" w:cs="Traditional Arabic" w:hint="cs"/>
          <w:b/>
          <w:bCs/>
          <w:color w:val="000000" w:themeColor="text1"/>
          <w:sz w:val="36"/>
          <w:szCs w:val="36"/>
          <w:bdr w:val="none" w:sz="0" w:space="0" w:color="auto" w:frame="1"/>
          <w:rtl/>
          <w:lang w:eastAsia="fr-FR" w:bidi="ar-DZ"/>
        </w:rPr>
        <w:t xml:space="preserve"> لوحة القيادة:</w:t>
      </w:r>
    </w:p>
    <w:p w:rsidR="0048097C" w:rsidRPr="00BB2B9E" w:rsidRDefault="0048097C" w:rsidP="00102E49">
      <w:pPr>
        <w:bidi/>
        <w:spacing w:after="0" w:line="240" w:lineRule="auto"/>
        <w:jc w:val="both"/>
        <w:rPr>
          <w:rFonts w:ascii="Traditional Arabic" w:hAnsi="Traditional Arabic" w:cs="Traditional Arabic"/>
          <w:sz w:val="36"/>
          <w:szCs w:val="36"/>
          <w:vertAlign w:val="superscript"/>
          <w:rtl/>
          <w:lang w:bidi="ar-DZ"/>
        </w:rPr>
      </w:pPr>
      <w:r w:rsidRPr="00BB2B9E">
        <w:rPr>
          <w:rFonts w:ascii="Traditional Arabic" w:hAnsi="Traditional Arabic" w:cs="Traditional Arabic"/>
          <w:sz w:val="36"/>
          <w:szCs w:val="36"/>
          <w:rtl/>
          <w:lang w:bidi="ar-DZ"/>
        </w:rPr>
        <w:t>قبل التطرق إلى هذه الأداة نشير إلى أنها مستعارة اصطلاحا من لوحة قيادة السيارة أو وسيلة نقل أخرى، من خلال المؤشرات التي تدل على السرعة ومستوى البنزين...الخ، وذلك من أجل الوصول إلى الهدف المنشود، في إطار خط سير محدد مسبقا بين حدود واضحة ويجب احترامها والتحكم في مسار النشاط خلالها.</w:t>
      </w:r>
      <w:r>
        <w:rPr>
          <w:rStyle w:val="Appelnotedebasdep"/>
          <w:rFonts w:ascii="Traditional Arabic" w:hAnsi="Traditional Arabic" w:cs="Traditional Arabic"/>
          <w:sz w:val="36"/>
          <w:szCs w:val="36"/>
          <w:rtl/>
          <w:lang w:bidi="ar-DZ"/>
        </w:rPr>
        <w:footnoteReference w:id="9"/>
      </w:r>
      <w:r w:rsidRPr="00BB2B9E">
        <w:rPr>
          <w:rFonts w:ascii="Traditional Arabic" w:hAnsi="Traditional Arabic" w:cs="Traditional Arabic"/>
          <w:sz w:val="36"/>
          <w:szCs w:val="36"/>
          <w:vertAlign w:val="superscript"/>
          <w:rtl/>
          <w:lang w:bidi="ar-DZ"/>
        </w:rPr>
        <w:t xml:space="preserve"> </w:t>
      </w:r>
    </w:p>
    <w:p w:rsidR="0048097C" w:rsidRPr="00BB2B9E" w:rsidRDefault="0048097C" w:rsidP="00102E49">
      <w:pPr>
        <w:bidi/>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ظهرت لوحة القيادة خلال 1930 على شكل متابعة النسب والبيانات الضرورية التي تسمح للمسير بمتابعة عملية التسيير نحو الأهداف المسطرة وذلك عن طريق المقارنة بين النسب المحصل عليها والنسب المعيارية، وفي 1948 كانت مستعملة في الولايات المتحدة الأمريكية من طرف المؤسسات التي تقوم بنظام التسيير التقديري</w:t>
      </w:r>
      <w:r>
        <w:rPr>
          <w:rStyle w:val="Appelnotedebasdep"/>
          <w:rFonts w:ascii="Traditional Arabic" w:hAnsi="Traditional Arabic" w:cs="Traditional Arabic"/>
          <w:sz w:val="36"/>
          <w:szCs w:val="36"/>
          <w:rtl/>
          <w:lang w:bidi="ar-DZ"/>
        </w:rPr>
        <w:footnoteReference w:id="10"/>
      </w:r>
      <w:r>
        <w:rPr>
          <w:rFonts w:ascii="Traditional Arabic" w:hAnsi="Traditional Arabic" w:cs="Traditional Arabic" w:hint="cs"/>
          <w:sz w:val="36"/>
          <w:szCs w:val="36"/>
          <w:rtl/>
          <w:lang w:bidi="ar-DZ"/>
        </w:rPr>
        <w:t>.</w:t>
      </w:r>
    </w:p>
    <w:p w:rsidR="0048097C" w:rsidRPr="00BB2B9E" w:rsidRDefault="0048097C" w:rsidP="00102E49">
      <w:pPr>
        <w:bidi/>
        <w:jc w:val="both"/>
        <w:rPr>
          <w:rFonts w:ascii="Traditional Arabic" w:hAnsi="Traditional Arabic" w:cs="Traditional Arabic"/>
          <w:sz w:val="36"/>
          <w:szCs w:val="36"/>
          <w:vertAlign w:val="superscript"/>
          <w:rtl/>
          <w:lang w:bidi="ar-DZ"/>
        </w:rPr>
      </w:pPr>
      <w:r w:rsidRPr="00BB2B9E">
        <w:rPr>
          <w:rFonts w:ascii="Traditional Arabic" w:hAnsi="Traditional Arabic" w:cs="Traditional Arabic"/>
          <w:sz w:val="36"/>
          <w:szCs w:val="36"/>
          <w:rtl/>
          <w:lang w:bidi="ar-DZ"/>
        </w:rPr>
        <w:lastRenderedPageBreak/>
        <w:t xml:space="preserve"> كأداة رقابة ومتابعة لأداء المؤسسة الاقتصادية، وهذا لتجاوز النقص الموجود في نظام المحاسبة والموازنات التقديرية المتمثل في التأخر الزمني للحصول على المعلومة التي تفيد في اتخاذ القرارات والإجراءات اللازمة في الوقت المناسب، بالإضافة إلى أن تحقيق أهداف المؤسسة الاستراتيجية يستوجب تجزئتها إلى خطط وبرامج تشغيلية قصد إنجازها وتحديد الوقت اللازم لها ومعايير لإنجاز ومراقبة</w:t>
      </w:r>
      <w:r>
        <w:rPr>
          <w:rFonts w:ascii="Traditional Arabic" w:hAnsi="Traditional Arabic" w:cs="Traditional Arabic"/>
          <w:sz w:val="36"/>
          <w:szCs w:val="36"/>
          <w:rtl/>
          <w:lang w:bidi="ar-DZ"/>
        </w:rPr>
        <w:t xml:space="preserve"> الأداء الآني لتصحيح أي انحراف.</w:t>
      </w:r>
      <w:r>
        <w:rPr>
          <w:rStyle w:val="Appelnotedebasdep"/>
          <w:rFonts w:ascii="Traditional Arabic" w:hAnsi="Traditional Arabic" w:cs="Traditional Arabic"/>
          <w:sz w:val="36"/>
          <w:szCs w:val="36"/>
          <w:rtl/>
          <w:lang w:bidi="ar-DZ"/>
        </w:rPr>
        <w:footnoteReference w:id="11"/>
      </w:r>
    </w:p>
    <w:p w:rsidR="0048097C" w:rsidRPr="00BB2B9E" w:rsidRDefault="0048097C" w:rsidP="00102E49">
      <w:pPr>
        <w:bidi/>
        <w:jc w:val="both"/>
        <w:rPr>
          <w:rFonts w:ascii="Traditional Arabic" w:hAnsi="Traditional Arabic" w:cs="Traditional Arabic"/>
          <w:sz w:val="36"/>
          <w:szCs w:val="36"/>
          <w:vertAlign w:val="superscript"/>
          <w:rtl/>
          <w:lang w:bidi="ar-DZ"/>
        </w:rPr>
      </w:pPr>
      <w:r w:rsidRPr="00BB2B9E">
        <w:rPr>
          <w:rFonts w:ascii="Traditional Arabic" w:hAnsi="Traditional Arabic" w:cs="Traditional Arabic"/>
          <w:sz w:val="36"/>
          <w:szCs w:val="36"/>
          <w:rtl/>
          <w:lang w:bidi="ar-DZ"/>
        </w:rPr>
        <w:t>وعرفت علي انها :وسيلة قياس الأداء الضرورية لاتخاذ القرار من كل أعوان المؤسسة</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footnoteReference w:id="12"/>
      </w:r>
    </w:p>
    <w:p w:rsidR="0048097C" w:rsidRPr="00BB2B9E" w:rsidRDefault="0048097C" w:rsidP="00102E49">
      <w:pPr>
        <w:bidi/>
        <w:jc w:val="both"/>
        <w:rPr>
          <w:rFonts w:ascii="Traditional Arabic" w:hAnsi="Traditional Arabic" w:cs="Traditional Arabic"/>
          <w:color w:val="FF0000"/>
          <w:sz w:val="36"/>
          <w:szCs w:val="36"/>
          <w:rtl/>
          <w:lang w:bidi="ar-DZ"/>
        </w:rPr>
      </w:pPr>
      <w:r w:rsidRPr="00BB2B9E">
        <w:rPr>
          <w:rFonts w:ascii="Traditional Arabic" w:hAnsi="Traditional Arabic" w:cs="Traditional Arabic"/>
          <w:sz w:val="36"/>
          <w:szCs w:val="36"/>
          <w:rtl/>
          <w:lang w:bidi="ar-DZ"/>
        </w:rPr>
        <w:t>ومنه فإنه يمكن تعريف لوحة القيادة بأنها مجموعة من المؤشرات، يتم اختيارها من طرف المسؤولين كمعايير تدل على مدى تحقيقهم لأهدافهم، وتسمح للمسيرين بمعرفة حالة تطور موضوع القي</w:t>
      </w:r>
      <w:r>
        <w:rPr>
          <w:rFonts w:ascii="Traditional Arabic" w:hAnsi="Traditional Arabic" w:cs="Traditional Arabic"/>
          <w:sz w:val="36"/>
          <w:szCs w:val="36"/>
          <w:rtl/>
          <w:lang w:bidi="ar-DZ"/>
        </w:rPr>
        <w:t>ادة كأن تكون مؤسسة أو قسم منها.</w:t>
      </w:r>
      <w:r>
        <w:rPr>
          <w:rStyle w:val="Appelnotedebasdep"/>
          <w:rFonts w:ascii="Traditional Arabic" w:hAnsi="Traditional Arabic" w:cs="Traditional Arabic"/>
          <w:sz w:val="36"/>
          <w:szCs w:val="36"/>
          <w:rtl/>
          <w:lang w:bidi="ar-DZ"/>
        </w:rPr>
        <w:footnoteReference w:id="13"/>
      </w:r>
    </w:p>
    <w:p w:rsidR="0048097C" w:rsidRPr="00BB2B9E" w:rsidRDefault="0048097C" w:rsidP="0048097C">
      <w:pPr>
        <w:pStyle w:val="Paragraphedeliste"/>
        <w:numPr>
          <w:ilvl w:val="0"/>
          <w:numId w:val="7"/>
        </w:numPr>
        <w:suppressAutoHyphens w:val="0"/>
        <w:autoSpaceDN/>
        <w:bidi/>
        <w:spacing w:after="0" w:line="276" w:lineRule="auto"/>
        <w:ind w:left="226" w:hanging="284"/>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نظام للمعلومات، هدفه الأساسي تسهيل الحصول على المعلومات للمسؤول في المؤسسة وعرضها بشكل واضح وتدريبي.</w:t>
      </w:r>
      <w:r>
        <w:rPr>
          <w:rStyle w:val="Appelnotedebasdep"/>
          <w:rFonts w:ascii="Traditional Arabic" w:hAnsi="Traditional Arabic" w:cs="Traditional Arabic"/>
          <w:sz w:val="36"/>
          <w:szCs w:val="36"/>
          <w:rtl/>
          <w:lang w:bidi="ar-DZ"/>
        </w:rPr>
        <w:footnoteReference w:id="14"/>
      </w:r>
      <w:r w:rsidRPr="00BB2B9E">
        <w:rPr>
          <w:rFonts w:ascii="Traditional Arabic" w:hAnsi="Traditional Arabic" w:cs="Traditional Arabic"/>
          <w:sz w:val="36"/>
          <w:szCs w:val="36"/>
          <w:vertAlign w:val="superscript"/>
          <w:rtl/>
          <w:lang w:bidi="ar-DZ"/>
        </w:rPr>
        <w:t xml:space="preserve"> </w:t>
      </w:r>
    </w:p>
    <w:p w:rsidR="0048097C" w:rsidRPr="00BB2B9E" w:rsidRDefault="0048097C" w:rsidP="0048097C">
      <w:pPr>
        <w:pStyle w:val="Paragraphedeliste"/>
        <w:numPr>
          <w:ilvl w:val="0"/>
          <w:numId w:val="7"/>
        </w:numPr>
        <w:suppressAutoHyphens w:val="0"/>
        <w:autoSpaceDN/>
        <w:bidi/>
        <w:spacing w:after="0" w:line="276" w:lineRule="auto"/>
        <w:ind w:left="226" w:hanging="284"/>
        <w:contextualSpacing/>
        <w:jc w:val="both"/>
        <w:textAlignment w:val="auto"/>
        <w:rPr>
          <w:rFonts w:ascii="Traditional Arabic" w:hAnsi="Traditional Arabic" w:cs="Traditional Arabic"/>
          <w:sz w:val="36"/>
          <w:szCs w:val="36"/>
          <w:lang w:bidi="ar-DZ"/>
        </w:rPr>
      </w:pPr>
      <w:r w:rsidRPr="00BB2B9E">
        <w:rPr>
          <w:rFonts w:ascii="Traditional Arabic" w:hAnsi="Traditional Arabic" w:cs="Traditional Arabic"/>
          <w:sz w:val="36"/>
          <w:szCs w:val="36"/>
          <w:rtl/>
          <w:lang w:bidi="ar-DZ"/>
        </w:rPr>
        <w:t>هي تشخيص دائم في المؤسسة يرتكز على إبراز وضعيتها بصفة منتظمي ودورية، حيث تظهر المعلومات المتعلقة بالتسيير بواسطة نسب في جداول رقمية أو منحنيات أو رسوم بيانية، فلوحة القيادة في التسيير موجزة ومعبرة، يستطيع من خلالها المسير تقديم تسلسل الأحداث، ويعيد فحص ومواجهة التوجهات وتصحيح القرارات</w:t>
      </w:r>
      <w:r>
        <w:rPr>
          <w:rStyle w:val="Appelnotedebasdep"/>
          <w:rFonts w:ascii="Traditional Arabic" w:hAnsi="Traditional Arabic" w:cs="Traditional Arabic"/>
          <w:sz w:val="36"/>
          <w:szCs w:val="36"/>
          <w:rtl/>
          <w:lang w:bidi="ar-DZ"/>
        </w:rPr>
        <w:footnoteReference w:id="15"/>
      </w:r>
      <w:r w:rsidRPr="00BB2B9E">
        <w:rPr>
          <w:rFonts w:ascii="Traditional Arabic" w:hAnsi="Traditional Arabic" w:cs="Traditional Arabic"/>
          <w:sz w:val="36"/>
          <w:szCs w:val="36"/>
          <w:rtl/>
          <w:lang w:bidi="ar-DZ"/>
        </w:rPr>
        <w:t>.</w:t>
      </w:r>
    </w:p>
    <w:p w:rsidR="0048097C" w:rsidRPr="00BB2B9E" w:rsidRDefault="0048097C" w:rsidP="0048097C">
      <w:pPr>
        <w:pStyle w:val="Paragraphedeliste"/>
        <w:numPr>
          <w:ilvl w:val="0"/>
          <w:numId w:val="7"/>
        </w:numPr>
        <w:suppressAutoHyphens w:val="0"/>
        <w:autoSpaceDN/>
        <w:bidi/>
        <w:spacing w:after="0"/>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وقد عرفت من طرف </w:t>
      </w:r>
      <w:r w:rsidRPr="00BB2B9E">
        <w:rPr>
          <w:rFonts w:ascii="Traditional Arabic" w:hAnsi="Traditional Arabic" w:cs="Traditional Arabic"/>
          <w:sz w:val="36"/>
          <w:szCs w:val="36"/>
          <w:lang w:bidi="ar-DZ"/>
        </w:rPr>
        <w:t>(</w:t>
      </w:r>
      <w:proofErr w:type="spellStart"/>
      <w:r w:rsidRPr="00BB2B9E">
        <w:rPr>
          <w:rFonts w:ascii="Traditional Arabic" w:hAnsi="Traditional Arabic" w:cs="Traditional Arabic"/>
          <w:sz w:val="36"/>
          <w:szCs w:val="36"/>
          <w:lang w:bidi="ar-DZ"/>
        </w:rPr>
        <w:t>M.Gervais</w:t>
      </w:r>
      <w:proofErr w:type="spellEnd"/>
      <w:r w:rsidRPr="00BB2B9E">
        <w:rPr>
          <w:rFonts w:ascii="Traditional Arabic" w:hAnsi="Traditional Arabic" w:cs="Traditional Arabic"/>
          <w:sz w:val="36"/>
          <w:szCs w:val="36"/>
          <w:lang w:bidi="ar-DZ"/>
        </w:rPr>
        <w:t>)</w:t>
      </w:r>
      <w:r w:rsidRPr="00BB2B9E">
        <w:rPr>
          <w:rFonts w:ascii="Traditional Arabic" w:hAnsi="Traditional Arabic" w:cs="Traditional Arabic"/>
          <w:sz w:val="36"/>
          <w:szCs w:val="36"/>
          <w:rtl/>
          <w:lang w:bidi="ar-DZ"/>
        </w:rPr>
        <w:t xml:space="preserve"> بأنها تطبيق نظام معلومات يسمح في أقرب وقت ممكن من معرفة المعلومات الضرورية لتسيير لمؤسسة في ظرف وجيز، وتسهل ممارسة مسؤوليتها.</w:t>
      </w:r>
      <w:r>
        <w:rPr>
          <w:rStyle w:val="Appelnotedebasdep"/>
          <w:rFonts w:ascii="Traditional Arabic" w:hAnsi="Traditional Arabic" w:cs="Traditional Arabic"/>
          <w:sz w:val="36"/>
          <w:szCs w:val="36"/>
          <w:rtl/>
          <w:lang w:bidi="ar-DZ"/>
        </w:rPr>
        <w:footnoteReference w:id="16"/>
      </w:r>
    </w:p>
    <w:p w:rsidR="0048097C" w:rsidRPr="00BB2B9E" w:rsidRDefault="0048097C" w:rsidP="00102E49">
      <w:pPr>
        <w:bidi/>
        <w:spacing w:before="240" w:after="0" w:line="240" w:lineRule="auto"/>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lastRenderedPageBreak/>
        <w:t>- الفرع الثاني : أنواع لوحة القيادة :</w:t>
      </w:r>
    </w:p>
    <w:p w:rsidR="0048097C" w:rsidRPr="00BB2B9E" w:rsidRDefault="0048097C" w:rsidP="00102E49">
      <w:pPr>
        <w:bidi/>
        <w:spacing w:after="0"/>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وتتمثل أنواع لوحة القيادة فيما يلي:</w:t>
      </w:r>
      <w:r>
        <w:rPr>
          <w:rStyle w:val="Appelnotedebasdep"/>
          <w:rFonts w:ascii="Traditional Arabic" w:hAnsi="Traditional Arabic" w:cs="Traditional Arabic"/>
          <w:sz w:val="36"/>
          <w:szCs w:val="36"/>
          <w:rtl/>
          <w:lang w:bidi="ar-DZ"/>
        </w:rPr>
        <w:footnoteReference w:id="17"/>
      </w:r>
    </w:p>
    <w:p w:rsidR="0048097C" w:rsidRPr="00BB2B9E" w:rsidRDefault="0048097C" w:rsidP="0048097C">
      <w:pPr>
        <w:pStyle w:val="Paragraphedeliste"/>
        <w:numPr>
          <w:ilvl w:val="0"/>
          <w:numId w:val="8"/>
        </w:numPr>
        <w:suppressAutoHyphens w:val="0"/>
        <w:autoSpaceDN/>
        <w:bidi/>
        <w:spacing w:after="0" w:line="276" w:lineRule="auto"/>
        <w:ind w:left="226" w:hanging="284"/>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لوحة القيادة المالية:</w:t>
      </w:r>
      <w:r w:rsidRPr="00BB2B9E">
        <w:rPr>
          <w:rFonts w:ascii="Traditional Arabic" w:hAnsi="Traditional Arabic" w:cs="Traditional Arabic"/>
          <w:sz w:val="36"/>
          <w:szCs w:val="36"/>
          <w:rtl/>
          <w:lang w:bidi="ar-DZ"/>
        </w:rPr>
        <w:t xml:space="preserve"> "خلاصة رقمية لنشاطات المؤسسة حيث تبين الارتباط بين مختلف المصالح ومدى مساهمتهم في المرد ودية الشاملة". وتشكل لوحة القيادة المالية سلاح في يد الادارة العامة لمراقبة كل العملية التسييرية واكتشاف التغيرات ودراسة أسبابها، اتخاذ مختلف الإجراءات التي من شانها تعيد المؤسسة إلى المسار السليم فيما يتعلق بقرارات خاصة بالاستثمار والسياسية التجارية والسياسة المالية.</w:t>
      </w:r>
    </w:p>
    <w:p w:rsidR="0048097C" w:rsidRPr="00BB2B9E" w:rsidRDefault="0048097C" w:rsidP="00102E49">
      <w:pPr>
        <w:bidi/>
        <w:spacing w:after="0" w:line="240" w:lineRule="auto"/>
        <w:ind w:left="226"/>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ويتمثل دور لوحة القيادة المالية في تقديم المعطيات المالية الضرورية للمسيرين بغرض تقدير مدى تحقيق الأهداف المسطرة من قبل الإدارة، وتهدف إلى:</w:t>
      </w:r>
    </w:p>
    <w:p w:rsidR="0048097C" w:rsidRPr="00BB2B9E" w:rsidRDefault="0048097C" w:rsidP="0048097C">
      <w:pPr>
        <w:pStyle w:val="Paragraphedeliste"/>
        <w:numPr>
          <w:ilvl w:val="0"/>
          <w:numId w:val="9"/>
        </w:numPr>
        <w:suppressAutoHyphens w:val="0"/>
        <w:autoSpaceDN/>
        <w:bidi/>
        <w:spacing w:after="0"/>
        <w:ind w:left="368" w:hanging="426"/>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قياس الفعالية التسييرية من خلال المقارنة بين الحقيقة والتوقع، واستخراج الانحرافات وإبراز التطور بالنسبة لفترات سابقة.</w:t>
      </w:r>
    </w:p>
    <w:p w:rsidR="0048097C" w:rsidRPr="00BB2B9E" w:rsidRDefault="0048097C" w:rsidP="0048097C">
      <w:pPr>
        <w:pStyle w:val="Paragraphedeliste"/>
        <w:numPr>
          <w:ilvl w:val="0"/>
          <w:numId w:val="9"/>
        </w:numPr>
        <w:suppressAutoHyphens w:val="0"/>
        <w:autoSpaceDN/>
        <w:bidi/>
        <w:spacing w:after="0"/>
        <w:ind w:left="368" w:hanging="426"/>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تقديم المعلومات الضرورية لأصحاب القرار والمتعلقة بمستقبل المؤسسة (الاستثمارات، أساليب التمويل، متابعة الخزينة، تحسين فترات دوران المخزونات  وتطور الهوامش وما إلى ذلك).</w:t>
      </w:r>
    </w:p>
    <w:p w:rsidR="0048097C" w:rsidRPr="00BB2B9E" w:rsidRDefault="0048097C" w:rsidP="0048097C">
      <w:pPr>
        <w:pStyle w:val="Paragraphedeliste"/>
        <w:numPr>
          <w:ilvl w:val="0"/>
          <w:numId w:val="10"/>
        </w:numPr>
        <w:suppressAutoHyphens w:val="0"/>
        <w:autoSpaceDN/>
        <w:bidi/>
        <w:spacing w:after="0"/>
        <w:ind w:left="226" w:hanging="284"/>
        <w:contextualSpacing/>
        <w:jc w:val="both"/>
        <w:textAlignment w:val="auto"/>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t>لوحة القيادة الاستراتيجية:</w:t>
      </w:r>
      <w:r w:rsidRPr="00BB2B9E">
        <w:rPr>
          <w:rFonts w:ascii="Traditional Arabic" w:hAnsi="Traditional Arabic" w:cs="Traditional Arabic"/>
          <w:sz w:val="36"/>
          <w:szCs w:val="36"/>
          <w:rtl/>
          <w:lang w:bidi="ar-DZ"/>
        </w:rPr>
        <w:t>تعكس لوحة القيادة الاستراتيجية "الاستراتيجية والموازنة المقررة من قبل المؤسسة في شكل مفصل بما فيه الكفاية مع بساطته وسلاسته لكي يسمح بالقيادة الحقيقية لمختلف الهيئات" كما تقوم لوحة القيادة الاستراتيجية على مفهوم المؤشرات أكثر منه المعلومات، والمؤشر يمثل معلومة لها معنى خاص لمستعملها، ومنه يمكن القول أن لوحة القيادة الاستراتيجية يمكن تعريفها بصورة أخرى على أنها نظام يمكن التعبير على المؤشر على أنه إشارة في حالة اشتعالها، يعني ذلك تسجيل انحراف بين الأهداف المسطرة والحقائق التي تم قياسها.</w:t>
      </w:r>
    </w:p>
    <w:p w:rsidR="0048097C" w:rsidRPr="00BB2B9E" w:rsidRDefault="0048097C" w:rsidP="0048097C">
      <w:pPr>
        <w:pStyle w:val="Paragraphedeliste"/>
        <w:numPr>
          <w:ilvl w:val="0"/>
          <w:numId w:val="10"/>
        </w:numPr>
        <w:suppressAutoHyphens w:val="0"/>
        <w:autoSpaceDN/>
        <w:bidi/>
        <w:spacing w:after="0"/>
        <w:ind w:left="226" w:hanging="284"/>
        <w:contextualSpacing/>
        <w:jc w:val="both"/>
        <w:textAlignment w:val="auto"/>
        <w:rPr>
          <w:rFonts w:ascii="Traditional Arabic" w:hAnsi="Traditional Arabic" w:cs="Traditional Arabic"/>
          <w:b/>
          <w:bCs/>
          <w:sz w:val="36"/>
          <w:szCs w:val="36"/>
          <w:lang w:bidi="ar-DZ"/>
        </w:rPr>
      </w:pPr>
      <w:r w:rsidRPr="00BB2B9E">
        <w:rPr>
          <w:rFonts w:ascii="Traditional Arabic" w:hAnsi="Traditional Arabic" w:cs="Traditional Arabic"/>
          <w:b/>
          <w:bCs/>
          <w:sz w:val="36"/>
          <w:szCs w:val="36"/>
          <w:rtl/>
          <w:lang w:bidi="ar-DZ"/>
        </w:rPr>
        <w:t>لوحة القيادة المستقبلية (المتوازنة):</w:t>
      </w:r>
      <w:r w:rsidRPr="00BB2B9E">
        <w:rPr>
          <w:rFonts w:ascii="Traditional Arabic" w:hAnsi="Traditional Arabic" w:cs="Traditional Arabic"/>
          <w:sz w:val="36"/>
          <w:szCs w:val="36"/>
          <w:rtl/>
          <w:lang w:bidi="ar-DZ"/>
        </w:rPr>
        <w:t xml:space="preserve">ظهر هذا المصطلح في سنة 1992 في مقال للكاتب </w:t>
      </w:r>
      <w:proofErr w:type="spellStart"/>
      <w:r w:rsidRPr="00BB2B9E">
        <w:rPr>
          <w:rFonts w:ascii="Traditional Arabic" w:hAnsi="Traditional Arabic" w:cs="Traditional Arabic"/>
          <w:sz w:val="36"/>
          <w:szCs w:val="36"/>
          <w:lang w:bidi="ar-DZ"/>
        </w:rPr>
        <w:t>Kaplan.R</w:t>
      </w:r>
      <w:proofErr w:type="spellEnd"/>
      <w:r w:rsidRPr="00BB2B9E">
        <w:rPr>
          <w:rFonts w:ascii="Traditional Arabic" w:hAnsi="Traditional Arabic" w:cs="Traditional Arabic"/>
          <w:sz w:val="36"/>
          <w:szCs w:val="36"/>
          <w:rtl/>
          <w:lang w:bidi="ar-DZ"/>
        </w:rPr>
        <w:t xml:space="preserve"> و</w:t>
      </w:r>
      <w:proofErr w:type="spellStart"/>
      <w:r w:rsidRPr="00BB2B9E">
        <w:rPr>
          <w:rFonts w:ascii="Traditional Arabic" w:hAnsi="Traditional Arabic" w:cs="Traditional Arabic"/>
          <w:sz w:val="36"/>
          <w:szCs w:val="36"/>
          <w:lang w:bidi="ar-DZ"/>
        </w:rPr>
        <w:t>Norton.D</w:t>
      </w:r>
      <w:proofErr w:type="spellEnd"/>
      <w:r w:rsidRPr="00BB2B9E">
        <w:rPr>
          <w:rFonts w:ascii="Traditional Arabic" w:hAnsi="Traditional Arabic" w:cs="Traditional Arabic"/>
          <w:sz w:val="36"/>
          <w:szCs w:val="36"/>
          <w:rtl/>
          <w:lang w:bidi="ar-DZ"/>
        </w:rPr>
        <w:t xml:space="preserve"> في مجلة </w:t>
      </w:r>
      <w:r w:rsidRPr="00BB2B9E">
        <w:rPr>
          <w:rFonts w:ascii="Traditional Arabic" w:hAnsi="Traditional Arabic" w:cs="Traditional Arabic"/>
          <w:sz w:val="36"/>
          <w:szCs w:val="36"/>
          <w:lang w:bidi="ar-DZ"/>
        </w:rPr>
        <w:t xml:space="preserve">Harvard business </w:t>
      </w:r>
      <w:proofErr w:type="spellStart"/>
      <w:r w:rsidRPr="00BB2B9E">
        <w:rPr>
          <w:rFonts w:ascii="Traditional Arabic" w:hAnsi="Traditional Arabic" w:cs="Traditional Arabic"/>
          <w:sz w:val="36"/>
          <w:szCs w:val="36"/>
          <w:lang w:bidi="ar-DZ"/>
        </w:rPr>
        <w:t>revieu</w:t>
      </w:r>
      <w:proofErr w:type="spellEnd"/>
      <w:r w:rsidRPr="00BB2B9E">
        <w:rPr>
          <w:rFonts w:ascii="Traditional Arabic" w:hAnsi="Traditional Arabic" w:cs="Traditional Arabic"/>
          <w:sz w:val="36"/>
          <w:szCs w:val="36"/>
          <w:rtl/>
          <w:lang w:bidi="ar-DZ"/>
        </w:rPr>
        <w:t xml:space="preserve"> وفي سنة 1996 .</w:t>
      </w:r>
    </w:p>
    <w:p w:rsidR="0048097C" w:rsidRPr="00BB2B9E" w:rsidRDefault="0048097C" w:rsidP="00102E49">
      <w:pPr>
        <w:pStyle w:val="Paragraphedeliste"/>
        <w:bidi/>
        <w:spacing w:after="0"/>
        <w:ind w:left="226"/>
        <w:jc w:val="both"/>
        <w:rPr>
          <w:rFonts w:ascii="Traditional Arabic" w:hAnsi="Traditional Arabic" w:cs="Traditional Arabic"/>
          <w:b/>
          <w:bCs/>
          <w:sz w:val="36"/>
          <w:szCs w:val="36"/>
          <w:rtl/>
          <w:lang w:bidi="ar-DZ"/>
        </w:rPr>
      </w:pPr>
      <w:r w:rsidRPr="00BB2B9E">
        <w:rPr>
          <w:rFonts w:ascii="Traditional Arabic" w:hAnsi="Traditional Arabic" w:cs="Traditional Arabic"/>
          <w:sz w:val="36"/>
          <w:szCs w:val="36"/>
          <w:rtl/>
          <w:lang w:bidi="ar-DZ"/>
        </w:rPr>
        <w:lastRenderedPageBreak/>
        <w:t>نشرا كتاب حول موضوع لوحة القيادة المستقبلية، يقدمان فيه فلسفة جديدة حول القيادة متجاوزين استعمال المؤشرات المالية فقط. حيث تم إدراج محاور استراتيجية تركز على المؤشرات أكثر دقة ترتبط بالنوعية والأجل والقيمة، مقدرة من قبل الزبون وتحسين العمليات الداخلية ونعني ذلك الجانب التنظيمي.</w:t>
      </w:r>
    </w:p>
    <w:p w:rsidR="0048097C" w:rsidRPr="00BB2B9E" w:rsidRDefault="0048097C" w:rsidP="00102E49">
      <w:pPr>
        <w:bidi/>
        <w:spacing w:after="0" w:line="240" w:lineRule="auto"/>
        <w:jc w:val="both"/>
        <w:rPr>
          <w:rFonts w:ascii="Traditional Arabic" w:hAnsi="Traditional Arabic" w:cs="Traditional Arabic"/>
          <w:sz w:val="36"/>
          <w:szCs w:val="36"/>
          <w:lang w:bidi="ar-DZ"/>
        </w:rPr>
      </w:pPr>
      <w:r w:rsidRPr="00BB2B9E">
        <w:rPr>
          <w:rFonts w:ascii="Traditional Arabic" w:hAnsi="Traditional Arabic" w:cs="Traditional Arabic"/>
          <w:sz w:val="36"/>
          <w:szCs w:val="36"/>
          <w:rtl/>
          <w:lang w:bidi="ar-DZ"/>
        </w:rPr>
        <w:t>كما تختلف لوحة القيادة المستقبلية عن لوحة القيادة الإستراتيجية، من حيث أن هذه الأخيرة تأخذ بعين الاعتبار التكيف مع مكونات المؤسسة، بمعنى إمكانية تصميم لوحة قيادة على أساس النشاط القائم ومتغيراته مع الأهداف المسطرة، بينما لوحة القيادة المستقبلية فإن تقترح قائمة نوعية من المؤشرات.</w:t>
      </w:r>
    </w:p>
    <w:p w:rsidR="0048097C" w:rsidRPr="00BB2B9E" w:rsidRDefault="0048097C" w:rsidP="00102E49">
      <w:pPr>
        <w:bidi/>
        <w:spacing w:after="0" w:line="240" w:lineRule="auto"/>
        <w:jc w:val="both"/>
        <w:rPr>
          <w:rFonts w:ascii="Traditional Arabic" w:hAnsi="Traditional Arabic" w:cs="Traditional Arabic"/>
          <w:b/>
          <w:bCs/>
          <w:sz w:val="36"/>
          <w:szCs w:val="36"/>
          <w:lang w:bidi="ar-DZ"/>
        </w:rPr>
      </w:pPr>
      <w:r w:rsidRPr="00BB2B9E">
        <w:rPr>
          <w:rFonts w:ascii="Traditional Arabic" w:hAnsi="Traditional Arabic" w:cs="Traditional Arabic"/>
          <w:b/>
          <w:bCs/>
          <w:sz w:val="36"/>
          <w:szCs w:val="36"/>
          <w:rtl/>
          <w:lang w:bidi="ar-DZ"/>
        </w:rPr>
        <w:t>الفرع الثالث: أهداف لوحة القيادة</w:t>
      </w:r>
      <w:r>
        <w:rPr>
          <w:rFonts w:ascii="Traditional Arabic" w:hAnsi="Traditional Arabic" w:cs="Traditional Arabic" w:hint="cs"/>
          <w:b/>
          <w:bCs/>
          <w:sz w:val="36"/>
          <w:szCs w:val="36"/>
          <w:rtl/>
          <w:lang w:bidi="ar-DZ"/>
        </w:rPr>
        <w:t>:</w:t>
      </w:r>
      <w:r w:rsidRPr="00BB2B9E">
        <w:rPr>
          <w:rFonts w:ascii="Traditional Arabic" w:hAnsi="Traditional Arabic" w:cs="Traditional Arabic"/>
          <w:b/>
          <w:bCs/>
          <w:sz w:val="36"/>
          <w:szCs w:val="36"/>
          <w:rtl/>
          <w:lang w:bidi="ar-DZ"/>
        </w:rPr>
        <w:t xml:space="preserve"> </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تعددت أهداف لوحة القيادة إلي عدة أهداف منها</w:t>
      </w:r>
      <w:r>
        <w:rPr>
          <w:rStyle w:val="Appelnotedebasdep"/>
          <w:rFonts w:ascii="Traditional Arabic" w:hAnsi="Traditional Arabic" w:cs="Traditional Arabic"/>
          <w:sz w:val="36"/>
          <w:szCs w:val="36"/>
          <w:rtl/>
          <w:lang w:bidi="ar-DZ"/>
        </w:rPr>
        <w:footnoteReference w:id="18"/>
      </w:r>
      <w:r w:rsidRPr="00BB2B9E">
        <w:rPr>
          <w:rFonts w:ascii="Traditional Arabic" w:hAnsi="Traditional Arabic" w:cs="Traditional Arabic"/>
          <w:sz w:val="36"/>
          <w:szCs w:val="36"/>
          <w:rtl/>
          <w:lang w:bidi="ar-DZ"/>
        </w:rPr>
        <w:t>:</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 xml:space="preserve">1-أداة الرقابة والمقارنة </w:t>
      </w:r>
      <w:r w:rsidRPr="00BB2B9E">
        <w:rPr>
          <w:rFonts w:ascii="Traditional Arabic" w:hAnsi="Traditional Arabic" w:cs="Traditional Arabic"/>
          <w:sz w:val="36"/>
          <w:szCs w:val="36"/>
          <w:rtl/>
          <w:lang w:bidi="ar-DZ"/>
        </w:rPr>
        <w:t xml:space="preserve">:ولذلك لقيامها بمقارنة الأهداف المعيارية المسطرة مع النتائج المتحصل عليها </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2- أداة حوار والتشاور</w:t>
      </w:r>
      <w:r w:rsidRPr="00BB2B9E">
        <w:rPr>
          <w:rFonts w:ascii="Traditional Arabic" w:hAnsi="Traditional Arabic" w:cs="Traditional Arabic"/>
          <w:sz w:val="36"/>
          <w:szCs w:val="36"/>
          <w:rtl/>
          <w:lang w:bidi="ar-DZ"/>
        </w:rPr>
        <w:t>: ان الهدف الرئيسي للوحة القيادة يكمن في خلق حوار عبر مراقبة التسير والاداء في المؤسسة الاقتصادية .</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3-تسهيل عملية الاتصال والتحفيز</w:t>
      </w:r>
      <w:r w:rsidRPr="00BB2B9E">
        <w:rPr>
          <w:rFonts w:ascii="Traditional Arabic" w:hAnsi="Traditional Arabic" w:cs="Traditional Arabic"/>
          <w:sz w:val="36"/>
          <w:szCs w:val="36"/>
          <w:rtl/>
          <w:lang w:bidi="ar-DZ"/>
        </w:rPr>
        <w:t>:فهي تهدف إلي إعلام المسؤولين بالنتائج المتحصل عليها علي مستوي كافة مراكز المسؤوليات ,وكذلك تساعد علي الاتصال الجيد وتبادل المعلومات بين المسؤولين.</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4-أداة لاتخاذ القرار</w:t>
      </w:r>
      <w:r w:rsidRPr="00BB2B9E">
        <w:rPr>
          <w:rFonts w:ascii="Traditional Arabic" w:hAnsi="Traditional Arabic" w:cs="Traditional Arabic"/>
          <w:sz w:val="36"/>
          <w:szCs w:val="36"/>
          <w:rtl/>
          <w:lang w:bidi="ar-DZ"/>
        </w:rPr>
        <w:t>:تقدم لوحة القيادة المعلومات الكافية عن النقاط الأساسية التي يجب الاهتمام بها في المؤسسة و تحديد الانحرافات ومعرفة أسبابها وإظهار نقاط القوة والضعف التي يعاني منها كل مركز ــ</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مسؤولية والقيام ,بالإجراءات التصحيحية في الوقت المناسب ,ويمكن اعتبارها وسيلة لتنبؤ كون انها تمكن </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المؤسسة من تفادي الانزلاق في مستقبلا.</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 xml:space="preserve">5-أداة لتشخيص المؤسسة </w:t>
      </w:r>
      <w:r w:rsidRPr="00BB2B9E">
        <w:rPr>
          <w:rFonts w:ascii="Traditional Arabic" w:hAnsi="Traditional Arabic" w:cs="Traditional Arabic"/>
          <w:sz w:val="36"/>
          <w:szCs w:val="36"/>
          <w:rtl/>
          <w:lang w:bidi="ar-DZ"/>
        </w:rPr>
        <w:t xml:space="preserve">:تنطلق فكرة إعداد لوحة القيادة من تشخيص المؤسسة ,الغاية منها الوصول إلي تحديد دقيق لوضعيتها ,هذا التشخيص يهدف بالدرجة اولي  إلي تعيين كافة العوامل التي </w:t>
      </w:r>
      <w:r w:rsidRPr="00BB2B9E">
        <w:rPr>
          <w:rFonts w:ascii="Traditional Arabic" w:hAnsi="Traditional Arabic" w:cs="Traditional Arabic"/>
          <w:sz w:val="36"/>
          <w:szCs w:val="36"/>
          <w:rtl/>
          <w:lang w:bidi="ar-DZ"/>
        </w:rPr>
        <w:lastRenderedPageBreak/>
        <w:t>تحول دون تحقيق الأهداف المسطرة في الآجال محددة ,ومحاولة التحكم فيها لأجل تحسين الوضعية العامة.</w:t>
      </w:r>
    </w:p>
    <w:p w:rsidR="0048097C" w:rsidRPr="00BB2B9E" w:rsidRDefault="0048097C" w:rsidP="00102E49">
      <w:pPr>
        <w:bidi/>
        <w:spacing w:after="0" w:line="240" w:lineRule="auto"/>
        <w:jc w:val="both"/>
        <w:rPr>
          <w:rFonts w:ascii="Traditional Arabic" w:eastAsia="Times New Roman" w:hAnsi="Traditional Arabic" w:cs="Traditional Arabic"/>
          <w:color w:val="000000" w:themeColor="text1"/>
          <w:sz w:val="36"/>
          <w:szCs w:val="36"/>
          <w:bdr w:val="none" w:sz="0" w:space="0" w:color="auto" w:frame="1"/>
          <w:rtl/>
          <w:lang w:eastAsia="fr-FR"/>
        </w:rPr>
      </w:pPr>
      <w:r w:rsidRPr="00BB2B9E">
        <w:rPr>
          <w:rFonts w:ascii="Traditional Arabic" w:eastAsia="Times New Roman" w:hAnsi="Traditional Arabic" w:cs="Traditional Arabic"/>
          <w:b/>
          <w:bCs/>
          <w:color w:val="000000" w:themeColor="text1"/>
          <w:sz w:val="36"/>
          <w:szCs w:val="36"/>
          <w:bdr w:val="none" w:sz="0" w:space="0" w:color="auto" w:frame="1"/>
          <w:rtl/>
          <w:lang w:eastAsia="fr-FR"/>
        </w:rPr>
        <w:t>المطلب الثالث</w:t>
      </w:r>
      <w:r w:rsidRPr="00BB2B9E">
        <w:rPr>
          <w:rFonts w:ascii="Traditional Arabic" w:eastAsia="Times New Roman" w:hAnsi="Traditional Arabic" w:cs="Traditional Arabic"/>
          <w:color w:val="000000" w:themeColor="text1"/>
          <w:sz w:val="36"/>
          <w:szCs w:val="36"/>
          <w:bdr w:val="none" w:sz="0" w:space="0" w:color="auto" w:frame="1"/>
          <w:rtl/>
          <w:lang w:eastAsia="fr-FR"/>
        </w:rPr>
        <w:t xml:space="preserve"> : </w:t>
      </w:r>
      <w:r w:rsidRPr="00DF1476">
        <w:rPr>
          <w:rFonts w:ascii="Traditional Arabic" w:eastAsia="Times New Roman" w:hAnsi="Traditional Arabic" w:cs="Traditional Arabic"/>
          <w:b/>
          <w:bCs/>
          <w:color w:val="000000" w:themeColor="text1"/>
          <w:sz w:val="36"/>
          <w:szCs w:val="36"/>
          <w:bdr w:val="none" w:sz="0" w:space="0" w:color="auto" w:frame="1"/>
          <w:rtl/>
          <w:lang w:eastAsia="fr-FR"/>
        </w:rPr>
        <w:t>دور تكنولوجيا المعلومات والاتصال في تطبيق لوحة القيادة</w:t>
      </w:r>
      <w:r w:rsidRPr="00BB2B9E">
        <w:rPr>
          <w:rFonts w:ascii="Traditional Arabic" w:eastAsia="Times New Roman" w:hAnsi="Traditional Arabic" w:cs="Traditional Arabic"/>
          <w:color w:val="000000" w:themeColor="text1"/>
          <w:sz w:val="36"/>
          <w:szCs w:val="36"/>
          <w:bdr w:val="none" w:sz="0" w:space="0" w:color="auto" w:frame="1"/>
          <w:rtl/>
          <w:lang w:eastAsia="fr-FR"/>
        </w:rPr>
        <w:t xml:space="preserve"> </w:t>
      </w:r>
      <w:r>
        <w:rPr>
          <w:rFonts w:ascii="Traditional Arabic" w:eastAsia="Times New Roman" w:hAnsi="Traditional Arabic" w:cs="Traditional Arabic" w:hint="cs"/>
          <w:color w:val="000000" w:themeColor="text1"/>
          <w:sz w:val="36"/>
          <w:szCs w:val="36"/>
          <w:bdr w:val="none" w:sz="0" w:space="0" w:color="auto" w:frame="1"/>
          <w:rtl/>
          <w:lang w:eastAsia="fr-FR"/>
        </w:rPr>
        <w:t>:</w:t>
      </w:r>
    </w:p>
    <w:p w:rsidR="0048097C" w:rsidRPr="00BB2B9E" w:rsidRDefault="0048097C" w:rsidP="00102E49">
      <w:pPr>
        <w:bidi/>
        <w:spacing w:after="0" w:line="240" w:lineRule="auto"/>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t xml:space="preserve">الفرع الاول : دور لوحة القيادة في المؤسسة </w:t>
      </w:r>
      <w:r>
        <w:rPr>
          <w:rFonts w:ascii="Traditional Arabic" w:hAnsi="Traditional Arabic" w:cs="Traditional Arabic" w:hint="cs"/>
          <w:b/>
          <w:bCs/>
          <w:sz w:val="36"/>
          <w:szCs w:val="36"/>
          <w:rtl/>
          <w:lang w:bidi="ar-DZ"/>
        </w:rPr>
        <w:t>:</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يتضح </w:t>
      </w:r>
      <w:r w:rsidRPr="00BB2B9E">
        <w:rPr>
          <w:rFonts w:ascii="Traditional Arabic" w:hAnsi="Traditional Arabic" w:cs="Traditional Arabic"/>
          <w:b/>
          <w:bCs/>
          <w:sz w:val="36"/>
          <w:szCs w:val="36"/>
          <w:rtl/>
          <w:lang w:bidi="ar-DZ"/>
        </w:rPr>
        <w:t xml:space="preserve">دور </w:t>
      </w:r>
      <w:r w:rsidRPr="00BB2B9E">
        <w:rPr>
          <w:rFonts w:ascii="Traditional Arabic" w:hAnsi="Traditional Arabic" w:cs="Traditional Arabic"/>
          <w:sz w:val="36"/>
          <w:szCs w:val="36"/>
          <w:rtl/>
          <w:lang w:bidi="ar-DZ"/>
        </w:rPr>
        <w:t>لوحة القيادة فيم يلي:</w:t>
      </w:r>
      <w:r>
        <w:rPr>
          <w:rStyle w:val="Appelnotedebasdep"/>
          <w:rFonts w:ascii="Traditional Arabic" w:hAnsi="Traditional Arabic" w:cs="Traditional Arabic"/>
          <w:sz w:val="36"/>
          <w:szCs w:val="36"/>
          <w:rtl/>
          <w:lang w:bidi="ar-DZ"/>
        </w:rPr>
        <w:footnoteReference w:id="19"/>
      </w:r>
    </w:p>
    <w:p w:rsidR="0048097C" w:rsidRPr="00BB2B9E" w:rsidRDefault="0048097C" w:rsidP="0048097C">
      <w:pPr>
        <w:pStyle w:val="Paragraphedeliste"/>
        <w:numPr>
          <w:ilvl w:val="0"/>
          <w:numId w:val="12"/>
        </w:numPr>
        <w:suppressAutoHyphens w:val="0"/>
        <w:autoSpaceDN/>
        <w:bidi/>
        <w:spacing w:after="0"/>
        <w:ind w:left="226" w:hanging="284"/>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 xml:space="preserve">لوحة القيادة كوسيلة تجميع : </w:t>
      </w:r>
      <w:r w:rsidRPr="00BB2B9E">
        <w:rPr>
          <w:rFonts w:ascii="Traditional Arabic" w:hAnsi="Traditional Arabic" w:cs="Traditional Arabic"/>
          <w:sz w:val="36"/>
          <w:szCs w:val="36"/>
          <w:rtl/>
          <w:lang w:bidi="ar-DZ"/>
        </w:rPr>
        <w:t xml:space="preserve">إن عملية التجميع لا تعني حذف أو اهمال لمعلومات تتعلق بالمؤسسة وتمثل لوحة القيادة بناء متكامل يوضح لنا ما هو غي عادي في امؤسسة في سكل معلومات رقمية واضحة وسهلة الفهم. </w:t>
      </w:r>
    </w:p>
    <w:p w:rsidR="0048097C" w:rsidRPr="00BB2B9E" w:rsidRDefault="0048097C" w:rsidP="0048097C">
      <w:pPr>
        <w:pStyle w:val="Paragraphedeliste"/>
        <w:numPr>
          <w:ilvl w:val="0"/>
          <w:numId w:val="12"/>
        </w:numPr>
        <w:suppressAutoHyphens w:val="0"/>
        <w:autoSpaceDN/>
        <w:bidi/>
        <w:spacing w:after="0"/>
        <w:ind w:left="226" w:hanging="284"/>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 xml:space="preserve">لوحة القيادة كأداة مراقبة : </w:t>
      </w:r>
      <w:r w:rsidRPr="00BB2B9E">
        <w:rPr>
          <w:rFonts w:ascii="Traditional Arabic" w:hAnsi="Traditional Arabic" w:cs="Traditional Arabic"/>
          <w:sz w:val="36"/>
          <w:szCs w:val="36"/>
          <w:rtl/>
          <w:lang w:bidi="ar-DZ"/>
        </w:rPr>
        <w:t>تشكل لوحة القيادة الأداة المفضلة في نظام المراقبة انطلاقا من كونها تسمح بتعديل مستوى التجريد، والذي يتحقق من خلال تدفق لمعلومات دقيقة يوفرها نظام المعلومات للمؤسسة. كذلك ماتجدر الاشارة إليه أن المراقبة من خلال لوحة القيادة لا تعني العقاب وإنما توجيه وإرشاد المؤسسة نحو تحقيق الأهداف المسطرة بفعالية كبيرة وذلك من خلال تدخل قمة الهرم التنظيمي في شبط مسار عمل المؤسسة.</w:t>
      </w:r>
    </w:p>
    <w:p w:rsidR="0048097C" w:rsidRPr="00BB2B9E" w:rsidRDefault="0048097C" w:rsidP="0048097C">
      <w:pPr>
        <w:pStyle w:val="Paragraphedeliste"/>
        <w:numPr>
          <w:ilvl w:val="0"/>
          <w:numId w:val="12"/>
        </w:numPr>
        <w:suppressAutoHyphens w:val="0"/>
        <w:autoSpaceDN/>
        <w:bidi/>
        <w:spacing w:after="0"/>
        <w:ind w:left="226" w:hanging="284"/>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 xml:space="preserve">لوحة القيادة كأداة للحوار والاتصال : </w:t>
      </w:r>
      <w:r w:rsidRPr="00BB2B9E">
        <w:rPr>
          <w:rFonts w:ascii="Traditional Arabic" w:hAnsi="Traditional Arabic" w:cs="Traditional Arabic"/>
          <w:sz w:val="36"/>
          <w:szCs w:val="36"/>
          <w:rtl/>
          <w:lang w:bidi="ar-DZ"/>
        </w:rPr>
        <w:t>عند مقارنة ومعاينة النتائج فإن لوحة القيادة تسمح بالاتصال، وذلك بتسهيل تبادل المعلومات بين رؤساء الأقسام، أي تسمح بالحوار بين مختلف المستويات الهرمية عن طريق إصدار تعليمات، تقديم قرارات، تبادل المعلومات،..، كما تسمح للمسؤول أن يفسر نتائج عمله ويحدد نقاط القوة والضعف.</w:t>
      </w:r>
    </w:p>
    <w:p w:rsidR="0048097C" w:rsidRPr="00BB2B9E" w:rsidRDefault="0048097C" w:rsidP="0048097C">
      <w:pPr>
        <w:pStyle w:val="Paragraphedeliste"/>
        <w:numPr>
          <w:ilvl w:val="0"/>
          <w:numId w:val="12"/>
        </w:numPr>
        <w:suppressAutoHyphens w:val="0"/>
        <w:autoSpaceDN/>
        <w:bidi/>
        <w:spacing w:after="0"/>
        <w:ind w:left="226" w:hanging="284"/>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 xml:space="preserve">لوحة القيادة كوسيلة إعلام : يمكن </w:t>
      </w:r>
      <w:r w:rsidRPr="00BB2B9E">
        <w:rPr>
          <w:rFonts w:ascii="Traditional Arabic" w:hAnsi="Traditional Arabic" w:cs="Traditional Arabic"/>
          <w:sz w:val="36"/>
          <w:szCs w:val="36"/>
          <w:rtl/>
          <w:lang w:bidi="ar-DZ"/>
        </w:rPr>
        <w:t>استعمال لوحة القيادة في بعض الحالات لإعلام المشرفين على المؤسسة بمستويات الأداء المحققة على مستوى كل مصلحة ومجموع المؤسسة، لكن مع الحذر أن بكون لهذا الانعكاس السلبي في حدوث صراعات تنظيمية تؤثر على الأهداف المسطرة من قبل المؤسسة.</w:t>
      </w:r>
    </w:p>
    <w:p w:rsidR="0048097C" w:rsidRPr="00BB2B9E" w:rsidRDefault="0048097C" w:rsidP="0048097C">
      <w:pPr>
        <w:pStyle w:val="Paragraphedeliste"/>
        <w:numPr>
          <w:ilvl w:val="0"/>
          <w:numId w:val="12"/>
        </w:numPr>
        <w:suppressAutoHyphens w:val="0"/>
        <w:autoSpaceDN/>
        <w:bidi/>
        <w:spacing w:after="0"/>
        <w:ind w:left="226" w:hanging="284"/>
        <w:contextualSpacing/>
        <w:jc w:val="both"/>
        <w:textAlignment w:val="auto"/>
        <w:rPr>
          <w:rFonts w:ascii="Traditional Arabic" w:hAnsi="Traditional Arabic" w:cs="Traditional Arabic"/>
          <w:sz w:val="36"/>
          <w:szCs w:val="36"/>
          <w:lang w:bidi="ar-DZ"/>
        </w:rPr>
      </w:pPr>
      <w:r w:rsidRPr="00BB2B9E">
        <w:rPr>
          <w:rFonts w:ascii="Traditional Arabic" w:hAnsi="Traditional Arabic" w:cs="Traditional Arabic"/>
          <w:b/>
          <w:bCs/>
          <w:sz w:val="36"/>
          <w:szCs w:val="36"/>
          <w:rtl/>
          <w:lang w:bidi="ar-DZ"/>
        </w:rPr>
        <w:t>لوحة القيادة كوسيلة لتحسين كفاءات الاطارات :</w:t>
      </w:r>
      <w:r w:rsidRPr="00BB2B9E">
        <w:rPr>
          <w:rFonts w:ascii="Traditional Arabic" w:hAnsi="Traditional Arabic" w:cs="Traditional Arabic"/>
          <w:sz w:val="36"/>
          <w:szCs w:val="36"/>
          <w:rtl/>
          <w:lang w:bidi="ar-DZ"/>
        </w:rPr>
        <w:t xml:space="preserve"> تسمح لوحة القيادة أن تلعب دور التحسين والتعبئة المستمرة للمسيرين نحو الأهداف المسطرة، والعزف الذهني </w:t>
      </w:r>
      <w:r w:rsidRPr="00BB2B9E">
        <w:rPr>
          <w:rFonts w:ascii="Traditional Arabic" w:hAnsi="Traditional Arabic" w:cs="Traditional Arabic"/>
          <w:sz w:val="36"/>
          <w:szCs w:val="36"/>
          <w:lang w:bidi="ar-DZ"/>
        </w:rPr>
        <w:t>brainstorming</w:t>
      </w:r>
      <w:r w:rsidRPr="00BB2B9E">
        <w:rPr>
          <w:rFonts w:ascii="Traditional Arabic" w:hAnsi="Traditional Arabic" w:cs="Traditional Arabic"/>
          <w:sz w:val="36"/>
          <w:szCs w:val="36"/>
          <w:rtl/>
          <w:lang w:bidi="ar-DZ"/>
        </w:rPr>
        <w:t xml:space="preserve"> لإيجاد أفضل الحلول </w:t>
      </w:r>
    </w:p>
    <w:p w:rsidR="0048097C" w:rsidRPr="00BB2B9E" w:rsidRDefault="0048097C" w:rsidP="00102E49">
      <w:pPr>
        <w:bidi/>
        <w:spacing w:after="0" w:line="240" w:lineRule="auto"/>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lastRenderedPageBreak/>
        <w:t>للمشاكل المطروحة، وإثراء معارف الإطارات المسيرة من حيث القدرة على اتخاذ القرار والقدرة على الاتصال بالمسؤولين والقدرة على تحفيزهم.</w:t>
      </w:r>
    </w:p>
    <w:p w:rsidR="0048097C" w:rsidRPr="00BB2B9E" w:rsidRDefault="0048097C" w:rsidP="0048097C">
      <w:pPr>
        <w:pStyle w:val="Paragraphedeliste"/>
        <w:numPr>
          <w:ilvl w:val="0"/>
          <w:numId w:val="12"/>
        </w:numPr>
        <w:suppressAutoHyphens w:val="0"/>
        <w:autoSpaceDN/>
        <w:bidi/>
        <w:spacing w:after="0"/>
        <w:ind w:left="226" w:hanging="284"/>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لوحة القيادة كوسيلة قياس :</w:t>
      </w:r>
      <w:r w:rsidRPr="00BB2B9E">
        <w:rPr>
          <w:rFonts w:ascii="Traditional Arabic" w:hAnsi="Traditional Arabic" w:cs="Traditional Arabic"/>
          <w:sz w:val="36"/>
          <w:szCs w:val="36"/>
          <w:rtl/>
          <w:lang w:bidi="ar-DZ"/>
        </w:rPr>
        <w:t xml:space="preserve"> تقدم لوحة القيادة النتائج في شكل مادي (كميات) أو مالي (رقم أعمال) بالنسبة للأهداف المسطرة والتي تشكل قيمة مرجعية يتم على أساسها المقارنة واستخراج الانحراف.</w:t>
      </w:r>
    </w:p>
    <w:p w:rsidR="0048097C" w:rsidRPr="00DF1476" w:rsidRDefault="0048097C" w:rsidP="0048097C">
      <w:pPr>
        <w:pStyle w:val="Paragraphedeliste"/>
        <w:numPr>
          <w:ilvl w:val="0"/>
          <w:numId w:val="12"/>
        </w:numPr>
        <w:suppressAutoHyphens w:val="0"/>
        <w:autoSpaceDN/>
        <w:bidi/>
        <w:spacing w:after="0"/>
        <w:contextualSpacing/>
        <w:jc w:val="both"/>
        <w:textAlignment w:val="auto"/>
        <w:rPr>
          <w:rFonts w:ascii="Traditional Arabic" w:hAnsi="Traditional Arabic" w:cs="Traditional Arabic"/>
          <w:sz w:val="36"/>
          <w:szCs w:val="36"/>
          <w:rtl/>
          <w:lang w:bidi="ar-DZ"/>
        </w:rPr>
      </w:pPr>
      <w:r w:rsidRPr="00DF1476">
        <w:rPr>
          <w:rFonts w:ascii="Traditional Arabic" w:hAnsi="Traditional Arabic" w:cs="Traditional Arabic"/>
          <w:b/>
          <w:bCs/>
          <w:sz w:val="36"/>
          <w:szCs w:val="36"/>
          <w:rtl/>
          <w:lang w:bidi="ar-DZ"/>
        </w:rPr>
        <w:t xml:space="preserve">لوحة القيادة كوسيلة تسيير: </w:t>
      </w:r>
      <w:r w:rsidRPr="00DF1476">
        <w:rPr>
          <w:rFonts w:ascii="Traditional Arabic" w:hAnsi="Traditional Arabic" w:cs="Traditional Arabic"/>
          <w:sz w:val="36"/>
          <w:szCs w:val="36"/>
          <w:rtl/>
          <w:lang w:bidi="ar-DZ"/>
        </w:rPr>
        <w:t>تساعد لوحة القيادة على الوقوف على المشاكل التي تواجه المؤسسات نحو تحقيق أهدافها، هذه الوسيلة تتطلب:</w:t>
      </w:r>
    </w:p>
    <w:p w:rsidR="0048097C" w:rsidRPr="00BB2B9E" w:rsidRDefault="0048097C" w:rsidP="0048097C">
      <w:pPr>
        <w:pStyle w:val="Paragraphedeliste"/>
        <w:numPr>
          <w:ilvl w:val="0"/>
          <w:numId w:val="11"/>
        </w:numPr>
        <w:suppressAutoHyphens w:val="0"/>
        <w:autoSpaceDN/>
        <w:bidi/>
        <w:spacing w:after="0"/>
        <w:ind w:left="281" w:hanging="283"/>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 وجود منهجية لتصميمها.</w:t>
      </w:r>
    </w:p>
    <w:p w:rsidR="0048097C" w:rsidRPr="00BB2B9E" w:rsidRDefault="0048097C" w:rsidP="0048097C">
      <w:pPr>
        <w:pStyle w:val="Paragraphedeliste"/>
        <w:numPr>
          <w:ilvl w:val="0"/>
          <w:numId w:val="11"/>
        </w:numPr>
        <w:suppressAutoHyphens w:val="0"/>
        <w:autoSpaceDN/>
        <w:bidi/>
        <w:spacing w:after="0"/>
        <w:ind w:left="281" w:hanging="283"/>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 اعتمادها من قبل كل مسؤول داخل المؤسسة له أهداف يسعى إلى تحقيقها (بمعنى لكل نظام فرعي من نظام المؤسسة يمكن أن يعمتد لوحة قيادة خاصة به).</w:t>
      </w:r>
    </w:p>
    <w:p w:rsidR="0048097C" w:rsidRPr="00BB2B9E" w:rsidRDefault="0048097C" w:rsidP="0048097C">
      <w:pPr>
        <w:pStyle w:val="Paragraphedeliste"/>
        <w:numPr>
          <w:ilvl w:val="0"/>
          <w:numId w:val="11"/>
        </w:numPr>
        <w:suppressAutoHyphens w:val="0"/>
        <w:autoSpaceDN/>
        <w:bidi/>
        <w:spacing w:after="0"/>
        <w:ind w:left="226" w:hanging="228"/>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 القابلية للقراءة والفهم من قبل مختلف المسؤولين المتواجدين على مختلف مستويات السلم الهرمي.</w:t>
      </w:r>
    </w:p>
    <w:p w:rsidR="0048097C" w:rsidRPr="00BB2B9E" w:rsidRDefault="0048097C" w:rsidP="0048097C">
      <w:pPr>
        <w:pStyle w:val="Paragraphedeliste"/>
        <w:numPr>
          <w:ilvl w:val="0"/>
          <w:numId w:val="11"/>
        </w:numPr>
        <w:suppressAutoHyphens w:val="0"/>
        <w:autoSpaceDN/>
        <w:bidi/>
        <w:spacing w:after="0"/>
        <w:ind w:left="226" w:hanging="228"/>
        <w:contextualSpacing/>
        <w:jc w:val="both"/>
        <w:textAlignment w:val="auto"/>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 بناء لوحة القيادة كوسيلة تسيير تتطلب ديناميكية نحو كل اتجاهات الهيكل التنظيمي.</w:t>
      </w:r>
    </w:p>
    <w:p w:rsidR="0048097C" w:rsidRPr="00BB2B9E" w:rsidRDefault="0048097C" w:rsidP="0048097C">
      <w:pPr>
        <w:pStyle w:val="Paragraphedeliste"/>
        <w:numPr>
          <w:ilvl w:val="0"/>
          <w:numId w:val="13"/>
        </w:numPr>
        <w:suppressAutoHyphens w:val="0"/>
        <w:autoSpaceDN/>
        <w:bidi/>
        <w:spacing w:after="0"/>
        <w:ind w:left="423" w:hanging="481"/>
        <w:contextualSpacing/>
        <w:jc w:val="both"/>
        <w:textAlignment w:val="auto"/>
        <w:rPr>
          <w:rFonts w:ascii="Traditional Arabic" w:hAnsi="Traditional Arabic" w:cs="Traditional Arabic"/>
          <w:sz w:val="36"/>
          <w:szCs w:val="36"/>
          <w:lang w:bidi="ar-DZ"/>
        </w:rPr>
      </w:pPr>
      <w:r w:rsidRPr="00BB2B9E">
        <w:rPr>
          <w:rFonts w:ascii="Traditional Arabic" w:hAnsi="Traditional Arabic" w:cs="Traditional Arabic"/>
          <w:b/>
          <w:bCs/>
          <w:sz w:val="36"/>
          <w:szCs w:val="36"/>
          <w:rtl/>
          <w:lang w:bidi="ar-DZ"/>
        </w:rPr>
        <w:t>لوحة القيادة كوسيلة تشخيص:</w:t>
      </w:r>
      <w:r w:rsidRPr="00BB2B9E">
        <w:rPr>
          <w:rFonts w:ascii="Traditional Arabic" w:hAnsi="Traditional Arabic" w:cs="Traditional Arabic"/>
          <w:sz w:val="36"/>
          <w:szCs w:val="36"/>
          <w:rtl/>
          <w:lang w:bidi="ar-DZ"/>
        </w:rPr>
        <w:t xml:space="preserve"> تثير لوحة القيادة الانتباه نحو الظواهر الطبيعية التي تواجه عملية تحقيق الأهداف. ومنه قيام المشرفين على المؤسسة لمعرفة أسباب الانحرافات وتصور العمليات التصحيحية الممكنة، ومدى تأثيرها على النتائج كذلك تسمح لوحة القيادة بالكشف من نقاط الضعف في الجانب التنظيمي للمؤسسة كالتداخل الوظيفي أو تحديد غير دقيق للمسؤوليات وما إلى ذلك من عيوب تنظيمية تنعكس على تحقيق الأهداف.</w:t>
      </w:r>
    </w:p>
    <w:p w:rsidR="0048097C" w:rsidRPr="00BB2B9E" w:rsidRDefault="0048097C" w:rsidP="00102E49">
      <w:pPr>
        <w:bidi/>
        <w:spacing w:after="0" w:line="240" w:lineRule="auto"/>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t xml:space="preserve">الفرع الثاني :دور تكنولوجيا المعلومات والاتصال في المؤسسة </w:t>
      </w:r>
      <w:r>
        <w:rPr>
          <w:rFonts w:ascii="Traditional Arabic" w:hAnsi="Traditional Arabic" w:cs="Traditional Arabic" w:hint="cs"/>
          <w:b/>
          <w:bCs/>
          <w:sz w:val="36"/>
          <w:szCs w:val="36"/>
          <w:rtl/>
          <w:lang w:bidi="ar-DZ"/>
        </w:rPr>
        <w:t>:</w:t>
      </w:r>
    </w:p>
    <w:p w:rsidR="0048097C" w:rsidRPr="00BB2B9E" w:rsidRDefault="0048097C" w:rsidP="0048097C">
      <w:pPr>
        <w:numPr>
          <w:ilvl w:val="3"/>
          <w:numId w:val="14"/>
        </w:numPr>
        <w:tabs>
          <w:tab w:val="clear" w:pos="2860"/>
          <w:tab w:val="num" w:pos="600"/>
        </w:tabs>
        <w:autoSpaceDE w:val="0"/>
        <w:autoSpaceDN w:val="0"/>
        <w:bidi/>
        <w:adjustRightInd w:val="0"/>
        <w:spacing w:after="0" w:line="240" w:lineRule="auto"/>
        <w:ind w:left="600" w:hanging="240"/>
        <w:jc w:val="both"/>
        <w:rPr>
          <w:rFonts w:ascii="Traditional Arabic" w:hAnsi="Traditional Arabic" w:cs="Traditional Arabic"/>
          <w:sz w:val="36"/>
          <w:szCs w:val="36"/>
        </w:rPr>
      </w:pPr>
      <w:r w:rsidRPr="00BB2B9E">
        <w:rPr>
          <w:rFonts w:ascii="Traditional Arabic" w:hAnsi="Traditional Arabic" w:cs="Traditional Arabic"/>
          <w:sz w:val="36"/>
          <w:szCs w:val="36"/>
          <w:rtl/>
        </w:rPr>
        <w:t>الرغبة الدائمة</w:t>
      </w:r>
      <w:r w:rsidRPr="00BB2B9E">
        <w:rPr>
          <w:rFonts w:ascii="Traditional Arabic" w:hAnsi="Traditional Arabic" w:cs="Traditional Arabic"/>
          <w:sz w:val="36"/>
          <w:szCs w:val="36"/>
        </w:rPr>
        <w:t xml:space="preserve"> </w:t>
      </w:r>
      <w:r w:rsidRPr="00BB2B9E">
        <w:rPr>
          <w:rFonts w:ascii="Traditional Arabic" w:hAnsi="Traditional Arabic" w:cs="Traditional Arabic"/>
          <w:sz w:val="36"/>
          <w:szCs w:val="36"/>
          <w:rtl/>
        </w:rPr>
        <w:t>لمسيرين</w:t>
      </w:r>
      <w:r w:rsidRPr="00BB2B9E">
        <w:rPr>
          <w:rFonts w:ascii="Traditional Arabic" w:hAnsi="Traditional Arabic" w:cs="Traditional Arabic"/>
          <w:sz w:val="36"/>
          <w:szCs w:val="36"/>
        </w:rPr>
        <w:t xml:space="preserve"> </w:t>
      </w:r>
      <w:r w:rsidRPr="00BB2B9E">
        <w:rPr>
          <w:rFonts w:ascii="Traditional Arabic" w:hAnsi="Traditional Arabic" w:cs="Traditional Arabic"/>
          <w:sz w:val="36"/>
          <w:szCs w:val="36"/>
          <w:rtl/>
        </w:rPr>
        <w:t>في</w:t>
      </w:r>
      <w:r w:rsidRPr="00BB2B9E">
        <w:rPr>
          <w:rFonts w:ascii="Traditional Arabic" w:hAnsi="Traditional Arabic" w:cs="Traditional Arabic"/>
          <w:sz w:val="36"/>
          <w:szCs w:val="36"/>
        </w:rPr>
        <w:t xml:space="preserve"> </w:t>
      </w:r>
      <w:r w:rsidRPr="00BB2B9E">
        <w:rPr>
          <w:rFonts w:ascii="Traditional Arabic" w:hAnsi="Traditional Arabic" w:cs="Traditional Arabic"/>
          <w:sz w:val="36"/>
          <w:szCs w:val="36"/>
          <w:rtl/>
        </w:rPr>
        <w:t>تعريف الزبائن والشركاءالمساهمين بأعمالهم ومنتجا</w:t>
      </w:r>
      <w:r w:rsidRPr="00BB2B9E">
        <w:rPr>
          <w:rFonts w:ascii="Traditional Arabic" w:hAnsi="Traditional Arabic" w:cs="Traditional Arabic"/>
          <w:sz w:val="36"/>
          <w:szCs w:val="36"/>
          <w:rtl/>
          <w:lang w:bidi="ar-DZ"/>
        </w:rPr>
        <w:t>ته</w:t>
      </w:r>
      <w:r w:rsidRPr="00BB2B9E">
        <w:rPr>
          <w:rFonts w:ascii="Traditional Arabic" w:hAnsi="Traditional Arabic" w:cs="Traditional Arabic"/>
          <w:sz w:val="36"/>
          <w:szCs w:val="36"/>
          <w:rtl/>
        </w:rPr>
        <w:t>م،والخدمات التي يقدموها و كما أنها طريقة الاتصال أكثر سرعة أقل تكلفة</w:t>
      </w:r>
      <w:r w:rsidRPr="00BB2B9E">
        <w:rPr>
          <w:rFonts w:ascii="Traditional Arabic" w:hAnsi="Traditional Arabic" w:cs="Traditional Arabic"/>
          <w:sz w:val="36"/>
          <w:szCs w:val="36"/>
        </w:rPr>
        <w:t>.</w:t>
      </w:r>
    </w:p>
    <w:p w:rsidR="0048097C" w:rsidRPr="00BB2B9E" w:rsidRDefault="0048097C" w:rsidP="0048097C">
      <w:pPr>
        <w:numPr>
          <w:ilvl w:val="3"/>
          <w:numId w:val="14"/>
        </w:numPr>
        <w:tabs>
          <w:tab w:val="clear" w:pos="2860"/>
          <w:tab w:val="num" w:pos="600"/>
        </w:tabs>
        <w:autoSpaceDE w:val="0"/>
        <w:autoSpaceDN w:val="0"/>
        <w:bidi/>
        <w:adjustRightInd w:val="0"/>
        <w:spacing w:after="0" w:line="240" w:lineRule="auto"/>
        <w:ind w:left="600" w:hanging="240"/>
        <w:jc w:val="both"/>
        <w:rPr>
          <w:rFonts w:ascii="Traditional Arabic" w:hAnsi="Traditional Arabic" w:cs="Traditional Arabic"/>
          <w:sz w:val="36"/>
          <w:szCs w:val="36"/>
        </w:rPr>
      </w:pPr>
      <w:r w:rsidRPr="00BB2B9E">
        <w:rPr>
          <w:rFonts w:ascii="Traditional Arabic" w:hAnsi="Traditional Arabic" w:cs="Traditional Arabic"/>
          <w:sz w:val="36"/>
          <w:szCs w:val="36"/>
          <w:rtl/>
        </w:rPr>
        <w:t>نشر كل المعلومات التي تخص المؤسسة والتي يريد الزبون معرفتهاعن</w:t>
      </w:r>
      <w:r w:rsidRPr="00BB2B9E">
        <w:rPr>
          <w:rFonts w:ascii="Traditional Arabic" w:hAnsi="Traditional Arabic" w:cs="Traditional Arabic"/>
          <w:sz w:val="36"/>
          <w:szCs w:val="36"/>
          <w:rtl/>
          <w:lang w:bidi="ar-DZ"/>
        </w:rPr>
        <w:t xml:space="preserve"> ال</w:t>
      </w:r>
      <w:r w:rsidRPr="00BB2B9E">
        <w:rPr>
          <w:rFonts w:ascii="Traditional Arabic" w:hAnsi="Traditional Arabic" w:cs="Traditional Arabic"/>
          <w:sz w:val="36"/>
          <w:szCs w:val="36"/>
          <w:rtl/>
        </w:rPr>
        <w:t>منتجات والخدمات المرفقة بها ، دون الجاجة إلى الذهاب إلى المؤسسة</w:t>
      </w:r>
      <w:r w:rsidRPr="00BB2B9E">
        <w:rPr>
          <w:rFonts w:ascii="Traditional Arabic" w:hAnsi="Traditional Arabic" w:cs="Traditional Arabic"/>
          <w:sz w:val="36"/>
          <w:szCs w:val="36"/>
        </w:rPr>
        <w:t>.</w:t>
      </w:r>
    </w:p>
    <w:p w:rsidR="0048097C" w:rsidRPr="00BB2B9E" w:rsidRDefault="0048097C" w:rsidP="0048097C">
      <w:pPr>
        <w:numPr>
          <w:ilvl w:val="3"/>
          <w:numId w:val="14"/>
        </w:numPr>
        <w:tabs>
          <w:tab w:val="clear" w:pos="2860"/>
          <w:tab w:val="num" w:pos="600"/>
        </w:tabs>
        <w:autoSpaceDE w:val="0"/>
        <w:autoSpaceDN w:val="0"/>
        <w:bidi/>
        <w:adjustRightInd w:val="0"/>
        <w:spacing w:after="0" w:line="240" w:lineRule="auto"/>
        <w:ind w:left="600" w:hanging="240"/>
        <w:jc w:val="both"/>
        <w:rPr>
          <w:rFonts w:ascii="Traditional Arabic" w:hAnsi="Traditional Arabic" w:cs="Traditional Arabic"/>
          <w:sz w:val="36"/>
          <w:szCs w:val="36"/>
        </w:rPr>
      </w:pPr>
      <w:r w:rsidRPr="00BB2B9E">
        <w:rPr>
          <w:rFonts w:ascii="Traditional Arabic" w:hAnsi="Traditional Arabic" w:cs="Traditional Arabic"/>
          <w:sz w:val="36"/>
          <w:szCs w:val="36"/>
          <w:rtl/>
        </w:rPr>
        <w:t>تقديم خدمات للزبون بأحسن طريقة من حيث السرعة و السهولة</w:t>
      </w:r>
      <w:r w:rsidRPr="00BB2B9E">
        <w:rPr>
          <w:rFonts w:ascii="Traditional Arabic" w:hAnsi="Traditional Arabic" w:cs="Traditional Arabic"/>
          <w:sz w:val="36"/>
          <w:szCs w:val="36"/>
        </w:rPr>
        <w:t>.</w:t>
      </w:r>
    </w:p>
    <w:p w:rsidR="0048097C" w:rsidRPr="00BB2B9E" w:rsidRDefault="0048097C" w:rsidP="0048097C">
      <w:pPr>
        <w:numPr>
          <w:ilvl w:val="3"/>
          <w:numId w:val="14"/>
        </w:numPr>
        <w:tabs>
          <w:tab w:val="clear" w:pos="2860"/>
          <w:tab w:val="num" w:pos="600"/>
        </w:tabs>
        <w:bidi/>
        <w:spacing w:after="0" w:line="240" w:lineRule="auto"/>
        <w:ind w:left="600" w:hanging="240"/>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rPr>
        <w:t>جلب فئة جديدة من العملاء الذين هم على اتصال بالانترنيت</w:t>
      </w:r>
      <w:r w:rsidRPr="00BB2B9E">
        <w:rPr>
          <w:rFonts w:ascii="Traditional Arabic" w:hAnsi="Traditional Arabic" w:cs="Traditional Arabic"/>
          <w:sz w:val="36"/>
          <w:szCs w:val="36"/>
        </w:rPr>
        <w:t>.</w:t>
      </w:r>
    </w:p>
    <w:p w:rsidR="0048097C" w:rsidRPr="008D590C" w:rsidRDefault="0048097C" w:rsidP="0048097C">
      <w:pPr>
        <w:numPr>
          <w:ilvl w:val="3"/>
          <w:numId w:val="14"/>
        </w:numPr>
        <w:tabs>
          <w:tab w:val="clear" w:pos="2860"/>
          <w:tab w:val="num" w:pos="600"/>
        </w:tabs>
        <w:autoSpaceDE w:val="0"/>
        <w:autoSpaceDN w:val="0"/>
        <w:bidi/>
        <w:adjustRightInd w:val="0"/>
        <w:spacing w:after="0" w:line="240" w:lineRule="auto"/>
        <w:ind w:left="600" w:hanging="240"/>
        <w:jc w:val="both"/>
        <w:rPr>
          <w:rFonts w:ascii="Traditional Arabic" w:hAnsi="Traditional Arabic" w:cs="Traditional Arabic"/>
          <w:sz w:val="36"/>
          <w:szCs w:val="36"/>
          <w:rtl/>
          <w:lang w:bidi="ar-DZ"/>
        </w:rPr>
      </w:pPr>
      <w:r w:rsidRPr="008D590C">
        <w:rPr>
          <w:rFonts w:ascii="Traditional Arabic" w:hAnsi="Traditional Arabic" w:cs="Traditional Arabic"/>
          <w:sz w:val="36"/>
          <w:szCs w:val="36"/>
          <w:rtl/>
        </w:rPr>
        <w:lastRenderedPageBreak/>
        <w:t>نشر المعلومة في الوقت المناسب، و لهذه الخاصية أهمية كبيرة إداريا انفتاح المؤسسة علي السوق المحلي،الإقليمي والعالمي</w:t>
      </w:r>
      <w:r w:rsidRPr="008D590C">
        <w:rPr>
          <w:rFonts w:ascii="Traditional Arabic" w:hAnsi="Traditional Arabic" w:cs="Traditional Arabic" w:hint="cs"/>
          <w:sz w:val="36"/>
          <w:szCs w:val="36"/>
          <w:rtl/>
        </w:rPr>
        <w:t>.</w:t>
      </w:r>
    </w:p>
    <w:p w:rsidR="0048097C" w:rsidRPr="008D590C" w:rsidRDefault="0048097C" w:rsidP="0048097C">
      <w:pPr>
        <w:pStyle w:val="Paragraphedeliste"/>
        <w:numPr>
          <w:ilvl w:val="0"/>
          <w:numId w:val="15"/>
        </w:numPr>
        <w:suppressAutoHyphens w:val="0"/>
        <w:autoSpaceDE w:val="0"/>
        <w:bidi/>
        <w:adjustRightInd w:val="0"/>
        <w:spacing w:after="0"/>
        <w:contextualSpacing/>
        <w:jc w:val="both"/>
        <w:textAlignment w:val="auto"/>
        <w:rPr>
          <w:rFonts w:ascii="Traditional Arabic" w:hAnsi="Traditional Arabic" w:cs="Traditional Arabic"/>
          <w:sz w:val="36"/>
          <w:szCs w:val="36"/>
        </w:rPr>
      </w:pPr>
      <w:r w:rsidRPr="008D590C">
        <w:rPr>
          <w:rFonts w:ascii="Traditional Arabic" w:hAnsi="Traditional Arabic" w:cs="Traditional Arabic"/>
          <w:sz w:val="36"/>
          <w:szCs w:val="36"/>
          <w:rtl/>
        </w:rPr>
        <w:t>يستعمل كمصدر مركزي لكل معلومات المؤسس</w:t>
      </w:r>
      <w:r w:rsidRPr="008D590C">
        <w:rPr>
          <w:rFonts w:ascii="Traditional Arabic" w:hAnsi="Traditional Arabic" w:cs="Traditional Arabic"/>
          <w:sz w:val="36"/>
          <w:szCs w:val="36"/>
          <w:rtl/>
          <w:lang w:bidi="ar-DZ"/>
        </w:rPr>
        <w:t xml:space="preserve">ة </w:t>
      </w:r>
      <w:r w:rsidRPr="008D590C">
        <w:rPr>
          <w:rFonts w:ascii="Traditional Arabic" w:hAnsi="Traditional Arabic" w:cs="Traditional Arabic"/>
          <w:sz w:val="36"/>
          <w:szCs w:val="36"/>
          <w:rtl/>
        </w:rPr>
        <w:t>(التعريف بالمؤسسة،نشاطها،هيكلها التنظيمي</w:t>
      </w:r>
      <w:r w:rsidRPr="008D590C">
        <w:rPr>
          <w:rFonts w:ascii="Traditional Arabic" w:hAnsi="Traditional Arabic" w:cs="Traditional Arabic"/>
          <w:sz w:val="36"/>
          <w:szCs w:val="36"/>
          <w:rtl/>
          <w:lang w:bidi="ar-DZ"/>
        </w:rPr>
        <w:t>،</w:t>
      </w:r>
      <w:r w:rsidRPr="008D590C">
        <w:rPr>
          <w:rFonts w:ascii="Traditional Arabic" w:hAnsi="Traditional Arabic" w:cs="Traditional Arabic"/>
          <w:sz w:val="36"/>
          <w:szCs w:val="36"/>
          <w:rtl/>
        </w:rPr>
        <w:t>أهدافها، معلومات عن الخدمة أو المنتج</w:t>
      </w:r>
      <w:r w:rsidRPr="008D590C">
        <w:rPr>
          <w:rFonts w:ascii="Traditional Arabic" w:hAnsi="Traditional Arabic" w:cs="Traditional Arabic"/>
          <w:sz w:val="36"/>
          <w:szCs w:val="36"/>
        </w:rPr>
        <w:t>...</w:t>
      </w:r>
      <w:r w:rsidRPr="008D590C">
        <w:rPr>
          <w:rFonts w:ascii="Traditional Arabic" w:hAnsi="Traditional Arabic" w:cs="Traditional Arabic"/>
          <w:sz w:val="36"/>
          <w:szCs w:val="36"/>
          <w:rtl/>
        </w:rPr>
        <w:t>الخ</w:t>
      </w:r>
      <w:r w:rsidRPr="008D590C">
        <w:rPr>
          <w:rFonts w:ascii="Traditional Arabic" w:hAnsi="Traditional Arabic" w:cs="Traditional Arabic"/>
          <w:sz w:val="36"/>
          <w:szCs w:val="36"/>
        </w:rPr>
        <w:t>.</w:t>
      </w:r>
      <w:r w:rsidRPr="008D590C">
        <w:rPr>
          <w:rFonts w:ascii="Traditional Arabic" w:hAnsi="Traditional Arabic" w:cs="Traditional Arabic"/>
          <w:sz w:val="36"/>
          <w:szCs w:val="36"/>
          <w:rtl/>
        </w:rPr>
        <w:t>)</w:t>
      </w:r>
    </w:p>
    <w:p w:rsidR="0048097C" w:rsidRPr="008D590C" w:rsidRDefault="0048097C" w:rsidP="0048097C">
      <w:pPr>
        <w:pStyle w:val="Paragraphedeliste"/>
        <w:numPr>
          <w:ilvl w:val="0"/>
          <w:numId w:val="15"/>
        </w:numPr>
        <w:suppressAutoHyphens w:val="0"/>
        <w:autoSpaceDE w:val="0"/>
        <w:bidi/>
        <w:adjustRightInd w:val="0"/>
        <w:spacing w:after="0"/>
        <w:contextualSpacing/>
        <w:textAlignment w:val="auto"/>
        <w:rPr>
          <w:rFonts w:ascii="Traditional Arabic" w:hAnsi="Traditional Arabic" w:cs="Traditional Arabic"/>
          <w:sz w:val="36"/>
          <w:szCs w:val="36"/>
          <w:vertAlign w:val="superscript"/>
        </w:rPr>
      </w:pPr>
      <w:r w:rsidRPr="008D590C">
        <w:rPr>
          <w:rFonts w:ascii="Traditional Arabic" w:hAnsi="Traditional Arabic" w:cs="Traditional Arabic"/>
          <w:sz w:val="36"/>
          <w:szCs w:val="36"/>
          <w:rtl/>
          <w:lang w:bidi="ar-DZ"/>
        </w:rPr>
        <w:t xml:space="preserve">تساهم في </w:t>
      </w:r>
      <w:r w:rsidRPr="008D590C">
        <w:rPr>
          <w:rFonts w:ascii="Traditional Arabic" w:hAnsi="Traditional Arabic" w:cs="Traditional Arabic"/>
          <w:sz w:val="36"/>
          <w:szCs w:val="36"/>
          <w:rtl/>
        </w:rPr>
        <w:t>وضع دليل الع</w:t>
      </w:r>
      <w:r>
        <w:rPr>
          <w:rFonts w:ascii="Traditional Arabic" w:hAnsi="Traditional Arabic" w:cs="Traditional Arabic"/>
          <w:sz w:val="36"/>
          <w:szCs w:val="36"/>
          <w:rtl/>
        </w:rPr>
        <w:t>املين و إدراج معلوماتهم الشخصية</w:t>
      </w:r>
      <w:r>
        <w:rPr>
          <w:rFonts w:ascii="Traditional Arabic" w:hAnsi="Traditional Arabic" w:cs="Traditional Arabic" w:hint="cs"/>
          <w:sz w:val="36"/>
          <w:szCs w:val="36"/>
          <w:rtl/>
        </w:rPr>
        <w:t xml:space="preserve"> (</w:t>
      </w:r>
      <w:r w:rsidRPr="008D590C">
        <w:rPr>
          <w:rFonts w:ascii="Traditional Arabic" w:hAnsi="Traditional Arabic" w:cs="Traditional Arabic"/>
          <w:sz w:val="36"/>
          <w:szCs w:val="36"/>
          <w:rtl/>
        </w:rPr>
        <w:t>الوظيفة،</w:t>
      </w:r>
      <w:r>
        <w:rPr>
          <w:rFonts w:ascii="Traditional Arabic" w:hAnsi="Traditional Arabic" w:cs="Traditional Arabic" w:hint="cs"/>
          <w:sz w:val="36"/>
          <w:szCs w:val="36"/>
          <w:rtl/>
        </w:rPr>
        <w:t xml:space="preserve"> </w:t>
      </w:r>
      <w:r w:rsidRPr="008D590C">
        <w:rPr>
          <w:rFonts w:ascii="Traditional Arabic" w:hAnsi="Traditional Arabic" w:cs="Traditional Arabic"/>
          <w:sz w:val="36"/>
          <w:szCs w:val="36"/>
          <w:rtl/>
        </w:rPr>
        <w:t>الترقيات،</w:t>
      </w:r>
      <w:r>
        <w:rPr>
          <w:rFonts w:ascii="Traditional Arabic" w:hAnsi="Traditional Arabic" w:cs="Traditional Arabic" w:hint="cs"/>
          <w:sz w:val="36"/>
          <w:szCs w:val="36"/>
          <w:rtl/>
        </w:rPr>
        <w:t xml:space="preserve"> </w:t>
      </w:r>
      <w:r w:rsidRPr="008D590C">
        <w:rPr>
          <w:rFonts w:ascii="Traditional Arabic" w:hAnsi="Traditional Arabic" w:cs="Traditional Arabic"/>
          <w:sz w:val="36"/>
          <w:szCs w:val="36"/>
          <w:rtl/>
        </w:rPr>
        <w:t>العقوبات</w:t>
      </w:r>
      <w:r w:rsidRPr="008D590C">
        <w:rPr>
          <w:rFonts w:ascii="Traditional Arabic" w:hAnsi="Traditional Arabic" w:cs="Traditional Arabic"/>
          <w:sz w:val="36"/>
          <w:szCs w:val="36"/>
        </w:rPr>
        <w:t>...</w:t>
      </w:r>
      <w:r>
        <w:rPr>
          <w:rFonts w:ascii="Traditional Arabic" w:hAnsi="Traditional Arabic" w:cs="Traditional Arabic" w:hint="cs"/>
          <w:sz w:val="36"/>
          <w:szCs w:val="36"/>
          <w:rtl/>
        </w:rPr>
        <w:t xml:space="preserve"> </w:t>
      </w:r>
      <w:r w:rsidRPr="008D590C">
        <w:rPr>
          <w:rFonts w:ascii="Traditional Arabic" w:hAnsi="Traditional Arabic" w:cs="Traditional Arabic"/>
          <w:sz w:val="36"/>
          <w:szCs w:val="36"/>
          <w:rtl/>
        </w:rPr>
        <w:t>الخ</w:t>
      </w:r>
      <w:r w:rsidRPr="008D590C">
        <w:rPr>
          <w:rFonts w:ascii="Traditional Arabic" w:hAnsi="Traditional Arabic" w:cs="Traditional Arabic"/>
          <w:sz w:val="36"/>
          <w:szCs w:val="36"/>
        </w:rPr>
        <w:t>.</w:t>
      </w:r>
      <w:r w:rsidRPr="008D590C">
        <w:rPr>
          <w:rFonts w:ascii="Traditional Arabic" w:hAnsi="Traditional Arabic" w:cs="Traditional Arabic"/>
          <w:sz w:val="36"/>
          <w:szCs w:val="36"/>
          <w:rtl/>
        </w:rPr>
        <w:t>)</w:t>
      </w:r>
    </w:p>
    <w:p w:rsidR="0048097C" w:rsidRPr="008D590C" w:rsidRDefault="0048097C" w:rsidP="0048097C">
      <w:pPr>
        <w:pStyle w:val="Paragraphedeliste"/>
        <w:numPr>
          <w:ilvl w:val="0"/>
          <w:numId w:val="15"/>
        </w:numPr>
        <w:suppressAutoHyphens w:val="0"/>
        <w:autoSpaceDE w:val="0"/>
        <w:bidi/>
        <w:adjustRightInd w:val="0"/>
        <w:spacing w:after="0"/>
        <w:contextualSpacing/>
        <w:jc w:val="both"/>
        <w:textAlignment w:val="auto"/>
        <w:rPr>
          <w:rFonts w:ascii="Traditional Arabic" w:hAnsi="Traditional Arabic" w:cs="Traditional Arabic"/>
          <w:sz w:val="36"/>
          <w:szCs w:val="36"/>
        </w:rPr>
      </w:pPr>
      <w:r w:rsidRPr="008D590C">
        <w:rPr>
          <w:rFonts w:ascii="Traditional Arabic" w:hAnsi="Traditional Arabic" w:cs="Traditional Arabic"/>
          <w:sz w:val="36"/>
          <w:szCs w:val="36"/>
          <w:rtl/>
        </w:rPr>
        <w:t>يربط كل ال أجزاء المؤسسة مع بعضها البعض حتى وإن كانت في أكثر من مكان،إذ تسمح لكل جزء فيه بمعرفة ما يجري في الأجزاء الأخرى</w:t>
      </w:r>
      <w:r w:rsidRPr="008D590C">
        <w:rPr>
          <w:rFonts w:ascii="Traditional Arabic" w:hAnsi="Traditional Arabic" w:cs="Traditional Arabic"/>
          <w:sz w:val="36"/>
          <w:szCs w:val="36"/>
        </w:rPr>
        <w:t>.</w:t>
      </w:r>
    </w:p>
    <w:p w:rsidR="0048097C" w:rsidRPr="008D590C" w:rsidRDefault="0048097C" w:rsidP="0048097C">
      <w:pPr>
        <w:pStyle w:val="Paragraphedeliste"/>
        <w:numPr>
          <w:ilvl w:val="0"/>
          <w:numId w:val="15"/>
        </w:numPr>
        <w:suppressAutoHyphens w:val="0"/>
        <w:autoSpaceDE w:val="0"/>
        <w:bidi/>
        <w:adjustRightInd w:val="0"/>
        <w:spacing w:after="0"/>
        <w:contextualSpacing/>
        <w:jc w:val="both"/>
        <w:textAlignment w:val="auto"/>
        <w:rPr>
          <w:rFonts w:ascii="Traditional Arabic" w:hAnsi="Traditional Arabic" w:cs="Traditional Arabic"/>
          <w:sz w:val="36"/>
          <w:szCs w:val="36"/>
        </w:rPr>
      </w:pPr>
      <w:r w:rsidRPr="008D590C">
        <w:rPr>
          <w:rFonts w:ascii="Traditional Arabic" w:hAnsi="Traditional Arabic" w:cs="Traditional Arabic"/>
          <w:sz w:val="36"/>
          <w:szCs w:val="36"/>
          <w:rtl/>
          <w:lang w:bidi="ar-DZ"/>
        </w:rPr>
        <w:t>(تسمح</w:t>
      </w:r>
      <w:r w:rsidRPr="008D590C">
        <w:rPr>
          <w:rFonts w:ascii="Traditional Arabic" w:hAnsi="Traditional Arabic" w:cs="Traditional Arabic"/>
          <w:sz w:val="36"/>
          <w:szCs w:val="36"/>
          <w:rtl/>
        </w:rPr>
        <w:t xml:space="preserve"> بالاستعمال الإلكتروني لبطاقات الدوام</w:t>
      </w:r>
      <w:r w:rsidRPr="008D590C">
        <w:rPr>
          <w:rFonts w:ascii="Traditional Arabic" w:hAnsi="Traditional Arabic" w:cs="Traditional Arabic"/>
          <w:sz w:val="36"/>
          <w:szCs w:val="36"/>
        </w:rPr>
        <w:t xml:space="preserve"> (</w:t>
      </w:r>
      <w:r w:rsidRPr="008D590C">
        <w:rPr>
          <w:rFonts w:ascii="Traditional Arabic" w:hAnsi="Traditional Arabic" w:cs="Traditional Arabic"/>
          <w:sz w:val="36"/>
          <w:szCs w:val="36"/>
          <w:rtl/>
        </w:rPr>
        <w:t xml:space="preserve">التسجيل اليومي لحضور العاملين لتسهيل معالجة البيانات وسرعة الوصول اليها و الاستفادة منها </w:t>
      </w:r>
    </w:p>
    <w:p w:rsidR="0048097C" w:rsidRPr="008D590C" w:rsidRDefault="0048097C" w:rsidP="0048097C">
      <w:pPr>
        <w:pStyle w:val="Paragraphedeliste"/>
        <w:numPr>
          <w:ilvl w:val="0"/>
          <w:numId w:val="15"/>
        </w:numPr>
        <w:suppressAutoHyphens w:val="0"/>
        <w:autoSpaceDE w:val="0"/>
        <w:bidi/>
        <w:adjustRightInd w:val="0"/>
        <w:spacing w:after="0"/>
        <w:contextualSpacing/>
        <w:jc w:val="both"/>
        <w:textAlignment w:val="auto"/>
        <w:rPr>
          <w:rFonts w:ascii="Traditional Arabic" w:hAnsi="Traditional Arabic" w:cs="Traditional Arabic"/>
          <w:b/>
          <w:bCs/>
          <w:sz w:val="36"/>
          <w:szCs w:val="36"/>
          <w:rtl/>
          <w:lang w:bidi="ar-DZ"/>
        </w:rPr>
      </w:pPr>
      <w:r w:rsidRPr="008D590C">
        <w:rPr>
          <w:rFonts w:ascii="Traditional Arabic" w:hAnsi="Traditional Arabic" w:cs="Traditional Arabic"/>
          <w:sz w:val="36"/>
          <w:szCs w:val="36"/>
          <w:rtl/>
        </w:rPr>
        <w:t xml:space="preserve">تتيح للموظفين الوصول إلى الوثائق المعيارية للفحص و المعالجة </w:t>
      </w:r>
      <w:r w:rsidRPr="008D590C">
        <w:rPr>
          <w:rFonts w:ascii="Traditional Arabic" w:hAnsi="Traditional Arabic" w:cs="Traditional Arabic"/>
          <w:sz w:val="36"/>
          <w:szCs w:val="36"/>
        </w:rPr>
        <w:t xml:space="preserve"> )</w:t>
      </w:r>
      <w:r w:rsidRPr="008D590C">
        <w:rPr>
          <w:rFonts w:ascii="Traditional Arabic" w:hAnsi="Traditional Arabic" w:cs="Traditional Arabic"/>
          <w:sz w:val="36"/>
          <w:szCs w:val="36"/>
          <w:rtl/>
        </w:rPr>
        <w:t xml:space="preserve">طلب عطلة </w:t>
      </w:r>
      <w:r w:rsidRPr="008D590C">
        <w:rPr>
          <w:rFonts w:ascii="Traditional Arabic" w:hAnsi="Traditional Arabic" w:cs="Traditional Arabic"/>
          <w:sz w:val="36"/>
          <w:szCs w:val="36"/>
        </w:rPr>
        <w:t>(</w:t>
      </w:r>
      <w:r w:rsidRPr="008D590C">
        <w:rPr>
          <w:rFonts w:ascii="Traditional Arabic" w:hAnsi="Traditional Arabic" w:cs="Traditional Arabic" w:hint="cs"/>
          <w:sz w:val="36"/>
          <w:szCs w:val="36"/>
          <w:rtl/>
        </w:rPr>
        <w:t xml:space="preserve"> </w:t>
      </w:r>
      <w:r w:rsidRPr="008D590C">
        <w:rPr>
          <w:rFonts w:ascii="Traditional Arabic" w:hAnsi="Traditional Arabic" w:cs="Traditional Arabic"/>
          <w:sz w:val="36"/>
          <w:szCs w:val="36"/>
          <w:rtl/>
        </w:rPr>
        <w:t>يستعمل لوصف الوظائف وتحديد مهامها ومسؤوليا</w:t>
      </w:r>
      <w:r w:rsidRPr="008D590C">
        <w:rPr>
          <w:rFonts w:ascii="Traditional Arabic" w:hAnsi="Traditional Arabic" w:cs="Traditional Arabic"/>
          <w:sz w:val="36"/>
          <w:szCs w:val="36"/>
          <w:rtl/>
          <w:lang w:bidi="ar-DZ"/>
        </w:rPr>
        <w:t>ته</w:t>
      </w:r>
      <w:r w:rsidRPr="008D590C">
        <w:rPr>
          <w:rFonts w:ascii="Traditional Arabic" w:hAnsi="Traditional Arabic" w:cs="Traditional Arabic"/>
          <w:sz w:val="36"/>
          <w:szCs w:val="36"/>
          <w:rtl/>
        </w:rPr>
        <w:t>ا.</w:t>
      </w:r>
      <w:r>
        <w:rPr>
          <w:rStyle w:val="Appelnotedebasdep"/>
          <w:rFonts w:ascii="Traditional Arabic" w:hAnsi="Traditional Arabic" w:cs="Traditional Arabic"/>
          <w:sz w:val="36"/>
          <w:szCs w:val="36"/>
          <w:rtl/>
        </w:rPr>
        <w:footnoteReference w:id="20"/>
      </w:r>
    </w:p>
    <w:p w:rsidR="0048097C" w:rsidRPr="00BB2B9E" w:rsidRDefault="0048097C" w:rsidP="00102E49">
      <w:pPr>
        <w:bidi/>
        <w:spacing w:after="0" w:line="240" w:lineRule="auto"/>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t xml:space="preserve">الفرع الثالث : اثر التكنولوجيا علي تطبيق لوحة القيادة </w:t>
      </w:r>
      <w:r>
        <w:rPr>
          <w:rFonts w:ascii="Traditional Arabic" w:hAnsi="Traditional Arabic" w:cs="Traditional Arabic" w:hint="cs"/>
          <w:b/>
          <w:bCs/>
          <w:sz w:val="36"/>
          <w:szCs w:val="36"/>
          <w:rtl/>
          <w:lang w:bidi="ar-DZ"/>
        </w:rPr>
        <w:t>:</w:t>
      </w:r>
    </w:p>
    <w:p w:rsidR="0048097C" w:rsidRPr="00BB2B9E" w:rsidRDefault="0048097C" w:rsidP="00102E49">
      <w:pPr>
        <w:bidi/>
        <w:spacing w:after="0" w:line="240" w:lineRule="auto"/>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BB2B9E">
        <w:rPr>
          <w:rFonts w:ascii="Traditional Arabic" w:hAnsi="Traditional Arabic" w:cs="Traditional Arabic"/>
          <w:sz w:val="36"/>
          <w:szCs w:val="36"/>
          <w:rtl/>
        </w:rPr>
        <w:t>أكدت العديد من الدراسات والتقارير أن تكنولوجيا المعلومات تؤثر تأثيرا مباشرا في نمو المؤسسات، خاصة عندما يرافق إدخالها إحداث تغيرات تنظيمية وإدارية ملائمة، فقد بنيت تلك الدراسات أن معدل الإنتاجية كان أعلى ما يمكن لدى المؤسسات التي استثمرت في تكنولوجيا المعلومات. إلا أن هذه الدراسة أظهرت أن الاستثمار في المعلوماتية دون أن يرافقه إعادة تهيئة لكل من  النظام الإداري والتنظيمي القائم فيها لن يرافقه زيادة محسوسة في الإنتاج. فالاستفادة القصوى من تكنولوجيا المعلومات تحقق فقط ندما يرافقها استثمار في كل من الإستراتيجيات و الهيكلة.و إذا كان الاستثمار في تكنولوجيا المعلومات وما يوافقها من تغيرات تنظيمية وإدارية ، يحسن إنتاجية المؤسسات في قطاع ما، فإن الاستثمار في هذه التكنولوجيا على مستوى القطاع يظهر نمو أعلى في إنتاجيته بالنسبة للقطاعات الأخرى. وتدل الدراسات في و.م.أ على أن قطاعات إنتاج السلع كثيفة الاستثمار في التكنولوجيا المعلومات.</w:t>
      </w:r>
    </w:p>
    <w:p w:rsidR="0048097C" w:rsidRDefault="0048097C" w:rsidP="00102E49">
      <w:pPr>
        <w:tabs>
          <w:tab w:val="num" w:pos="600"/>
        </w:tabs>
        <w:bidi/>
        <w:spacing w:after="0" w:line="240" w:lineRule="auto"/>
        <w:jc w:val="both"/>
        <w:rPr>
          <w:rFonts w:ascii="Traditional Arabic" w:hAnsi="Traditional Arabic" w:cs="Traditional Arabic"/>
          <w:sz w:val="36"/>
          <w:szCs w:val="36"/>
          <w:vertAlign w:val="superscript"/>
          <w:rtl/>
        </w:rPr>
      </w:pPr>
      <w:r w:rsidRPr="00BB2B9E">
        <w:rPr>
          <w:rFonts w:ascii="Traditional Arabic" w:hAnsi="Traditional Arabic" w:cs="Traditional Arabic"/>
          <w:sz w:val="36"/>
          <w:szCs w:val="36"/>
          <w:rtl/>
        </w:rPr>
        <w:t xml:space="preserve">         أظهرت إنتاجية أعلى من قطاعات الأخرى، كما أظهر قطاع صناعات تكنولوجيا المعلومات إنتاجية أعلى من غيره </w:t>
      </w:r>
      <w:r>
        <w:rPr>
          <w:rFonts w:ascii="Traditional Arabic" w:hAnsi="Traditional Arabic" w:cs="Traditional Arabic" w:hint="cs"/>
          <w:sz w:val="36"/>
          <w:szCs w:val="36"/>
          <w:vertAlign w:val="superscript"/>
          <w:rtl/>
        </w:rPr>
        <w:t>.</w:t>
      </w:r>
      <w:r>
        <w:rPr>
          <w:rStyle w:val="Appelnotedebasdep"/>
          <w:rFonts w:ascii="Traditional Arabic" w:hAnsi="Traditional Arabic" w:cs="Traditional Arabic"/>
          <w:sz w:val="36"/>
          <w:szCs w:val="36"/>
          <w:rtl/>
        </w:rPr>
        <w:footnoteReference w:id="21"/>
      </w:r>
    </w:p>
    <w:p w:rsidR="0048097C" w:rsidRPr="00BB2B9E" w:rsidRDefault="0048097C" w:rsidP="00102E49">
      <w:pPr>
        <w:pStyle w:val="Notedebasdepage"/>
        <w:bidi/>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lastRenderedPageBreak/>
        <w:t xml:space="preserve">المبحث الثاني :الدراسات السابقة </w:t>
      </w:r>
      <w:r>
        <w:rPr>
          <w:rFonts w:ascii="Traditional Arabic" w:hAnsi="Traditional Arabic" w:cs="Traditional Arabic" w:hint="cs"/>
          <w:b/>
          <w:bCs/>
          <w:sz w:val="36"/>
          <w:szCs w:val="36"/>
          <w:rtl/>
          <w:lang w:bidi="ar-DZ"/>
        </w:rPr>
        <w:t>:</w:t>
      </w:r>
    </w:p>
    <w:p w:rsidR="0048097C" w:rsidRPr="00BB2B9E" w:rsidRDefault="0048097C" w:rsidP="00102E49">
      <w:pPr>
        <w:bidi/>
        <w:spacing w:after="0" w:line="240" w:lineRule="auto"/>
        <w:ind w:left="-58"/>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الفرع الاول:</w:t>
      </w:r>
      <w:r w:rsidRPr="00BB2B9E">
        <w:rPr>
          <w:rFonts w:ascii="Traditional Arabic" w:hAnsi="Traditional Arabic" w:cs="Traditional Arabic"/>
          <w:sz w:val="36"/>
          <w:szCs w:val="36"/>
          <w:rtl/>
          <w:lang w:bidi="ar-DZ"/>
        </w:rPr>
        <w:t xml:space="preserve"> </w:t>
      </w:r>
      <w:r w:rsidRPr="00DF1476">
        <w:rPr>
          <w:rFonts w:ascii="Traditional Arabic" w:hAnsi="Traditional Arabic" w:cs="Traditional Arabic"/>
          <w:b/>
          <w:bCs/>
          <w:sz w:val="36"/>
          <w:szCs w:val="36"/>
          <w:rtl/>
          <w:lang w:bidi="ar-DZ"/>
        </w:rPr>
        <w:t>الدراسات العربية</w:t>
      </w:r>
      <w:r>
        <w:rPr>
          <w:rFonts w:ascii="Traditional Arabic" w:hAnsi="Traditional Arabic" w:cs="Traditional Arabic" w:hint="cs"/>
          <w:b/>
          <w:bCs/>
          <w:sz w:val="36"/>
          <w:szCs w:val="36"/>
          <w:rtl/>
          <w:lang w:bidi="ar-DZ"/>
        </w:rPr>
        <w:t>:</w:t>
      </w:r>
    </w:p>
    <w:p w:rsidR="0048097C" w:rsidRPr="00BB2B9E" w:rsidRDefault="0048097C" w:rsidP="00102E49">
      <w:pPr>
        <w:bidi/>
        <w:spacing w:after="0" w:line="240" w:lineRule="auto"/>
        <w:ind w:left="-58"/>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دراسة 1</w:t>
      </w:r>
      <w:r w:rsidRPr="00BB2B9E">
        <w:rPr>
          <w:rFonts w:ascii="Traditional Arabic" w:hAnsi="Traditional Arabic" w:cs="Traditional Arabic"/>
          <w:sz w:val="36"/>
          <w:szCs w:val="36"/>
          <w:rtl/>
          <w:lang w:bidi="ar-DZ"/>
        </w:rPr>
        <w:t xml:space="preserve">:دراسة قريش محمد الصغير التي كانت حول لوحة القيادة كأداة لمراقبة تسير المؤسسات البنكية حالة المديرية الفرعية لبنك الفلاحة والتنمية الريفية بورقلة </w:t>
      </w:r>
      <w:r w:rsidRPr="00BB2B9E">
        <w:rPr>
          <w:rFonts w:ascii="Traditional Arabic" w:hAnsi="Traditional Arabic" w:cs="Traditional Arabic"/>
          <w:sz w:val="36"/>
          <w:szCs w:val="36"/>
          <w:lang w:bidi="ar-DZ"/>
        </w:rPr>
        <w:t>BADRBANK</w:t>
      </w:r>
      <w:r w:rsidRPr="00BB2B9E">
        <w:rPr>
          <w:rFonts w:ascii="Traditional Arabic" w:hAnsi="Traditional Arabic" w:cs="Traditional Arabic"/>
          <w:sz w:val="36"/>
          <w:szCs w:val="36"/>
          <w:rtl/>
          <w:lang w:bidi="ar-DZ"/>
        </w:rPr>
        <w:t>مذكرة ماجستير,غير منشورة ,إدارة أعمال ,كلية العلوم الاقتصادية و التسيير والعلوم التجارية ,جامعة قاصدي مرباح ورقلة ,2004</w:t>
      </w:r>
    </w:p>
    <w:p w:rsidR="0048097C" w:rsidRPr="00BB2B9E" w:rsidRDefault="0048097C" w:rsidP="00102E49">
      <w:pPr>
        <w:bidi/>
        <w:spacing w:after="0" w:line="240" w:lineRule="auto"/>
        <w:ind w:left="-58"/>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تناولت هذه الدراسة إشكالية هل بالإمكان تجسيد لوحة القيادة في مراقبة تسير البنوك ,بحيث تساعد على قياس أداء البنوك الجزائرية مع توفير الشروط اللازمة لتصل إلي مرحلة اتخاذ القرار في الوقت الحقيقي فقد حاول إسقاط الضوء علي بعض النقاط في مراقبة التسيير البنوك وإنشاء نظام لوحة القيادة وفقا لطريقة </w:t>
      </w:r>
      <w:r w:rsidRPr="00BB2B9E">
        <w:rPr>
          <w:rFonts w:ascii="Traditional Arabic" w:hAnsi="Traditional Arabic" w:cs="Traditional Arabic"/>
          <w:sz w:val="36"/>
          <w:szCs w:val="36"/>
          <w:lang w:bidi="ar-DZ"/>
        </w:rPr>
        <w:t>GIMSI</w:t>
      </w:r>
      <w:r w:rsidRPr="00BB2B9E">
        <w:rPr>
          <w:rFonts w:ascii="Traditional Arabic" w:hAnsi="Traditional Arabic" w:cs="Traditional Arabic"/>
          <w:sz w:val="36"/>
          <w:szCs w:val="36"/>
          <w:rtl/>
          <w:lang w:bidi="ar-DZ"/>
        </w:rPr>
        <w:t xml:space="preserve">,حيت توصل إلي أنها ليست بطريقة مثالية ,وإنما تستجيب للمتطلبات الاقتصادية الحديثة المبنية علي التكنولوجيا المتطورة لحلركة الاموال والتجارة الالكترونية الي غير ذلك ,وبالتالي فإن أي بنك لايستطيع اتخاد القرار في الوقت الحقيقي ولا يمكنه أن يصمد أمام التحديات المختلفة </w:t>
      </w:r>
    </w:p>
    <w:p w:rsidR="0048097C" w:rsidRPr="00BB2B9E" w:rsidRDefault="0048097C" w:rsidP="00102E49">
      <w:pPr>
        <w:bidi/>
        <w:spacing w:after="0" w:line="240" w:lineRule="auto"/>
        <w:ind w:left="-58"/>
        <w:jc w:val="both"/>
        <w:rPr>
          <w:rFonts w:ascii="Traditional Arabic" w:hAnsi="Traditional Arabic" w:cs="Traditional Arabic"/>
          <w:sz w:val="36"/>
          <w:szCs w:val="36"/>
          <w:rtl/>
          <w:lang w:bidi="ar-DZ"/>
        </w:rPr>
      </w:pPr>
      <w:r w:rsidRPr="00BB2B9E">
        <w:rPr>
          <w:rFonts w:ascii="Traditional Arabic" w:hAnsi="Traditional Arabic" w:cs="Traditional Arabic"/>
          <w:b/>
          <w:bCs/>
          <w:sz w:val="36"/>
          <w:szCs w:val="36"/>
          <w:rtl/>
          <w:lang w:bidi="ar-DZ"/>
        </w:rPr>
        <w:t>دراسة 2:</w:t>
      </w:r>
      <w:r w:rsidRPr="00BB2B9E">
        <w:rPr>
          <w:rFonts w:ascii="Traditional Arabic" w:hAnsi="Traditional Arabic" w:cs="Traditional Arabic"/>
          <w:sz w:val="36"/>
          <w:szCs w:val="36"/>
          <w:rtl/>
          <w:lang w:bidi="ar-DZ"/>
        </w:rPr>
        <w:t>دراسة سمية مصباح التي كانت حول دور لوحة القيادة في تحسين تسيير الموارد البشرية مذكرة لينل شهادة الماجستير في علوم  التسيير جامعة قسنطينة 2009,</w:t>
      </w:r>
    </w:p>
    <w:p w:rsidR="0048097C" w:rsidRPr="00BB2B9E" w:rsidRDefault="0048097C" w:rsidP="00102E49">
      <w:pPr>
        <w:bidi/>
        <w:spacing w:after="0" w:line="240" w:lineRule="auto"/>
        <w:ind w:left="-58"/>
        <w:jc w:val="both"/>
        <w:rPr>
          <w:rFonts w:ascii="Traditional Arabic" w:hAnsi="Traditional Arabic" w:cs="Traditional Arabic"/>
          <w:sz w:val="36"/>
          <w:szCs w:val="36"/>
          <w:rtl/>
          <w:lang w:bidi="ar-DZ"/>
        </w:rPr>
      </w:pPr>
      <w:r w:rsidRPr="00BB2B9E">
        <w:rPr>
          <w:rFonts w:ascii="Traditional Arabic" w:hAnsi="Traditional Arabic" w:cs="Traditional Arabic"/>
          <w:sz w:val="36"/>
          <w:szCs w:val="36"/>
          <w:rtl/>
          <w:lang w:bidi="ar-DZ"/>
        </w:rPr>
        <w:t xml:space="preserve">تناولت هده المذكرة الإشكالية التالية مامدى مساهمة لوحة القيادة في تحسين وتسيير الموارد البشري بالمؤسسة الجزائرية ,حيت حاولت إظهار دور لوحة القيادة في تحسين وتسيير المورد البشرية كما يتب كذالك إن المورد البشري هو المحرك الرئيس للأداء في المؤسسة الجزائرية , </w:t>
      </w:r>
    </w:p>
    <w:p w:rsidR="0048097C" w:rsidRPr="00BB2B9E" w:rsidRDefault="0048097C" w:rsidP="00102E49">
      <w:pPr>
        <w:bidi/>
        <w:spacing w:after="0" w:line="240" w:lineRule="auto"/>
        <w:ind w:left="-58"/>
        <w:jc w:val="both"/>
        <w:rPr>
          <w:rFonts w:ascii="Traditional Arabic" w:hAnsi="Traditional Arabic" w:cs="Traditional Arabic"/>
          <w:sz w:val="36"/>
          <w:szCs w:val="36"/>
          <w:lang w:bidi="ar-DZ"/>
        </w:rPr>
      </w:pPr>
      <w:r w:rsidRPr="00BB2B9E">
        <w:rPr>
          <w:rFonts w:ascii="Traditional Arabic" w:hAnsi="Traditional Arabic" w:cs="Traditional Arabic"/>
          <w:sz w:val="36"/>
          <w:szCs w:val="36"/>
          <w:rtl/>
          <w:lang w:bidi="ar-DZ"/>
        </w:rPr>
        <w:t xml:space="preserve">فبعد تحليل والتشخيص لوحة القيادة الاجتماعية في المؤسسة الجزائرية والتأكد على دورها في تسيير الموارد البشرية ومدى مساهمتها في تحسين وظيفة الموارد البشرية داخل المؤسسة </w:t>
      </w:r>
    </w:p>
    <w:p w:rsidR="0048097C" w:rsidRPr="00BB2B9E" w:rsidRDefault="0048097C" w:rsidP="00102E49">
      <w:pPr>
        <w:bidi/>
        <w:spacing w:after="0" w:line="240" w:lineRule="auto"/>
        <w:jc w:val="both"/>
        <w:rPr>
          <w:rFonts w:ascii="Traditional Arabic" w:eastAsia="Times New Roman" w:hAnsi="Traditional Arabic" w:cs="Traditional Arabic"/>
          <w:sz w:val="36"/>
          <w:szCs w:val="36"/>
          <w:rtl/>
        </w:rPr>
      </w:pPr>
      <w:r w:rsidRPr="00BB2B9E">
        <w:rPr>
          <w:rFonts w:ascii="Traditional Arabic" w:hAnsi="Traditional Arabic" w:cs="Traditional Arabic"/>
          <w:b/>
          <w:bCs/>
          <w:sz w:val="36"/>
          <w:szCs w:val="36"/>
          <w:rtl/>
          <w:lang w:bidi="ar-DZ"/>
        </w:rPr>
        <w:t>دراسة 3:</w:t>
      </w:r>
      <w:r w:rsidRPr="00BB2B9E">
        <w:rPr>
          <w:rFonts w:ascii="Traditional Arabic" w:eastAsia="Times New Roman" w:hAnsi="Traditional Arabic" w:cs="Traditional Arabic"/>
          <w:sz w:val="36"/>
          <w:szCs w:val="36"/>
          <w:rtl/>
        </w:rPr>
        <w:t xml:space="preserve">رجم خالد, مذكرة ماجستير ,التي كانت حول اثر نظم المعلومات على أداء العاملين 2011,تخصص أنظمة المعلومات ومراقبة التسيير ,جامعة ورقلة ,حالة مؤسسة شي علي بسطيف </w:t>
      </w:r>
    </w:p>
    <w:p w:rsidR="0048097C" w:rsidRDefault="0048097C" w:rsidP="00102E49">
      <w:pPr>
        <w:bidi/>
        <w:spacing w:after="0" w:line="240" w:lineRule="auto"/>
        <w:jc w:val="both"/>
        <w:rPr>
          <w:rFonts w:ascii="Traditional Arabic" w:eastAsia="Times New Roman" w:hAnsi="Traditional Arabic" w:cs="Traditional Arabic"/>
          <w:sz w:val="36"/>
          <w:szCs w:val="36"/>
          <w:rtl/>
        </w:rPr>
      </w:pPr>
      <w:r w:rsidRPr="00BB2B9E">
        <w:rPr>
          <w:rFonts w:ascii="Traditional Arabic" w:eastAsia="Times New Roman" w:hAnsi="Traditional Arabic" w:cs="Traditional Arabic"/>
          <w:sz w:val="36"/>
          <w:szCs w:val="36"/>
          <w:rtl/>
        </w:rPr>
        <w:lastRenderedPageBreak/>
        <w:t>وتوصلت هذه الدراسة إلى :أن المنظمة</w:t>
      </w:r>
      <w:r w:rsidRPr="00BB2B9E">
        <w:rPr>
          <w:rFonts w:ascii="Traditional Arabic" w:eastAsia="Times New Roman" w:hAnsi="Traditional Arabic" w:cs="Traditional Arabic"/>
          <w:sz w:val="36"/>
          <w:szCs w:val="36"/>
          <w:rtl/>
          <w:lang w:bidi="ar-DZ"/>
        </w:rPr>
        <w:t xml:space="preserve"> </w:t>
      </w:r>
      <w:r w:rsidRPr="00BB2B9E">
        <w:rPr>
          <w:rFonts w:ascii="Traditional Arabic" w:eastAsia="Times New Roman" w:hAnsi="Traditional Arabic" w:cs="Traditional Arabic"/>
          <w:sz w:val="36"/>
          <w:szCs w:val="36"/>
          <w:rtl/>
        </w:rPr>
        <w:t>تواجه في العصر الحديث حالة التحدي نتيجة الثورة العلمية والتكنولوجيا في جميع الميادين وما نجم عنه تعقد مهام الإدارة ومتطلباتها ومايلزمها لمواكبة هذا التغير لضمان الاستمرار.</w:t>
      </w:r>
    </w:p>
    <w:p w:rsidR="0048097C" w:rsidRDefault="0048097C" w:rsidP="00102E49">
      <w:pPr>
        <w:bidi/>
        <w:spacing w:after="0" w:line="240" w:lineRule="auto"/>
        <w:jc w:val="both"/>
        <w:rPr>
          <w:rFonts w:ascii="Traditional Arabic" w:hAnsi="Traditional Arabic" w:cs="Traditional Arabic"/>
          <w:sz w:val="36"/>
          <w:szCs w:val="36"/>
          <w:rtl/>
        </w:rPr>
      </w:pPr>
      <w:r>
        <w:rPr>
          <w:rFonts w:ascii="Traditional Arabic" w:hAnsi="Traditional Arabic" w:cs="Traditional Arabic"/>
          <w:b/>
          <w:bCs/>
          <w:sz w:val="36"/>
          <w:szCs w:val="36"/>
          <w:rtl/>
          <w:lang w:bidi="ar-DZ"/>
        </w:rPr>
        <w:t>الفرع ال</w:t>
      </w:r>
      <w:r>
        <w:rPr>
          <w:rFonts w:ascii="Traditional Arabic" w:hAnsi="Traditional Arabic" w:cs="Traditional Arabic" w:hint="cs"/>
          <w:b/>
          <w:bCs/>
          <w:sz w:val="36"/>
          <w:szCs w:val="36"/>
          <w:rtl/>
          <w:lang w:bidi="ar-DZ"/>
        </w:rPr>
        <w:t xml:space="preserve">ثاني </w:t>
      </w:r>
      <w:r w:rsidRPr="00BB2B9E">
        <w:rPr>
          <w:rFonts w:ascii="Traditional Arabic" w:hAnsi="Traditional Arabic" w:cs="Traditional Arabic"/>
          <w:b/>
          <w:bCs/>
          <w:sz w:val="36"/>
          <w:szCs w:val="36"/>
          <w:rtl/>
          <w:lang w:bidi="ar-DZ"/>
        </w:rPr>
        <w:t>:</w:t>
      </w:r>
      <w:r>
        <w:rPr>
          <w:rFonts w:ascii="Traditional Arabic" w:hAnsi="Traditional Arabic" w:cs="Traditional Arabic"/>
          <w:sz w:val="36"/>
          <w:szCs w:val="36"/>
          <w:rtl/>
          <w:lang w:bidi="ar-DZ"/>
        </w:rPr>
        <w:t xml:space="preserve"> </w:t>
      </w:r>
      <w:r w:rsidRPr="00C97336">
        <w:rPr>
          <w:rFonts w:ascii="Traditional Arabic" w:hAnsi="Traditional Arabic" w:cs="Traditional Arabic"/>
          <w:b/>
          <w:bCs/>
          <w:sz w:val="36"/>
          <w:szCs w:val="36"/>
          <w:rtl/>
          <w:lang w:bidi="ar-DZ"/>
        </w:rPr>
        <w:t>الدراسات ا</w:t>
      </w:r>
      <w:r w:rsidRPr="00C97336">
        <w:rPr>
          <w:rFonts w:ascii="Traditional Arabic" w:hAnsi="Traditional Arabic" w:cs="Traditional Arabic" w:hint="cs"/>
          <w:b/>
          <w:bCs/>
          <w:sz w:val="36"/>
          <w:szCs w:val="36"/>
          <w:rtl/>
          <w:lang w:bidi="ar-DZ"/>
        </w:rPr>
        <w:t>لأ</w:t>
      </w:r>
      <w:r w:rsidRPr="00C97336">
        <w:rPr>
          <w:rFonts w:ascii="Traditional Arabic" w:hAnsi="Traditional Arabic" w:cs="Traditional Arabic" w:hint="cs"/>
          <w:b/>
          <w:bCs/>
          <w:sz w:val="36"/>
          <w:szCs w:val="36"/>
          <w:rtl/>
        </w:rPr>
        <w:t>جنبية</w:t>
      </w:r>
    </w:p>
    <w:p w:rsidR="0048097C" w:rsidRPr="00C97336" w:rsidRDefault="0048097C" w:rsidP="00102E49">
      <w:pPr>
        <w:pStyle w:val="Titre2"/>
        <w:shd w:val="clear" w:color="auto" w:fill="FFFFFF"/>
        <w:bidi/>
        <w:spacing w:before="75" w:beforeAutospacing="0" w:after="75" w:afterAutospacing="0"/>
        <w:ind w:firstLine="746"/>
        <w:jc w:val="both"/>
        <w:rPr>
          <w:rFonts w:ascii="Traditional Arabic" w:hAnsi="Traditional Arabic" w:cs="Traditional Arabic"/>
        </w:rPr>
      </w:pPr>
      <w:r w:rsidRPr="00316BC5">
        <w:rPr>
          <w:rStyle w:val="lev"/>
          <w:rFonts w:ascii="Traditional Arabic" w:hAnsi="Traditional Arabic" w:cs="Traditional Arabic"/>
          <w:color w:val="00008A"/>
        </w:rPr>
        <w:t xml:space="preserve">- </w:t>
      </w:r>
      <w:r w:rsidRPr="00C97336">
        <w:rPr>
          <w:rStyle w:val="lev"/>
          <w:rFonts w:ascii="Traditional Arabic" w:hAnsi="Traditional Arabic" w:cs="Traditional Arabic"/>
          <w:rtl/>
        </w:rPr>
        <w:t>دراسة</w:t>
      </w:r>
      <w:r w:rsidRPr="00C97336">
        <w:rPr>
          <w:rStyle w:val="lev"/>
          <w:rFonts w:ascii="Traditional Arabic" w:hAnsi="Traditional Arabic" w:cs="Traditional Arabic"/>
        </w:rPr>
        <w:t> </w:t>
      </w:r>
      <w:r w:rsidRPr="00C97336">
        <w:rPr>
          <w:rFonts w:ascii="Traditional Arabic" w:hAnsi="Traditional Arabic" w:cs="Traditional Arabic"/>
        </w:rPr>
        <w:t>(</w:t>
      </w:r>
      <w:proofErr w:type="spellStart"/>
      <w:r w:rsidRPr="00C97336">
        <w:rPr>
          <w:rFonts w:ascii="Traditional Arabic" w:hAnsi="Traditional Arabic" w:cs="Traditional Arabic"/>
        </w:rPr>
        <w:t>Akbaba-Altun</w:t>
      </w:r>
      <w:proofErr w:type="spellEnd"/>
      <w:r w:rsidRPr="00C97336">
        <w:rPr>
          <w:rFonts w:ascii="Traditional Arabic" w:hAnsi="Traditional Arabic" w:cs="Traditional Arabic"/>
        </w:rPr>
        <w:t>, 2006).</w:t>
      </w:r>
    </w:p>
    <w:p w:rsidR="0048097C" w:rsidRPr="00C97336" w:rsidRDefault="0048097C" w:rsidP="00102E49">
      <w:pPr>
        <w:pStyle w:val="NormalWeb"/>
        <w:shd w:val="clear" w:color="auto" w:fill="FFFFFF"/>
        <w:bidi/>
        <w:spacing w:after="150" w:afterAutospacing="0"/>
        <w:ind w:firstLine="746"/>
        <w:jc w:val="both"/>
        <w:rPr>
          <w:rFonts w:ascii="Traditional Arabic" w:hAnsi="Traditional Arabic" w:cs="Traditional Arabic"/>
          <w:sz w:val="36"/>
          <w:szCs w:val="36"/>
        </w:rPr>
      </w:pPr>
      <w:r w:rsidRPr="00C97336">
        <w:rPr>
          <w:rStyle w:val="lev"/>
          <w:rFonts w:ascii="Traditional Arabic" w:hAnsi="Traditional Arabic" w:cs="Traditional Arabic"/>
          <w:sz w:val="36"/>
          <w:szCs w:val="36"/>
          <w:rtl/>
        </w:rPr>
        <w:t>هدفت الدراسة</w:t>
      </w:r>
      <w:r w:rsidRPr="00C97336">
        <w:rPr>
          <w:rFonts w:ascii="Traditional Arabic" w:hAnsi="Traditional Arabic" w:cs="Traditional Arabic"/>
          <w:sz w:val="36"/>
          <w:szCs w:val="36"/>
        </w:rPr>
        <w:t> </w:t>
      </w:r>
      <w:r w:rsidRPr="00C97336">
        <w:rPr>
          <w:rFonts w:ascii="Traditional Arabic" w:hAnsi="Traditional Arabic" w:cs="Traditional Arabic"/>
          <w:sz w:val="36"/>
          <w:szCs w:val="36"/>
          <w:rtl/>
        </w:rPr>
        <w:t>التعرف إلى القضايا المتصلة بتوظيف تكنولوجيا الحاسوب في نظام تعليم مركزي، واستخدمت الدراسة المنهج الوصفي، ولجمع البيانات استخدم الباحث المقابلة والاستبانة، حيث تكونت عينة الدراسة من 17 مدير مدرسة، و 15 منسق حاسوب، 151 مشرف تربوي في إحدى المدن التركية غربي البحر الأسود</w:t>
      </w:r>
      <w:r w:rsidRPr="00C97336">
        <w:rPr>
          <w:rFonts w:ascii="Traditional Arabic" w:hAnsi="Traditional Arabic" w:cs="Traditional Arabic"/>
          <w:sz w:val="36"/>
          <w:szCs w:val="36"/>
        </w:rPr>
        <w:t>.</w:t>
      </w:r>
    </w:p>
    <w:p w:rsidR="0048097C" w:rsidRPr="00C97336" w:rsidRDefault="0048097C" w:rsidP="00102E49">
      <w:pPr>
        <w:pStyle w:val="NormalWeb"/>
        <w:shd w:val="clear" w:color="auto" w:fill="FFFFFF"/>
        <w:bidi/>
        <w:spacing w:after="150" w:afterAutospacing="0"/>
        <w:ind w:firstLine="746"/>
        <w:jc w:val="both"/>
        <w:rPr>
          <w:rFonts w:ascii="Traditional Arabic" w:hAnsi="Traditional Arabic" w:cs="Traditional Arabic"/>
          <w:sz w:val="36"/>
          <w:szCs w:val="36"/>
        </w:rPr>
      </w:pPr>
      <w:r w:rsidRPr="00C97336">
        <w:rPr>
          <w:rStyle w:val="lev"/>
          <w:rFonts w:ascii="Traditional Arabic" w:hAnsi="Traditional Arabic" w:cs="Traditional Arabic"/>
          <w:sz w:val="36"/>
          <w:szCs w:val="36"/>
          <w:rtl/>
        </w:rPr>
        <w:t>وقد أظهرت نتائج الدراسة</w:t>
      </w:r>
      <w:r w:rsidRPr="00C97336">
        <w:rPr>
          <w:rFonts w:ascii="Traditional Arabic" w:hAnsi="Traditional Arabic" w:cs="Traditional Arabic"/>
          <w:sz w:val="36"/>
          <w:szCs w:val="36"/>
        </w:rPr>
        <w:t> </w:t>
      </w:r>
      <w:r w:rsidRPr="00C97336">
        <w:rPr>
          <w:rFonts w:ascii="Traditional Arabic" w:hAnsi="Traditional Arabic" w:cs="Traditional Arabic"/>
          <w:sz w:val="36"/>
          <w:szCs w:val="36"/>
          <w:rtl/>
        </w:rPr>
        <w:t>أن توظيف تكنولوجيا الحاسوب في التعليم يتطلب التطوير الناجح لكل من: البنية التحتية في المدارس، العاملين، المناهج، الإدارة، والإشراف، وأن هذه الأمور لا يمكن فصلها عن مشاكل التعليم العام، كما أظهرت النتائج قلة عدد أجهزة الحاسوب وملحقاتها، وندرة البرمجيات المتوفرة باللغة المحلية، وكذلك ضعف خطوط الانترنت في المدارس</w:t>
      </w:r>
      <w:r w:rsidRPr="00C97336">
        <w:rPr>
          <w:rFonts w:ascii="Traditional Arabic" w:hAnsi="Traditional Arabic" w:cs="Traditional Arabic"/>
          <w:sz w:val="36"/>
          <w:szCs w:val="36"/>
        </w:rPr>
        <w:t>.</w:t>
      </w:r>
    </w:p>
    <w:p w:rsidR="0048097C" w:rsidRPr="00C97336" w:rsidRDefault="0048097C" w:rsidP="00102E49">
      <w:pPr>
        <w:pStyle w:val="NormalWeb"/>
        <w:shd w:val="clear" w:color="auto" w:fill="FFFFFF"/>
        <w:bidi/>
        <w:spacing w:after="150" w:afterAutospacing="0"/>
        <w:ind w:firstLine="746"/>
        <w:jc w:val="both"/>
        <w:rPr>
          <w:rFonts w:ascii="Traditional Arabic" w:hAnsi="Traditional Arabic" w:cs="Traditional Arabic"/>
          <w:sz w:val="36"/>
          <w:szCs w:val="36"/>
        </w:rPr>
      </w:pPr>
      <w:r w:rsidRPr="00C97336">
        <w:rPr>
          <w:rStyle w:val="lev"/>
          <w:rFonts w:ascii="Traditional Arabic" w:hAnsi="Traditional Arabic" w:cs="Traditional Arabic"/>
          <w:sz w:val="36"/>
          <w:szCs w:val="36"/>
          <w:rtl/>
        </w:rPr>
        <w:t>وقد أوصت الدراسة</w:t>
      </w:r>
      <w:r w:rsidRPr="00C97336">
        <w:rPr>
          <w:rStyle w:val="lev"/>
          <w:rFonts w:ascii="Traditional Arabic" w:hAnsi="Traditional Arabic" w:cs="Traditional Arabic"/>
          <w:sz w:val="36"/>
          <w:szCs w:val="36"/>
        </w:rPr>
        <w:t> </w:t>
      </w:r>
      <w:r w:rsidRPr="00C97336">
        <w:rPr>
          <w:rFonts w:ascii="Traditional Arabic" w:hAnsi="Traditional Arabic" w:cs="Traditional Arabic"/>
          <w:sz w:val="36"/>
          <w:szCs w:val="36"/>
          <w:rtl/>
        </w:rPr>
        <w:t>بضرورة التخطيط الجيد لتوظيف الحاسوب في التعليم، وتوفير التدريب المستمر لمواكبة التطور التكنولوجي لمديري المدارس ومنسقي الحاسوب والمشرفين التربويين</w:t>
      </w:r>
      <w:r w:rsidRPr="00C97336">
        <w:rPr>
          <w:rFonts w:ascii="Traditional Arabic" w:hAnsi="Traditional Arabic" w:cs="Traditional Arabic"/>
          <w:sz w:val="36"/>
          <w:szCs w:val="36"/>
        </w:rPr>
        <w:t>.</w:t>
      </w:r>
      <w:r w:rsidRPr="00C97336">
        <w:rPr>
          <w:rFonts w:ascii="Traditional Arabic" w:hAnsi="Traditional Arabic" w:cs="Traditional Arabic"/>
          <w:sz w:val="36"/>
          <w:szCs w:val="36"/>
          <w:rtl/>
        </w:rPr>
        <w:tab/>
      </w:r>
    </w:p>
    <w:p w:rsidR="0048097C" w:rsidRPr="00C97336" w:rsidRDefault="0048097C" w:rsidP="00102E49">
      <w:pPr>
        <w:pStyle w:val="Titre2"/>
        <w:shd w:val="clear" w:color="auto" w:fill="FFFFFF"/>
        <w:bidi/>
        <w:spacing w:before="75" w:beforeAutospacing="0" w:after="75" w:afterAutospacing="0"/>
        <w:ind w:firstLine="746"/>
        <w:jc w:val="both"/>
        <w:rPr>
          <w:rFonts w:ascii="Traditional Arabic" w:hAnsi="Traditional Arabic" w:cs="Traditional Arabic"/>
          <w:b w:val="0"/>
          <w:bCs w:val="0"/>
        </w:rPr>
      </w:pPr>
      <w:r w:rsidRPr="00C97336">
        <w:rPr>
          <w:rStyle w:val="lev"/>
          <w:rFonts w:ascii="Traditional Arabic" w:hAnsi="Traditional Arabic" w:cs="Traditional Arabic"/>
        </w:rPr>
        <w:t xml:space="preserve">2- </w:t>
      </w:r>
      <w:r w:rsidRPr="00C97336">
        <w:rPr>
          <w:rStyle w:val="lev"/>
          <w:rFonts w:ascii="Traditional Arabic" w:hAnsi="Traditional Arabic" w:cs="Traditional Arabic"/>
          <w:rtl/>
        </w:rPr>
        <w:t>دراسة</w:t>
      </w:r>
      <w:r w:rsidRPr="00C97336">
        <w:rPr>
          <w:rStyle w:val="lev"/>
          <w:rFonts w:ascii="Traditional Arabic" w:hAnsi="Traditional Arabic" w:cs="Traditional Arabic"/>
        </w:rPr>
        <w:t> </w:t>
      </w:r>
      <w:r w:rsidRPr="00C97336">
        <w:rPr>
          <w:rFonts w:ascii="Traditional Arabic" w:hAnsi="Traditional Arabic" w:cs="Traditional Arabic"/>
          <w:b w:val="0"/>
          <w:bCs w:val="0"/>
        </w:rPr>
        <w:t>((May, 2003</w:t>
      </w:r>
    </w:p>
    <w:p w:rsidR="0048097C" w:rsidRPr="00C97336" w:rsidRDefault="0048097C" w:rsidP="00102E49">
      <w:pPr>
        <w:pStyle w:val="NormalWeb"/>
        <w:shd w:val="clear" w:color="auto" w:fill="FFFFFF"/>
        <w:bidi/>
        <w:spacing w:after="150" w:afterAutospacing="0"/>
        <w:ind w:firstLine="746"/>
        <w:jc w:val="both"/>
        <w:rPr>
          <w:rFonts w:ascii="Traditional Arabic" w:hAnsi="Traditional Arabic" w:cs="Traditional Arabic"/>
          <w:sz w:val="36"/>
          <w:szCs w:val="36"/>
        </w:rPr>
      </w:pPr>
      <w:r w:rsidRPr="00C97336">
        <w:rPr>
          <w:rStyle w:val="lev"/>
          <w:rFonts w:ascii="Traditional Arabic" w:hAnsi="Traditional Arabic" w:cs="Traditional Arabic"/>
          <w:sz w:val="36"/>
          <w:szCs w:val="36"/>
          <w:rtl/>
        </w:rPr>
        <w:t>هدفت الدراسة إلى</w:t>
      </w:r>
      <w:r w:rsidRPr="00C97336">
        <w:rPr>
          <w:rFonts w:ascii="Traditional Arabic" w:hAnsi="Traditional Arabic" w:cs="Traditional Arabic"/>
          <w:sz w:val="36"/>
          <w:szCs w:val="36"/>
        </w:rPr>
        <w:t> </w:t>
      </w:r>
      <w:r w:rsidRPr="00C97336">
        <w:rPr>
          <w:rFonts w:ascii="Traditional Arabic" w:hAnsi="Traditional Arabic" w:cs="Traditional Arabic"/>
          <w:sz w:val="36"/>
          <w:szCs w:val="36"/>
          <w:rtl/>
        </w:rPr>
        <w:t>التعرف على مدى تأثير التقنية على الأداء الوظيفي من وجهة نظر مديري المدارس الثانوية, وهدفت إلى معرفة فعالية استخدام تقنية الحاسب الآلي في أداء مدير المدرسة لوظيفته بشكل أمثل، كما هدفت إلى معرفة أثر متغيرات الجنس، وعدد سنوات خبرته كمدير مدرسة، والعمر، ومكان المدرسة، وأجريت الدراسة على عينة حجمها ١٣٩</w:t>
      </w:r>
      <w:r w:rsidRPr="00C97336">
        <w:rPr>
          <w:rFonts w:ascii="Traditional Arabic" w:hAnsi="Traditional Arabic" w:cs="Traditional Arabic"/>
          <w:sz w:val="36"/>
          <w:szCs w:val="36"/>
        </w:rPr>
        <w:t>.</w:t>
      </w:r>
    </w:p>
    <w:p w:rsidR="0048097C" w:rsidRPr="00C97336" w:rsidRDefault="0048097C" w:rsidP="00102E49">
      <w:pPr>
        <w:pStyle w:val="NormalWeb"/>
        <w:shd w:val="clear" w:color="auto" w:fill="FFFFFF"/>
        <w:bidi/>
        <w:spacing w:after="150" w:afterAutospacing="0"/>
        <w:ind w:firstLine="746"/>
        <w:jc w:val="both"/>
        <w:rPr>
          <w:rFonts w:ascii="Traditional Arabic" w:hAnsi="Traditional Arabic" w:cs="Traditional Arabic"/>
          <w:sz w:val="36"/>
          <w:szCs w:val="36"/>
        </w:rPr>
      </w:pPr>
      <w:r w:rsidRPr="00C97336">
        <w:rPr>
          <w:rStyle w:val="lev"/>
          <w:rFonts w:ascii="Traditional Arabic" w:hAnsi="Traditional Arabic" w:cs="Traditional Arabic"/>
          <w:sz w:val="36"/>
          <w:szCs w:val="36"/>
          <w:rtl/>
        </w:rPr>
        <w:lastRenderedPageBreak/>
        <w:t>وكانت من نتائج الدراسة</w:t>
      </w:r>
      <w:r w:rsidRPr="00C97336">
        <w:rPr>
          <w:rFonts w:ascii="Traditional Arabic" w:hAnsi="Traditional Arabic" w:cs="Traditional Arabic"/>
          <w:sz w:val="36"/>
          <w:szCs w:val="36"/>
        </w:rPr>
        <w:t> </w:t>
      </w:r>
      <w:r w:rsidRPr="00C97336">
        <w:rPr>
          <w:rFonts w:ascii="Traditional Arabic" w:hAnsi="Traditional Arabic" w:cs="Traditional Arabic"/>
          <w:sz w:val="36"/>
          <w:szCs w:val="36"/>
          <w:rtl/>
        </w:rPr>
        <w:t>أنه لاستخدام التقنية تأثير إيجابي على الأداء الوظيفي لمدير المدرسة الثانوية. وأغلب هذا التأثير يتمركز على الجانب الكمي في الأداء، ولم يتطور إلى الجانب النوعي والفني، خاصة في نواحي التخطيط، والتدريب، والعمل الإداري واتخاذ القرارات</w:t>
      </w:r>
      <w:r w:rsidRPr="00C97336">
        <w:rPr>
          <w:rFonts w:ascii="Traditional Arabic" w:hAnsi="Traditional Arabic" w:cs="Traditional Arabic"/>
          <w:sz w:val="36"/>
          <w:szCs w:val="36"/>
        </w:rPr>
        <w:t>.</w:t>
      </w:r>
    </w:p>
    <w:p w:rsidR="0048097C" w:rsidRPr="00C97336" w:rsidRDefault="0048097C" w:rsidP="00102E49">
      <w:pPr>
        <w:pStyle w:val="NormalWeb"/>
        <w:shd w:val="clear" w:color="auto" w:fill="FFFFFF"/>
        <w:bidi/>
        <w:spacing w:before="0" w:beforeAutospacing="0" w:line="276" w:lineRule="auto"/>
        <w:ind w:firstLine="424"/>
        <w:jc w:val="both"/>
        <w:rPr>
          <w:rFonts w:ascii="Traditional Arabic" w:hAnsi="Traditional Arabic" w:cs="Traditional Arabic"/>
          <w:sz w:val="36"/>
          <w:szCs w:val="36"/>
        </w:rPr>
      </w:pPr>
      <w:r w:rsidRPr="00C97336">
        <w:rPr>
          <w:rFonts w:ascii="Traditional Arabic" w:hAnsi="Traditional Arabic" w:cs="Traditional Arabic"/>
          <w:b/>
          <w:bCs/>
          <w:sz w:val="36"/>
          <w:szCs w:val="36"/>
          <w:rtl/>
        </w:rPr>
        <w:t>دراسة الداود ( 1413هـ ) و عنوانها :</w:t>
      </w:r>
      <w:r w:rsidRPr="00C97336">
        <w:rPr>
          <w:rFonts w:ascii="Traditional Arabic" w:hAnsi="Traditional Arabic" w:cs="Traditional Arabic"/>
          <w:sz w:val="36"/>
          <w:szCs w:val="36"/>
          <w:rtl/>
        </w:rPr>
        <w:t xml:space="preserve"> ( مجالات استخدام الحاسب الآلي في أعمال الإدارة المدرسية من وجهة نظر الإداريين و المعلمين ) ، و هدفت إلى التعرف على مجالات استخدام الحاسب الآلي في أعمال الإدارة المدرسية بمراحل التعليم العام   ( ابتدائي ، متوسط ، ثانوي ) بمدينة الرياض من وجهة نظر الإداريين و المعلمين بها ، و بلغة عينة الدراسة (89) مدرسة من مدارس التعليم العام بمدينة الرياض ، توصلت الدراسة إلى نتائج أهمها :</w:t>
      </w:r>
    </w:p>
    <w:p w:rsidR="0048097C" w:rsidRPr="00C97336" w:rsidRDefault="0048097C" w:rsidP="00102E49">
      <w:pPr>
        <w:pStyle w:val="NormalWeb"/>
        <w:shd w:val="clear" w:color="auto" w:fill="FFFFFF"/>
        <w:bidi/>
        <w:spacing w:before="0" w:beforeAutospacing="0" w:line="276" w:lineRule="auto"/>
        <w:ind w:firstLine="424"/>
        <w:jc w:val="both"/>
        <w:rPr>
          <w:rFonts w:ascii="Traditional Arabic" w:hAnsi="Traditional Arabic" w:cs="Traditional Arabic"/>
          <w:sz w:val="36"/>
          <w:szCs w:val="36"/>
          <w:rtl/>
        </w:rPr>
      </w:pPr>
      <w:r w:rsidRPr="00C97336">
        <w:rPr>
          <w:rFonts w:ascii="Traditional Arabic" w:hAnsi="Traditional Arabic" w:cs="Traditional Arabic"/>
          <w:sz w:val="36"/>
          <w:szCs w:val="36"/>
          <w:rtl/>
        </w:rPr>
        <w:t>-أن الأعمال التي تخص شؤون الطلاب احتلت المرتبة الأولى من حيث الأعمال الأكثر استخداماً للحاسب الآلي فيها  .</w:t>
      </w:r>
    </w:p>
    <w:p w:rsidR="0048097C" w:rsidRPr="00C97336" w:rsidRDefault="0048097C" w:rsidP="00102E49">
      <w:pPr>
        <w:pStyle w:val="NormalWeb"/>
        <w:shd w:val="clear" w:color="auto" w:fill="FFFFFF"/>
        <w:bidi/>
        <w:spacing w:before="0" w:beforeAutospacing="0" w:line="276" w:lineRule="auto"/>
        <w:ind w:firstLine="424"/>
        <w:jc w:val="both"/>
        <w:rPr>
          <w:rFonts w:ascii="Traditional Arabic" w:hAnsi="Traditional Arabic" w:cs="Traditional Arabic"/>
          <w:sz w:val="36"/>
          <w:szCs w:val="36"/>
          <w:rtl/>
        </w:rPr>
      </w:pPr>
      <w:r w:rsidRPr="00C97336">
        <w:rPr>
          <w:rFonts w:ascii="Traditional Arabic" w:hAnsi="Traditional Arabic" w:cs="Traditional Arabic"/>
          <w:sz w:val="36"/>
          <w:szCs w:val="36"/>
          <w:rtl/>
        </w:rPr>
        <w:t>-احتلت الأعمال الإدارية الخاصة بشؤون المدرسة المرتبة الثانية .</w:t>
      </w:r>
    </w:p>
    <w:p w:rsidR="0048097C" w:rsidRPr="00C97336" w:rsidRDefault="0048097C" w:rsidP="00102E49">
      <w:pPr>
        <w:pStyle w:val="NormalWeb"/>
        <w:shd w:val="clear" w:color="auto" w:fill="FFFFFF"/>
        <w:bidi/>
        <w:spacing w:before="0" w:beforeAutospacing="0" w:line="276" w:lineRule="auto"/>
        <w:ind w:firstLine="424"/>
        <w:jc w:val="both"/>
        <w:rPr>
          <w:rFonts w:ascii="Traditional Arabic" w:hAnsi="Traditional Arabic" w:cs="Traditional Arabic"/>
          <w:sz w:val="36"/>
          <w:szCs w:val="36"/>
          <w:rtl/>
        </w:rPr>
      </w:pPr>
      <w:r w:rsidRPr="00C97336">
        <w:rPr>
          <w:rFonts w:ascii="Traditional Arabic" w:hAnsi="Traditional Arabic" w:cs="Traditional Arabic"/>
          <w:sz w:val="36"/>
          <w:szCs w:val="36"/>
          <w:rtl/>
        </w:rPr>
        <w:t> </w:t>
      </w:r>
      <w:r w:rsidRPr="00C97336">
        <w:rPr>
          <w:rFonts w:ascii="Traditional Arabic" w:hAnsi="Traditional Arabic" w:cs="Traditional Arabic"/>
          <w:b/>
          <w:bCs/>
          <w:sz w:val="36"/>
          <w:szCs w:val="36"/>
          <w:rtl/>
        </w:rPr>
        <w:t>دراسة شريفي ( 1416 هـ )  و عنوانها :</w:t>
      </w:r>
      <w:r w:rsidRPr="00C97336">
        <w:rPr>
          <w:rFonts w:ascii="Traditional Arabic" w:hAnsi="Traditional Arabic" w:cs="Traditional Arabic"/>
          <w:sz w:val="36"/>
          <w:szCs w:val="36"/>
          <w:rtl/>
        </w:rPr>
        <w:t xml:space="preserve"> ( دراسة لواقع استخدام الحاسب الآلي في إدارة المدارس التابعة لإدارة الثقافة والتعليم بوزارة الدفاع والطيران وسبل تطويره ) ، و التي هدفت  إلى التعرف على واقع استخدام الحاسب الآلي في الإدارة المدرسية في المدارس التابعة لوزارة الدفاع والطيران والتي تشرف عليها إدارة الثقافة والتعليم بالوزارة ، و بلغت عينة الدراسة ( 38 ) مديراً ومديرة يديرون ( 53 ) مدرسة تمثل جميع المدارس التابعة لوزارة الدفاع والطيران والتي أدخلت نظام الحاسب الآلي في مجال الإدارة المدرسية في جميع مناطق المملكة ، و توصلت الدراسة إلى أهم النتائج التالية :</w:t>
      </w:r>
    </w:p>
    <w:p w:rsidR="0048097C" w:rsidRPr="00C97336" w:rsidRDefault="0048097C" w:rsidP="00102E49">
      <w:pPr>
        <w:pStyle w:val="NormalWeb"/>
        <w:shd w:val="clear" w:color="auto" w:fill="FFFFFF"/>
        <w:bidi/>
        <w:spacing w:before="0" w:beforeAutospacing="0" w:line="276" w:lineRule="auto"/>
        <w:ind w:firstLine="424"/>
        <w:jc w:val="both"/>
        <w:rPr>
          <w:rFonts w:ascii="Traditional Arabic" w:hAnsi="Traditional Arabic" w:cs="Traditional Arabic"/>
          <w:sz w:val="36"/>
          <w:szCs w:val="36"/>
          <w:rtl/>
        </w:rPr>
      </w:pPr>
      <w:r w:rsidRPr="00C97336">
        <w:rPr>
          <w:rFonts w:ascii="Traditional Arabic" w:hAnsi="Traditional Arabic" w:cs="Traditional Arabic"/>
          <w:sz w:val="36"/>
          <w:szCs w:val="36"/>
          <w:rtl/>
        </w:rPr>
        <w:t>-وجود عجز كبير في عدد العاملين المتخصصين للعمل على الحاسب الآلي, وحاجة المدراء إلى دورات تأهيلية مناسبة ليستفيدوا من هذه التقنية في أعمالهم الإدارية .</w:t>
      </w:r>
    </w:p>
    <w:p w:rsidR="0048097C" w:rsidRPr="00C97336" w:rsidRDefault="0048097C" w:rsidP="00102E49">
      <w:pPr>
        <w:pStyle w:val="NormalWeb"/>
        <w:shd w:val="clear" w:color="auto" w:fill="FFFFFF"/>
        <w:bidi/>
        <w:spacing w:before="0" w:beforeAutospacing="0" w:line="276" w:lineRule="auto"/>
        <w:ind w:firstLine="424"/>
        <w:jc w:val="both"/>
        <w:rPr>
          <w:rFonts w:ascii="Traditional Arabic" w:hAnsi="Traditional Arabic" w:cs="Traditional Arabic"/>
          <w:sz w:val="36"/>
          <w:szCs w:val="36"/>
          <w:rtl/>
        </w:rPr>
      </w:pPr>
      <w:r w:rsidRPr="00C97336">
        <w:rPr>
          <w:rFonts w:ascii="Traditional Arabic" w:hAnsi="Traditional Arabic" w:cs="Traditional Arabic"/>
          <w:sz w:val="36"/>
          <w:szCs w:val="36"/>
          <w:rtl/>
        </w:rPr>
        <w:lastRenderedPageBreak/>
        <w:t>-وجود عشوائية وفردية في تأمين الأجهزة والتطبيقات المختلفة مع تأخر واضح في استخدام كثير من التقنيات الحاسوبية الحديثة . وافتقار لتخطيط منظم ورؤية مستقبلية واضحة تجاه هذا الواقع .</w:t>
      </w:r>
    </w:p>
    <w:p w:rsidR="0048097C" w:rsidRPr="00C97336" w:rsidRDefault="0048097C" w:rsidP="00102E49">
      <w:pPr>
        <w:pStyle w:val="NormalWeb"/>
        <w:shd w:val="clear" w:color="auto" w:fill="FFFFFF"/>
        <w:bidi/>
        <w:spacing w:before="0" w:beforeAutospacing="0" w:line="276" w:lineRule="auto"/>
        <w:ind w:firstLine="424"/>
        <w:jc w:val="both"/>
        <w:rPr>
          <w:rFonts w:ascii="Traditional Arabic" w:hAnsi="Traditional Arabic" w:cs="Traditional Arabic"/>
          <w:sz w:val="36"/>
          <w:szCs w:val="36"/>
          <w:rtl/>
        </w:rPr>
      </w:pPr>
      <w:r w:rsidRPr="00C97336">
        <w:rPr>
          <w:rFonts w:ascii="Traditional Arabic" w:hAnsi="Traditional Arabic" w:cs="Traditional Arabic"/>
          <w:sz w:val="36"/>
          <w:szCs w:val="36"/>
          <w:rtl/>
        </w:rPr>
        <w:t>-يستخدم الحاسب في عمليات المتابعة والتنظيم بمعدل أكبر من معدل استخدامه في مجال التخطيط واتخاذ القرار . ويتمحور استخدامه في المجالين المذكورين في الوظائف المتعلقة بالطلاب ودرجاتهم الشهرية وبياناتهم وتقاريرهم المختلفة, بينما ينحسر دور الحاسب بشكل ملحوظ في بقية الجوانب : كشئون الموظفين والمالية والملفات والعهد وغير ذلك من الجوانب الإدارية .</w:t>
      </w:r>
    </w:p>
    <w:p w:rsidR="0048097C" w:rsidRPr="00BB2B9E" w:rsidRDefault="0048097C" w:rsidP="00102E49">
      <w:pPr>
        <w:bidi/>
        <w:jc w:val="both"/>
        <w:rPr>
          <w:rFonts w:ascii="Traditional Arabic" w:hAnsi="Traditional Arabic" w:cs="Traditional Arabic"/>
          <w:b/>
          <w:bCs/>
          <w:sz w:val="36"/>
          <w:szCs w:val="36"/>
          <w:rtl/>
          <w:lang w:bidi="ar-DZ"/>
        </w:rPr>
      </w:pPr>
      <w:r w:rsidRPr="00BB2B9E">
        <w:rPr>
          <w:rFonts w:ascii="Traditional Arabic" w:hAnsi="Traditional Arabic" w:cs="Traditional Arabic"/>
          <w:b/>
          <w:bCs/>
          <w:sz w:val="36"/>
          <w:szCs w:val="36"/>
          <w:rtl/>
          <w:lang w:bidi="ar-DZ"/>
        </w:rPr>
        <w:t>خـــلاص</w:t>
      </w:r>
      <w:r>
        <w:rPr>
          <w:rFonts w:ascii="Traditional Arabic" w:hAnsi="Traditional Arabic" w:cs="Traditional Arabic" w:hint="cs"/>
          <w:b/>
          <w:bCs/>
          <w:sz w:val="36"/>
          <w:szCs w:val="36"/>
          <w:rtl/>
          <w:lang w:bidi="ar-DZ"/>
        </w:rPr>
        <w:t>ة</w:t>
      </w:r>
      <w:r w:rsidRPr="00BB2B9E">
        <w:rPr>
          <w:rFonts w:ascii="Traditional Arabic" w:hAnsi="Traditional Arabic" w:cs="Traditional Arabic"/>
          <w:b/>
          <w:bCs/>
          <w:sz w:val="36"/>
          <w:szCs w:val="36"/>
          <w:rtl/>
          <w:lang w:bidi="ar-DZ"/>
        </w:rPr>
        <w:t xml:space="preserve"> الفـــــــصل</w:t>
      </w:r>
    </w:p>
    <w:p w:rsidR="0048097C" w:rsidRDefault="0048097C" w:rsidP="00102E4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BB2B9E">
        <w:rPr>
          <w:rFonts w:ascii="Traditional Arabic" w:hAnsi="Traditional Arabic" w:cs="Traditional Arabic"/>
          <w:sz w:val="36"/>
          <w:szCs w:val="36"/>
          <w:rtl/>
          <w:lang w:bidi="ar-DZ"/>
        </w:rPr>
        <w:t>تشكل لوحة القيادة أداة جدٌ هامة في مجال تحسين أداء المؤسسات الاقتصادية،  وذلك من كونها تمثل شكل مختصر ومنهجي لمجموعة من المؤشرات التي يتم اختيارها بعناية وبعدد محدود، تمكن المؤسسة من توجيه عملية القيادة في الاتجاه السليم بناءا على مجموعة من الأهداف الواقعية، كما يمكن اعتبار لوحة القيادة كأداة شخصية ترتبط بالمسير وظروف عمله، حيث تؤكد لوحة القيادة على أهمية القيام بتحليلات معمقة، والقيام بالإجراءات التصحيحية اللازمة إزاء الانحرافات التي تعاني منها المؤسسة، أي توضح أهمية قيام المسير بعمل ما أو تحليل معمق اتجاه القطاع الذي يوجد به مشاكل، وتوجه المسير للقيام بالإصلاحات المطلوبة في الوقت المناسب</w:t>
      </w:r>
      <w:r>
        <w:rPr>
          <w:rFonts w:ascii="Traditional Arabic" w:hAnsi="Traditional Arabic" w:cs="Traditional Arabic" w:hint="cs"/>
          <w:sz w:val="36"/>
          <w:szCs w:val="36"/>
          <w:rtl/>
          <w:lang w:bidi="ar-DZ"/>
        </w:rPr>
        <w:t>.</w:t>
      </w:r>
    </w:p>
    <w:p w:rsidR="00102E49" w:rsidRDefault="00102E49" w:rsidP="00102E49">
      <w:pPr>
        <w:bidi/>
        <w:jc w:val="both"/>
        <w:rPr>
          <w:rFonts w:ascii="Traditional Arabic" w:hAnsi="Traditional Arabic" w:cs="Traditional Arabic"/>
          <w:sz w:val="36"/>
          <w:szCs w:val="36"/>
          <w:rtl/>
          <w:lang w:bidi="ar-DZ"/>
        </w:rPr>
      </w:pPr>
    </w:p>
    <w:p w:rsidR="00102E49" w:rsidRDefault="00102E49" w:rsidP="00102E49">
      <w:pPr>
        <w:bidi/>
        <w:jc w:val="both"/>
        <w:rPr>
          <w:rFonts w:ascii="Traditional Arabic" w:hAnsi="Traditional Arabic" w:cs="Traditional Arabic"/>
          <w:sz w:val="36"/>
          <w:szCs w:val="36"/>
          <w:rtl/>
          <w:lang w:bidi="ar-DZ"/>
        </w:rPr>
      </w:pPr>
    </w:p>
    <w:p w:rsidR="00102E49" w:rsidRDefault="00102E49" w:rsidP="00102E49">
      <w:pPr>
        <w:bidi/>
        <w:jc w:val="both"/>
        <w:rPr>
          <w:rFonts w:ascii="Traditional Arabic" w:hAnsi="Traditional Arabic" w:cs="Traditional Arabic"/>
          <w:sz w:val="36"/>
          <w:szCs w:val="36"/>
          <w:rtl/>
          <w:lang w:bidi="ar-DZ"/>
        </w:rPr>
      </w:pPr>
    </w:p>
    <w:p w:rsidR="00102E49" w:rsidRPr="00BB2B9E" w:rsidRDefault="00102E49" w:rsidP="00102E49">
      <w:pPr>
        <w:bidi/>
        <w:jc w:val="both"/>
        <w:rPr>
          <w:rFonts w:ascii="Traditional Arabic" w:hAnsi="Traditional Arabic" w:cs="Traditional Arabic"/>
          <w:sz w:val="36"/>
          <w:szCs w:val="36"/>
        </w:rPr>
      </w:pPr>
    </w:p>
    <w:p w:rsidR="0048097C" w:rsidRDefault="0048097C"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465F" w:rsidRDefault="0026465F"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465F" w:rsidRDefault="0026465F"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0F90">
        <w:rPr>
          <w:rFonts w:cs="Arial"/>
          <w:noProof/>
          <w:sz w:val="96"/>
          <w:szCs w:val="96"/>
          <w:rtl/>
          <w:lang w:eastAsia="fr-FR"/>
        </w:rPr>
        <w:drawing>
          <wp:anchor distT="0" distB="0" distL="114300" distR="114300" simplePos="0" relativeHeight="251675648" behindDoc="1" locked="0" layoutInCell="1" allowOverlap="1" wp14:anchorId="758A98F7" wp14:editId="611B2946">
            <wp:simplePos x="0" y="0"/>
            <wp:positionH relativeFrom="column">
              <wp:posOffset>-870585</wp:posOffset>
            </wp:positionH>
            <wp:positionV relativeFrom="paragraph">
              <wp:posOffset>-565785</wp:posOffset>
            </wp:positionV>
            <wp:extent cx="7505700" cy="10658475"/>
            <wp:effectExtent l="0" t="0" r="0" b="9525"/>
            <wp:wrapNone/>
            <wp:docPr id="12" name="Image 3" descr="F:\إطارات hd\0b3841984e1de28469e0212ec2b6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إطارات hd\0b3841984e1de28469e0212ec2b62796.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50570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97C" w:rsidRDefault="0048097C"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120F90">
        <w:rPr>
          <w:rFonts w:ascii="arbfonts samt 7017" w:hAnsi="arbfonts samt 7017" w:cs="arbfonts samt 7017" w:hint="cs"/>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الفصل</w:t>
      </w:r>
      <w:proofErr w:type="gramEnd"/>
      <w:r w:rsidRPr="00120F90">
        <w:rPr>
          <w:rFonts w:ascii="arbfonts samt 7017" w:hAnsi="arbfonts samt 7017" w:cs="arbfonts samt 7017" w:hint="cs"/>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التطبيقي</w:t>
      </w:r>
    </w:p>
    <w:p w:rsidR="0048097C" w:rsidRPr="002A472F" w:rsidRDefault="0048097C" w:rsidP="00102E49">
      <w:pPr>
        <w:spacing w:line="240" w:lineRule="auto"/>
        <w:jc w:val="center"/>
        <w:rPr>
          <w:rFonts w:ascii="Arabic Typesetting" w:hAnsi="Arabic Typesetting" w:cs="Arabic Typesetting"/>
          <w:sz w:val="144"/>
          <w:szCs w:val="144"/>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abic Typesetting" w:hAnsi="Arabic Typesetting" w:cs="Arabic Typesetting" w:hint="cs"/>
          <w:sz w:val="96"/>
          <w:szCs w:val="9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دراسة حالة شركة سونلغاز</w:t>
      </w:r>
    </w:p>
    <w:p w:rsidR="0048097C" w:rsidRDefault="0048097C">
      <w:pPr>
        <w:rPr>
          <w:rtl/>
          <w:lang w:bidi="ar-DZ"/>
        </w:rPr>
      </w:pPr>
    </w:p>
    <w:p w:rsidR="0048097C" w:rsidRDefault="0048097C"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06A96" w:rsidRDefault="00F06A96" w:rsidP="00F06A96">
      <w:pPr>
        <w:bidi/>
        <w:rPr>
          <w:rtl/>
        </w:rPr>
      </w:pPr>
    </w:p>
    <w:p w:rsidR="00102E49" w:rsidRDefault="00102E49" w:rsidP="00102E49">
      <w:pPr>
        <w:bidi/>
        <w:rPr>
          <w:rtl/>
        </w:rPr>
      </w:pPr>
    </w:p>
    <w:p w:rsidR="00102E49" w:rsidRDefault="00102E49" w:rsidP="00102E49">
      <w:pPr>
        <w:bidi/>
        <w:rPr>
          <w:rtl/>
        </w:rPr>
      </w:pPr>
    </w:p>
    <w:p w:rsidR="00102E49" w:rsidRDefault="00102E49" w:rsidP="00102E49">
      <w:pPr>
        <w:bidi/>
        <w:rPr>
          <w:rtl/>
        </w:rPr>
      </w:pPr>
    </w:p>
    <w:p w:rsidR="00102E49" w:rsidRDefault="00102E49" w:rsidP="00102E49">
      <w:pPr>
        <w:bidi/>
        <w:rPr>
          <w:rtl/>
        </w:rPr>
      </w:pPr>
    </w:p>
    <w:p w:rsidR="00102E49" w:rsidRDefault="00102E49" w:rsidP="00102E49">
      <w:pPr>
        <w:bidi/>
        <w:rPr>
          <w:rtl/>
        </w:rPr>
      </w:pPr>
    </w:p>
    <w:p w:rsidR="00102E49" w:rsidRPr="00F06A96" w:rsidRDefault="00102E49" w:rsidP="00102E49">
      <w:pPr>
        <w:bidi/>
      </w:pPr>
    </w:p>
    <w:p w:rsidR="0048097C" w:rsidRDefault="0048097C" w:rsidP="00F06A96">
      <w:pPr>
        <w:pStyle w:val="Paragraphedeliste"/>
        <w:numPr>
          <w:ilvl w:val="0"/>
          <w:numId w:val="16"/>
        </w:numPr>
        <w:bidi/>
        <w:spacing w:after="200" w:line="276" w:lineRule="auto"/>
        <w:ind w:left="0" w:firstLine="0"/>
      </w:pPr>
      <w:r>
        <w:rPr>
          <w:rFonts w:ascii="Traditional Arabic" w:hAnsi="Traditional Arabic" w:cs="Traditional Arabic"/>
          <w:b/>
          <w:bCs/>
          <w:sz w:val="36"/>
          <w:szCs w:val="36"/>
          <w:rtl/>
          <w:lang w:bidi="ar-DZ"/>
        </w:rPr>
        <w:t>المبحث الأول : تقديم شركة توزيع الكهرباء والغاز:</w:t>
      </w:r>
    </w:p>
    <w:p w:rsidR="0048097C" w:rsidRDefault="0048097C" w:rsidP="00F06A96">
      <w:pPr>
        <w:pStyle w:val="Paragraphedeliste"/>
        <w:bidi/>
        <w:ind w:left="284"/>
      </w:pPr>
      <w:r>
        <w:rPr>
          <w:rFonts w:ascii="Traditional Arabic" w:hAnsi="Traditional Arabic" w:cs="Traditional Arabic"/>
          <w:sz w:val="36"/>
          <w:szCs w:val="36"/>
          <w:rtl/>
          <w:lang w:bidi="ar-DZ"/>
        </w:rPr>
        <w:t xml:space="preserve">      تعتبر شركة سونلغاز من أقدم المنشآت القاعدية التي عرفتها الجزائر, فهي مؤسسة عمومية للكهرباء والغاز حيث تقوم بالمساهمة الفعالة في التنمية الاقتصادية والصناعية.</w:t>
      </w:r>
    </w:p>
    <w:p w:rsidR="0048097C" w:rsidRDefault="0048097C" w:rsidP="00F06A96">
      <w:pPr>
        <w:pStyle w:val="Paragraphedeliste"/>
        <w:bidi/>
        <w:ind w:left="654"/>
      </w:pPr>
      <w:r>
        <w:rPr>
          <w:rFonts w:ascii="Traditional Arabic" w:hAnsi="Traditional Arabic" w:cs="Traditional Arabic"/>
          <w:sz w:val="36"/>
          <w:szCs w:val="36"/>
          <w:rtl/>
          <w:lang w:bidi="ar-DZ"/>
        </w:rPr>
        <w:t>وللتعرف أكثر على هذه الشركة سوف نتطرق إلى نشأتها وتطورها وأيضا إلى مهامها وأهدافها.</w:t>
      </w:r>
    </w:p>
    <w:p w:rsidR="0048097C" w:rsidRDefault="0048097C" w:rsidP="00F06A96">
      <w:pPr>
        <w:pStyle w:val="Paragraphedeliste"/>
        <w:numPr>
          <w:ilvl w:val="0"/>
          <w:numId w:val="17"/>
        </w:numPr>
        <w:bidi/>
        <w:spacing w:after="200" w:line="276" w:lineRule="auto"/>
        <w:ind w:left="360"/>
      </w:pPr>
      <w:r>
        <w:rPr>
          <w:rFonts w:ascii="Traditional Arabic" w:hAnsi="Traditional Arabic" w:cs="Traditional Arabic"/>
          <w:b/>
          <w:bCs/>
          <w:sz w:val="36"/>
          <w:szCs w:val="36"/>
          <w:rtl/>
          <w:lang w:bidi="ar-DZ"/>
        </w:rPr>
        <w:t>المطلب الأول : نشأة وتطور شركة سونلغاز</w:t>
      </w:r>
    </w:p>
    <w:p w:rsidR="0048097C" w:rsidRDefault="0048097C" w:rsidP="00102E49">
      <w:pPr>
        <w:pStyle w:val="Paragraphedeliste"/>
        <w:bidi/>
        <w:ind w:left="360"/>
      </w:pPr>
      <w:r>
        <w:rPr>
          <w:rFonts w:ascii="Traditional Arabic" w:hAnsi="Traditional Arabic" w:cs="Traditional Arabic"/>
          <w:b/>
          <w:bCs/>
          <w:sz w:val="36"/>
          <w:szCs w:val="36"/>
          <w:rtl/>
        </w:rPr>
        <w:t>الفرع الأول : لمحة تاريخية عن الشركة</w:t>
      </w:r>
    </w:p>
    <w:p w:rsidR="0048097C" w:rsidRDefault="0048097C" w:rsidP="00F06A96">
      <w:pPr>
        <w:pStyle w:val="Paragraphedeliste"/>
        <w:numPr>
          <w:ilvl w:val="0"/>
          <w:numId w:val="17"/>
        </w:numPr>
        <w:bidi/>
        <w:spacing w:after="200" w:line="276" w:lineRule="auto"/>
        <w:ind w:left="360"/>
        <w:jc w:val="both"/>
      </w:pPr>
      <w:r>
        <w:rPr>
          <w:rFonts w:ascii="Traditional Arabic" w:hAnsi="Traditional Arabic" w:cs="Traditional Arabic"/>
          <w:b/>
          <w:bCs/>
          <w:sz w:val="36"/>
          <w:szCs w:val="36"/>
          <w:rtl/>
          <w:lang w:bidi="ar-DZ"/>
        </w:rPr>
        <w:t>أولا – لمحة تاريخية عن الشركة :</w:t>
      </w:r>
      <w:r>
        <w:rPr>
          <w:rFonts w:ascii="Traditional Arabic" w:hAnsi="Traditional Arabic" w:cs="Traditional Arabic"/>
          <w:sz w:val="36"/>
          <w:szCs w:val="36"/>
          <w:rtl/>
          <w:lang w:bidi="ar-DZ"/>
        </w:rPr>
        <w:t xml:space="preserve"> لقد بدأت الاضاءة في الجزائر منذ 1929 والتي جسدت الشبكة الكهربائية بين سنة 1927 و 1929 مجموع قدره6000كلم , وهذا الخط بين المتوسط العالي والمنخفض ولهذا اعتبرت سونلغاز عاملا تاريخيا في مجال تمويل الطاقة الكهربائية والغازية في الجزائر.</w:t>
      </w:r>
    </w:p>
    <w:p w:rsidR="0048097C" w:rsidRDefault="0048097C" w:rsidP="00F06A96">
      <w:pPr>
        <w:pStyle w:val="Paragraphedeliste"/>
        <w:bidi/>
        <w:ind w:left="0"/>
      </w:pPr>
      <w:r>
        <w:rPr>
          <w:rFonts w:ascii="Traditional Arabic" w:hAnsi="Traditional Arabic" w:cs="Traditional Arabic"/>
          <w:sz w:val="36"/>
          <w:szCs w:val="36"/>
          <w:rtl/>
          <w:lang w:bidi="ar-DZ"/>
        </w:rPr>
        <w:lastRenderedPageBreak/>
        <w:t>وتتمثل مهامها في الانتاج والنقل والتوزيع عبر قنوات وقوانينها الجديدة أيضا أعطت لها امكانية توسيع نشاطها نحو مجالات أخرى للنهوض بقطاع الطاقة مقدمة لفائدة المؤسسة في مجال تجارة الكهرباء والغاز إلى الخارج.</w:t>
      </w:r>
    </w:p>
    <w:p w:rsidR="0048097C" w:rsidRDefault="0048097C" w:rsidP="00F06A96">
      <w:pPr>
        <w:pStyle w:val="Paragraphedeliste"/>
        <w:bidi/>
        <w:ind w:left="0"/>
      </w:pPr>
      <w:r>
        <w:rPr>
          <w:rFonts w:ascii="Traditional Arabic" w:hAnsi="Traditional Arabic" w:cs="Traditional Arabic"/>
          <w:b/>
          <w:bCs/>
          <w:sz w:val="36"/>
          <w:szCs w:val="36"/>
          <w:rtl/>
        </w:rPr>
        <w:t>الفرع الثاني : مراحل تطوير شركة سونلغاز</w:t>
      </w:r>
    </w:p>
    <w:p w:rsidR="0048097C" w:rsidRDefault="0048097C" w:rsidP="00F06A96">
      <w:pPr>
        <w:pStyle w:val="Paragraphedeliste"/>
        <w:numPr>
          <w:ilvl w:val="0"/>
          <w:numId w:val="17"/>
        </w:numPr>
        <w:bidi/>
        <w:spacing w:after="200" w:line="276" w:lineRule="auto"/>
        <w:ind w:left="0"/>
      </w:pPr>
      <w:r>
        <w:rPr>
          <w:rFonts w:ascii="Traditional Arabic" w:hAnsi="Traditional Arabic" w:cs="Traditional Arabic"/>
          <w:b/>
          <w:bCs/>
          <w:sz w:val="36"/>
          <w:szCs w:val="36"/>
          <w:rtl/>
          <w:lang w:bidi="ar-DZ"/>
        </w:rPr>
        <w:t>ثانيا – مراحل تطور شركة سونلغاز :</w:t>
      </w:r>
      <w:r>
        <w:rPr>
          <w:rFonts w:ascii="Traditional Arabic" w:hAnsi="Traditional Arabic" w:cs="Traditional Arabic"/>
          <w:sz w:val="36"/>
          <w:szCs w:val="36"/>
          <w:rtl/>
          <w:lang w:bidi="ar-DZ"/>
        </w:rPr>
        <w:t xml:space="preserve"> مرت شركة سونلغاز بمراحل عديدة تمثلت فيما يلي: </w:t>
      </w:r>
    </w:p>
    <w:p w:rsidR="0048097C" w:rsidRDefault="0048097C" w:rsidP="00F06A96">
      <w:pPr>
        <w:pStyle w:val="Paragraphedeliste"/>
        <w:numPr>
          <w:ilvl w:val="0"/>
          <w:numId w:val="18"/>
        </w:numPr>
        <w:bidi/>
        <w:spacing w:after="200" w:line="276" w:lineRule="auto"/>
        <w:ind w:left="720"/>
      </w:pPr>
      <w:r>
        <w:rPr>
          <w:rFonts w:ascii="Traditional Arabic" w:hAnsi="Traditional Arabic" w:cs="Traditional Arabic"/>
          <w:sz w:val="36"/>
          <w:szCs w:val="36"/>
          <w:rtl/>
          <w:lang w:bidi="ar-DZ"/>
        </w:rPr>
        <w:t>سنة 1947 تم انشاء كهرباء وغاز الجزائر(</w:t>
      </w:r>
      <w:r>
        <w:rPr>
          <w:rFonts w:ascii="Traditional Arabic" w:hAnsi="Traditional Arabic" w:cs="Traditional Arabic"/>
          <w:sz w:val="36"/>
          <w:szCs w:val="36"/>
          <w:lang w:bidi="ar-DZ"/>
        </w:rPr>
        <w:t>EGA</w:t>
      </w:r>
      <w:r>
        <w:rPr>
          <w:rFonts w:ascii="Traditional Arabic" w:hAnsi="Traditional Arabic" w:cs="Traditional Arabic"/>
          <w:sz w:val="36"/>
          <w:szCs w:val="36"/>
          <w:rtl/>
          <w:lang w:bidi="ar-DZ"/>
        </w:rPr>
        <w:t>) رقم 471002 في 05/06/1947 وهي مكلفة بإنتاج الكهرباء والغاز .</w:t>
      </w:r>
    </w:p>
    <w:p w:rsidR="0048097C" w:rsidRDefault="0048097C" w:rsidP="00F06A96">
      <w:pPr>
        <w:pStyle w:val="Paragraphedeliste"/>
        <w:numPr>
          <w:ilvl w:val="0"/>
          <w:numId w:val="18"/>
        </w:numPr>
        <w:bidi/>
        <w:spacing w:after="200" w:line="276" w:lineRule="auto"/>
        <w:ind w:left="720"/>
      </w:pPr>
      <w:r>
        <w:rPr>
          <w:rFonts w:ascii="Traditional Arabic" w:hAnsi="Traditional Arabic" w:cs="Traditional Arabic"/>
          <w:b/>
          <w:bCs/>
          <w:sz w:val="36"/>
          <w:szCs w:val="36"/>
          <w:lang w:bidi="ar-DZ"/>
        </w:rPr>
        <w:t>EGA</w:t>
      </w:r>
      <w:r>
        <w:rPr>
          <w:rFonts w:ascii="Traditional Arabic" w:hAnsi="Traditional Arabic" w:cs="Traditional Arabic"/>
          <w:b/>
          <w:bCs/>
          <w:sz w:val="36"/>
          <w:szCs w:val="36"/>
          <w:rtl/>
          <w:lang w:bidi="ar-DZ"/>
        </w:rPr>
        <w:t xml:space="preserve"> :</w:t>
      </w:r>
      <w:r>
        <w:rPr>
          <w:rFonts w:ascii="Traditional Arabic" w:hAnsi="Traditional Arabic" w:cs="Traditional Arabic"/>
          <w:sz w:val="36"/>
          <w:szCs w:val="36"/>
          <w:rtl/>
          <w:lang w:bidi="ar-DZ"/>
        </w:rPr>
        <w:t xml:space="preserve"> وهي عبارة عن مجمع لأقدم شركات إنتاج وتوزيع الكهرباء ذات طابع خاص التي سقطت تحت قانون التأميم سنة 1946 الصادر على السلطة </w:t>
      </w:r>
      <w:proofErr w:type="gramStart"/>
      <w:r>
        <w:rPr>
          <w:rFonts w:ascii="Traditional Arabic" w:hAnsi="Traditional Arabic" w:cs="Traditional Arabic"/>
          <w:sz w:val="36"/>
          <w:szCs w:val="36"/>
          <w:rtl/>
          <w:lang w:bidi="ar-DZ"/>
        </w:rPr>
        <w:t>الفرنسية .</w:t>
      </w:r>
      <w:proofErr w:type="gramEnd"/>
    </w:p>
    <w:p w:rsidR="0048097C" w:rsidRDefault="0048097C" w:rsidP="00F06A96">
      <w:pPr>
        <w:pStyle w:val="Paragraphedeliste"/>
        <w:numPr>
          <w:ilvl w:val="0"/>
          <w:numId w:val="18"/>
        </w:numPr>
        <w:bidi/>
        <w:spacing w:after="200" w:line="276" w:lineRule="auto"/>
        <w:ind w:left="720"/>
      </w:pPr>
      <w:r>
        <w:rPr>
          <w:rFonts w:ascii="Traditional Arabic" w:hAnsi="Traditional Arabic" w:cs="Traditional Arabic"/>
          <w:sz w:val="36"/>
          <w:szCs w:val="36"/>
          <w:rtl/>
          <w:lang w:bidi="ar-DZ"/>
        </w:rPr>
        <w:t xml:space="preserve">التطورات التي حدثت بعد سنة 1962 </w:t>
      </w:r>
      <w:r>
        <w:rPr>
          <w:rFonts w:ascii="Traditional Arabic" w:hAnsi="Traditional Arabic" w:cs="Traditional Arabic"/>
          <w:sz w:val="36"/>
          <w:szCs w:val="36"/>
          <w:lang w:bidi="ar-DZ"/>
        </w:rPr>
        <w:t>EGA</w:t>
      </w:r>
      <w:r>
        <w:rPr>
          <w:rFonts w:ascii="Traditional Arabic" w:hAnsi="Traditional Arabic" w:cs="Traditional Arabic"/>
          <w:sz w:val="36"/>
          <w:szCs w:val="36"/>
          <w:rtl/>
          <w:lang w:bidi="ar-DZ"/>
        </w:rPr>
        <w:t>)) : تبنتها السلطات الجزائرية بعد الاستقلال في بضع سنوات فضلا عن جهود تكوينية للموارد البشرية الجزائرية التي تضمن تسيير هذه المؤسسة .</w:t>
      </w:r>
    </w:p>
    <w:p w:rsidR="0048097C" w:rsidRDefault="0048097C" w:rsidP="00F06A96">
      <w:pPr>
        <w:pStyle w:val="Paragraphedeliste"/>
        <w:numPr>
          <w:ilvl w:val="0"/>
          <w:numId w:val="18"/>
        </w:numPr>
        <w:bidi/>
        <w:spacing w:after="200" w:line="276" w:lineRule="auto"/>
        <w:ind w:left="720"/>
      </w:pPr>
      <w:r>
        <w:rPr>
          <w:rFonts w:ascii="Traditional Arabic" w:hAnsi="Traditional Arabic" w:cs="Traditional Arabic"/>
          <w:b/>
          <w:bCs/>
          <w:sz w:val="36"/>
          <w:szCs w:val="36"/>
          <w:rtl/>
          <w:lang w:bidi="ar-DZ"/>
        </w:rPr>
        <w:t>سنة 1969 :</w:t>
      </w:r>
      <w:r>
        <w:rPr>
          <w:rFonts w:ascii="Traditional Arabic" w:hAnsi="Traditional Arabic" w:cs="Traditional Arabic"/>
          <w:sz w:val="36"/>
          <w:szCs w:val="36"/>
          <w:rtl/>
          <w:lang w:bidi="ar-DZ"/>
        </w:rPr>
        <w:t xml:space="preserve"> إنشاء المؤسسة الوطنية للكهرباء والغاز بمرسوم رقم 69/59 الصادر عن الجريدة الرسمية في أول أوت 1969 , تحول اسم </w:t>
      </w:r>
      <w:r>
        <w:rPr>
          <w:rFonts w:ascii="Traditional Arabic" w:hAnsi="Traditional Arabic" w:cs="Traditional Arabic"/>
          <w:sz w:val="36"/>
          <w:szCs w:val="36"/>
          <w:lang w:bidi="ar-DZ"/>
        </w:rPr>
        <w:t>EGA</w:t>
      </w:r>
      <w:r>
        <w:rPr>
          <w:rFonts w:ascii="Traditional Arabic" w:hAnsi="Traditional Arabic" w:cs="Traditional Arabic"/>
          <w:sz w:val="36"/>
          <w:szCs w:val="36"/>
          <w:rtl/>
          <w:lang w:bidi="ar-DZ"/>
        </w:rPr>
        <w:t>إلى سونلغاز التي أصبحت شركة وطني للكهرباء والغاز وفي هذا الوقت كانت الشركة من الحجم الكبير حيث تجاوز عدد عمالها 6000 موظف , وقد حدد المرسوم مهمة رئيسية لها تتمثل في الاندماج بطريقة منسجمة في سياسة الطاقة الداخلية للبلاد .</w:t>
      </w:r>
    </w:p>
    <w:p w:rsidR="0048097C" w:rsidRDefault="0048097C" w:rsidP="00F06A96">
      <w:pPr>
        <w:pStyle w:val="Paragraphedeliste"/>
        <w:bidi/>
      </w:pPr>
      <w:r>
        <w:rPr>
          <w:rFonts w:ascii="Traditional Arabic" w:hAnsi="Traditional Arabic" w:cs="Traditional Arabic"/>
          <w:sz w:val="36"/>
          <w:szCs w:val="36"/>
          <w:rtl/>
          <w:lang w:bidi="ar-DZ"/>
        </w:rPr>
        <w:t>إن احتكار ونقل وتوزيع واستراد وتصدير الطاقة الكهربائية المخصصة لسونلغاز قد عزز من مكانة الشركة , كما أنها وجدت نفسها قد اسند إليها تسويق الغاز الطبيعي داخل الوطن وهذا لجميع أصناف الزبائن(صناعيون , محطات توليد الطاقة الكهربائية , زبائن المنزل).</w:t>
      </w:r>
    </w:p>
    <w:p w:rsidR="0048097C" w:rsidRDefault="0048097C" w:rsidP="00F06A96">
      <w:pPr>
        <w:pStyle w:val="Paragraphedeliste"/>
        <w:numPr>
          <w:ilvl w:val="0"/>
          <w:numId w:val="18"/>
        </w:numPr>
        <w:bidi/>
        <w:spacing w:after="200" w:line="276" w:lineRule="auto"/>
        <w:ind w:left="720"/>
      </w:pPr>
      <w:r>
        <w:rPr>
          <w:rFonts w:ascii="Traditional Arabic" w:hAnsi="Traditional Arabic" w:cs="Traditional Arabic"/>
          <w:b/>
          <w:bCs/>
          <w:sz w:val="36"/>
          <w:szCs w:val="36"/>
          <w:rtl/>
          <w:lang w:bidi="ar-DZ"/>
        </w:rPr>
        <w:lastRenderedPageBreak/>
        <w:t>سنة 1975 :</w:t>
      </w:r>
      <w:r>
        <w:rPr>
          <w:rFonts w:ascii="Traditional Arabic" w:hAnsi="Traditional Arabic" w:cs="Traditional Arabic"/>
          <w:sz w:val="36"/>
          <w:szCs w:val="36"/>
          <w:rtl/>
          <w:lang w:bidi="ar-DZ"/>
        </w:rPr>
        <w:t xml:space="preserve"> في هذه المرحلة تم الفصل بين النشاطات الميدانية والنشاطات القاعدية وكذا انشاء وحدات كهرباء وترتيب.</w:t>
      </w:r>
    </w:p>
    <w:p w:rsidR="0048097C" w:rsidRDefault="0048097C" w:rsidP="00F06A96">
      <w:pPr>
        <w:pStyle w:val="Paragraphedeliste"/>
        <w:numPr>
          <w:ilvl w:val="0"/>
          <w:numId w:val="18"/>
        </w:numPr>
        <w:bidi/>
        <w:spacing w:after="200" w:line="276" w:lineRule="auto"/>
        <w:ind w:left="720"/>
      </w:pPr>
      <w:r>
        <w:rPr>
          <w:rFonts w:ascii="Traditional Arabic" w:hAnsi="Traditional Arabic" w:cs="Traditional Arabic"/>
          <w:b/>
          <w:bCs/>
          <w:sz w:val="36"/>
          <w:szCs w:val="36"/>
          <w:rtl/>
          <w:lang w:bidi="ar-DZ"/>
        </w:rPr>
        <w:t>سنة 1983 :</w:t>
      </w:r>
      <w:r>
        <w:rPr>
          <w:rFonts w:ascii="Traditional Arabic" w:hAnsi="Traditional Arabic" w:cs="Traditional Arabic"/>
          <w:sz w:val="36"/>
          <w:szCs w:val="36"/>
          <w:rtl/>
          <w:lang w:bidi="ar-DZ"/>
        </w:rPr>
        <w:t xml:space="preserve"> إعادة هيكلة سونلغاز والتي جاء معها ستة مؤسسات حيث أصبحت شركة سونلغاز الغاز في هذه السنة ذات خدمات عمومية وتسيير وتسويق المؤسسة وبذلك </w:t>
      </w:r>
    </w:p>
    <w:p w:rsidR="0048097C" w:rsidRDefault="0048097C" w:rsidP="00F06A96">
      <w:pPr>
        <w:pStyle w:val="Paragraphedeliste"/>
        <w:bidi/>
      </w:pPr>
      <w:r>
        <w:rPr>
          <w:rFonts w:ascii="Traditional Arabic" w:hAnsi="Traditional Arabic" w:cs="Traditional Arabic"/>
          <w:sz w:val="36"/>
          <w:szCs w:val="36"/>
          <w:rtl/>
          <w:lang w:bidi="ar-DZ"/>
        </w:rPr>
        <w:t>تكسب خمسة فروع الأعمال وهي :</w:t>
      </w:r>
    </w:p>
    <w:p w:rsidR="0048097C" w:rsidRDefault="0048097C" w:rsidP="00F06A96">
      <w:pPr>
        <w:pStyle w:val="Paragraphedeliste"/>
        <w:numPr>
          <w:ilvl w:val="0"/>
          <w:numId w:val="19"/>
        </w:numPr>
        <w:bidi/>
        <w:spacing w:after="200" w:line="276" w:lineRule="auto"/>
        <w:ind w:left="1523"/>
      </w:pPr>
      <w:r>
        <w:rPr>
          <w:rFonts w:ascii="Traditional Arabic" w:hAnsi="Traditional Arabic" w:cs="Traditional Arabic"/>
          <w:b/>
          <w:bCs/>
          <w:sz w:val="36"/>
          <w:szCs w:val="36"/>
          <w:rtl/>
          <w:lang w:bidi="ar-DZ"/>
        </w:rPr>
        <w:t>كهريف (</w:t>
      </w:r>
      <w:r>
        <w:rPr>
          <w:rFonts w:ascii="Traditional Arabic" w:hAnsi="Traditional Arabic" w:cs="Traditional Arabic"/>
          <w:b/>
          <w:bCs/>
          <w:sz w:val="36"/>
          <w:szCs w:val="36"/>
          <w:lang w:bidi="ar-DZ"/>
        </w:rPr>
        <w:t>KAHRIF</w:t>
      </w:r>
      <w:r>
        <w:rPr>
          <w:rFonts w:ascii="Traditional Arabic" w:hAnsi="Traditional Arabic" w:cs="Traditional Arabic"/>
          <w:b/>
          <w:bCs/>
          <w:sz w:val="36"/>
          <w:szCs w:val="36"/>
          <w:rtl/>
          <w:lang w:bidi="ar-DZ"/>
        </w:rPr>
        <w:t>) :</w:t>
      </w:r>
      <w:r>
        <w:rPr>
          <w:rFonts w:ascii="Traditional Arabic" w:hAnsi="Traditional Arabic" w:cs="Traditional Arabic"/>
          <w:sz w:val="36"/>
          <w:szCs w:val="36"/>
          <w:rtl/>
          <w:lang w:bidi="ar-DZ"/>
        </w:rPr>
        <w:t xml:space="preserve"> الأشغال الكهربائية</w:t>
      </w:r>
    </w:p>
    <w:p w:rsidR="0048097C" w:rsidRDefault="0048097C" w:rsidP="00F06A96">
      <w:pPr>
        <w:pStyle w:val="Paragraphedeliste"/>
        <w:numPr>
          <w:ilvl w:val="0"/>
          <w:numId w:val="19"/>
        </w:numPr>
        <w:bidi/>
        <w:spacing w:after="200" w:line="276" w:lineRule="auto"/>
        <w:ind w:left="1523"/>
      </w:pPr>
      <w:r>
        <w:rPr>
          <w:rFonts w:ascii="Traditional Arabic" w:hAnsi="Traditional Arabic" w:cs="Traditional Arabic"/>
          <w:b/>
          <w:bCs/>
          <w:sz w:val="36"/>
          <w:szCs w:val="36"/>
          <w:rtl/>
          <w:lang w:bidi="ar-DZ"/>
        </w:rPr>
        <w:t>كهركيب(</w:t>
      </w:r>
      <w:r>
        <w:rPr>
          <w:rFonts w:ascii="Traditional Arabic" w:hAnsi="Traditional Arabic" w:cs="Traditional Arabic"/>
          <w:b/>
          <w:bCs/>
          <w:sz w:val="36"/>
          <w:szCs w:val="36"/>
          <w:lang w:bidi="ar-DZ"/>
        </w:rPr>
        <w:t>KAHRKIB</w:t>
      </w:r>
      <w:r>
        <w:rPr>
          <w:rFonts w:ascii="Traditional Arabic" w:hAnsi="Traditional Arabic" w:cs="Traditional Arabic"/>
          <w:b/>
          <w:bCs/>
          <w:sz w:val="36"/>
          <w:szCs w:val="36"/>
          <w:rtl/>
          <w:lang w:bidi="ar-DZ"/>
        </w:rPr>
        <w:t>) :</w:t>
      </w:r>
      <w:r>
        <w:rPr>
          <w:rFonts w:ascii="Traditional Arabic" w:hAnsi="Traditional Arabic" w:cs="Traditional Arabic"/>
          <w:sz w:val="36"/>
          <w:szCs w:val="36"/>
          <w:rtl/>
          <w:lang w:bidi="ar-DZ"/>
        </w:rPr>
        <w:t xml:space="preserve"> تركيب البنية التحتية والإنشاءات الكهربائية</w:t>
      </w:r>
    </w:p>
    <w:p w:rsidR="0048097C" w:rsidRDefault="0048097C" w:rsidP="00F06A96">
      <w:pPr>
        <w:pStyle w:val="Paragraphedeliste"/>
        <w:numPr>
          <w:ilvl w:val="0"/>
          <w:numId w:val="19"/>
        </w:numPr>
        <w:bidi/>
        <w:spacing w:after="200" w:line="276" w:lineRule="auto"/>
        <w:ind w:left="1523"/>
      </w:pPr>
      <w:r>
        <w:rPr>
          <w:rFonts w:ascii="Traditional Arabic" w:hAnsi="Traditional Arabic" w:cs="Traditional Arabic"/>
          <w:sz w:val="36"/>
          <w:szCs w:val="36"/>
          <w:rtl/>
          <w:lang w:bidi="ar-DZ"/>
        </w:rPr>
        <w:t>كناغاز(</w:t>
      </w:r>
      <w:r>
        <w:rPr>
          <w:rFonts w:ascii="Traditional Arabic" w:hAnsi="Traditional Arabic" w:cs="Traditional Arabic"/>
          <w:sz w:val="36"/>
          <w:szCs w:val="36"/>
          <w:lang w:bidi="ar-DZ"/>
        </w:rPr>
        <w:t>KANAGAZ</w:t>
      </w:r>
      <w:r>
        <w:rPr>
          <w:rFonts w:ascii="Traditional Arabic" w:hAnsi="Traditional Arabic" w:cs="Traditional Arabic"/>
          <w:sz w:val="36"/>
          <w:szCs w:val="36"/>
          <w:rtl/>
          <w:lang w:bidi="ar-DZ"/>
        </w:rPr>
        <w:t>) : أشغال الهندسة المدنية</w:t>
      </w:r>
    </w:p>
    <w:p w:rsidR="0048097C" w:rsidRDefault="0048097C" w:rsidP="00F06A96">
      <w:pPr>
        <w:pStyle w:val="Paragraphedeliste"/>
        <w:numPr>
          <w:ilvl w:val="0"/>
          <w:numId w:val="19"/>
        </w:numPr>
        <w:bidi/>
        <w:spacing w:after="200" w:line="276" w:lineRule="auto"/>
        <w:ind w:left="1523"/>
      </w:pPr>
      <w:r>
        <w:rPr>
          <w:rFonts w:ascii="Traditional Arabic" w:hAnsi="Traditional Arabic" w:cs="Traditional Arabic"/>
          <w:sz w:val="36"/>
          <w:szCs w:val="36"/>
          <w:lang w:bidi="ar-DZ"/>
        </w:rPr>
        <w:t>AMC</w:t>
      </w:r>
      <w:r>
        <w:rPr>
          <w:rFonts w:ascii="Traditional Arabic" w:hAnsi="Traditional Arabic" w:cs="Traditional Arabic"/>
          <w:sz w:val="36"/>
          <w:szCs w:val="36"/>
          <w:rtl/>
          <w:lang w:bidi="ar-DZ"/>
        </w:rPr>
        <w:t xml:space="preserve"> : صناعة العدادات ومختلف التجهيزات المحتملة في المراقبة.</w:t>
      </w:r>
    </w:p>
    <w:p w:rsidR="0048097C" w:rsidRDefault="0048097C" w:rsidP="00F06A96">
      <w:pPr>
        <w:pStyle w:val="Paragraphedeliste"/>
        <w:numPr>
          <w:ilvl w:val="0"/>
          <w:numId w:val="20"/>
        </w:numPr>
        <w:bidi/>
        <w:spacing w:after="200" w:line="276" w:lineRule="auto"/>
        <w:ind w:left="621"/>
      </w:pPr>
      <w:r>
        <w:rPr>
          <w:rFonts w:ascii="Traditional Arabic" w:hAnsi="Traditional Arabic" w:cs="Traditional Arabic"/>
          <w:b/>
          <w:bCs/>
          <w:sz w:val="36"/>
          <w:szCs w:val="36"/>
          <w:rtl/>
          <w:lang w:bidi="ar-DZ"/>
        </w:rPr>
        <w:t>النظام الأساسي الجديد لسونلغاز سنة 1991 :</w:t>
      </w:r>
      <w:r>
        <w:rPr>
          <w:rFonts w:ascii="Traditional Arabic" w:hAnsi="Traditional Arabic" w:cs="Traditional Arabic"/>
          <w:sz w:val="36"/>
          <w:szCs w:val="36"/>
          <w:rtl/>
          <w:lang w:bidi="ar-DZ"/>
        </w:rPr>
        <w:t xml:space="preserve"> لقد أصبحت مؤسسة عمومية ذات طابع صناعي وتجاري </w:t>
      </w:r>
      <w:r>
        <w:rPr>
          <w:rFonts w:ascii="Traditional Arabic" w:hAnsi="Traditional Arabic" w:cs="Traditional Arabic"/>
          <w:sz w:val="36"/>
          <w:szCs w:val="36"/>
          <w:lang w:bidi="ar-DZ"/>
        </w:rPr>
        <w:t>EPIC</w:t>
      </w:r>
      <w:r>
        <w:rPr>
          <w:rFonts w:ascii="Traditional Arabic" w:hAnsi="Traditional Arabic" w:cs="Traditional Arabic"/>
          <w:sz w:val="36"/>
          <w:szCs w:val="36"/>
          <w:rtl/>
          <w:lang w:bidi="ar-DZ"/>
        </w:rPr>
        <w:t xml:space="preserve"> في قرار تنفيذي رقم 91/975 المؤرخ في 14/12/1991 وقد فرض هذا النظام الطابع الجديد التسيير الاقتصادي والأخذ بعين الاعتبار كيفية تسويق ومنتجات .</w:t>
      </w:r>
    </w:p>
    <w:p w:rsidR="0048097C" w:rsidRDefault="0048097C" w:rsidP="00F06A96">
      <w:pPr>
        <w:pStyle w:val="Paragraphedeliste"/>
        <w:numPr>
          <w:ilvl w:val="0"/>
          <w:numId w:val="20"/>
        </w:numPr>
        <w:bidi/>
        <w:spacing w:after="200" w:line="276" w:lineRule="auto"/>
        <w:ind w:left="621"/>
      </w:pPr>
      <w:r>
        <w:rPr>
          <w:rFonts w:ascii="Traditional Arabic" w:hAnsi="Traditional Arabic" w:cs="Traditional Arabic"/>
          <w:b/>
          <w:bCs/>
          <w:sz w:val="36"/>
          <w:szCs w:val="36"/>
          <w:rtl/>
          <w:lang w:bidi="ar-DZ"/>
        </w:rPr>
        <w:t>سنة 1995 :</w:t>
      </w:r>
      <w:r>
        <w:rPr>
          <w:rFonts w:ascii="Traditional Arabic" w:hAnsi="Traditional Arabic" w:cs="Traditional Arabic"/>
          <w:sz w:val="36"/>
          <w:szCs w:val="36"/>
          <w:rtl/>
          <w:lang w:bidi="ar-DZ"/>
        </w:rPr>
        <w:t xml:space="preserve"> أصبحت هيئة عمومية ذات طابع صناعي وتجاري بمرسوم 95/280 ليوم 07/09/1995 سونلغاز على رأس نجد مجلس توجيه الرقابي (</w:t>
      </w:r>
      <w:r>
        <w:rPr>
          <w:rFonts w:ascii="Traditional Arabic" w:hAnsi="Traditional Arabic" w:cs="Traditional Arabic"/>
          <w:sz w:val="36"/>
          <w:szCs w:val="36"/>
          <w:lang w:bidi="ar-DZ"/>
        </w:rPr>
        <w:t>COS</w:t>
      </w:r>
      <w:r>
        <w:rPr>
          <w:rFonts w:ascii="Traditional Arabic" w:hAnsi="Traditional Arabic" w:cs="Traditional Arabic"/>
          <w:sz w:val="36"/>
          <w:szCs w:val="36"/>
          <w:rtl/>
          <w:lang w:bidi="ar-DZ"/>
        </w:rPr>
        <w:t>) .</w:t>
      </w:r>
    </w:p>
    <w:p w:rsidR="0048097C" w:rsidRDefault="0048097C" w:rsidP="00F06A96">
      <w:pPr>
        <w:pStyle w:val="Paragraphedeliste"/>
        <w:numPr>
          <w:ilvl w:val="0"/>
          <w:numId w:val="20"/>
        </w:numPr>
        <w:bidi/>
        <w:spacing w:after="200" w:line="276" w:lineRule="auto"/>
        <w:ind w:left="621"/>
      </w:pPr>
      <w:r>
        <w:rPr>
          <w:rFonts w:ascii="Traditional Arabic" w:hAnsi="Traditional Arabic" w:cs="Traditional Arabic"/>
          <w:b/>
          <w:bCs/>
          <w:sz w:val="36"/>
          <w:szCs w:val="36"/>
          <w:rtl/>
          <w:lang w:bidi="ar-DZ"/>
        </w:rPr>
        <w:t>سنة 2002 :</w:t>
      </w:r>
      <w:r>
        <w:rPr>
          <w:rFonts w:ascii="Traditional Arabic" w:hAnsi="Traditional Arabic" w:cs="Traditional Arabic"/>
          <w:sz w:val="36"/>
          <w:szCs w:val="36"/>
          <w:rtl/>
          <w:lang w:bidi="ar-DZ"/>
        </w:rPr>
        <w:t xml:space="preserve"> تحولت سونلغاز إلى مؤسسة ذات أسهم , هذا التحول أعطى سونلغاز التوزيع في مبادئ أخرى في قطاع الطاقة , كذلك التدخل في هذا الميدان خارج حدود الجزائر , فباعتبارها مؤسسة ذات أسهم فعليها اكتساب محفظة الأسهم وقيم منقولة أخرى مع امكانية مشاركتها في مساهمتها في شركات أخرى .</w:t>
      </w:r>
    </w:p>
    <w:p w:rsidR="0048097C" w:rsidRDefault="0048097C" w:rsidP="00F06A96">
      <w:pPr>
        <w:pStyle w:val="Paragraphedeliste"/>
        <w:numPr>
          <w:ilvl w:val="0"/>
          <w:numId w:val="20"/>
        </w:numPr>
        <w:bidi/>
        <w:spacing w:after="200" w:line="276" w:lineRule="auto"/>
        <w:ind w:left="621"/>
      </w:pPr>
      <w:r>
        <w:rPr>
          <w:rFonts w:ascii="Traditional Arabic" w:hAnsi="Traditional Arabic" w:cs="Traditional Arabic"/>
          <w:b/>
          <w:bCs/>
          <w:sz w:val="36"/>
          <w:szCs w:val="36"/>
          <w:rtl/>
          <w:lang w:bidi="ar-DZ"/>
        </w:rPr>
        <w:lastRenderedPageBreak/>
        <w:t>سنة2004 :</w:t>
      </w:r>
      <w:r>
        <w:rPr>
          <w:rFonts w:ascii="Traditional Arabic" w:hAnsi="Traditional Arabic" w:cs="Traditional Arabic"/>
          <w:sz w:val="36"/>
          <w:szCs w:val="36"/>
          <w:rtl/>
          <w:lang w:bidi="ar-DZ"/>
        </w:rPr>
        <w:t xml:space="preserve"> أصبحت سونلغاز عبارة عن مجمع(</w:t>
      </w:r>
      <w:r>
        <w:rPr>
          <w:rFonts w:ascii="Traditional Arabic" w:hAnsi="Traditional Arabic" w:cs="Traditional Arabic"/>
          <w:sz w:val="36"/>
          <w:szCs w:val="36"/>
          <w:lang w:bidi="ar-DZ"/>
        </w:rPr>
        <w:t>HOLDING</w:t>
      </w:r>
      <w:r>
        <w:rPr>
          <w:rFonts w:ascii="Traditional Arabic" w:hAnsi="Traditional Arabic" w:cs="Traditional Arabic"/>
          <w:sz w:val="36"/>
          <w:szCs w:val="36"/>
          <w:rtl/>
          <w:lang w:bidi="ar-DZ"/>
        </w:rPr>
        <w:t>) خلال السنوات 2004/2006 أين أصبحت "سونلغاز" مجمع أو مجموع مؤسسات تم إعادة هيكلة الفروع المكلفة بالنشاطات الرئيسية بها.</w:t>
      </w:r>
    </w:p>
    <w:p w:rsidR="0048097C" w:rsidRDefault="0048097C" w:rsidP="00F06A96">
      <w:pPr>
        <w:pStyle w:val="Paragraphedeliste"/>
        <w:numPr>
          <w:ilvl w:val="0"/>
          <w:numId w:val="21"/>
        </w:numPr>
        <w:bidi/>
        <w:spacing w:after="200" w:line="276" w:lineRule="auto"/>
        <w:ind w:left="1188" w:firstLine="0"/>
      </w:pPr>
      <w:r>
        <w:rPr>
          <w:rFonts w:ascii="Traditional Arabic" w:hAnsi="Traditional Arabic" w:cs="Traditional Arabic"/>
          <w:sz w:val="36"/>
          <w:szCs w:val="36"/>
          <w:rtl/>
          <w:lang w:bidi="ar-DZ"/>
        </w:rPr>
        <w:t>سونلغاز إنتاج كهرباء(</w:t>
      </w:r>
      <w:r>
        <w:rPr>
          <w:rFonts w:ascii="Traditional Arabic" w:hAnsi="Traditional Arabic" w:cs="Traditional Arabic"/>
          <w:sz w:val="36"/>
          <w:szCs w:val="36"/>
          <w:lang w:bidi="ar-DZ"/>
        </w:rPr>
        <w:t>SPE</w:t>
      </w:r>
      <w:r>
        <w:rPr>
          <w:rFonts w:ascii="Traditional Arabic" w:hAnsi="Traditional Arabic" w:cs="Traditional Arabic"/>
          <w:sz w:val="36"/>
          <w:szCs w:val="36"/>
          <w:rtl/>
          <w:lang w:bidi="ar-DZ"/>
        </w:rPr>
        <w:t>)</w:t>
      </w:r>
    </w:p>
    <w:p w:rsidR="0048097C" w:rsidRDefault="0048097C" w:rsidP="00F06A96">
      <w:pPr>
        <w:pStyle w:val="Paragraphedeliste"/>
        <w:numPr>
          <w:ilvl w:val="0"/>
          <w:numId w:val="21"/>
        </w:numPr>
        <w:bidi/>
        <w:spacing w:after="200" w:line="276" w:lineRule="auto"/>
        <w:ind w:left="1188" w:firstLine="0"/>
      </w:pPr>
      <w:r>
        <w:rPr>
          <w:rFonts w:ascii="Traditional Arabic" w:hAnsi="Traditional Arabic" w:cs="Traditional Arabic"/>
          <w:sz w:val="36"/>
          <w:szCs w:val="36"/>
          <w:rtl/>
          <w:lang w:bidi="ar-DZ"/>
        </w:rPr>
        <w:t>مسير شبكة النقل الكهربائية(</w:t>
      </w:r>
      <w:r>
        <w:rPr>
          <w:rFonts w:ascii="Traditional Arabic" w:hAnsi="Traditional Arabic" w:cs="Traditional Arabic"/>
          <w:sz w:val="36"/>
          <w:szCs w:val="36"/>
          <w:lang w:bidi="ar-DZ"/>
        </w:rPr>
        <w:t>SDC</w:t>
      </w:r>
      <w:r>
        <w:rPr>
          <w:rFonts w:ascii="Traditional Arabic" w:hAnsi="Traditional Arabic" w:cs="Traditional Arabic"/>
          <w:sz w:val="36"/>
          <w:szCs w:val="36"/>
          <w:rtl/>
          <w:lang w:bidi="ar-DZ"/>
        </w:rPr>
        <w:t>)</w:t>
      </w:r>
    </w:p>
    <w:p w:rsidR="0048097C" w:rsidRDefault="0048097C" w:rsidP="00F06A96">
      <w:pPr>
        <w:pStyle w:val="Paragraphedeliste"/>
        <w:numPr>
          <w:ilvl w:val="0"/>
          <w:numId w:val="21"/>
        </w:numPr>
        <w:bidi/>
        <w:spacing w:after="200" w:line="276" w:lineRule="auto"/>
        <w:ind w:left="1188" w:firstLine="0"/>
      </w:pPr>
      <w:r>
        <w:rPr>
          <w:rFonts w:ascii="Traditional Arabic" w:hAnsi="Traditional Arabic" w:cs="Traditional Arabic"/>
          <w:sz w:val="36"/>
          <w:szCs w:val="36"/>
          <w:rtl/>
          <w:lang w:bidi="ar-DZ"/>
        </w:rPr>
        <w:t>مسير شبكة نقل الغاز(</w:t>
      </w:r>
      <w:r>
        <w:rPr>
          <w:rFonts w:ascii="Traditional Arabic" w:hAnsi="Traditional Arabic" w:cs="Traditional Arabic"/>
          <w:sz w:val="36"/>
          <w:szCs w:val="36"/>
          <w:lang w:bidi="ar-DZ"/>
        </w:rPr>
        <w:t>GRTG</w:t>
      </w:r>
      <w:r>
        <w:rPr>
          <w:rFonts w:ascii="Traditional Arabic" w:hAnsi="Traditional Arabic" w:cs="Traditional Arabic"/>
          <w:sz w:val="36"/>
          <w:szCs w:val="36"/>
          <w:rtl/>
          <w:lang w:bidi="ar-DZ"/>
        </w:rPr>
        <w:t>)</w:t>
      </w:r>
    </w:p>
    <w:p w:rsidR="0048097C" w:rsidRDefault="0048097C" w:rsidP="00F06A96">
      <w:pPr>
        <w:pStyle w:val="Paragraphedeliste"/>
        <w:numPr>
          <w:ilvl w:val="0"/>
          <w:numId w:val="22"/>
        </w:numPr>
        <w:bidi/>
        <w:spacing w:after="200" w:line="276" w:lineRule="auto"/>
        <w:ind w:left="621" w:hanging="425"/>
      </w:pPr>
      <w:r>
        <w:rPr>
          <w:rFonts w:ascii="Traditional Arabic" w:hAnsi="Traditional Arabic" w:cs="Traditional Arabic"/>
          <w:b/>
          <w:bCs/>
          <w:sz w:val="36"/>
          <w:szCs w:val="36"/>
          <w:rtl/>
          <w:lang w:bidi="ar-DZ"/>
        </w:rPr>
        <w:t>سنة 2006 :</w:t>
      </w:r>
      <w:r>
        <w:rPr>
          <w:rFonts w:ascii="Traditional Arabic" w:hAnsi="Traditional Arabic" w:cs="Traditional Arabic"/>
          <w:sz w:val="36"/>
          <w:szCs w:val="36"/>
          <w:rtl/>
          <w:lang w:bidi="ar-DZ"/>
        </w:rPr>
        <w:t xml:space="preserve"> تم هيكلة وظيفة التوزيع وقسمت إلى أربع فروع وهي :</w:t>
      </w:r>
    </w:p>
    <w:p w:rsidR="0048097C" w:rsidRDefault="0048097C" w:rsidP="00F06A96">
      <w:pPr>
        <w:pStyle w:val="Paragraphedeliste"/>
        <w:numPr>
          <w:ilvl w:val="0"/>
          <w:numId w:val="23"/>
        </w:numPr>
        <w:bidi/>
        <w:spacing w:after="200" w:line="276" w:lineRule="auto"/>
        <w:ind w:left="1472" w:hanging="284"/>
      </w:pPr>
      <w:r>
        <w:rPr>
          <w:rFonts w:ascii="Traditional Arabic" w:hAnsi="Traditional Arabic" w:cs="Traditional Arabic"/>
          <w:sz w:val="36"/>
          <w:szCs w:val="36"/>
          <w:rtl/>
          <w:lang w:bidi="ar-DZ"/>
        </w:rPr>
        <w:t>سونلغاز للتوزيع : الجزائر العاصمة(</w:t>
      </w:r>
      <w:r>
        <w:rPr>
          <w:rFonts w:ascii="Traditional Arabic" w:hAnsi="Traditional Arabic" w:cs="Traditional Arabic"/>
          <w:sz w:val="36"/>
          <w:szCs w:val="36"/>
          <w:lang w:bidi="ar-DZ"/>
        </w:rPr>
        <w:t>SPA</w:t>
      </w:r>
      <w:r>
        <w:rPr>
          <w:rFonts w:ascii="Traditional Arabic" w:hAnsi="Traditional Arabic" w:cs="Traditional Arabic"/>
          <w:sz w:val="36"/>
          <w:szCs w:val="36"/>
          <w:rtl/>
          <w:lang w:bidi="ar-DZ"/>
        </w:rPr>
        <w:t>)</w:t>
      </w:r>
    </w:p>
    <w:p w:rsidR="0048097C" w:rsidRDefault="0048097C" w:rsidP="00F06A96">
      <w:pPr>
        <w:pStyle w:val="Paragraphedeliste"/>
        <w:numPr>
          <w:ilvl w:val="0"/>
          <w:numId w:val="23"/>
        </w:numPr>
        <w:bidi/>
        <w:spacing w:after="200" w:line="276" w:lineRule="auto"/>
        <w:ind w:left="1472" w:hanging="284"/>
      </w:pPr>
      <w:r>
        <w:rPr>
          <w:rFonts w:ascii="Traditional Arabic" w:hAnsi="Traditional Arabic" w:cs="Traditional Arabic"/>
          <w:sz w:val="36"/>
          <w:szCs w:val="36"/>
          <w:rtl/>
          <w:lang w:bidi="ar-DZ"/>
        </w:rPr>
        <w:t>سونلغاز للتوزيع : الجهة الوسطى(</w:t>
      </w:r>
      <w:r>
        <w:rPr>
          <w:rFonts w:ascii="Traditional Arabic" w:hAnsi="Traditional Arabic" w:cs="Traditional Arabic"/>
          <w:sz w:val="36"/>
          <w:szCs w:val="36"/>
          <w:lang w:bidi="ar-DZ"/>
        </w:rPr>
        <w:t>SDC</w:t>
      </w:r>
      <w:r>
        <w:rPr>
          <w:rFonts w:ascii="Traditional Arabic" w:hAnsi="Traditional Arabic" w:cs="Traditional Arabic"/>
          <w:sz w:val="36"/>
          <w:szCs w:val="36"/>
          <w:rtl/>
          <w:lang w:bidi="ar-DZ"/>
        </w:rPr>
        <w:t>)</w:t>
      </w:r>
    </w:p>
    <w:p w:rsidR="0048097C" w:rsidRDefault="0048097C" w:rsidP="00F06A96">
      <w:pPr>
        <w:pStyle w:val="Paragraphedeliste"/>
        <w:numPr>
          <w:ilvl w:val="0"/>
          <w:numId w:val="23"/>
        </w:numPr>
        <w:bidi/>
        <w:spacing w:after="200" w:line="276" w:lineRule="auto"/>
        <w:ind w:left="1472" w:hanging="284"/>
      </w:pPr>
      <w:r>
        <w:rPr>
          <w:rFonts w:ascii="Traditional Arabic" w:hAnsi="Traditional Arabic" w:cs="Traditional Arabic"/>
          <w:sz w:val="36"/>
          <w:szCs w:val="36"/>
          <w:rtl/>
          <w:lang w:bidi="ar-DZ"/>
        </w:rPr>
        <w:t>سونلغاز للتوزيع : الجهة الشرقية(</w:t>
      </w:r>
      <w:r>
        <w:rPr>
          <w:rFonts w:ascii="Traditional Arabic" w:hAnsi="Traditional Arabic" w:cs="Traditional Arabic"/>
          <w:sz w:val="36"/>
          <w:szCs w:val="36"/>
          <w:lang w:bidi="ar-DZ"/>
        </w:rPr>
        <w:t>SDE</w:t>
      </w:r>
      <w:r>
        <w:rPr>
          <w:rFonts w:ascii="Traditional Arabic" w:hAnsi="Traditional Arabic" w:cs="Traditional Arabic"/>
          <w:sz w:val="36"/>
          <w:szCs w:val="36"/>
          <w:rtl/>
          <w:lang w:bidi="ar-DZ"/>
        </w:rPr>
        <w:t>)</w:t>
      </w:r>
    </w:p>
    <w:p w:rsidR="0048097C" w:rsidRDefault="0048097C" w:rsidP="00F06A96">
      <w:pPr>
        <w:pStyle w:val="Paragraphedeliste"/>
        <w:numPr>
          <w:ilvl w:val="0"/>
          <w:numId w:val="23"/>
        </w:numPr>
        <w:bidi/>
        <w:spacing w:after="200" w:line="276" w:lineRule="auto"/>
        <w:ind w:left="1472" w:hanging="284"/>
      </w:pPr>
      <w:r>
        <w:rPr>
          <w:rFonts w:ascii="Traditional Arabic" w:hAnsi="Traditional Arabic" w:cs="Traditional Arabic"/>
          <w:sz w:val="36"/>
          <w:szCs w:val="36"/>
          <w:rtl/>
          <w:lang w:bidi="ar-DZ"/>
        </w:rPr>
        <w:t>سونلغاز للتوزيع : الجهة الغربية(</w:t>
      </w:r>
      <w:r>
        <w:rPr>
          <w:rFonts w:ascii="Traditional Arabic" w:hAnsi="Traditional Arabic" w:cs="Traditional Arabic"/>
          <w:sz w:val="36"/>
          <w:szCs w:val="36"/>
          <w:lang w:bidi="ar-DZ"/>
        </w:rPr>
        <w:t>SDO</w:t>
      </w:r>
      <w:r>
        <w:rPr>
          <w:rFonts w:ascii="Traditional Arabic" w:hAnsi="Traditional Arabic" w:cs="Traditional Arabic"/>
          <w:sz w:val="36"/>
          <w:szCs w:val="36"/>
          <w:rtl/>
          <w:lang w:bidi="ar-DZ"/>
        </w:rPr>
        <w:t>).</w:t>
      </w:r>
    </w:p>
    <w:p w:rsidR="0048097C" w:rsidRDefault="0048097C" w:rsidP="00F06A96">
      <w:pPr>
        <w:pStyle w:val="Paragraphedeliste"/>
        <w:numPr>
          <w:ilvl w:val="0"/>
          <w:numId w:val="17"/>
        </w:numPr>
        <w:bidi/>
        <w:spacing w:after="200" w:line="276" w:lineRule="auto"/>
        <w:ind w:left="371" w:hanging="371"/>
      </w:pPr>
      <w:r>
        <w:rPr>
          <w:rFonts w:ascii="Traditional Arabic" w:hAnsi="Traditional Arabic" w:cs="Traditional Arabic"/>
          <w:b/>
          <w:bCs/>
          <w:sz w:val="36"/>
          <w:szCs w:val="36"/>
          <w:rtl/>
          <w:lang w:bidi="ar-DZ"/>
        </w:rPr>
        <w:t xml:space="preserve">المطلب الثاني : وظائف شركة توزيع الكهرباء والغاز وهيكلها التنظيمي </w:t>
      </w:r>
    </w:p>
    <w:p w:rsidR="0048097C" w:rsidRDefault="0048097C" w:rsidP="00F06A96">
      <w:pPr>
        <w:pStyle w:val="Paragraphedeliste"/>
        <w:numPr>
          <w:ilvl w:val="0"/>
          <w:numId w:val="17"/>
        </w:numPr>
        <w:bidi/>
        <w:spacing w:after="200" w:line="276" w:lineRule="auto"/>
        <w:ind w:left="371" w:hanging="371"/>
      </w:pPr>
      <w:r>
        <w:rPr>
          <w:rFonts w:ascii="Traditional Arabic" w:hAnsi="Traditional Arabic" w:cs="Traditional Arabic"/>
          <w:b/>
          <w:bCs/>
          <w:sz w:val="36"/>
          <w:szCs w:val="36"/>
          <w:rtl/>
          <w:lang w:bidi="ar-DZ"/>
        </w:rPr>
        <w:t>أولا – الوظائف :</w:t>
      </w:r>
    </w:p>
    <w:p w:rsidR="0048097C" w:rsidRDefault="0048097C" w:rsidP="00F06A96">
      <w:pPr>
        <w:pStyle w:val="Paragraphedeliste"/>
        <w:bidi/>
        <w:ind w:left="371"/>
      </w:pPr>
      <w:r>
        <w:rPr>
          <w:rFonts w:ascii="Traditional Arabic" w:hAnsi="Traditional Arabic" w:cs="Traditional Arabic"/>
          <w:sz w:val="36"/>
          <w:szCs w:val="36"/>
          <w:rtl/>
          <w:lang w:bidi="ar-DZ"/>
        </w:rPr>
        <w:t xml:space="preserve">  من خلال التطورات التي عرفتها شركة سونلغاز أصبحت تقوم بمجموعة من الوظائف والمهام من خلال المادة 06  من الجريدة الرسمية رقم 54 وفي ديسمبر 1995 وفي اطار الاهداف المسطرة والخدمات العمومية تقوم المؤسسة بمجموعة من الوظائف والمهام ومن وظائف شركة سونلغاز نذكر ما يلي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ضمان نوعية انتاج ونقل وتوزيع الطاقة الكهربائية وكذا ضمان توزيع الغاز في اطار احترام شروط الحماية والأمن وبأقل التكاليف.</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lastRenderedPageBreak/>
        <w:t>تركيب , تصليح وصيانة وإعادة تجديد مركز الانتاج ونقل وتوزيع الطاقة الكهربائية بالإضافة إلى مراكز التوزيع العمومي للغاز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التخطيط ووضع البرامج السنوية وكذا مراكز المعدة للسنوات.</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ضمان تموين اللازم لتحقيق وتنفيذ البرامج المسطرة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توفير المنشآت الضرورية(تجهيزات , الهياكل البنائية) لضمان سير مهمتها.</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التحديد والتعريف بكيفيات والامكانيات المتعلقة بالتطبيق(التجهيزات والتركيبات الكهربائية الغازية ) وكذا المتعلقة بأجهزة القياس والحساب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ضمان التحكم في السير الحسن للبرامج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تساهم في السياسة المنتهجة من طرف المديرية العامة فيما يخص الآداءات المقدمة للعملاء.</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تطبيق السياسة التجارية للمؤسسة ومراقبتها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ضمان تطبيق التنمية فيما يخص البناء والاصلاح واستغلال الموارد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ضمان التسيير الحسن للموارد البشرية والعتاد الازم للعمل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ضمان أمان الأشخاص والموارد التي لها علاقة مع نشاط العمل والتوزيع .</w:t>
      </w:r>
    </w:p>
    <w:p w:rsidR="0048097C" w:rsidRDefault="0048097C" w:rsidP="00F06A96">
      <w:pPr>
        <w:pStyle w:val="Paragraphedeliste"/>
        <w:numPr>
          <w:ilvl w:val="0"/>
          <w:numId w:val="24"/>
        </w:numPr>
        <w:bidi/>
        <w:spacing w:after="200" w:line="276" w:lineRule="auto"/>
        <w:ind w:left="1091"/>
      </w:pPr>
      <w:r>
        <w:rPr>
          <w:rFonts w:ascii="Traditional Arabic" w:hAnsi="Traditional Arabic" w:cs="Traditional Arabic"/>
          <w:sz w:val="36"/>
          <w:szCs w:val="36"/>
          <w:rtl/>
          <w:lang w:bidi="ar-DZ"/>
        </w:rPr>
        <w:t>ضمان تمثيل سونلغاز على المستوى المحلي أحسن تمثيل .</w:t>
      </w:r>
    </w:p>
    <w:p w:rsidR="0048097C" w:rsidRDefault="0048097C" w:rsidP="00F06A96">
      <w:pPr>
        <w:bidi/>
        <w:ind w:left="283"/>
      </w:pPr>
      <w:r>
        <w:rPr>
          <w:rFonts w:ascii="Traditional Arabic" w:hAnsi="Traditional Arabic" w:cs="Traditional Arabic"/>
          <w:sz w:val="36"/>
          <w:szCs w:val="36"/>
          <w:rtl/>
          <w:lang w:bidi="ar-DZ"/>
        </w:rPr>
        <w:t xml:space="preserve">  وعموما فإن شركة سونلغاز تضمن تحقيق الاستثمار للمؤسسة والتحكم في الطاقة وهو عامل ضروري للاقتصاد العام وبصفة خاصة الدراسات والرقابة وتحقيق ميزة استراتيجية في التطور الاقتصادي والصناعي للوطن .</w:t>
      </w:r>
    </w:p>
    <w:p w:rsidR="0048097C" w:rsidRDefault="0048097C" w:rsidP="00F06A96">
      <w:pPr>
        <w:pStyle w:val="Paragraphedeliste"/>
        <w:numPr>
          <w:ilvl w:val="0"/>
          <w:numId w:val="17"/>
        </w:numPr>
        <w:bidi/>
        <w:spacing w:after="200" w:line="276" w:lineRule="auto"/>
        <w:ind w:left="371"/>
      </w:pPr>
      <w:r>
        <w:rPr>
          <w:rFonts w:ascii="Traditional Arabic" w:hAnsi="Traditional Arabic" w:cs="Traditional Arabic"/>
          <w:b/>
          <w:bCs/>
          <w:sz w:val="36"/>
          <w:szCs w:val="36"/>
          <w:rtl/>
          <w:lang w:bidi="ar-DZ"/>
        </w:rPr>
        <w:lastRenderedPageBreak/>
        <w:t>ثانيا – الهيكل التنظيمي لشركة توزيع الكهرباء والغاز :</w:t>
      </w:r>
    </w:p>
    <w:p w:rsidR="0048097C" w:rsidRDefault="0048097C" w:rsidP="00F06A96">
      <w:pPr>
        <w:pStyle w:val="Paragraphedeliste"/>
        <w:bidi/>
        <w:ind w:left="437"/>
      </w:pPr>
      <w:r>
        <w:rPr>
          <w:rFonts w:ascii="Traditional Arabic" w:hAnsi="Traditional Arabic" w:cs="Traditional Arabic"/>
          <w:sz w:val="36"/>
          <w:szCs w:val="36"/>
          <w:rtl/>
          <w:lang w:bidi="ar-DZ"/>
        </w:rPr>
        <w:t>يعتبر الهيكل التنظيمي للمؤسسة من بين العوامل التي تؤدي لإبراز نشاطها , فانتظام الوظائف وترابطها يؤدي بالضرورة إلى مسايرة المحيط الذي تعيش فيه , حيث تسعى مؤسسة توزيع الكهرباء والغاز إلى الاهتمام بهذا التنظيم من خلال إجراء التعديلات اللازمة حسب متطلبات النشاط.</w:t>
      </w:r>
    </w:p>
    <w:p w:rsidR="0048097C" w:rsidRDefault="0048097C" w:rsidP="00F06A96">
      <w:pPr>
        <w:pStyle w:val="Paragraphedeliste"/>
        <w:numPr>
          <w:ilvl w:val="0"/>
          <w:numId w:val="17"/>
        </w:numPr>
        <w:bidi/>
        <w:spacing w:after="200" w:line="276" w:lineRule="auto"/>
        <w:ind w:left="371"/>
      </w:pPr>
      <w:r>
        <w:rPr>
          <w:rFonts w:ascii="Traditional Arabic" w:hAnsi="Traditional Arabic" w:cs="Traditional Arabic"/>
          <w:b/>
          <w:bCs/>
          <w:sz w:val="36"/>
          <w:szCs w:val="36"/>
          <w:rtl/>
          <w:lang w:bidi="ar-DZ"/>
        </w:rPr>
        <w:t>المطلب الثالث : أهداف شركة توزيع الكهرباء والغاز</w:t>
      </w:r>
    </w:p>
    <w:p w:rsidR="0048097C" w:rsidRDefault="0048097C" w:rsidP="00F06A96">
      <w:pPr>
        <w:pStyle w:val="Paragraphedeliste"/>
        <w:bidi/>
        <w:ind w:left="11"/>
      </w:pPr>
      <w:r>
        <w:rPr>
          <w:rFonts w:ascii="Traditional Arabic" w:hAnsi="Traditional Arabic" w:cs="Traditional Arabic"/>
          <w:sz w:val="36"/>
          <w:szCs w:val="36"/>
          <w:rtl/>
          <w:lang w:bidi="ar-DZ"/>
        </w:rPr>
        <w:t xml:space="preserve">  تسعى شركة سونلغاز من خلال الوظائف التي تمارسها إلى تحقيق مجموعة من الأهداف والنتائج ولقد حددت سونلغاز اهداف تسعى بلوغها وهي كما يلي :</w:t>
      </w:r>
    </w:p>
    <w:p w:rsidR="0048097C" w:rsidRDefault="0048097C" w:rsidP="00F06A96">
      <w:pPr>
        <w:pStyle w:val="Paragraphedeliste"/>
        <w:numPr>
          <w:ilvl w:val="0"/>
          <w:numId w:val="25"/>
        </w:numPr>
        <w:bidi/>
        <w:spacing w:after="200" w:line="276" w:lineRule="auto"/>
        <w:ind w:left="731"/>
      </w:pPr>
      <w:r>
        <w:rPr>
          <w:rFonts w:ascii="Traditional Arabic" w:hAnsi="Traditional Arabic" w:cs="Traditional Arabic"/>
          <w:sz w:val="36"/>
          <w:szCs w:val="36"/>
          <w:rtl/>
          <w:lang w:bidi="ar-DZ"/>
        </w:rPr>
        <w:t>التحكم مع الاستعمال الامثل للوسائل والتقنيات تهدف الترقية والتحسن الدائم لصورة علامتها .</w:t>
      </w:r>
    </w:p>
    <w:p w:rsidR="0048097C" w:rsidRDefault="0048097C" w:rsidP="00F06A96">
      <w:pPr>
        <w:pStyle w:val="Paragraphedeliste"/>
        <w:numPr>
          <w:ilvl w:val="0"/>
          <w:numId w:val="25"/>
        </w:numPr>
        <w:bidi/>
        <w:spacing w:after="200" w:line="276" w:lineRule="auto"/>
        <w:ind w:left="731"/>
      </w:pPr>
      <w:r>
        <w:rPr>
          <w:rFonts w:ascii="Traditional Arabic" w:hAnsi="Traditional Arabic" w:cs="Traditional Arabic"/>
          <w:sz w:val="36"/>
          <w:szCs w:val="36"/>
          <w:rtl/>
          <w:lang w:bidi="ar-DZ"/>
        </w:rPr>
        <w:t>تلبية الحاجات الوطنية .</w:t>
      </w:r>
    </w:p>
    <w:p w:rsidR="0048097C" w:rsidRDefault="0048097C" w:rsidP="00F06A96">
      <w:pPr>
        <w:pStyle w:val="Paragraphedeliste"/>
        <w:numPr>
          <w:ilvl w:val="0"/>
          <w:numId w:val="25"/>
        </w:numPr>
        <w:bidi/>
        <w:spacing w:after="200" w:line="276" w:lineRule="auto"/>
        <w:ind w:left="731"/>
      </w:pPr>
      <w:r>
        <w:rPr>
          <w:rFonts w:ascii="Traditional Arabic" w:hAnsi="Traditional Arabic" w:cs="Traditional Arabic"/>
          <w:sz w:val="36"/>
          <w:szCs w:val="36"/>
          <w:rtl/>
          <w:lang w:bidi="ar-DZ"/>
        </w:rPr>
        <w:t>توصيل التكامل الوطني بتقوية الدعم للقواعد الصناعية وتنويع منتجاتها .</w:t>
      </w:r>
    </w:p>
    <w:p w:rsidR="0048097C" w:rsidRDefault="0048097C" w:rsidP="00F06A96">
      <w:pPr>
        <w:pStyle w:val="Paragraphedeliste"/>
        <w:numPr>
          <w:ilvl w:val="0"/>
          <w:numId w:val="25"/>
        </w:numPr>
        <w:bidi/>
        <w:spacing w:after="200" w:line="276" w:lineRule="auto"/>
        <w:ind w:left="731"/>
      </w:pPr>
      <w:r>
        <w:rPr>
          <w:rFonts w:ascii="Traditional Arabic" w:hAnsi="Traditional Arabic" w:cs="Traditional Arabic"/>
          <w:sz w:val="36"/>
          <w:szCs w:val="36"/>
          <w:rtl/>
          <w:lang w:bidi="ar-DZ"/>
        </w:rPr>
        <w:t>المشاركة في الانجازات الصناعية والتجارية في الخارج حتى تكون بأقرب من الزبون النهائي .</w:t>
      </w:r>
    </w:p>
    <w:p w:rsidR="0048097C" w:rsidRDefault="0048097C" w:rsidP="00F06A96">
      <w:pPr>
        <w:pStyle w:val="Paragraphedeliste"/>
        <w:numPr>
          <w:ilvl w:val="0"/>
          <w:numId w:val="25"/>
        </w:numPr>
        <w:bidi/>
        <w:spacing w:after="200" w:line="276" w:lineRule="auto"/>
        <w:ind w:left="731"/>
      </w:pPr>
      <w:r>
        <w:rPr>
          <w:rFonts w:ascii="Traditional Arabic" w:hAnsi="Traditional Arabic" w:cs="Traditional Arabic"/>
          <w:sz w:val="36"/>
          <w:szCs w:val="36"/>
          <w:rtl/>
          <w:lang w:bidi="ar-DZ"/>
        </w:rPr>
        <w:t>استقلالية التسيير وادخال قواعد ذات طابع تجاري .</w:t>
      </w:r>
    </w:p>
    <w:p w:rsidR="0048097C" w:rsidRDefault="0048097C" w:rsidP="00F06A96">
      <w:pPr>
        <w:pStyle w:val="Paragraphedeliste"/>
        <w:numPr>
          <w:ilvl w:val="0"/>
          <w:numId w:val="25"/>
        </w:numPr>
        <w:bidi/>
        <w:spacing w:after="200" w:line="276" w:lineRule="auto"/>
        <w:ind w:left="731"/>
      </w:pPr>
      <w:r>
        <w:rPr>
          <w:rFonts w:ascii="Traditional Arabic" w:hAnsi="Traditional Arabic" w:cs="Traditional Arabic"/>
          <w:sz w:val="36"/>
          <w:szCs w:val="36"/>
          <w:rtl/>
          <w:lang w:bidi="ar-DZ"/>
        </w:rPr>
        <w:t>الحصول على حصة السوق العالمي .</w:t>
      </w:r>
    </w:p>
    <w:p w:rsidR="0048097C" w:rsidRDefault="0048097C" w:rsidP="00F06A96">
      <w:pPr>
        <w:bidi/>
      </w:pPr>
      <w:r>
        <w:rPr>
          <w:rFonts w:ascii="Traditional Arabic" w:hAnsi="Traditional Arabic" w:cs="Traditional Arabic"/>
          <w:sz w:val="36"/>
          <w:szCs w:val="36"/>
          <w:rtl/>
          <w:lang w:bidi="ar-DZ"/>
        </w:rPr>
        <w:t xml:space="preserve">  وعموما فإن هدفها هو أن تصبح أكثر تنافسية والتمكن من مواجهة المنافسة المحتملة في المستقبل حيث تعتبر شركة سونلغاز من أحسن خمس مؤسسات الكهرباء والغاز في حوض البحر الأبيض المتوسط ومن أهداف شركة سونلغاز ذات أسهم هي :</w:t>
      </w:r>
    </w:p>
    <w:p w:rsidR="0048097C" w:rsidRDefault="0048097C" w:rsidP="00F06A96">
      <w:pPr>
        <w:pStyle w:val="Paragraphedeliste"/>
        <w:numPr>
          <w:ilvl w:val="0"/>
          <w:numId w:val="26"/>
        </w:numPr>
        <w:bidi/>
        <w:spacing w:after="200" w:line="276" w:lineRule="auto"/>
        <w:ind w:left="643"/>
      </w:pPr>
      <w:r>
        <w:rPr>
          <w:rFonts w:ascii="Traditional Arabic" w:hAnsi="Traditional Arabic" w:cs="Traditional Arabic"/>
          <w:sz w:val="36"/>
          <w:szCs w:val="36"/>
          <w:rtl/>
          <w:lang w:bidi="ar-DZ"/>
        </w:rPr>
        <w:t>إنتاج الكهرباء سواء في الجزائر أو في الخارج ونقلها وتوزيعها وتسويقها .</w:t>
      </w:r>
    </w:p>
    <w:p w:rsidR="0048097C" w:rsidRDefault="0048097C" w:rsidP="00F06A96">
      <w:pPr>
        <w:pStyle w:val="Paragraphedeliste"/>
        <w:numPr>
          <w:ilvl w:val="0"/>
          <w:numId w:val="26"/>
        </w:numPr>
        <w:bidi/>
        <w:spacing w:after="200" w:line="276" w:lineRule="auto"/>
        <w:ind w:left="643"/>
      </w:pPr>
      <w:r>
        <w:rPr>
          <w:rFonts w:ascii="Traditional Arabic" w:hAnsi="Traditional Arabic" w:cs="Traditional Arabic"/>
          <w:sz w:val="36"/>
          <w:szCs w:val="36"/>
          <w:rtl/>
          <w:lang w:bidi="ar-DZ"/>
        </w:rPr>
        <w:lastRenderedPageBreak/>
        <w:t>نقل الغاز لتلبية السوق الوطنية .</w:t>
      </w:r>
    </w:p>
    <w:p w:rsidR="0048097C" w:rsidRDefault="0048097C" w:rsidP="00F06A96">
      <w:pPr>
        <w:pStyle w:val="Paragraphedeliste"/>
        <w:numPr>
          <w:ilvl w:val="0"/>
          <w:numId w:val="26"/>
        </w:numPr>
        <w:bidi/>
        <w:spacing w:after="200" w:line="276" w:lineRule="auto"/>
        <w:ind w:left="643"/>
      </w:pPr>
      <w:r>
        <w:rPr>
          <w:rFonts w:ascii="Traditional Arabic" w:hAnsi="Traditional Arabic" w:cs="Traditional Arabic"/>
          <w:sz w:val="36"/>
          <w:szCs w:val="36"/>
          <w:rtl/>
          <w:lang w:bidi="ar-DZ"/>
        </w:rPr>
        <w:t>توزيع الغاز عن طريق قنوات سواء في الجزائر أو في الخارج وتسويقه .</w:t>
      </w:r>
    </w:p>
    <w:p w:rsidR="0048097C" w:rsidRDefault="0048097C" w:rsidP="00F06A96">
      <w:pPr>
        <w:pStyle w:val="Paragraphedeliste"/>
        <w:numPr>
          <w:ilvl w:val="0"/>
          <w:numId w:val="26"/>
        </w:numPr>
        <w:bidi/>
        <w:spacing w:after="200" w:line="276" w:lineRule="auto"/>
        <w:ind w:left="643"/>
      </w:pPr>
      <w:r>
        <w:rPr>
          <w:rFonts w:ascii="Traditional Arabic" w:hAnsi="Traditional Arabic" w:cs="Traditional Arabic"/>
          <w:sz w:val="36"/>
          <w:szCs w:val="36"/>
          <w:rtl/>
          <w:lang w:bidi="ar-DZ"/>
        </w:rPr>
        <w:t>تطوير وتنظيم الخدمات الطاقوية وترقيتها وتنميتها .</w:t>
      </w:r>
    </w:p>
    <w:p w:rsidR="0048097C" w:rsidRDefault="0048097C" w:rsidP="00F06A96">
      <w:pPr>
        <w:pStyle w:val="Paragraphedeliste"/>
        <w:numPr>
          <w:ilvl w:val="0"/>
          <w:numId w:val="26"/>
        </w:numPr>
        <w:bidi/>
        <w:spacing w:after="200" w:line="276" w:lineRule="auto"/>
        <w:ind w:left="643"/>
      </w:pPr>
      <w:r>
        <w:rPr>
          <w:rFonts w:ascii="Traditional Arabic" w:hAnsi="Traditional Arabic" w:cs="Traditional Arabic"/>
          <w:sz w:val="36"/>
          <w:szCs w:val="36"/>
          <w:rtl/>
          <w:lang w:bidi="ar-DZ"/>
        </w:rPr>
        <w:t>تطوير كل شكل من العمال المشتركة في الجزائر أو في الخارج مع كل الشركات الجزائرية أو الأجنبية .</w:t>
      </w:r>
    </w:p>
    <w:p w:rsidR="0048097C" w:rsidRDefault="0048097C" w:rsidP="00F06A96">
      <w:pPr>
        <w:pStyle w:val="Paragraphedeliste"/>
        <w:numPr>
          <w:ilvl w:val="0"/>
          <w:numId w:val="26"/>
        </w:numPr>
        <w:bidi/>
        <w:spacing w:after="200" w:line="276" w:lineRule="auto"/>
        <w:ind w:left="643"/>
      </w:pPr>
      <w:r>
        <w:rPr>
          <w:rFonts w:ascii="Traditional Arabic" w:hAnsi="Traditional Arabic" w:cs="Traditional Arabic"/>
          <w:sz w:val="36"/>
          <w:szCs w:val="36"/>
          <w:rtl/>
          <w:lang w:bidi="ar-DZ"/>
        </w:rPr>
        <w:t>إنشاء فروع وأخذ مساهمات وحيازة كل حقيبة أسهم وغيرها من القيم المنقولة في كل شركة موجودة أو يتم إنشاءها في الجزائر أو في الخارج .</w:t>
      </w:r>
    </w:p>
    <w:p w:rsidR="0048097C" w:rsidRDefault="0048097C" w:rsidP="00F06A96">
      <w:pPr>
        <w:pStyle w:val="Paragraphedeliste"/>
        <w:numPr>
          <w:ilvl w:val="0"/>
          <w:numId w:val="26"/>
        </w:numPr>
        <w:bidi/>
        <w:spacing w:after="200" w:line="276" w:lineRule="auto"/>
        <w:ind w:left="643"/>
      </w:pPr>
      <w:r>
        <w:rPr>
          <w:rFonts w:ascii="Traditional Arabic" w:hAnsi="Traditional Arabic" w:cs="Traditional Arabic"/>
          <w:sz w:val="36"/>
          <w:szCs w:val="36"/>
          <w:rtl/>
          <w:lang w:bidi="ar-DZ"/>
        </w:rPr>
        <w:t>تطوير كل نشاط له علاقة مباشرة أو غير مباشرة بالصناعات الكهربائية والغازية وكل نشاط يمكن أن تترتب عنه فائدة سونلغاز(ش ذ أ) .</w:t>
      </w:r>
    </w:p>
    <w:p w:rsidR="0048097C" w:rsidRDefault="0048097C" w:rsidP="00F06A96">
      <w:pPr>
        <w:pStyle w:val="Paragraphedeliste"/>
        <w:bidi/>
        <w:ind w:left="643"/>
      </w:pPr>
      <w:r>
        <w:rPr>
          <w:rFonts w:ascii="Traditional Arabic" w:hAnsi="Traditional Arabic" w:cs="Traditional Arabic"/>
          <w:sz w:val="36"/>
          <w:szCs w:val="36"/>
          <w:rtl/>
          <w:lang w:bidi="ar-DZ"/>
        </w:rPr>
        <w:t>وبصفة عامة كل عملية مهما كانت طبيعية ترتبط بصفة مباشرة أو غير مباشرة تهدف الشركة لاسيما البحث عن المحروقات واكتشافها وانتاجها وتوزيعها.</w:t>
      </w:r>
    </w:p>
    <w:p w:rsidR="0048097C" w:rsidRDefault="0048097C" w:rsidP="00F06A96">
      <w:pPr>
        <w:pStyle w:val="Paragraphedeliste"/>
        <w:bidi/>
        <w:ind w:left="643"/>
      </w:pPr>
      <w:r>
        <w:rPr>
          <w:rFonts w:ascii="Traditional Arabic" w:hAnsi="Traditional Arabic" w:cs="Traditional Arabic"/>
          <w:sz w:val="36"/>
          <w:szCs w:val="36"/>
          <w:rtl/>
          <w:lang w:bidi="ar-DZ"/>
        </w:rPr>
        <w:t>تضمن سونلغاز مهمة الخدمة العمومية وفقا للتشريع والتنظيم المعمول به .</w:t>
      </w:r>
    </w:p>
    <w:p w:rsidR="0048097C" w:rsidRDefault="0048097C" w:rsidP="00F06A96">
      <w:pPr>
        <w:pStyle w:val="Paragraphedeliste"/>
        <w:numPr>
          <w:ilvl w:val="0"/>
          <w:numId w:val="17"/>
        </w:numPr>
        <w:bidi/>
        <w:spacing w:after="200" w:line="276" w:lineRule="auto"/>
        <w:ind w:left="11"/>
      </w:pPr>
      <w:r>
        <w:rPr>
          <w:rFonts w:ascii="Traditional Arabic" w:hAnsi="Traditional Arabic" w:cs="Traditional Arabic"/>
          <w:b/>
          <w:bCs/>
          <w:sz w:val="36"/>
          <w:szCs w:val="36"/>
          <w:rtl/>
          <w:lang w:bidi="ar-DZ"/>
        </w:rPr>
        <w:t>المبحث الثاني : تقديم لفرع المؤسسة موضوع الدراسة(الوكالة التجارية المنيعة / غرداية</w:t>
      </w:r>
      <w:r>
        <w:rPr>
          <w:rFonts w:ascii="Traditional Arabic" w:hAnsi="Traditional Arabic" w:cs="Traditional Arabic"/>
          <w:sz w:val="36"/>
          <w:szCs w:val="36"/>
          <w:rtl/>
          <w:lang w:bidi="ar-DZ"/>
        </w:rPr>
        <w:t>)</w:t>
      </w:r>
    </w:p>
    <w:p w:rsidR="0048097C" w:rsidRDefault="0048097C" w:rsidP="00F06A96">
      <w:pPr>
        <w:pStyle w:val="Paragraphedeliste"/>
        <w:bidi/>
        <w:ind w:left="11"/>
      </w:pPr>
      <w:r>
        <w:rPr>
          <w:rFonts w:ascii="Traditional Arabic" w:hAnsi="Traditional Arabic" w:cs="Traditional Arabic"/>
          <w:sz w:val="36"/>
          <w:szCs w:val="36"/>
          <w:rtl/>
          <w:lang w:bidi="ar-DZ"/>
        </w:rPr>
        <w:t xml:space="preserve">  شركة توزيع الكهرباء والغاز غرداية (فرع) مكلفة وفي نطاق اختصاصها بتوزيع الطاقة الكهربائية والغاز وكذلك تلبية حاجيات الزبائن من حيث التكلفة وجودة الخدمات .</w:t>
      </w:r>
    </w:p>
    <w:p w:rsidR="0048097C" w:rsidRDefault="0048097C" w:rsidP="00F06A96">
      <w:pPr>
        <w:pStyle w:val="Paragraphedeliste"/>
        <w:numPr>
          <w:ilvl w:val="0"/>
          <w:numId w:val="17"/>
        </w:numPr>
        <w:bidi/>
        <w:spacing w:after="200" w:line="276" w:lineRule="auto"/>
        <w:ind w:left="11"/>
      </w:pPr>
      <w:r>
        <w:rPr>
          <w:rFonts w:ascii="Traditional Arabic" w:hAnsi="Traditional Arabic" w:cs="Traditional Arabic"/>
          <w:b/>
          <w:bCs/>
          <w:sz w:val="36"/>
          <w:szCs w:val="36"/>
          <w:rtl/>
          <w:lang w:bidi="ar-DZ"/>
        </w:rPr>
        <w:t xml:space="preserve">المطلب الأول : تقديم شركة توزيع الكهرباء والغاز </w:t>
      </w:r>
    </w:p>
    <w:p w:rsidR="0048097C" w:rsidRDefault="0048097C" w:rsidP="00F06A96">
      <w:pPr>
        <w:pStyle w:val="Paragraphedeliste"/>
        <w:bidi/>
        <w:ind w:left="11"/>
      </w:pPr>
      <w:r>
        <w:rPr>
          <w:rFonts w:ascii="Traditional Arabic" w:hAnsi="Traditional Arabic" w:cs="Traditional Arabic"/>
          <w:sz w:val="36"/>
          <w:szCs w:val="36"/>
          <w:rtl/>
          <w:lang w:bidi="ar-DZ"/>
        </w:rPr>
        <w:t>من وظائف شركة سونلغاز وتوزيع الكهرباء والغاز غرداية فرع المنيعة :</w:t>
      </w:r>
    </w:p>
    <w:p w:rsidR="0048097C" w:rsidRDefault="0048097C" w:rsidP="00F06A96">
      <w:pPr>
        <w:pStyle w:val="Paragraphedeliste"/>
        <w:numPr>
          <w:ilvl w:val="0"/>
          <w:numId w:val="27"/>
        </w:numPr>
        <w:bidi/>
        <w:spacing w:after="200" w:line="276" w:lineRule="auto"/>
        <w:ind w:left="731"/>
      </w:pPr>
      <w:r>
        <w:rPr>
          <w:rFonts w:ascii="Traditional Arabic" w:hAnsi="Traditional Arabic" w:cs="Traditional Arabic"/>
          <w:sz w:val="36"/>
          <w:szCs w:val="36"/>
          <w:rtl/>
          <w:lang w:bidi="ar-DZ"/>
        </w:rPr>
        <w:t>ضمان نوعية استمرارية الخدمة.</w:t>
      </w:r>
    </w:p>
    <w:p w:rsidR="0048097C" w:rsidRDefault="0048097C" w:rsidP="00F06A96">
      <w:pPr>
        <w:pStyle w:val="Paragraphedeliste"/>
        <w:numPr>
          <w:ilvl w:val="0"/>
          <w:numId w:val="27"/>
        </w:numPr>
        <w:bidi/>
        <w:spacing w:after="200" w:line="276" w:lineRule="auto"/>
        <w:ind w:left="731"/>
      </w:pPr>
      <w:r>
        <w:rPr>
          <w:rFonts w:ascii="Traditional Arabic" w:hAnsi="Traditional Arabic" w:cs="Traditional Arabic"/>
          <w:sz w:val="36"/>
          <w:szCs w:val="36"/>
          <w:rtl/>
          <w:lang w:bidi="ar-DZ"/>
        </w:rPr>
        <w:t>استغلال وصيانة شبكة توزيع الكهرباء والغاز .</w:t>
      </w:r>
    </w:p>
    <w:p w:rsidR="0048097C" w:rsidRDefault="0048097C" w:rsidP="00F06A96">
      <w:pPr>
        <w:pStyle w:val="Paragraphedeliste"/>
        <w:numPr>
          <w:ilvl w:val="0"/>
          <w:numId w:val="27"/>
        </w:numPr>
        <w:bidi/>
        <w:spacing w:after="200" w:line="276" w:lineRule="auto"/>
        <w:ind w:left="731"/>
      </w:pPr>
      <w:r>
        <w:rPr>
          <w:rFonts w:ascii="Traditional Arabic" w:hAnsi="Traditional Arabic" w:cs="Traditional Arabic"/>
          <w:sz w:val="36"/>
          <w:szCs w:val="36"/>
          <w:rtl/>
          <w:lang w:bidi="ar-DZ"/>
        </w:rPr>
        <w:lastRenderedPageBreak/>
        <w:t>تطوير شبكات الكهرباء والغاز التي تمكن من تزويد زبائن جدد .</w:t>
      </w:r>
    </w:p>
    <w:p w:rsidR="0048097C" w:rsidRDefault="0048097C" w:rsidP="00F06A96">
      <w:pPr>
        <w:pStyle w:val="Paragraphedeliste"/>
        <w:numPr>
          <w:ilvl w:val="0"/>
          <w:numId w:val="27"/>
        </w:numPr>
        <w:bidi/>
        <w:spacing w:after="200" w:line="276" w:lineRule="auto"/>
        <w:ind w:left="731"/>
      </w:pPr>
      <w:r>
        <w:rPr>
          <w:rFonts w:ascii="Traditional Arabic" w:hAnsi="Traditional Arabic" w:cs="Traditional Arabic"/>
          <w:sz w:val="36"/>
          <w:szCs w:val="36"/>
          <w:rtl/>
          <w:lang w:bidi="ar-DZ"/>
        </w:rPr>
        <w:t>ضمان أمن وفاعلية هذه الشبكات .</w:t>
      </w:r>
    </w:p>
    <w:p w:rsidR="0048097C" w:rsidRDefault="0048097C" w:rsidP="00F06A96">
      <w:pPr>
        <w:pStyle w:val="Paragraphedeliste"/>
        <w:numPr>
          <w:ilvl w:val="0"/>
          <w:numId w:val="27"/>
        </w:numPr>
        <w:bidi/>
        <w:spacing w:after="200" w:line="276" w:lineRule="auto"/>
        <w:ind w:left="731"/>
      </w:pPr>
      <w:r>
        <w:rPr>
          <w:rFonts w:ascii="Traditional Arabic" w:hAnsi="Traditional Arabic" w:cs="Traditional Arabic"/>
          <w:sz w:val="36"/>
          <w:szCs w:val="36"/>
          <w:rtl/>
          <w:lang w:bidi="ar-DZ"/>
        </w:rPr>
        <w:t>ضمان التوازن بين الطلب والعرض في مجال الطاقة .</w:t>
      </w:r>
    </w:p>
    <w:p w:rsidR="0048097C" w:rsidRDefault="0048097C" w:rsidP="00F06A96">
      <w:pPr>
        <w:pStyle w:val="Paragraphedeliste"/>
        <w:numPr>
          <w:ilvl w:val="0"/>
          <w:numId w:val="27"/>
        </w:numPr>
        <w:bidi/>
        <w:spacing w:after="200" w:line="276" w:lineRule="auto"/>
        <w:ind w:left="731"/>
      </w:pPr>
      <w:r>
        <w:rPr>
          <w:rFonts w:ascii="Traditional Arabic" w:hAnsi="Traditional Arabic" w:cs="Traditional Arabic"/>
          <w:sz w:val="36"/>
          <w:szCs w:val="36"/>
          <w:rtl/>
          <w:lang w:bidi="ar-DZ"/>
        </w:rPr>
        <w:t>تسويق الكهرباء والغاز .</w:t>
      </w:r>
    </w:p>
    <w:p w:rsidR="0048097C" w:rsidRDefault="0048097C" w:rsidP="00F06A96">
      <w:pPr>
        <w:pStyle w:val="Paragraphedeliste"/>
        <w:bidi/>
        <w:ind w:left="0"/>
      </w:pPr>
      <w:r>
        <w:rPr>
          <w:rFonts w:ascii="Traditional Arabic" w:hAnsi="Traditional Arabic" w:cs="Traditional Arabic"/>
          <w:sz w:val="36"/>
          <w:szCs w:val="36"/>
          <w:rtl/>
          <w:lang w:bidi="ar-DZ"/>
        </w:rPr>
        <w:t xml:space="preserve">  إن شركة توزيع الكهرباء والغاز بغرداية فرع المنيعة مكونة ومقسمة إلى عدة أقسام ومستويات مختلفة وفق الشكل الذي يتم توضيحه لاحقا . </w:t>
      </w:r>
    </w:p>
    <w:p w:rsidR="0048097C" w:rsidRDefault="0048097C" w:rsidP="00F06A96">
      <w:pPr>
        <w:pStyle w:val="Paragraphedeliste"/>
        <w:bidi/>
        <w:ind w:left="0"/>
      </w:pPr>
      <w:r>
        <w:rPr>
          <w:rFonts w:ascii="Traditional Arabic" w:hAnsi="Traditional Arabic" w:cs="Traditional Arabic"/>
          <w:sz w:val="36"/>
          <w:szCs w:val="36"/>
          <w:rtl/>
          <w:lang w:bidi="ar-DZ"/>
        </w:rPr>
        <w:t>لقد تم إنشاء شركة توزيع الكهرباء والغاز بالوسط بعد وضع لتطبيق وضعيات قانون رقم 02/01 والمؤرخ في22 ذي القعدة عام 1422 والموافق ل05/02/2002 المتعلق بالكهرباء وتوزيع الغاز بواسطة قنوات مختلفة.</w:t>
      </w:r>
    </w:p>
    <w:p w:rsidR="0048097C" w:rsidRDefault="0048097C" w:rsidP="00F06A96">
      <w:pPr>
        <w:pStyle w:val="Paragraphedeliste"/>
        <w:bidi/>
        <w:ind w:left="22"/>
      </w:pPr>
      <w:r>
        <w:rPr>
          <w:rFonts w:ascii="Traditional Arabic" w:hAnsi="Traditional Arabic" w:cs="Traditional Arabic"/>
          <w:sz w:val="36"/>
          <w:szCs w:val="36"/>
          <w:rtl/>
          <w:lang w:bidi="ar-DZ"/>
        </w:rPr>
        <w:t>إن التحولات التي جاء بها القانون السالف الذكر مكنت من تحويل شركة سونلغاز إلى مجمع يتكون من عدة شركات من بينها مديرية التوزيع بغرداية وهذه الأخيرة تتكون من عدة أقسام ومصالح .</w:t>
      </w:r>
    </w:p>
    <w:p w:rsidR="0048097C" w:rsidRDefault="0048097C" w:rsidP="00F06A96">
      <w:pPr>
        <w:pStyle w:val="Paragraphedeliste"/>
        <w:numPr>
          <w:ilvl w:val="0"/>
          <w:numId w:val="17"/>
        </w:numPr>
        <w:tabs>
          <w:tab w:val="left" w:pos="415"/>
        </w:tabs>
        <w:bidi/>
        <w:spacing w:after="200" w:line="276" w:lineRule="auto"/>
        <w:ind w:left="110"/>
      </w:pPr>
      <w:r>
        <w:rPr>
          <w:rFonts w:ascii="Traditional Arabic" w:hAnsi="Traditional Arabic" w:cs="Traditional Arabic"/>
          <w:b/>
          <w:bCs/>
          <w:sz w:val="36"/>
          <w:szCs w:val="36"/>
          <w:rtl/>
          <w:lang w:bidi="ar-DZ"/>
        </w:rPr>
        <w:t>المطلب الثاني : الهيكل التنظيمي ووظائف كل قسم لشركة توزيع الكهرباء والغاز وسط غرداية فرع المنيعة</w:t>
      </w:r>
    </w:p>
    <w:p w:rsidR="0048097C" w:rsidRDefault="0048097C" w:rsidP="00F06A96">
      <w:pPr>
        <w:pStyle w:val="Paragraphedeliste"/>
        <w:numPr>
          <w:ilvl w:val="0"/>
          <w:numId w:val="17"/>
        </w:numPr>
        <w:tabs>
          <w:tab w:val="left" w:pos="415"/>
        </w:tabs>
        <w:bidi/>
        <w:spacing w:after="200" w:line="276" w:lineRule="auto"/>
        <w:ind w:left="110"/>
      </w:pPr>
      <w:r>
        <w:rPr>
          <w:rFonts w:ascii="Traditional Arabic" w:hAnsi="Traditional Arabic" w:cs="Traditional Arabic"/>
          <w:b/>
          <w:bCs/>
          <w:sz w:val="36"/>
          <w:szCs w:val="36"/>
          <w:rtl/>
          <w:lang w:bidi="ar-DZ"/>
        </w:rPr>
        <w:t>أولا – الهيكل التنظيمي :</w:t>
      </w:r>
      <w:r>
        <w:rPr>
          <w:rFonts w:ascii="Traditional Arabic" w:hAnsi="Traditional Arabic" w:cs="Traditional Arabic"/>
          <w:sz w:val="36"/>
          <w:szCs w:val="36"/>
          <w:rtl/>
          <w:lang w:bidi="ar-DZ"/>
        </w:rPr>
        <w:t xml:space="preserve"> إن شركة سونلغاز هي شركة تقوم بعدة وظائف ومهام , بدورها تنقسم إلى عدة أقسام أو مستويات والشكل الموالي يوضح ذلك :</w:t>
      </w:r>
    </w:p>
    <w:p w:rsidR="0048097C" w:rsidRDefault="0048097C" w:rsidP="00F06A96">
      <w:pPr>
        <w:tabs>
          <w:tab w:val="left" w:pos="415"/>
        </w:tabs>
        <w:bidi/>
        <w:rPr>
          <w:lang w:bidi="ar-DZ"/>
        </w:rPr>
      </w:pPr>
    </w:p>
    <w:p w:rsidR="0048097C" w:rsidRDefault="0048097C" w:rsidP="00F06A96">
      <w:pPr>
        <w:tabs>
          <w:tab w:val="left" w:pos="415"/>
        </w:tabs>
        <w:bidi/>
        <w:rPr>
          <w:lang w:bidi="ar-DZ"/>
        </w:rPr>
      </w:pPr>
    </w:p>
    <w:p w:rsidR="0048097C" w:rsidRDefault="0048097C" w:rsidP="00F06A96">
      <w:pPr>
        <w:tabs>
          <w:tab w:val="left" w:pos="415"/>
        </w:tabs>
        <w:bidi/>
        <w:rPr>
          <w:lang w:bidi="ar-DZ"/>
        </w:rPr>
      </w:pPr>
    </w:p>
    <w:p w:rsidR="0048097C" w:rsidRDefault="0048097C" w:rsidP="00F06A96">
      <w:pPr>
        <w:tabs>
          <w:tab w:val="left" w:pos="415"/>
        </w:tabs>
        <w:bidi/>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415"/>
        </w:tabs>
        <w:rPr>
          <w:lang w:bidi="ar-DZ"/>
        </w:rPr>
      </w:pPr>
    </w:p>
    <w:p w:rsidR="0048097C" w:rsidRDefault="0048097C">
      <w:pPr>
        <w:tabs>
          <w:tab w:val="left" w:pos="283"/>
        </w:tabs>
        <w:jc w:val="center"/>
      </w:pPr>
      <w:r>
        <w:rPr>
          <w:rFonts w:ascii="Traditional Arabic" w:hAnsi="Traditional Arabic" w:cs="Traditional Arabic"/>
          <w:b/>
          <w:bCs/>
          <w:sz w:val="36"/>
          <w:szCs w:val="36"/>
          <w:rtl/>
          <w:lang w:bidi="ar-DZ"/>
        </w:rPr>
        <w:t>الشكل 01:</w:t>
      </w:r>
      <w:r>
        <w:rPr>
          <w:rFonts w:ascii="Traditional Arabic" w:hAnsi="Traditional Arabic" w:cs="Traditional Arabic"/>
          <w:sz w:val="36"/>
          <w:szCs w:val="36"/>
          <w:rtl/>
          <w:lang w:bidi="ar-DZ"/>
        </w:rPr>
        <w:t xml:space="preserve">  يوضح الهيكل التنظيمي لشركة توزيع الكهرباء والغاز</w:t>
      </w:r>
    </w:p>
    <w:p w:rsidR="0048097C" w:rsidRDefault="0048097C">
      <w:pPr>
        <w:tabs>
          <w:tab w:val="left" w:pos="283"/>
        </w:tabs>
      </w:pPr>
      <w:r>
        <w:rPr>
          <w:rFonts w:ascii="Traditional Arabic" w:hAnsi="Traditional Arabic" w:cs="Traditional Arabic"/>
          <w:noProof/>
          <w:sz w:val="36"/>
          <w:szCs w:val="36"/>
          <w:rtl/>
          <w:lang w:eastAsia="fr-FR"/>
        </w:rPr>
        <mc:AlternateContent>
          <mc:Choice Requires="wpg">
            <w:drawing>
              <wp:anchor distT="0" distB="0" distL="114300" distR="114300" simplePos="0" relativeHeight="251677696" behindDoc="0" locked="0" layoutInCell="1" allowOverlap="1">
                <wp:simplePos x="0" y="0"/>
                <wp:positionH relativeFrom="column">
                  <wp:posOffset>-52303</wp:posOffset>
                </wp:positionH>
                <wp:positionV relativeFrom="paragraph">
                  <wp:posOffset>6958</wp:posOffset>
                </wp:positionV>
                <wp:extent cx="5716160" cy="7099548"/>
                <wp:effectExtent l="19050" t="19050" r="17890" b="63252"/>
                <wp:wrapNone/>
                <wp:docPr id="13" name="Groupe 17"/>
                <wp:cNvGraphicFramePr/>
                <a:graphic xmlns:a="http://schemas.openxmlformats.org/drawingml/2006/main">
                  <a:graphicData uri="http://schemas.microsoft.com/office/word/2010/wordprocessingGroup">
                    <wpg:wgp>
                      <wpg:cNvGrpSpPr/>
                      <wpg:grpSpPr>
                        <a:xfrm>
                          <a:off x="0" y="0"/>
                          <a:ext cx="5716160" cy="7099548"/>
                          <a:chOff x="0" y="0"/>
                          <a:chExt cx="5716160" cy="7099548"/>
                        </a:xfrm>
                      </wpg:grpSpPr>
                      <wpg:grpSp>
                        <wpg:cNvPr id="14" name="Groupe 1"/>
                        <wpg:cNvGrpSpPr/>
                        <wpg:grpSpPr>
                          <a:xfrm>
                            <a:off x="0" y="0"/>
                            <a:ext cx="5716160" cy="7099548"/>
                            <a:chOff x="0" y="0"/>
                            <a:chExt cx="5716160" cy="7099548"/>
                          </a:xfrm>
                        </wpg:grpSpPr>
                        <wps:wsp>
                          <wps:cNvPr id="15" name="Rectangle à coins arrondis 2"/>
                          <wps:cNvSpPr/>
                          <wps:spPr>
                            <a:xfrm>
                              <a:off x="4581655" y="6378736"/>
                              <a:ext cx="1134505" cy="72028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قسم استغلال الغاز</w:t>
                                </w:r>
                              </w:p>
                            </w:txbxContent>
                          </wps:txbx>
                          <wps:bodyPr vert="horz" wrap="square" lIns="91440" tIns="45720" rIns="91440" bIns="45720" anchor="ctr" anchorCtr="0" compatLnSpc="1"/>
                        </wps:wsp>
                        <wps:wsp>
                          <wps:cNvPr id="16" name="Rectangle à coins arrondis 3"/>
                          <wps:cNvSpPr/>
                          <wps:spPr>
                            <a:xfrm>
                              <a:off x="2971616" y="6379239"/>
                              <a:ext cx="1134505" cy="69715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قسم استغلال الكهرباء</w:t>
                                </w:r>
                              </w:p>
                            </w:txbxContent>
                          </wps:txbx>
                          <wps:bodyPr vert="horz" wrap="square" lIns="91440" tIns="45720" rIns="91440" bIns="45720" anchor="ctr" anchorCtr="0" compatLnSpc="1"/>
                        </wps:wsp>
                        <wps:wsp>
                          <wps:cNvPr id="17" name="Rectangle à coins arrondis 4"/>
                          <wps:cNvSpPr/>
                          <wps:spPr>
                            <a:xfrm>
                              <a:off x="4557414" y="5179518"/>
                              <a:ext cx="1134505" cy="75414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قسم الموارد البشرية</w:t>
                                </w:r>
                              </w:p>
                            </w:txbxContent>
                          </wps:txbx>
                          <wps:bodyPr vert="horz" wrap="square" lIns="91440" tIns="45720" rIns="91440" bIns="45720" anchor="ctr" anchorCtr="0" compatLnSpc="1"/>
                        </wps:wsp>
                        <wps:wsp>
                          <wps:cNvPr id="18" name="Rectangle à coins arrondis 5"/>
                          <wps:cNvSpPr/>
                          <wps:spPr>
                            <a:xfrm>
                              <a:off x="12152" y="5221645"/>
                              <a:ext cx="1134505" cy="69167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 xml:space="preserve">قسم تسيير نظام </w:t>
                                </w:r>
                                <w:r>
                                  <w:rPr>
                                    <w:b/>
                                    <w:bCs/>
                                    <w:sz w:val="24"/>
                                    <w:szCs w:val="24"/>
                                    <w:rtl/>
                                    <w:lang w:bidi="ar-DZ"/>
                                  </w:rPr>
                                  <w:t>المعلومات</w:t>
                                </w:r>
                              </w:p>
                            </w:txbxContent>
                          </wps:txbx>
                          <wps:bodyPr vert="horz" wrap="square" lIns="91440" tIns="45720" rIns="91440" bIns="45720" anchor="ctr" anchorCtr="0" compatLnSpc="1"/>
                        </wps:wsp>
                        <wps:wsp>
                          <wps:cNvPr id="19" name="Rectangle à coins arrondis 6"/>
                          <wps:cNvSpPr/>
                          <wps:spPr>
                            <a:xfrm>
                              <a:off x="0" y="6315185"/>
                              <a:ext cx="1134505" cy="78436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قسم العلاقات الخارجية</w:t>
                                </w:r>
                              </w:p>
                            </w:txbxContent>
                          </wps:txbx>
                          <wps:bodyPr vert="horz" wrap="square" lIns="91440" tIns="45720" rIns="91440" bIns="45720" anchor="ctr" anchorCtr="0" compatLnSpc="1"/>
                        </wps:wsp>
                        <wps:wsp>
                          <wps:cNvPr id="20" name="Rectangle à coins arrondis 7"/>
                          <wps:cNvSpPr/>
                          <wps:spPr>
                            <a:xfrm>
                              <a:off x="1268198" y="5220794"/>
                              <a:ext cx="1355040" cy="69153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مصلحة الدراسات والأشغال</w:t>
                                </w:r>
                              </w:p>
                            </w:txbxContent>
                          </wps:txbx>
                          <wps:bodyPr vert="horz" wrap="square" lIns="91440" tIns="45720" rIns="91440" bIns="45720" anchor="ctr" anchorCtr="0" compatLnSpc="1"/>
                        </wps:wsp>
                        <wps:wsp>
                          <wps:cNvPr id="21" name="Rectangle à coins arrondis 8"/>
                          <wps:cNvSpPr/>
                          <wps:spPr>
                            <a:xfrm>
                              <a:off x="1507076" y="6366190"/>
                              <a:ext cx="1134505" cy="70953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قسم المالية والمحاسبة</w:t>
                                </w:r>
                              </w:p>
                            </w:txbxContent>
                          </wps:txbx>
                          <wps:bodyPr vert="horz" wrap="square" lIns="91440" tIns="45720" rIns="91440" bIns="45720" anchor="ctr" anchorCtr="0" compatLnSpc="1"/>
                        </wps:wsp>
                        <wps:wsp>
                          <wps:cNvPr id="22" name="Rectangle à coins arrondis 9"/>
                          <wps:cNvSpPr/>
                          <wps:spPr>
                            <a:xfrm>
                              <a:off x="2971424" y="5196197"/>
                              <a:ext cx="1414942" cy="71655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 xml:space="preserve">مصلحة الأشغال العامة </w:t>
                                </w:r>
                              </w:p>
                            </w:txbxContent>
                          </wps:txbx>
                          <wps:bodyPr vert="horz" wrap="square" lIns="91440" tIns="45720" rIns="91440" bIns="45720" anchor="ctr" anchorCtr="0" compatLnSpc="1"/>
                        </wps:wsp>
                        <wps:wsp>
                          <wps:cNvPr id="23" name="Rectangle à coins arrondis 11"/>
                          <wps:cNvSpPr/>
                          <wps:spPr>
                            <a:xfrm>
                              <a:off x="121541" y="4026213"/>
                              <a:ext cx="1134505" cy="54743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المكلف بالأمن</w:t>
                                </w:r>
                              </w:p>
                            </w:txbxContent>
                          </wps:txbx>
                          <wps:bodyPr vert="horz" wrap="square" lIns="91440" tIns="45720" rIns="91440" bIns="45720" anchor="ctr" anchorCtr="0" compatLnSpc="1"/>
                        </wps:wsp>
                        <wps:wsp>
                          <wps:cNvPr id="24" name="Rectangle à coins arrondis 12"/>
                          <wps:cNvSpPr/>
                          <wps:spPr>
                            <a:xfrm>
                              <a:off x="133693" y="3183228"/>
                              <a:ext cx="1134505" cy="642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المكلف بالأمن الداخلي</w:t>
                                </w:r>
                              </w:p>
                            </w:txbxContent>
                          </wps:txbx>
                          <wps:bodyPr vert="horz" wrap="square" lIns="91440" tIns="45720" rIns="91440" bIns="45720" anchor="ctr" anchorCtr="0" compatLnSpc="1"/>
                        </wps:wsp>
                        <wps:wsp>
                          <wps:cNvPr id="25" name="Rectangle à coins arrondis 13"/>
                          <wps:cNvSpPr/>
                          <wps:spPr>
                            <a:xfrm>
                              <a:off x="133693" y="2377980"/>
                              <a:ext cx="1134505" cy="66764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المكلف بالاتصالات</w:t>
                                </w:r>
                              </w:p>
                            </w:txbxContent>
                          </wps:txbx>
                          <wps:bodyPr vert="horz" wrap="square" lIns="91440" tIns="45720" rIns="91440" bIns="45720" anchor="ctr" anchorCtr="0" compatLnSpc="1"/>
                        </wps:wsp>
                        <wps:wsp>
                          <wps:cNvPr id="26" name="Rectangle à coins arrondis 14"/>
                          <wps:cNvSpPr/>
                          <wps:spPr>
                            <a:xfrm>
                              <a:off x="121541" y="1320119"/>
                              <a:ext cx="1134505" cy="8832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المكلف بالقضايا القانونية</w:t>
                                </w:r>
                              </w:p>
                            </w:txbxContent>
                          </wps:txbx>
                          <wps:bodyPr vert="horz" wrap="square" lIns="91440" tIns="45720" rIns="91440" bIns="45720" anchor="ctr" anchorCtr="0" compatLnSpc="1"/>
                        </wps:wsp>
                        <wps:wsp>
                          <wps:cNvPr id="27" name="Rectangle à coins arrondis 15"/>
                          <wps:cNvSpPr/>
                          <wps:spPr>
                            <a:xfrm>
                              <a:off x="2199871" y="0"/>
                              <a:ext cx="1134505" cy="60289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المديرية الجهوية</w:t>
                                </w:r>
                              </w:p>
                            </w:txbxContent>
                          </wps:txbx>
                          <wps:bodyPr vert="horz" wrap="square" lIns="91440" tIns="45720" rIns="91440" bIns="45720" anchor="ctr" anchorCtr="0" compatLnSpc="1"/>
                        </wps:wsp>
                      </wpg:grpSp>
                      <wps:wsp>
                        <wps:cNvPr id="28" name="Connecteur droit 16"/>
                        <wps:cNvCnPr/>
                        <wps:spPr>
                          <a:xfrm>
                            <a:off x="522624" y="6151800"/>
                            <a:ext cx="4681207" cy="0"/>
                          </a:xfrm>
                          <a:prstGeom prst="straightConnector1">
                            <a:avLst/>
                          </a:prstGeom>
                          <a:noFill/>
                          <a:ln w="25402">
                            <a:solidFill>
                              <a:srgbClr val="000000"/>
                            </a:solidFill>
                            <a:prstDash val="solid"/>
                          </a:ln>
                          <a:effectLst>
                            <a:outerShdw dist="19997" dir="5400000" algn="tl">
                              <a:srgbClr val="000000">
                                <a:alpha val="38000"/>
                              </a:srgbClr>
                            </a:outerShdw>
                          </a:effectLst>
                        </wps:spPr>
                        <wps:bodyPr/>
                      </wps:wsp>
                      <wps:wsp>
                        <wps:cNvPr id="29" name="Connecteur droit 18"/>
                        <wps:cNvCnPr/>
                        <wps:spPr>
                          <a:xfrm>
                            <a:off x="522624" y="4869464"/>
                            <a:ext cx="4681207" cy="0"/>
                          </a:xfrm>
                          <a:prstGeom prst="straightConnector1">
                            <a:avLst/>
                          </a:prstGeom>
                          <a:noFill/>
                          <a:ln w="25402">
                            <a:solidFill>
                              <a:srgbClr val="000000"/>
                            </a:solidFill>
                            <a:prstDash val="solid"/>
                          </a:ln>
                          <a:effectLst>
                            <a:outerShdw dist="19997" dir="5400000" algn="tl">
                              <a:srgbClr val="000000">
                                <a:alpha val="38000"/>
                              </a:srgbClr>
                            </a:outerShdw>
                          </a:effectLst>
                        </wps:spPr>
                        <wps:bodyPr/>
                      </wps:wsp>
                      <wps:wsp>
                        <wps:cNvPr id="30" name="Connecteur droit avec flèche 19"/>
                        <wps:cNvCnPr/>
                        <wps:spPr>
                          <a:xfrm>
                            <a:off x="2770731" y="675659"/>
                            <a:ext cx="6447" cy="547481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1" name="Connecteur droit avec flèche 20"/>
                        <wps:cNvCnPr/>
                        <wps:spPr>
                          <a:xfrm>
                            <a:off x="516543" y="6151471"/>
                            <a:ext cx="17721" cy="170663"/>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2" name="Connecteur droit avec flèche 21"/>
                        <wps:cNvCnPr/>
                        <wps:spPr>
                          <a:xfrm>
                            <a:off x="2060105" y="6151471"/>
                            <a:ext cx="0" cy="240139"/>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3" name="Connecteur droit avec flèche 22"/>
                        <wps:cNvCnPr/>
                        <wps:spPr>
                          <a:xfrm>
                            <a:off x="3521454" y="6151800"/>
                            <a:ext cx="0" cy="24014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4" name="Connecteur droit avec flèche 23"/>
                        <wps:cNvCnPr/>
                        <wps:spPr>
                          <a:xfrm flipH="1">
                            <a:off x="5195830" y="6151132"/>
                            <a:ext cx="7983" cy="240478"/>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5" name="Connecteur droit avec flèche 24"/>
                        <wps:cNvCnPr/>
                        <wps:spPr>
                          <a:xfrm>
                            <a:off x="516543" y="4869464"/>
                            <a:ext cx="0" cy="364891"/>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6" name="Connecteur droit avec flèche 25"/>
                        <wps:cNvCnPr/>
                        <wps:spPr>
                          <a:xfrm>
                            <a:off x="1983159" y="4869464"/>
                            <a:ext cx="0" cy="364891"/>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7" name="Connecteur droit avec flèche 26"/>
                        <wps:cNvCnPr/>
                        <wps:spPr>
                          <a:xfrm>
                            <a:off x="3653383" y="4869464"/>
                            <a:ext cx="0" cy="364891"/>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8" name="Connecteur droit avec flèche 27"/>
                        <wps:cNvCnPr/>
                        <wps:spPr>
                          <a:xfrm>
                            <a:off x="5195848" y="4869464"/>
                            <a:ext cx="0" cy="319281"/>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39" name="Connecteur droit avec flèche 29"/>
                        <wps:cNvCnPr/>
                        <wps:spPr>
                          <a:xfrm flipH="1">
                            <a:off x="1239715" y="1774146"/>
                            <a:ext cx="1531026" cy="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40" name="Connecteur droit avec flèche 30"/>
                        <wps:cNvCnPr/>
                        <wps:spPr>
                          <a:xfrm flipH="1">
                            <a:off x="1239715" y="2642342"/>
                            <a:ext cx="1531026" cy="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41" name="Connecteur droit avec flèche 31"/>
                        <wps:cNvCnPr/>
                        <wps:spPr>
                          <a:xfrm flipH="1">
                            <a:off x="1241845" y="3470066"/>
                            <a:ext cx="1520017" cy="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42" name="Connecteur droit avec flèche 32"/>
                        <wps:cNvCnPr/>
                        <wps:spPr>
                          <a:xfrm flipH="1">
                            <a:off x="1239715" y="4265493"/>
                            <a:ext cx="1531026" cy="22814"/>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s:wsp>
                        <wps:cNvPr id="43" name="Connecteur droit avec flèche 33"/>
                        <wps:cNvCnPr/>
                        <wps:spPr>
                          <a:xfrm>
                            <a:off x="2777196" y="1774146"/>
                            <a:ext cx="1696249" cy="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wpg:wgp>
                  </a:graphicData>
                </a:graphic>
              </wp:anchor>
            </w:drawing>
          </mc:Choice>
          <mc:Fallback>
            <w:pict>
              <v:group id="Groupe 17" o:spid="_x0000_s1026" style="position:absolute;margin-left:-4.1pt;margin-top:.55pt;width:450.1pt;height:559pt;z-index:251677696" coordsize="57161,7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">
                <v:group id="Groupe 1" o:spid="_x0000_s1027" style="position:absolute;width:57161;height:70995" coordsize="57161,70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Rectangle à coins arrondis 2" o:spid="_x0000_s1028" style="position:absolute;left:45816;top:63787;width:11345;height:7203;visibility:visible;mso-wrap-style:square;v-text-anchor:middle" coordsize="1134505,7202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p18AA&#10;AADbAAAADwAAAGRycy9kb3ducmV2LnhtbERPS4vCMBC+C/6HMMLe1lRxRapRRNT1an2At6EZ22oz&#10;KU3Urr/eCAve5uN7zmTWmFLcqXaFZQW9bgSCOLW64EzBfrf6HoFwHlljaZkU/JGD2bTdmmCs7YO3&#10;dE98JkIIuxgV5N5XsZQuzcmg69qKOHBnWxv0AdaZ1DU+QrgpZT+KhtJgwaEhx4oWOaXX5GYUbAe/&#10;yRJxeducdHU8rg9Pzq4Xpb46zXwMwlPjP+J/90aH+T/w/iUc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Jp18AAAADbAAAADwAAAAAAAAAAAAAAAACYAgAAZHJzL2Rvd25y&#10;ZXYueG1sUEsFBgAAAAAEAAQA9QAAAIUDAAAAAA==&#10;" adj="-11796480,,5400" path="m120047,at,,240094,240094,120047,,,120047l,600235at,480188,240094,720282,,600235,120047,720282l1014458,720282at894411,480188,1134505,720282,1014458,720282,1134505,600235l1134505,120047at894411,,1134505,240094,1134505,120047,1014458,l120047,xe" fillcolor="#4bacc6" strokecolor="white" strokeweight="1.0584mm">
                    <v:stroke joinstyle="miter"/>
                    <v:shadow on="t" color="black" opacity="24903f" origin="-.5,-.5" offset="0,.55547mm"/>
                    <v:formulas/>
                    <v:path arrowok="t" o:connecttype="custom" o:connectlocs="567253,0;1134505,360141;567253,720282;0,360141" o:connectangles="270,0,90,180" textboxrect="35162,35162,1099343,685120"/>
                    <v:textbox>
                      <w:txbxContent>
                        <w:p w:rsidR="00102E49" w:rsidRDefault="00102E49">
                          <w:pPr>
                            <w:jc w:val="center"/>
                          </w:pPr>
                          <w:r>
                            <w:rPr>
                              <w:b/>
                              <w:bCs/>
                              <w:sz w:val="28"/>
                              <w:szCs w:val="28"/>
                              <w:rtl/>
                              <w:lang w:bidi="ar-DZ"/>
                            </w:rPr>
                            <w:t>قسم استغلال الغاز</w:t>
                          </w:r>
                        </w:p>
                      </w:txbxContent>
                    </v:textbox>
                  </v:shape>
                  <v:shape id="Rectangle à coins arrondis 3" o:spid="_x0000_s1029" style="position:absolute;left:29716;top:63792;width:11345;height:6971;visibility:visible;mso-wrap-style:square;v-text-anchor:middle" coordsize="1134505,697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cAsIA&#10;AADbAAAADwAAAGRycy9kb3ducmV2LnhtbERPTYvCMBC9L/gfwgje1lTBItUoVhDEg7KuB72NzdhW&#10;m0lpYq3/frOwsLd5vM+ZLztTiZYaV1pWMBpGIIgzq0vOFZy+N59TEM4ja6wsk4I3OVgueh9zTLR9&#10;8Re1R5+LEMIuQQWF93UipcsKMuiGtiYO3M02Bn2ATS51g68Qbio5jqJYGiw5NBRY07qg7HF8GgXt&#10;+X61q8PktE8vFF/ft3RnpqlSg363moHw1Pl/8Z97q8P8GH5/C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9wCwgAAANsAAAAPAAAAAAAAAAAAAAAAAJgCAABkcnMvZG93&#10;bnJldi54bWxQSwUGAAAAAAQABAD1AAAAhwMAAAAA&#10;" adj="-11796480,,5400" path="m116193,at,,232386,232386,116193,,,116193l,580963at,464770,232386,697156,,580963,116193,697156l1018312,697156at902119,464770,1134505,697156,1018312,697156,1134505,580963l1134505,116193at902119,,1134505,232386,1134505,116193,1018312,l116193,xe" fillcolor="#4bacc6" strokecolor="white" strokeweight="1.0584mm">
                    <v:stroke joinstyle="miter"/>
                    <v:shadow on="t" color="black" opacity="24903f" origin="-.5,-.5" offset="0,.55547mm"/>
                    <v:formulas/>
                    <v:path arrowok="t" o:connecttype="custom" o:connectlocs="567253,0;1134505,348578;567253,697156;0,348578" o:connectangles="270,0,90,180" textboxrect="34033,34033,1100472,663123"/>
                    <v:textbox>
                      <w:txbxContent>
                        <w:p w:rsidR="00102E49" w:rsidRDefault="00102E49">
                          <w:pPr>
                            <w:jc w:val="center"/>
                          </w:pPr>
                          <w:r>
                            <w:rPr>
                              <w:b/>
                              <w:bCs/>
                              <w:sz w:val="28"/>
                              <w:szCs w:val="28"/>
                              <w:rtl/>
                              <w:lang w:bidi="ar-DZ"/>
                            </w:rPr>
                            <w:t>قسم استغلال الكهرباء</w:t>
                          </w:r>
                        </w:p>
                      </w:txbxContent>
                    </v:textbox>
                  </v:shape>
                  <v:shape id="Rectangle à coins arrondis 4" o:spid="_x0000_s1030" style="position:absolute;left:45574;top:51795;width:11345;height:7541;visibility:visible;mso-wrap-style:square;v-text-anchor:middle" coordsize="1134505,754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M+cIA&#10;AADbAAAADwAAAGRycy9kb3ducmV2LnhtbERPTWvCQBC9F/wPywheim60VUvqKloU6kk0HjwO2Wk2&#10;NDsbsqtJ++vdQsHbPN7nLFadrcSNGl86VjAeJSCIc6dLLhScs93wDYQPyBorx6Tghzyslr2nBaba&#10;tXyk2ykUIoawT1GBCaFOpfS5IYt+5GriyH25xmKIsCmkbrCN4baSkySZSYslxwaDNX0Yyr9PV6vg&#10;F7eHOW0uzmyzrD28HqfPL26v1KDfrd9BBOrCQ/zv/tRx/hz+fo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Mz5wgAAANsAAAAPAAAAAAAAAAAAAAAAAJgCAABkcnMvZG93&#10;bnJldi54bWxQSwUGAAAAAAQABAD1AAAAhwMAAAAA&#10;" adj="-11796480,,5400" path="m125690,at,,251380,251380,125690,,,125690l,628452at,502762,251380,754142,,628452,125690,754142l1008815,754142at883125,502762,1134505,754142,1008815,754142,1134505,628452l1134505,125690at883125,,1134505,251380,1134505,125690,1008815,l125690,xe" fillcolor="#4bacc6" strokecolor="white" strokeweight="1.0584mm">
                    <v:stroke joinstyle="miter"/>
                    <v:shadow on="t" color="black" opacity="24903f" origin="-.5,-.5" offset="0,.55547mm"/>
                    <v:formulas/>
                    <v:path arrowok="t" o:connecttype="custom" o:connectlocs="567253,0;1134505,377071;567253,754142;0,377071" o:connectangles="270,0,90,180" textboxrect="36815,36815,1097690,717327"/>
                    <v:textbox>
                      <w:txbxContent>
                        <w:p w:rsidR="00102E49" w:rsidRDefault="00102E49">
                          <w:pPr>
                            <w:jc w:val="center"/>
                          </w:pPr>
                          <w:r>
                            <w:rPr>
                              <w:b/>
                              <w:bCs/>
                              <w:sz w:val="28"/>
                              <w:szCs w:val="28"/>
                              <w:rtl/>
                              <w:lang w:bidi="ar-DZ"/>
                            </w:rPr>
                            <w:t>قسم الموارد البشرية</w:t>
                          </w:r>
                        </w:p>
                      </w:txbxContent>
                    </v:textbox>
                  </v:shape>
                  <v:shape id="Rectangle à coins arrondis 5" o:spid="_x0000_s1031" style="position:absolute;left:121;top:52216;width:11345;height:6917;visibility:visible;mso-wrap-style:square;v-text-anchor:middle" coordsize="1134505,691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De8QA&#10;AADbAAAADwAAAGRycy9kb3ducmV2LnhtbESPQWsCMRCF7wX/Qxihl6JZPUhZjSLCglt6qe0PmG7G&#10;7OJmEjZR1/76zqHQ2wzvzXvfbHaj79WNhtQFNrCYF6CIm2A7dga+PqvZK6iUkS32gcnAgxLstpOn&#10;DZY23PmDbqfslIRwKtFAm3MstU5NSx7TPERi0c5h8JhlHZy2A94l3Pd6WRQr7bFjaWgx0qGl5nK6&#10;egNvlbtUS7Ljy/cq1nv3U/v3OhrzPB33a1CZxvxv/rs+WsEXWPlFB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g3vEAAAA2wAAAA8AAAAAAAAAAAAAAAAAmAIAAGRycy9k&#10;b3ducmV2LnhtbFBLBQYAAAAABAAEAPUAAACJAwAAAAA=&#10;" adj="-11796480,,5400" path="m115280,at,,230560,230560,115280,,,115280l,576399at,461119,230560,691679,,576399,115280,691679l1019225,691679at903945,461119,1134505,691679,1019225,691679,1134505,576399l1134505,115280at903945,,1134505,230560,1134505,115280,1019225,l115280,xe" fillcolor="#4bacc6" strokecolor="white" strokeweight="1.0584mm">
                    <v:stroke joinstyle="miter"/>
                    <v:shadow on="t" color="black" opacity="24903f" origin="-.5,-.5" offset="0,.55547mm"/>
                    <v:formulas/>
                    <v:path arrowok="t" o:connecttype="custom" o:connectlocs="567253,0;1134505,345840;567253,691679;0,345840" o:connectangles="270,0,90,180" textboxrect="33765,33765,1100740,657914"/>
                    <v:textbox>
                      <w:txbxContent>
                        <w:p w:rsidR="00102E49" w:rsidRDefault="00102E49">
                          <w:pPr>
                            <w:jc w:val="center"/>
                          </w:pPr>
                          <w:r>
                            <w:rPr>
                              <w:b/>
                              <w:bCs/>
                              <w:sz w:val="28"/>
                              <w:szCs w:val="28"/>
                              <w:rtl/>
                              <w:lang w:bidi="ar-DZ"/>
                            </w:rPr>
                            <w:t xml:space="preserve">قسم تسيير نظام </w:t>
                          </w:r>
                          <w:r>
                            <w:rPr>
                              <w:b/>
                              <w:bCs/>
                              <w:sz w:val="24"/>
                              <w:szCs w:val="24"/>
                              <w:rtl/>
                              <w:lang w:bidi="ar-DZ"/>
                            </w:rPr>
                            <w:t>المعلومات</w:t>
                          </w:r>
                        </w:p>
                      </w:txbxContent>
                    </v:textbox>
                  </v:shape>
                  <v:shape id="Rectangle à coins arrondis 6" o:spid="_x0000_s1032" style="position:absolute;top:63151;width:11345;height:7844;visibility:visible;mso-wrap-style:square;v-text-anchor:middle" coordsize="1134505,7843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oLsIA&#10;AADbAAAADwAAAGRycy9kb3ducmV2LnhtbERPTWvCQBC9F/wPywi91U1zkBhdJRTUUCilUel1yE6T&#10;YHY27K4m/ffdQqG3ebzP2ewm04s7Od9ZVvC8SEAQ11Z33Cg4n/ZPGQgfkDX2lknBN3nYbWcPG8y1&#10;HfmD7lVoRAxhn6OCNoQhl9LXLRn0CzsQR+7LOoMhQtdI7XCM4aaXaZIspcGOY0OLA720VF+rm1Hw&#10;1n1eXsvs/XR010rfxiodi9VBqcf5VKxBBJrCv/jPXeo4fwW/v8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WguwgAAANsAAAAPAAAAAAAAAAAAAAAAAJgCAABkcnMvZG93&#10;bnJldi54bWxQSwUGAAAAAAQABAD1AAAAhwMAAAAA&#10;" adj="-11796480,,5400" path="m130727,at,,261454,261454,130727,,,130727l,653636at,522909,261454,784363,,653636,130727,784363l1003778,784363at873051,522909,1134505,784363,1003778,784363,1134505,653636l1134505,130727at873051,,1134505,261454,1134505,130727,1003778,l130727,xe" fillcolor="#4bacc6" strokecolor="white" strokeweight="1.0584mm">
                    <v:stroke joinstyle="miter"/>
                    <v:shadow on="t" color="black" opacity="24903f" origin="-.5,-.5" offset="0,.55547mm"/>
                    <v:formulas/>
                    <v:path arrowok="t" o:connecttype="custom" o:connectlocs="567253,0;1134505,392182;567253,784363;0,392182" o:connectangles="270,0,90,180" textboxrect="38290,38290,1096215,746073"/>
                    <v:textbox>
                      <w:txbxContent>
                        <w:p w:rsidR="00102E49" w:rsidRDefault="00102E49">
                          <w:pPr>
                            <w:jc w:val="center"/>
                          </w:pPr>
                          <w:r>
                            <w:rPr>
                              <w:b/>
                              <w:bCs/>
                              <w:sz w:val="28"/>
                              <w:szCs w:val="28"/>
                              <w:rtl/>
                              <w:lang w:bidi="ar-DZ"/>
                            </w:rPr>
                            <w:t>قسم العلاقات الخارجية</w:t>
                          </w:r>
                        </w:p>
                      </w:txbxContent>
                    </v:textbox>
                  </v:shape>
                  <v:shape id="Rectangle à coins arrondis 7" o:spid="_x0000_s1033" style="position:absolute;left:12681;top:52207;width:13551;height:6916;visibility:visible;mso-wrap-style:square;v-text-anchor:middle" coordsize="1355040,691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LRb8A&#10;AADbAAAADwAAAGRycy9kb3ducmV2LnhtbERPTWsCMRC9F/wPYQRvNasUkdUouiD0WrUHb8Nm3Gy7&#10;mSxJdFN/vTkIPT7e93qbbCfu5EPrWMFsWoAgrp1uuVFwPh3elyBCRNbYOSYFfxRguxm9rbHUbuAv&#10;uh9jI3IIhxIVmBj7UspQG7IYpq4nztzVeYsxQ99I7XHI4baT86JYSIst5waDPVWG6t/jzSqw52rf&#10;fVz6RapoefsZHubkv5NSk3HarUBESvFf/HJ/agXzvD5/y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ctFvwAAANsAAAAPAAAAAAAAAAAAAAAAAJgCAABkcnMvZG93bnJl&#10;di54bWxQSwUGAAAAAAQABAD1AAAAhAMAAAAA&#10;" adj="-11796480,,5400" path="m115256,at,,230512,230512,115256,,,115256l,576278at,461022,230512,691534,,576278,115256,691534l1239785,691533at1124529,461021,1355041,691533,1239785,691533,1355041,576277l1355040,115256at1124528,,1355040,230512,1355040,115256,1239784,l115256,xe" fillcolor="#4bacc6" strokecolor="white" strokeweight="1.0584mm">
                    <v:stroke joinstyle="miter"/>
                    <v:shadow on="t" color="black" opacity="24903f" origin="-.5,-.5" offset="0,.55547mm"/>
                    <v:formulas/>
                    <v:path arrowok="t" o:connecttype="custom" o:connectlocs="677520,0;1355040,345767;677520,691533;0,345767" o:connectangles="270,0,90,180" textboxrect="33758,33758,1321282,657775"/>
                    <v:textbox>
                      <w:txbxContent>
                        <w:p w:rsidR="00102E49" w:rsidRDefault="00102E49">
                          <w:pPr>
                            <w:jc w:val="center"/>
                          </w:pPr>
                          <w:r>
                            <w:rPr>
                              <w:b/>
                              <w:bCs/>
                              <w:sz w:val="28"/>
                              <w:szCs w:val="28"/>
                              <w:rtl/>
                              <w:lang w:bidi="ar-DZ"/>
                            </w:rPr>
                            <w:t>مصلحة الدراسات والأشغال</w:t>
                          </w:r>
                        </w:p>
                      </w:txbxContent>
                    </v:textbox>
                  </v:shape>
                  <v:shape id="Rectangle à coins arrondis 8" o:spid="_x0000_s1034" style="position:absolute;left:15070;top:63661;width:11345;height:7096;visibility:visible;mso-wrap-style:square;v-text-anchor:middle" coordsize="1134505,709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CeMUA&#10;AADbAAAADwAAAGRycy9kb3ducmV2LnhtbESPQWvCQBSE70L/w/IKvekmObSauoptKEjpxeihx8fu&#10;Mwlm34bsmqT++m6h4HGYmW+Y9XayrRio941jBekiAUGsnWm4UnA6fsyXIHxANtg6JgU/5GG7eZit&#10;MTdu5AMNZahEhLDPUUEdQpdL6XVNFv3CdcTRO7veYoiyr6TpcYxw28osSZ6lxYbjQo0dvdekL+XV&#10;Kljpk38pboU22aE9Xs+Zf/v+/FLq6XHavYIINIV7+L+9NwqyF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IJ4xQAAANsAAAAPAAAAAAAAAAAAAAAAAJgCAABkcnMv&#10;ZG93bnJldi54bWxQSwUGAAAAAAQABAD1AAAAigMAAAAA&#10;" adj="-11796480,,5400" path="m118256,at,,236512,236512,118256,,,118256l,591281at,473025,236512,709537,,591281,118256,709537l1016249,709537at897993,473025,1134505,709537,1016249,709537,1134505,591281l1134505,118256at897993,,1134505,236512,1134505,118256,1016249,l118256,xe" fillcolor="#4bacc6" strokecolor="white" strokeweight="1.0584mm">
                    <v:stroke joinstyle="miter"/>
                    <v:shadow on="t" color="black" opacity="24903f" origin="-.5,-.5" offset="0,.55547mm"/>
                    <v:formulas/>
                    <v:path arrowok="t" o:connecttype="custom" o:connectlocs="567253,0;1134505,354769;567253,709537;0,354769" o:connectangles="270,0,90,180" textboxrect="34637,34637,1099868,674900"/>
                    <v:textbox>
                      <w:txbxContent>
                        <w:p w:rsidR="00102E49" w:rsidRDefault="00102E49">
                          <w:pPr>
                            <w:jc w:val="center"/>
                          </w:pPr>
                          <w:r>
                            <w:rPr>
                              <w:b/>
                              <w:bCs/>
                              <w:sz w:val="28"/>
                              <w:szCs w:val="28"/>
                              <w:rtl/>
                              <w:lang w:bidi="ar-DZ"/>
                            </w:rPr>
                            <w:t>قسم المالية والمحاسبة</w:t>
                          </w:r>
                        </w:p>
                      </w:txbxContent>
                    </v:textbox>
                  </v:shape>
                  <v:shape id="Rectangle à coins arrondis 9" o:spid="_x0000_s1035" style="position:absolute;left:29714;top:51961;width:14149;height:7166;visibility:visible;mso-wrap-style:square;v-text-anchor:middle" coordsize="1414942,716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zYMQA&#10;AADbAAAADwAAAGRycy9kb3ducmV2LnhtbESPQWvCQBSE74X+h+UVvNVNI0hJXaUEWvSmtpQcX7PP&#10;bDT7dsmuJv77bkHwOMzMN8xiNdpOXKgPrWMFL9MMBHHtdMuNgu+vj+dXECEia+wck4IrBVgtHx8W&#10;WGg38I4u+9iIBOFQoAIToy+kDLUhi2HqPHHyDq63GJPsG6l7HBLcdjLPsrm02HJaMOipNFSf9mer&#10;oNp9zkw3lP7neJpv9Lb0v1W1UWryNL6/gYg0xnv41l5rBXk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s2DEAAAA2wAAAA8AAAAAAAAAAAAAAAAAmAIAAGRycy9k&#10;b3ducmV2LnhtbFBLBQYAAAAABAAEAPUAAACJAwAAAAA=&#10;" adj="-11796480,,5400" path="m119425,at,,238850,238850,119425,,,119425l,597126at,477701,238850,716551,,597126,119425,716551l1295517,716551at1176092,477701,1414942,716551,1295517,716551,1414942,597126l1414942,119425at1176092,,1414942,238850,1414942,119425,1295517,l119425,xe" fillcolor="#4bacc6" strokecolor="white" strokeweight="1.0584mm">
                    <v:stroke joinstyle="miter"/>
                    <v:shadow on="t" color="black" opacity="24903f" origin="-.5,-.5" offset="0,.55547mm"/>
                    <v:formulas/>
                    <v:path arrowok="t" o:connecttype="custom" o:connectlocs="707471,0;1414942,358276;707471,716551;0,358276" o:connectangles="270,0,90,180" textboxrect="34980,34980,1379962,681571"/>
                    <v:textbox>
                      <w:txbxContent>
                        <w:p w:rsidR="00102E49" w:rsidRDefault="00102E49">
                          <w:pPr>
                            <w:jc w:val="center"/>
                          </w:pPr>
                          <w:r>
                            <w:rPr>
                              <w:b/>
                              <w:bCs/>
                              <w:sz w:val="28"/>
                              <w:szCs w:val="28"/>
                              <w:rtl/>
                              <w:lang w:bidi="ar-DZ"/>
                            </w:rPr>
                            <w:t xml:space="preserve">مصلحة الأشغال العامة </w:t>
                          </w:r>
                        </w:p>
                      </w:txbxContent>
                    </v:textbox>
                  </v:shape>
                  <v:shape id="Rectangle à coins arrondis 11" o:spid="_x0000_s1036" style="position:absolute;left:1215;top:40262;width:11345;height:5474;visibility:visible;mso-wrap-style:square;v-text-anchor:middle" coordsize="1134505,54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jfMUA&#10;AADbAAAADwAAAGRycy9kb3ducmV2LnhtbESP0WrCQBRE3wX/YblC38ymFkRjVmkLpfVBTDUfcMle&#10;k2D2bprdJmm/visIfRxm5gyT7kbTiJ46V1tW8BjFIIgLq2suFeTnt/kKhPPIGhvLpOCHHOy200mK&#10;ibYDf1J/8qUIEHYJKqi8bxMpXVGRQRfZljh4F9sZ9EF2pdQdDgFuGrmI46U0WHNYqLCl14qK6+nb&#10;KMiG7P335Zivsz7+Oh+O+8G0NlPqYTY+b0B4Gv1/+N7+0AoWT3D7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qN8xQAAANsAAAAPAAAAAAAAAAAAAAAAAJgCAABkcnMv&#10;ZG93bnJldi54bWxQSwUGAAAAAAQABAD1AAAAigMAAAAA&#10;" adj="-11796480,,5400" path="m91239,at,,182478,182478,91239,,,91239l,456193at,364954,182478,547432,,456193,91239,547432l1043266,547432at952027,364954,1134505,547432,1043266,547432,1134505,456193l1134505,91239at952027,,1134505,182478,1134505,91239,1043266,l91239,xe" fillcolor="#4bacc6" strokecolor="white" strokeweight="1.0584mm">
                    <v:stroke joinstyle="miter"/>
                    <v:shadow on="t" color="black" opacity="24903f" origin="-.5,-.5" offset="0,.55547mm"/>
                    <v:formulas/>
                    <v:path arrowok="t" o:connecttype="custom" o:connectlocs="567253,0;1134505,273716;567253,547432;0,273716" o:connectangles="270,0,90,180" textboxrect="26724,26724,1107781,520708"/>
                    <v:textbox>
                      <w:txbxContent>
                        <w:p w:rsidR="00102E49" w:rsidRDefault="00102E49">
                          <w:pPr>
                            <w:jc w:val="center"/>
                          </w:pPr>
                          <w:r>
                            <w:rPr>
                              <w:b/>
                              <w:bCs/>
                              <w:sz w:val="28"/>
                              <w:szCs w:val="28"/>
                              <w:rtl/>
                              <w:lang w:bidi="ar-DZ"/>
                            </w:rPr>
                            <w:t>المكلف بالأمن</w:t>
                          </w:r>
                        </w:p>
                      </w:txbxContent>
                    </v:textbox>
                  </v:shape>
                  <v:shape id="Rectangle à coins arrondis 12" o:spid="_x0000_s1037" style="position:absolute;left:1336;top:31832;width:11345;height:6420;visibility:visible;mso-wrap-style:square;v-text-anchor:middle" coordsize="1134505,642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cjMIA&#10;AADbAAAADwAAAGRycy9kb3ducmV2LnhtbESP0WrCQBRE3wv+w3KFvtWNkoYQXUUCgrZP1XzANXvN&#10;BrN3Q3Y16d93C4U+DjNzhtnsJtuJJw2+daxguUhAENdOt9woqC6HtxyED8gaO8ek4Js87Lazlw0W&#10;2o38Rc9zaESEsC9QgQmhL6T0tSGLfuF64ujd3GAxRDk0Ug84Rrjt5CpJMmmx5bhgsKfSUH0/P6yC&#10;T3PNfJqVVTmePvIqfSe69Q+lXufTfg0i0BT+w3/to1awSuH3S/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NyMwgAAANsAAAAPAAAAAAAAAAAAAAAAAJgCAABkcnMvZG93&#10;bnJldi54bWxQSwUGAAAAAAQABAD1AAAAhwMAAAAA&#10;" adj="-11796480,,5400" path="m107002,at,,214004,214004,107002,,,107002l,535008at,428006,214004,642010,,535008,107002,642010l1027503,642009at920501,428005,1134505,642009,1027503,642009,1134505,535007l1134505,107002at920501,,1134505,214004,1134505,107002,1027503,l107002,xe" fillcolor="#4bacc6" strokecolor="white" strokeweight="1.0584mm">
                    <v:stroke joinstyle="miter"/>
                    <v:shadow on="t" color="black" opacity="24903f" origin="-.5,-.5" offset="0,.55547mm"/>
                    <v:formulas/>
                    <v:path arrowok="t" o:connecttype="custom" o:connectlocs="567253,0;1134505,321005;567253,642009;0,321005" o:connectangles="270,0,90,180" textboxrect="31341,31341,1103164,610668"/>
                    <v:textbox>
                      <w:txbxContent>
                        <w:p w:rsidR="00102E49" w:rsidRDefault="00102E49">
                          <w:pPr>
                            <w:jc w:val="center"/>
                          </w:pPr>
                          <w:r>
                            <w:rPr>
                              <w:b/>
                              <w:bCs/>
                              <w:sz w:val="28"/>
                              <w:szCs w:val="28"/>
                              <w:rtl/>
                              <w:lang w:bidi="ar-DZ"/>
                            </w:rPr>
                            <w:t>المكلف بالأمن الداخلي</w:t>
                          </w:r>
                        </w:p>
                      </w:txbxContent>
                    </v:textbox>
                  </v:shape>
                  <v:shape id="Rectangle à coins arrondis 13" o:spid="_x0000_s1038" style="position:absolute;left:1336;top:23779;width:11345;height:6677;visibility:visible;mso-wrap-style:square;v-text-anchor:middle" coordsize="1134505,667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py8QA&#10;AADbAAAADwAAAGRycy9kb3ducmV2LnhtbESPX2vCMBTF3wd+h3CFvc3UwsR1pqWbjPkiohuMvV2a&#10;a1NsbkoTtfrpjTDY4+H8+XEWxWBbcaLeN44VTCcJCOLK6YZrBd9fH09zED4ga2wdk4ILeSjy0cMC&#10;M+3OvKXTLtQijrDPUIEJocuk9JUhi37iOuLo7V1vMUTZ11L3eI7jtpVpksykxYYjwWBH74aqw+5o&#10;I/ezvJbX9U+zeTOzfXrRvy+47JR6HA/lK4hAQ/gP/7VXWkH6DPc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qcvEAAAA2wAAAA8AAAAAAAAAAAAAAAAAmAIAAGRycy9k&#10;b3ducmV2LnhtbFBLBQYAAAAABAAEAPUAAACJAwAAAAA=&#10;" adj="-11796480,,5400" path="m111275,at,,222550,222550,111275,,,111275l,556374at,445099,222550,667649,,556374,111275,667649l1023230,667649at911955,445099,1134505,667649,1023230,667649,1134505,556374l1134505,111275at911955,,1134505,222550,1134505,111275,1023230,l111275,xe" fillcolor="#4bacc6" strokecolor="white" strokeweight="1.0584mm">
                    <v:stroke joinstyle="miter"/>
                    <v:shadow on="t" color="black" opacity="24903f" origin="-.5,-.5" offset="0,.55547mm"/>
                    <v:formulas/>
                    <v:path arrowok="t" o:connecttype="custom" o:connectlocs="567253,0;1134505,333825;567253,667649;0,333825" o:connectangles="270,0,90,180" textboxrect="32592,32592,1101913,635057"/>
                    <v:textbox>
                      <w:txbxContent>
                        <w:p w:rsidR="00102E49" w:rsidRDefault="00102E49">
                          <w:pPr>
                            <w:jc w:val="center"/>
                          </w:pPr>
                          <w:r>
                            <w:rPr>
                              <w:b/>
                              <w:bCs/>
                              <w:sz w:val="28"/>
                              <w:szCs w:val="28"/>
                              <w:rtl/>
                              <w:lang w:bidi="ar-DZ"/>
                            </w:rPr>
                            <w:t>المكلف بالاتصالات</w:t>
                          </w:r>
                        </w:p>
                      </w:txbxContent>
                    </v:textbox>
                  </v:shape>
                  <v:shape id="Rectangle à coins arrondis 14" o:spid="_x0000_s1039" style="position:absolute;left:1215;top:13201;width:11345;height:8832;visibility:visible;mso-wrap-style:square;v-text-anchor:middle" coordsize="1134505,883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cIA&#10;AADbAAAADwAAAGRycy9kb3ducmV2LnhtbESPQWvCQBSE7wX/w/IKvZS6MdIg0VVEKBQ8acXzI/ua&#10;xGbfxuyLpv/eFQSPw8x8wyxWg2vUhbpQezYwGSegiAtvay4NHH6+PmaggiBbbDyTgX8KsFqOXhaY&#10;W3/lHV32UqoI4ZCjgUqkzbUORUUOw9i3xNH79Z1DibIrte3wGuGu0WmSZNphzXGhwpY2FRV/+94Z&#10;kD57t3bbp9uT+6zLYirn81GMeXsd1nNQQoM8w4/2tzWQZnD/En+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MT9wgAAANsAAAAPAAAAAAAAAAAAAAAAAJgCAABkcnMvZG93&#10;bnJldi54bWxQSwUGAAAAAAQABAD1AAAAhwMAAAAA&#10;" adj="-11796480,,5400" path="m147205,at,,294410,294410,147205,,,147205l,736023at,588818,294410,883228,,736023,147205,883228l987300,883228at840095,588818,1134505,883228,987300,883228,1134505,736023l1134505,147205at840095,,1134505,294410,1134505,147205,987300,l147205,xe" fillcolor="#4bacc6" strokecolor="white" strokeweight="1.0584mm">
                    <v:stroke joinstyle="miter"/>
                    <v:shadow on="t" color="black" opacity="24903f" origin="-.5,-.5" offset="0,.55547mm"/>
                    <v:formulas/>
                    <v:path arrowok="t" o:connecttype="custom" o:connectlocs="567253,0;1134505,441614;567253,883228;0,441614" o:connectangles="270,0,90,180" textboxrect="43116,43116,1091389,840112"/>
                    <v:textbox>
                      <w:txbxContent>
                        <w:p w:rsidR="00102E49" w:rsidRDefault="00102E49">
                          <w:pPr>
                            <w:jc w:val="center"/>
                          </w:pPr>
                          <w:r>
                            <w:rPr>
                              <w:b/>
                              <w:bCs/>
                              <w:sz w:val="28"/>
                              <w:szCs w:val="28"/>
                              <w:rtl/>
                              <w:lang w:bidi="ar-DZ"/>
                            </w:rPr>
                            <w:t>المكلف بالقضايا القانونية</w:t>
                          </w:r>
                        </w:p>
                      </w:txbxContent>
                    </v:textbox>
                  </v:shape>
                  <v:shape id="Rectangle à coins arrondis 15" o:spid="_x0000_s1040" style="position:absolute;left:21998;width:11345;height:6028;visibility:visible;mso-wrap-style:square;v-text-anchor:middle" coordsize="1134505,602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FtcQA&#10;AADbAAAADwAAAGRycy9kb3ducmV2LnhtbESPQWsCMRSE7wX/Q3hCbzWrtFVWo9hCpSepqyjeHpvn&#10;ZnHzsiTpuv33jVDocZiZb5jFqreN6MiH2rGC8SgDQVw6XXOl4LD/eJqBCBFZY+OYFPxQgNVy8LDA&#10;XLsb76grYiUShEOOCkyMbS5lKA1ZDCPXEifv4rzFmKSvpPZ4S3DbyEmWvUqLNacFgy29GyqvxbdV&#10;UL5kb1v9dToXm+658v1sg2Z/VOpx2K/nICL18T/81/7UCiZTuH9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xbXEAAAA2wAAAA8AAAAAAAAAAAAAAAAAmAIAAGRycy9k&#10;b3ducmV2LnhtbFBLBQYAAAAABAAEAPUAAACJAwAAAAA=&#10;" adj="-11796480,,5400" path="m100482,at,,200964,200964,100482,,,100482l,502409at,401927,200964,602891,,502409,100482,602891l1034023,602891at933541,401927,1134505,602891,1034023,602891,1134505,502409l1134505,100482at933541,,1134505,200964,1134505,100482,1034023,l100482,xe" fillcolor="#4bacc6" strokecolor="white" strokeweight="1.0584mm">
                    <v:stroke joinstyle="miter"/>
                    <v:shadow on="t" color="black" opacity="24903f" origin="-.5,-.5" offset="0,.55547mm"/>
                    <v:formulas/>
                    <v:path arrowok="t" o:connecttype="custom" o:connectlocs="567253,0;1134505,301446;567253,602891;0,301446" o:connectangles="270,0,90,180" textboxrect="29431,29431,1105074,573460"/>
                    <v:textbox>
                      <w:txbxContent>
                        <w:p w:rsidR="00102E49" w:rsidRDefault="00102E49">
                          <w:pPr>
                            <w:jc w:val="center"/>
                          </w:pPr>
                          <w:r>
                            <w:rPr>
                              <w:b/>
                              <w:bCs/>
                              <w:sz w:val="28"/>
                              <w:szCs w:val="28"/>
                              <w:rtl/>
                              <w:lang w:bidi="ar-DZ"/>
                            </w:rPr>
                            <w:t>المديرية الجهوية</w:t>
                          </w:r>
                        </w:p>
                      </w:txbxContent>
                    </v:textbox>
                  </v:shape>
                </v:group>
                <v:shapetype id="_x0000_t32" coordsize="21600,21600" o:spt="32" o:oned="t" path="m,l21600,21600e" filled="f">
                  <v:path arrowok="t" fillok="f" o:connecttype="none"/>
                  <o:lock v:ext="edit" shapetype="t"/>
                </v:shapetype>
                <v:shape id="Connecteur droit 16" o:spid="_x0000_s1041" type="#_x0000_t32" style="position:absolute;left:5226;top:61518;width:46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oRMAAAADbAAAADwAAAGRycy9kb3ducmV2LnhtbERP3WrCMBS+H+wdwhnsbqbrxShdo4g4&#10;GDoY7XyA0+TYFJuTronavf1yIXj58f1Xq9kN4kJT6D0reF1kIIi1Nz13Cg4/Hy8FiBCRDQ6eScEf&#10;BVgtHx8qLI2/ck2XJnYihXAoUYGNcSylDNqSw7DwI3Hijn5yGBOcOmkmvKZwN8g8y96kw55Tg8WR&#10;Npb0qTk7BdtDuw2/2tbtWe9i/o1f+xoLpZ6f5vU7iEhzvItv7k+jIE9j05f0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3KETAAAAA2wAAAA8AAAAAAAAAAAAAAAAA&#10;oQIAAGRycy9kb3ducmV2LnhtbFBLBQYAAAAABAAEAPkAAACOAwAAAAA=&#10;" strokeweight=".70561mm">
                  <v:shadow on="t" color="black" opacity="24903f" origin="-.5,-.5" offset="0,.55547mm"/>
                </v:shape>
                <v:shape id="Connecteur droit 18" o:spid="_x0000_s1042" type="#_x0000_t32" style="position:absolute;left:5226;top:48694;width:46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N38MAAADbAAAADwAAAGRycy9kb3ducmV2LnhtbESP0WoCMRRE3wv+Q7iCbzXrPojdGkXE&#10;QtFCWesHXJPrZnFzs26irn9vCoU+DjNzhpkve9eIG3Wh9qxgMs5AEGtvaq4UHH4+XmcgQkQ22Hgm&#10;BQ8KsFwMXuZYGH/nkm77WIkE4VCgAhtjW0gZtCWHYexb4uSdfOcwJtlV0nR4T3DXyDzLptJhzWnB&#10;YktrS/q8vzoFm8NxEy7alser3sb8G792Jc6UGg371TuISH38D/+1P42C/A1+v6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7jd/DAAAA2wAAAA8AAAAAAAAAAAAA&#10;AAAAoQIAAGRycy9kb3ducmV2LnhtbFBLBQYAAAAABAAEAPkAAACRAwAAAAA=&#10;" strokeweight=".70561mm">
                  <v:shadow on="t" color="black" opacity="24903f" origin="-.5,-.5" offset="0,.55547mm"/>
                </v:shape>
                <v:shape id="Connecteur droit avec flèche 19" o:spid="_x0000_s1043" type="#_x0000_t32" style="position:absolute;left:27707;top:6756;width:64;height:547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egMEAAADbAAAADwAAAGRycy9kb3ducmV2LnhtbERPy4rCMBTdD/gP4QqzG1MfDFJNiwiC&#10;IMOgFXR5ba5tsbmpTdQ6X28WAy4P5z1PO1OLO7WusqxgOIhAEOdWV1wo2GerrykI55E11pZJwZMc&#10;pEnvY46xtg/e0n3nCxFC2MWooPS+iaV0eUkG3cA2xIE729agD7AtpG7xEcJNLUdR9C0NVhwaSmxo&#10;WVJ+2d2MgiKTdkPN73VZn34Ok+vzb3GcZEp99rvFDISnzr/F/+61VjAO68OX8AN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vR6AwQAAANsAAAAPAAAAAAAAAAAAAAAA&#10;AKECAABkcnMvZG93bnJldi54bWxQSwUGAAAAAAQABAD5AAAAjwMAAAAA&#10;" strokeweight=".70561mm">
                  <v:stroke endarrow="open"/>
                  <v:shadow on="t" color="black" opacity="24903f" origin="-.5,-.5" offset="0,.55547mm"/>
                </v:shape>
                <v:shape id="Connecteur droit avec flèche 20" o:spid="_x0000_s1044" type="#_x0000_t32" style="position:absolute;left:5165;top:61514;width:177;height:1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7G8MAAADbAAAADwAAAGRycy9kb3ducmV2LnhtbESPQYvCMBSE74L/ITzBm6auskg1igjC&#10;gohoBT0+m2dbbF5qE7Xur98ICx6HmfmGmc4bU4oH1a6wrGDQj0AQp1YXnCk4JKveGITzyBpLy6Tg&#10;RQ7ms3ZrirG2T97RY+8zESDsYlSQe1/FUro0J4Oubyvi4F1sbdAHWWdS1/gMcFPKryj6lgYLDgs5&#10;VrTMKb3u70ZBlki7pmp7W5bnzXF0e/0uTqNEqW6nWUxAeGr8J/zf/tEKhgN4fw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xuxvDAAAA2wAAAA8AAAAAAAAAAAAA&#10;AAAAoQIAAGRycy9kb3ducmV2LnhtbFBLBQYAAAAABAAEAPkAAACRAwAAAAA=&#10;" strokeweight=".70561mm">
                  <v:stroke endarrow="open"/>
                  <v:shadow on="t" color="black" opacity="24903f" origin="-.5,-.5" offset="0,.55547mm"/>
                </v:shape>
                <v:shape id="Connecteur droit avec flèche 21" o:spid="_x0000_s1045" type="#_x0000_t32" style="position:absolute;left:20601;top:61514;width:0;height:2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lbMUAAADbAAAADwAAAGRycy9kb3ducmV2LnhtbESPQWvCQBSE7wX/w/KE3ppN0yASXUWE&#10;QqGU0kSwx9fsMwnNvk2yW43+ercgeBxm5htmuR5NK440uMaygucoBkFcWt1wpWBXvD7NQTiPrLG1&#10;TArO5GC9mjwsMdP2xF90zH0lAoRdhgpq77tMSlfWZNBFtiMO3sEOBn2QQyX1gKcAN61M4ngmDTYc&#10;FmrsaFtT+Zv/GQVVIe07dZ/9tv352Kf9+bL5TgulHqfjZgHC0+jv4Vv7TSt4SeD/S/g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MlbMUAAADbAAAADwAAAAAAAAAA&#10;AAAAAAChAgAAZHJzL2Rvd25yZXYueG1sUEsFBgAAAAAEAAQA+QAAAJMDAAAAAA==&#10;" strokeweight=".70561mm">
                  <v:stroke endarrow="open"/>
                  <v:shadow on="t" color="black" opacity="24903f" origin="-.5,-.5" offset="0,.55547mm"/>
                </v:shape>
                <v:shape id="Connecteur droit avec flèche 22" o:spid="_x0000_s1046" type="#_x0000_t32" style="position:absolute;left:35214;top:61518;width:0;height:2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98UAAADbAAAADwAAAGRycy9kb3ducmV2LnhtbESPQWvCQBSE7wX/w/KE3ppNmyASXUWE&#10;QqGU0kSwx9fsMwnNvk2yW43+ercgeBxm5htmuR5NK440uMaygucoBkFcWt1wpWBXvD7NQTiPrLG1&#10;TArO5GC9mjwsMdP2xF90zH0lAoRdhgpq77tMSlfWZNBFtiMO3sEOBn2QQyX1gKcAN618ieOZNNhw&#10;WKixo21N5W/+ZxRUhbTv1H322/bnY5/258vmOy2UepyOmwUIT6O/h2/tN60gSeD/S/g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A98UAAADbAAAADwAAAAAAAAAA&#10;AAAAAAChAgAAZHJzL2Rvd25yZXYueG1sUEsFBgAAAAAEAAQA+QAAAJMDAAAAAA==&#10;" strokeweight=".70561mm">
                  <v:stroke endarrow="open"/>
                  <v:shadow on="t" color="black" opacity="24903f" origin="-.5,-.5" offset="0,.55547mm"/>
                </v:shape>
                <v:shape id="Connecteur droit avec flèche 23" o:spid="_x0000_s1047" type="#_x0000_t32" style="position:absolute;left:51958;top:61511;width:80;height:2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R6A74AAADbAAAADwAAAGRycy9kb3ducmV2LnhtbESPzQrCMBCE74LvEFbwpmlVpFSjiKKI&#10;N3/A69KsbbHZlCZqfXsjCB6HmfmGmS9bU4knNa60rCAeRiCIM6tLzhVczttBAsJ5ZI2VZVLwJgfL&#10;Rbczx1TbFx/pefK5CBB2KSoovK9TKV1WkEE3tDVx8G62MeiDbHKpG3wFuKnkKIqm0mDJYaHAmtYF&#10;ZffTwyjY1fJwnlzfm5jizermXYISE6X6vXY1A+Gp9f/wr73XCsYT+H4JP0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FHoDvgAAANsAAAAPAAAAAAAAAAAAAAAAAKEC&#10;AABkcnMvZG93bnJldi54bWxQSwUGAAAAAAQABAD5AAAAjAMAAAAA&#10;" strokeweight=".70561mm">
                  <v:stroke endarrow="open"/>
                  <v:shadow on="t" color="black" opacity="24903f" origin="-.5,-.5" offset="0,.55547mm"/>
                </v:shape>
                <v:shape id="Connecteur droit avec flèche 24" o:spid="_x0000_s1048" type="#_x0000_t32" style="position:absolute;left:5165;top:48694;width:0;height:3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9GMUAAADbAAAADwAAAGRycy9kb3ducmV2LnhtbESPQWvCQBSE74L/YXlCb7ppTUtJXUWE&#10;giBSagr1+My+JqHZt0l2m8T+elcQPA4z8w2zWA2mEh21rrSs4HEWgSDOrC45V/CVvk9fQTiPrLGy&#10;TArO5GC1HI8WmGjb8yd1B5+LAGGXoILC+zqR0mUFGXQzWxMH78e2Bn2QbS51i32Am0o+RdGLNFhy&#10;WCiwpk1B2e/hzyjIU2l3VH80m+q0/46b8//6GKdKPUyG9RsIT4O/h2/trVYwf4brl/A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q9GMUAAADbAAAADwAAAAAAAAAA&#10;AAAAAAChAgAAZHJzL2Rvd25yZXYueG1sUEsFBgAAAAAEAAQA+QAAAJMDAAAAAA==&#10;" strokeweight=".70561mm">
                  <v:stroke endarrow="open"/>
                  <v:shadow on="t" color="black" opacity="24903f" origin="-.5,-.5" offset="0,.55547mm"/>
                </v:shape>
                <v:shape id="Connecteur droit avec flèche 25" o:spid="_x0000_s1049" type="#_x0000_t32" style="position:absolute;left:19831;top:48694;width:0;height:3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jb8UAAADbAAAADwAAAGRycy9kb3ducmV2LnhtbESPQWvCQBSE74L/YXmCN7NpKyLRVSRQ&#10;KBSRmoI9vmafSWj2bZLdJtFf3y0Uehxm5htmux9NLXrqXGVZwUMUgyDOra64UPCePS/WIJxH1lhb&#10;JgU3crDfTSdbTLQd+I36sy9EgLBLUEHpfZNI6fKSDLrINsTBu9rOoA+yK6TucAhwU8vHOF5JgxWH&#10;hRIbSkvKv87fRkGRSftKzalN68/jZdne7oePZabUfDYeNiA8jf4//Nd+0QqeVvD7JfwA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gjb8UAAADbAAAADwAAAAAAAAAA&#10;AAAAAAChAgAAZHJzL2Rvd25yZXYueG1sUEsFBgAAAAAEAAQA+QAAAJMDAAAAAA==&#10;" strokeweight=".70561mm">
                  <v:stroke endarrow="open"/>
                  <v:shadow on="t" color="black" opacity="24903f" origin="-.5,-.5" offset="0,.55547mm"/>
                </v:shape>
                <v:shape id="Connecteur droit avec flèche 26" o:spid="_x0000_s1050" type="#_x0000_t32" style="position:absolute;left:36533;top:48694;width:0;height:3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G9MUAAADbAAAADwAAAGRycy9kb3ducmV2LnhtbESPQWvCQBSE74L/YXlCb7ppDW1JXUWE&#10;giBSagr1+My+JqHZt0l2m8T+elcQPA4z8w2zWA2mEh21rrSs4HEWgSDOrC45V/CVvk9fQTiPrLGy&#10;TArO5GC1HI8WmGjb8yd1B5+LAGGXoILC+zqR0mUFGXQzWxMH78e2Bn2QbS51i32Am0o+RdGzNFhy&#10;WCiwpk1B2e/hzyjIU2l3VH80m+q0/46b8//6GKdKPUyG9RsIT4O/h2/trVYwf4Hrl/A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SG9MUAAADbAAAADwAAAAAAAAAA&#10;AAAAAAChAgAAZHJzL2Rvd25yZXYueG1sUEsFBgAAAAAEAAQA+QAAAJMDAAAAAA==&#10;" strokeweight=".70561mm">
                  <v:stroke endarrow="open"/>
                  <v:shadow on="t" color="black" opacity="24903f" origin="-.5,-.5" offset="0,.55547mm"/>
                </v:shape>
                <v:shape id="Connecteur droit avec flèche 27" o:spid="_x0000_s1051" type="#_x0000_t32" style="position:absolute;left:51958;top:48694;width:0;height:3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ShsEAAADbAAAADwAAAGRycy9kb3ducmV2LnhtbERPy4rCMBTdD/gP4QqzG1MfDFJNiwiC&#10;IMOgFXR5ba5tsbmpTdQ6X28WAy4P5z1PO1OLO7WusqxgOIhAEOdWV1wo2GerrykI55E11pZJwZMc&#10;pEnvY46xtg/e0n3nCxFC2MWooPS+iaV0eUkG3cA2xIE729agD7AtpG7xEcJNLUdR9C0NVhwaSmxo&#10;WVJ+2d2MgiKTdkPN73VZn34Ok+vzb3GcZEp99rvFDISnzr/F/+61VjAOY8OX8AN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xKGwQAAANsAAAAPAAAAAAAAAAAAAAAA&#10;AKECAABkcnMvZG93bnJldi54bWxQSwUGAAAAAAQABAD5AAAAjwMAAAAA&#10;" strokeweight=".70561mm">
                  <v:stroke endarrow="open"/>
                  <v:shadow on="t" color="black" opacity="24903f" origin="-.5,-.5" offset="0,.55547mm"/>
                </v:shape>
                <v:shape id="Connecteur droit avec flèche 29" o:spid="_x0000_s1052" type="#_x0000_t32" style="position:absolute;left:12397;top:17741;width:153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VncEAAADbAAAADwAAAGRycy9kb3ducmV2LnhtbESPS4vCQBCE7wv+h6EFb+skKhJjRhFF&#10;kb35AK9NpvPATE/IjBr/vbOwsMeiqr6isnVvGvGkztWWFcTjCARxbnXNpYLrZf+dgHAeWWNjmRS8&#10;ycF6NfjKMNX2xSd6nn0pAoRdigoq79tUSpdXZNCNbUscvMJ2Bn2QXSl1h68AN42cRNFcGqw5LFTY&#10;0rai/H5+GAWHVv5cZrf3LqZ4tym8S1BiotRo2G+WIDz1/j/81z5qBdMF/H4JP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dWdwQAAANsAAAAPAAAAAAAAAAAAAAAA&#10;AKECAABkcnMvZG93bnJldi54bWxQSwUGAAAAAAQABAD5AAAAjwMAAAAA&#10;" strokeweight=".70561mm">
                  <v:stroke endarrow="open"/>
                  <v:shadow on="t" color="black" opacity="24903f" origin="-.5,-.5" offset="0,.55547mm"/>
                </v:shape>
                <v:shape id="Connecteur droit avec flèche 30" o:spid="_x0000_s1053" type="#_x0000_t32" style="position:absolute;left:12397;top:26423;width:153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fbsAAADbAAAADwAAAGRycy9kb3ducmV2LnhtbERPyQrCMBC9C/5DGMGbphWRUk1FFEW8&#10;uYDXoZku2ExKE7X+vTkIHh9vX61704gXda62rCCeRiCIc6trLhXcrvtJAsJ5ZI2NZVLwIQfrbDhY&#10;Yartm8/0uvhShBB2KSqovG9TKV1ekUE3tS1x4ArbGfQBdqXUHb5DuGnkLIoW0mDNoaHClrYV5Y/L&#10;0yg4tPJ0nd8/u5ji3abwLkGJiVLjUb9ZgvDU+7/45z5qBfOwPnwJP0Bm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KQ99uwAAANsAAAAPAAAAAAAAAAAAAAAAAKECAABk&#10;cnMvZG93bnJldi54bWxQSwUGAAAAAAQABAD5AAAAiQMAAAAA&#10;" strokeweight=".70561mm">
                  <v:stroke endarrow="open"/>
                  <v:shadow on="t" color="black" opacity="24903f" origin="-.5,-.5" offset="0,.55547mm"/>
                </v:shape>
                <v:shape id="Connecteur droit avec flèche 31" o:spid="_x0000_s1054" type="#_x0000_t32" style="position:absolute;left:12418;top:34700;width:15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q5r4AAADbAAAADwAAAGRycy9kb3ducmV2LnhtbESPzQrCMBCE74LvEFbwZtOKSKlGEUUR&#10;b/6A16VZ22KzKU3U+vZGEDwOM/MNM192phZPal1lWUESxSCIc6srLhRczttRCsJ5ZI21ZVLwJgfL&#10;Rb83x0zbFx/pefKFCBB2GSoovW8yKV1ekkEX2YY4eDfbGvRBtoXULb4C3NRyHMdTabDisFBiQ+uS&#10;8vvpYRTsGnk4T67vTULJZnXzLkWJqVLDQbeagfDU+X/4195rBZMEvl/CD5C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ZarmvgAAANsAAAAPAAAAAAAAAAAAAAAAAKEC&#10;AABkcnMvZG93bnJldi54bWxQSwUGAAAAAAQABAD5AAAAjAMAAAAA&#10;" strokeweight=".70561mm">
                  <v:stroke endarrow="open"/>
                  <v:shadow on="t" color="black" opacity="24903f" origin="-.5,-.5" offset="0,.55547mm"/>
                </v:shape>
                <v:shape id="Connecteur droit avec flèche 32" o:spid="_x0000_s1055" type="#_x0000_t32" style="position:absolute;left:12397;top:42654;width:15310;height:2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0kb4AAADbAAAADwAAAGRycy9kb3ducmV2LnhtbESPzQrCMBCE74LvEFbwpmlFpFSjiKKI&#10;N3/A69KsbbHZlCbW+vZGEDwOM/MNs1h1phItNa60rCAeRyCIM6tLzhVcL7tRAsJ5ZI2VZVLwJger&#10;Zb+3wFTbF5+oPftcBAi7FBUU3teplC4ryKAb25o4eHfbGPRBNrnUDb4C3FRyEkUzabDksFBgTZuC&#10;ssf5aRTsa3m8TG/vbUzxdn33LkGJiVLDQbeeg/DU+X/41z5oBdMJ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tzSRvgAAANsAAAAPAAAAAAAAAAAAAAAAAKEC&#10;AABkcnMvZG93bnJldi54bWxQSwUGAAAAAAQABAD5AAAAjAMAAAAA&#10;" strokeweight=".70561mm">
                  <v:stroke endarrow="open"/>
                  <v:shadow on="t" color="black" opacity="24903f" origin="-.5,-.5" offset="0,.55547mm"/>
                </v:shape>
                <v:shape id="Connecteur droit avec flèche 33" o:spid="_x0000_s1056" type="#_x0000_t32" style="position:absolute;left:27771;top:17741;width:16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isUAAADbAAAADwAAAGRycy9kb3ducmV2LnhtbESPQWvCQBSE74X+h+UJ3urGGkqJboII&#10;hUIR0RTa4zP7TILZtzG7NUl/fVcoeBxm5htmlQ2mEVfqXG1ZwXwWgSAurK65VPCZvz29gnAeWWNj&#10;mRSM5CBLHx9WmGjb856uB1+KAGGXoILK+zaR0hUVGXQz2xIH72Q7gz7IrpS6wz7ATSOfo+hFGqw5&#10;LFTY0qai4nz4MQrKXNoPaneXTXPcfsWX8Xf9HedKTSfDegnC0+Dv4f/2u1YQL+D2JfwA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zisUAAADbAAAADwAAAAAAAAAA&#10;AAAAAAChAgAAZHJzL2Rvd25yZXYueG1sUEsFBgAAAAAEAAQA+QAAAJMDAAAAAA==&#10;" strokeweight=".70561mm">
                  <v:stroke endarrow="open"/>
                  <v:shadow on="t" color="black" opacity="24903f" origin="-.5,-.5" offset="0,.55547mm"/>
                </v:shape>
              </v:group>
            </w:pict>
          </mc:Fallback>
        </mc:AlternateContent>
      </w: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pPr>
      <w:r>
        <w:rPr>
          <w:rFonts w:ascii="Traditional Arabic" w:hAnsi="Traditional Arabic" w:cs="Traditional Arabic"/>
          <w:noProof/>
          <w:sz w:val="36"/>
          <w:szCs w:val="36"/>
          <w:rtl/>
          <w:lang w:eastAsia="fr-FR"/>
        </w:rPr>
        <mc:AlternateContent>
          <mc:Choice Requires="wps">
            <w:drawing>
              <wp:anchor distT="0" distB="0" distL="114300" distR="114300" simplePos="0" relativeHeight="251678720" behindDoc="0" locked="0" layoutInCell="1" allowOverlap="1">
                <wp:simplePos x="0" y="0"/>
                <wp:positionH relativeFrom="column">
                  <wp:posOffset>4434364</wp:posOffset>
                </wp:positionH>
                <wp:positionV relativeFrom="paragraph">
                  <wp:posOffset>81793</wp:posOffset>
                </wp:positionV>
                <wp:extent cx="1136654" cy="671197"/>
                <wp:effectExtent l="19050" t="19050" r="25396" b="52703"/>
                <wp:wrapNone/>
                <wp:docPr id="44" name="Rectangle à coins arrondis 28"/>
                <wp:cNvGraphicFramePr/>
                <a:graphic xmlns:a="http://schemas.openxmlformats.org/drawingml/2006/main">
                  <a:graphicData uri="http://schemas.microsoft.com/office/word/2010/wordprocessingShape">
                    <wps:wsp>
                      <wps:cNvSpPr/>
                      <wps:spPr>
                        <a:xfrm>
                          <a:off x="0" y="0"/>
                          <a:ext cx="1136654" cy="67119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BACC6"/>
                        </a:solidFill>
                        <a:ln w="38103">
                          <a:solidFill>
                            <a:srgbClr val="FFFFFF"/>
                          </a:solidFill>
                          <a:prstDash val="solid"/>
                        </a:ln>
                        <a:effectLst>
                          <a:outerShdw dist="19997" dir="5400000" algn="tl">
                            <a:srgbClr val="000000">
                              <a:alpha val="38000"/>
                            </a:srgbClr>
                          </a:outerShdw>
                        </a:effectLst>
                      </wps:spPr>
                      <wps:txbx>
                        <w:txbxContent>
                          <w:p w:rsidR="00262E6E" w:rsidRDefault="00262E6E">
                            <w:pPr>
                              <w:jc w:val="center"/>
                            </w:pPr>
                            <w:r>
                              <w:rPr>
                                <w:b/>
                                <w:bCs/>
                                <w:sz w:val="28"/>
                                <w:szCs w:val="28"/>
                                <w:rtl/>
                                <w:lang w:bidi="ar-DZ"/>
                              </w:rPr>
                              <w:t>الأمانة العامة</w:t>
                            </w:r>
                          </w:p>
                        </w:txbxContent>
                      </wps:txbx>
                      <wps:bodyPr vert="horz" wrap="square" lIns="91440" tIns="45720" rIns="91440" bIns="45720" anchor="ctr" anchorCtr="0" compatLnSpc="1"/>
                    </wps:wsp>
                  </a:graphicData>
                </a:graphic>
              </wp:anchor>
            </w:drawing>
          </mc:Choice>
          <mc:Fallback>
            <w:pict>
              <v:shape id="Rectangle à coins arrondis 28" o:spid="_x0000_s1057" style="position:absolute;margin-left:349.15pt;margin-top:6.45pt;width:89.5pt;height:52.8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136654,6711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" adj="-11796480,,5400" path="m111866,at,,223732,223732,111866,,,111866l,559331at,447465,223732,671197,,559331,111866,671197l1024788,671197at912922,447465,1136654,671197,1024788,671197,1136654,559331l1136654,111866at912922,,1136654,223732,1136654,111866,1024788,l111866,xe" fillcolor="#4bacc6" strokecolor="white" strokeweight="1.0584mm">
                <v:stroke joinstyle="miter"/>
                <v:shadow on="t" color="black" opacity="24903f" origin="-.5,-.5" offset="0,.55547mm"/>
                <v:formulas/>
                <v:path arrowok="t" o:connecttype="custom" o:connectlocs="568327,0;1136654,335599;568327,671197;0,335599" o:connectangles="270,0,90,180" textboxrect="32766,32766,1103888,638431"/>
                <v:textbox>
                  <w:txbxContent>
                    <w:p w:rsidR="00102E49" w:rsidRDefault="00102E49">
                      <w:pPr>
                        <w:jc w:val="center"/>
                      </w:pPr>
                      <w:r>
                        <w:rPr>
                          <w:b/>
                          <w:bCs/>
                          <w:sz w:val="28"/>
                          <w:szCs w:val="28"/>
                          <w:rtl/>
                          <w:lang w:bidi="ar-DZ"/>
                        </w:rPr>
                        <w:t>الأمانة العامة</w:t>
                      </w:r>
                    </w:p>
                  </w:txbxContent>
                </v:textbox>
              </v:shape>
            </w:pict>
          </mc:Fallback>
        </mc:AlternateContent>
      </w: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lang w:bidi="ar-DZ"/>
        </w:rPr>
      </w:pPr>
    </w:p>
    <w:p w:rsidR="0048097C" w:rsidRDefault="0048097C">
      <w:pPr>
        <w:tabs>
          <w:tab w:val="left" w:pos="283"/>
        </w:tabs>
        <w:rPr>
          <w:rFonts w:ascii="Traditional Arabic" w:hAnsi="Traditional Arabic" w:cs="Traditional Arabic"/>
          <w:sz w:val="36"/>
          <w:szCs w:val="36"/>
          <w:rtl/>
          <w:lang w:bidi="ar-DZ"/>
        </w:rPr>
      </w:pPr>
    </w:p>
    <w:p w:rsidR="00F06A96" w:rsidRDefault="00F06A96">
      <w:pPr>
        <w:tabs>
          <w:tab w:val="left" w:pos="283"/>
        </w:tabs>
        <w:rPr>
          <w:rFonts w:ascii="Traditional Arabic" w:hAnsi="Traditional Arabic" w:cs="Traditional Arabic"/>
          <w:sz w:val="36"/>
          <w:szCs w:val="36"/>
          <w:lang w:bidi="ar-DZ"/>
        </w:rPr>
      </w:pPr>
    </w:p>
    <w:p w:rsidR="0048097C" w:rsidRDefault="0048097C" w:rsidP="001734C7">
      <w:pPr>
        <w:tabs>
          <w:tab w:val="left" w:pos="283"/>
        </w:tabs>
        <w:jc w:val="right"/>
        <w:rPr>
          <w:rFonts w:ascii="Traditional Arabic" w:hAnsi="Traditional Arabic" w:cs="Traditional Arabic"/>
          <w:sz w:val="36"/>
          <w:szCs w:val="36"/>
          <w:rtl/>
          <w:lang w:bidi="ar-DZ"/>
        </w:rPr>
      </w:pPr>
      <w:proofErr w:type="gramStart"/>
      <w:r>
        <w:rPr>
          <w:rFonts w:ascii="Traditional Arabic" w:hAnsi="Traditional Arabic" w:cs="Traditional Arabic"/>
          <w:b/>
          <w:bCs/>
          <w:sz w:val="36"/>
          <w:szCs w:val="36"/>
          <w:rtl/>
          <w:lang w:bidi="ar-DZ"/>
        </w:rPr>
        <w:t>المصدر :</w:t>
      </w:r>
      <w:proofErr w:type="gramEnd"/>
      <w:r>
        <w:rPr>
          <w:rFonts w:ascii="Traditional Arabic" w:hAnsi="Traditional Arabic" w:cs="Traditional Arabic"/>
          <w:sz w:val="36"/>
          <w:szCs w:val="36"/>
          <w:rtl/>
          <w:lang w:bidi="ar-DZ"/>
        </w:rPr>
        <w:t xml:space="preserve">  </w:t>
      </w:r>
      <w:r w:rsidR="001734C7">
        <w:rPr>
          <w:rFonts w:ascii="Traditional Arabic" w:hAnsi="Traditional Arabic" w:cs="Traditional Arabic" w:hint="cs"/>
          <w:sz w:val="36"/>
          <w:szCs w:val="36"/>
          <w:rtl/>
          <w:lang w:bidi="ar-DZ"/>
        </w:rPr>
        <w:t>وثائق</w:t>
      </w:r>
      <w:r>
        <w:rPr>
          <w:rFonts w:ascii="Traditional Arabic" w:hAnsi="Traditional Arabic" w:cs="Traditional Arabic"/>
          <w:sz w:val="36"/>
          <w:szCs w:val="36"/>
          <w:rtl/>
          <w:lang w:bidi="ar-DZ"/>
        </w:rPr>
        <w:t xml:space="preserve"> شركة توزيع الكهرباء والغاز</w:t>
      </w:r>
    </w:p>
    <w:p w:rsidR="00F06A96" w:rsidRDefault="00F06A96" w:rsidP="00F9496A">
      <w:pPr>
        <w:tabs>
          <w:tab w:val="left" w:pos="283"/>
        </w:tabs>
        <w:bidi/>
        <w:rPr>
          <w:lang w:bidi="ar-DZ"/>
        </w:rPr>
      </w:pPr>
    </w:p>
    <w:p w:rsidR="0048097C" w:rsidRDefault="0048097C" w:rsidP="00F06A96">
      <w:pPr>
        <w:bidi/>
      </w:pPr>
      <w:r>
        <w:rPr>
          <w:rFonts w:ascii="Traditional Arabic" w:hAnsi="Traditional Arabic" w:cs="Traditional Arabic"/>
          <w:b/>
          <w:bCs/>
          <w:sz w:val="36"/>
          <w:szCs w:val="36"/>
          <w:rtl/>
          <w:lang w:bidi="ar-DZ"/>
        </w:rPr>
        <w:t xml:space="preserve">المبحث </w:t>
      </w:r>
      <w:proofErr w:type="gramStart"/>
      <w:r>
        <w:rPr>
          <w:rFonts w:ascii="Traditional Arabic" w:hAnsi="Traditional Arabic" w:cs="Traditional Arabic"/>
          <w:b/>
          <w:bCs/>
          <w:sz w:val="36"/>
          <w:szCs w:val="36"/>
          <w:rtl/>
          <w:lang w:bidi="ar-DZ"/>
        </w:rPr>
        <w:t>الثالث :</w:t>
      </w:r>
      <w:proofErr w:type="gramEnd"/>
      <w:r>
        <w:rPr>
          <w:rFonts w:ascii="Traditional Arabic" w:hAnsi="Traditional Arabic" w:cs="Traditional Arabic"/>
          <w:b/>
          <w:bCs/>
          <w:sz w:val="36"/>
          <w:szCs w:val="36"/>
          <w:rtl/>
          <w:lang w:bidi="ar-DZ"/>
        </w:rPr>
        <w:t xml:space="preserve"> تحليل الاستبيان</w:t>
      </w:r>
    </w:p>
    <w:p w:rsidR="0048097C" w:rsidRDefault="0048097C" w:rsidP="00F06A96">
      <w:pPr>
        <w:bidi/>
        <w:ind w:left="360" w:hanging="360"/>
      </w:pPr>
      <w:r>
        <w:rPr>
          <w:rFonts w:ascii="Traditional Arabic" w:hAnsi="Traditional Arabic" w:cs="Traditional Arabic"/>
          <w:b/>
          <w:bCs/>
          <w:sz w:val="36"/>
          <w:szCs w:val="36"/>
          <w:rtl/>
        </w:rPr>
        <w:t>المطلب الأول : بيانات خاصة بالعمال والمؤسسة</w:t>
      </w:r>
    </w:p>
    <w:p w:rsidR="0048097C" w:rsidRDefault="0048097C" w:rsidP="00F06A96">
      <w:pPr>
        <w:pStyle w:val="Paragraphedeliste"/>
        <w:numPr>
          <w:ilvl w:val="0"/>
          <w:numId w:val="28"/>
        </w:numPr>
        <w:bidi/>
        <w:spacing w:after="200" w:line="276" w:lineRule="auto"/>
      </w:pPr>
      <w:r>
        <w:rPr>
          <w:rFonts w:ascii="Traditional Arabic" w:hAnsi="Traditional Arabic" w:cs="Traditional Arabic"/>
          <w:b/>
          <w:bCs/>
          <w:sz w:val="36"/>
          <w:szCs w:val="36"/>
          <w:rtl/>
          <w:lang w:bidi="ar-DZ"/>
        </w:rPr>
        <w:t>بيانات خاصة بالمستقصى منه :</w:t>
      </w:r>
    </w:p>
    <w:p w:rsidR="0048097C" w:rsidRDefault="0048097C" w:rsidP="00F06A96">
      <w:pPr>
        <w:pStyle w:val="Paragraphedeliste"/>
        <w:numPr>
          <w:ilvl w:val="0"/>
          <w:numId w:val="29"/>
        </w:numPr>
        <w:bidi/>
        <w:spacing w:after="200" w:line="276" w:lineRule="auto"/>
      </w:pPr>
      <w:r>
        <w:rPr>
          <w:rFonts w:ascii="Traditional Arabic" w:hAnsi="Traditional Arabic" w:cs="Traditional Arabic"/>
          <w:b/>
          <w:bCs/>
          <w:sz w:val="36"/>
          <w:szCs w:val="36"/>
          <w:rtl/>
          <w:lang w:bidi="ar-DZ"/>
        </w:rPr>
        <w:t>تصنيف حسب الفرع :</w:t>
      </w:r>
    </w:p>
    <w:p w:rsidR="0048097C" w:rsidRDefault="0048097C" w:rsidP="00F06A96">
      <w:pPr>
        <w:bidi/>
        <w:jc w:val="center"/>
      </w:pPr>
      <w:r>
        <w:rPr>
          <w:rFonts w:ascii="Traditional Arabic" w:hAnsi="Traditional Arabic" w:cs="Traditional Arabic"/>
          <w:b/>
          <w:bCs/>
          <w:sz w:val="36"/>
          <w:szCs w:val="36"/>
          <w:rtl/>
        </w:rPr>
        <w:t>الجدول 01 : يوضح تصنيف العمال حسب الفرع</w:t>
      </w:r>
    </w:p>
    <w:tbl>
      <w:tblPr>
        <w:bidiVisual/>
        <w:tblW w:w="9079" w:type="dxa"/>
        <w:tblInd w:w="-17" w:type="dxa"/>
        <w:tblCellMar>
          <w:left w:w="10" w:type="dxa"/>
          <w:right w:w="10" w:type="dxa"/>
        </w:tblCellMar>
        <w:tblLook w:val="04A0" w:firstRow="1" w:lastRow="0" w:firstColumn="1" w:lastColumn="0" w:noHBand="0" w:noVBand="1"/>
      </w:tblPr>
      <w:tblGrid>
        <w:gridCol w:w="2207"/>
        <w:gridCol w:w="2518"/>
        <w:gridCol w:w="2184"/>
        <w:gridCol w:w="2170"/>
      </w:tblGrid>
      <w:tr w:rsidR="0048097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فرع التوزيع</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المقاطعة التقنية للكهرباء</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المقاطعة التقنية للغاز</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20</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14</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47.69%</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30.77%</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21.54%</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pStyle w:val="Paragraphedeliste"/>
        <w:numPr>
          <w:ilvl w:val="0"/>
          <w:numId w:val="29"/>
        </w:numPr>
        <w:bidi/>
        <w:spacing w:after="200" w:line="276" w:lineRule="auto"/>
      </w:pPr>
      <w:r>
        <w:rPr>
          <w:rFonts w:ascii="Traditional Arabic" w:hAnsi="Traditional Arabic" w:cs="Traditional Arabic"/>
          <w:b/>
          <w:bCs/>
          <w:sz w:val="36"/>
          <w:szCs w:val="36"/>
          <w:rtl/>
          <w:lang w:bidi="ar-DZ"/>
        </w:rPr>
        <w:t xml:space="preserve">الجنس :  </w:t>
      </w:r>
    </w:p>
    <w:p w:rsidR="0048097C" w:rsidRDefault="0048097C" w:rsidP="00F06A96">
      <w:pPr>
        <w:pStyle w:val="Paragraphedeliste"/>
        <w:bidi/>
        <w:jc w:val="center"/>
      </w:pPr>
      <w:r>
        <w:rPr>
          <w:rFonts w:ascii="Traditional Arabic" w:hAnsi="Traditional Arabic" w:cs="Traditional Arabic"/>
          <w:b/>
          <w:bCs/>
          <w:sz w:val="36"/>
          <w:szCs w:val="36"/>
          <w:rtl/>
        </w:rPr>
        <w:lastRenderedPageBreak/>
        <w:t>الجدول 02 : يوضح تصنيف العمال حسب الجنس</w:t>
      </w:r>
    </w:p>
    <w:tbl>
      <w:tblPr>
        <w:bidiVisual/>
        <w:tblW w:w="9062" w:type="dxa"/>
        <w:tblCellMar>
          <w:left w:w="10" w:type="dxa"/>
          <w:right w:w="10" w:type="dxa"/>
        </w:tblCellMar>
        <w:tblLook w:val="04A0" w:firstRow="1" w:lastRow="0" w:firstColumn="1" w:lastColumn="0" w:noHBand="0" w:noVBand="1"/>
      </w:tblPr>
      <w:tblGrid>
        <w:gridCol w:w="3027"/>
        <w:gridCol w:w="3019"/>
        <w:gridCol w:w="3016"/>
      </w:tblGrid>
      <w:tr w:rsidR="0048097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b/>
                <w:bCs/>
                <w:sz w:val="36"/>
                <w:szCs w:val="36"/>
                <w:rtl/>
                <w:lang w:bidi="ar-DZ"/>
              </w:rPr>
              <w:t>ذكر</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b/>
                <w:bCs/>
                <w:sz w:val="36"/>
                <w:szCs w:val="36"/>
                <w:rtl/>
                <w:lang w:bidi="ar-DZ"/>
              </w:rPr>
              <w:t>أنثى</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sz w:val="36"/>
                <w:szCs w:val="36"/>
                <w:rtl/>
                <w:lang w:bidi="ar-DZ"/>
              </w:rPr>
              <w:t>62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sz w:val="36"/>
                <w:szCs w:val="36"/>
                <w:rtl/>
                <w:lang w:bidi="ar-DZ"/>
              </w:rPr>
              <w:t>03</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sz w:val="36"/>
                <w:szCs w:val="36"/>
                <w:rtl/>
                <w:lang w:bidi="ar-DZ"/>
              </w:rPr>
              <w:t>95.38%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sz w:val="36"/>
                <w:szCs w:val="36"/>
                <w:rtl/>
                <w:lang w:bidi="ar-DZ"/>
              </w:rPr>
              <w:t>4.62%</w:t>
            </w:r>
          </w:p>
        </w:tc>
        <w:tc>
          <w:tcPr>
            <w:tcW w:w="3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rPr>
        <w:t>يتبين لنا من خلال الجدول أعلاه أن معظم أفراد العينة المبحوثة من فئة الذكور حيث يمثلون نسبة  95.38%  من إجمالي أفراد العينة يرجع ذلك إلى طبيعة العمل الذي يتطلب إشراف وحضورا مستمرا , أين لا يستهوي العنصر النسوي وإلى تفضيلهن للعمل في ميادين أخرى كالتعليم والتمريض من جهة أخرى ولكن رغم هذا فإن هناك نسبة 4.62%  تمثل الإناث يشغلن مناصب إطارات لا تقل أهمية عما يشغله الذكور.</w:t>
      </w:r>
    </w:p>
    <w:p w:rsidR="0048097C" w:rsidRDefault="0048097C" w:rsidP="00F06A96">
      <w:pPr>
        <w:bidi/>
      </w:pPr>
    </w:p>
    <w:p w:rsidR="0048097C" w:rsidRDefault="0048097C" w:rsidP="00F06A96">
      <w:pPr>
        <w:pStyle w:val="Paragraphedeliste"/>
        <w:numPr>
          <w:ilvl w:val="0"/>
          <w:numId w:val="29"/>
        </w:numPr>
        <w:bidi/>
        <w:spacing w:after="200" w:line="276" w:lineRule="auto"/>
      </w:pPr>
      <w:r>
        <w:rPr>
          <w:rFonts w:ascii="Traditional Arabic" w:hAnsi="Traditional Arabic" w:cs="Traditional Arabic"/>
          <w:b/>
          <w:bCs/>
          <w:sz w:val="36"/>
          <w:szCs w:val="36"/>
          <w:rtl/>
          <w:lang w:bidi="ar-DZ"/>
        </w:rPr>
        <w:t xml:space="preserve">السن :     </w:t>
      </w:r>
    </w:p>
    <w:p w:rsidR="0048097C" w:rsidRDefault="0048097C" w:rsidP="00F06A96">
      <w:pPr>
        <w:bidi/>
        <w:jc w:val="center"/>
      </w:pPr>
      <w:r>
        <w:rPr>
          <w:rFonts w:ascii="Traditional Arabic" w:hAnsi="Traditional Arabic" w:cs="Traditional Arabic"/>
          <w:b/>
          <w:bCs/>
          <w:sz w:val="36"/>
          <w:szCs w:val="36"/>
          <w:rtl/>
        </w:rPr>
        <w:t>الجدول 03 : يوضح تصنيف العمال حسب السن</w:t>
      </w:r>
    </w:p>
    <w:tbl>
      <w:tblPr>
        <w:bidiVisual/>
        <w:tblW w:w="9062" w:type="dxa"/>
        <w:tblCellMar>
          <w:left w:w="10" w:type="dxa"/>
          <w:right w:w="10" w:type="dxa"/>
        </w:tblCellMar>
        <w:tblLook w:val="04A0" w:firstRow="1" w:lastRow="0" w:firstColumn="1" w:lastColumn="0" w:noHBand="0" w:noVBand="1"/>
      </w:tblPr>
      <w:tblGrid>
        <w:gridCol w:w="2064"/>
        <w:gridCol w:w="2472"/>
        <w:gridCol w:w="2268"/>
        <w:gridCol w:w="2258"/>
      </w:tblGrid>
      <w:tr w:rsidR="0048097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أقل من 30 سنة</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ما بين 30 و40 سنة</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أكثر من 40 سنة</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30</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15</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46.15%</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30.77%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23.08%</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 xml:space="preserve">   يتبين لنا من خلال الجدول أن اكبر عدد من أفراد العينة المبحوثة هم من الفئة العمرية التي تقل عن 30 سنة , حيث يشكلون نسبة 46.15%  من عينة الدراسة وثم الفئة ما بين 30 و 40 سنة حيث يشكلون نسبة 30.77% من عينة الدراسة وأخيرا الفئة الأكبر من 40 سنة بنسبة 23.08% .</w:t>
      </w:r>
    </w:p>
    <w:p w:rsidR="0048097C" w:rsidRDefault="0048097C" w:rsidP="00F06A96">
      <w:pPr>
        <w:bidi/>
        <w:jc w:val="both"/>
      </w:pPr>
      <w:r>
        <w:rPr>
          <w:rFonts w:ascii="Traditional Arabic" w:hAnsi="Traditional Arabic" w:cs="Traditional Arabic"/>
          <w:sz w:val="36"/>
          <w:szCs w:val="36"/>
          <w:rtl/>
          <w:lang w:bidi="ar-DZ"/>
        </w:rPr>
        <w:t xml:space="preserve">إن هذه المعطيات تكشف بوضوح أن النسبة الكبيرة من أفراد عينة الدراسة قد التحقوا في الآونة الأخيرة أي شباب مما يبين أنهم زاولوا دراستهم باستعمال التكنولوجيا الحديثة.  </w:t>
      </w:r>
    </w:p>
    <w:p w:rsidR="0048097C" w:rsidRDefault="0048097C" w:rsidP="00F06A96">
      <w:pPr>
        <w:pStyle w:val="Paragraphedeliste"/>
        <w:numPr>
          <w:ilvl w:val="0"/>
          <w:numId w:val="29"/>
        </w:numPr>
        <w:bidi/>
        <w:spacing w:after="200" w:line="276" w:lineRule="auto"/>
        <w:jc w:val="both"/>
      </w:pPr>
      <w:r>
        <w:rPr>
          <w:rFonts w:ascii="Traditional Arabic" w:hAnsi="Traditional Arabic" w:cs="Traditional Arabic"/>
          <w:b/>
          <w:bCs/>
          <w:sz w:val="36"/>
          <w:szCs w:val="36"/>
          <w:rtl/>
          <w:lang w:bidi="ar-DZ"/>
        </w:rPr>
        <w:lastRenderedPageBreak/>
        <w:t>المستوى الدراسي:</w:t>
      </w:r>
      <w:r>
        <w:rPr>
          <w:rFonts w:ascii="Traditional Arabic" w:hAnsi="Traditional Arabic" w:cs="Traditional Arabic"/>
          <w:sz w:val="36"/>
          <w:szCs w:val="36"/>
          <w:rtl/>
          <w:lang w:bidi="ar-DZ"/>
        </w:rPr>
        <w:t xml:space="preserve"> </w:t>
      </w:r>
      <w:r>
        <w:rPr>
          <w:rFonts w:ascii="Traditional Arabic" w:hAnsi="Traditional Arabic" w:cs="Traditional Arabic"/>
          <w:b/>
          <w:bCs/>
          <w:sz w:val="36"/>
          <w:szCs w:val="36"/>
          <w:rtl/>
          <w:lang w:bidi="ar-DZ"/>
        </w:rPr>
        <w:t>تصنيف العمال حسب المستوى الدراسي</w:t>
      </w:r>
    </w:p>
    <w:p w:rsidR="0048097C" w:rsidRDefault="0048097C" w:rsidP="00F06A96">
      <w:pPr>
        <w:bidi/>
        <w:jc w:val="center"/>
      </w:pPr>
      <w:r>
        <w:rPr>
          <w:rFonts w:ascii="Traditional Arabic" w:hAnsi="Traditional Arabic" w:cs="Traditional Arabic"/>
          <w:b/>
          <w:bCs/>
          <w:sz w:val="36"/>
          <w:szCs w:val="36"/>
          <w:rtl/>
        </w:rPr>
        <w:t>الجدول 04 : يوضح تصنيف العمال حسب المستوى الدراسي</w:t>
      </w:r>
    </w:p>
    <w:tbl>
      <w:tblPr>
        <w:bidiVisual/>
        <w:tblW w:w="9062" w:type="dxa"/>
        <w:tblCellMar>
          <w:left w:w="10" w:type="dxa"/>
          <w:right w:w="10" w:type="dxa"/>
        </w:tblCellMar>
        <w:tblLook w:val="04A0" w:firstRow="1" w:lastRow="0" w:firstColumn="1" w:lastColumn="0" w:noHBand="0" w:noVBand="1"/>
      </w:tblPr>
      <w:tblGrid>
        <w:gridCol w:w="1879"/>
        <w:gridCol w:w="1845"/>
        <w:gridCol w:w="1857"/>
        <w:gridCol w:w="1828"/>
        <w:gridCol w:w="1653"/>
      </w:tblGrid>
      <w:tr w:rsidR="0048097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جامعي</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ثانوي</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متوسط</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مهني</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43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12</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66.15%</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15.38%</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18.47%</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rPr>
        <w:t xml:space="preserve">    يتبين لنا من خلال الجدول أعلاه أن حاملي الشهادات الجامعية يمثلون أغلبية العينة المبحوثة  حيث يشكلون نسبة 66.15% وهو رقم يدل على أن غالبيتهم يملكون مؤهل علمي أهلهم لتولي المناصب الموكلة لهم , ثم يليهم حاملي الشهادات المهنية بنسبة 18.47% ثم حاملي شهادات الثانوي 15.38% فيما خلت العينة من حاملي شهادات المتوسط .</w:t>
      </w:r>
    </w:p>
    <w:p w:rsidR="0048097C" w:rsidRDefault="0048097C" w:rsidP="00F06A96">
      <w:pPr>
        <w:bidi/>
      </w:pPr>
      <w:r>
        <w:rPr>
          <w:rFonts w:ascii="Traditional Arabic" w:hAnsi="Traditional Arabic" w:cs="Traditional Arabic"/>
          <w:sz w:val="36"/>
          <w:szCs w:val="36"/>
          <w:rtl/>
          <w:lang w:bidi="ar-DZ"/>
        </w:rPr>
        <w:t xml:space="preserve">إن هذه المعطيات تكشف بوضوح على مجتمع البحث الذي أجرينا دراستنا عليه  قد أولى للمؤهلات العلمية أهمية قصوى في عملية التوظيف وإسناد المسؤوليات.                                                                                     </w:t>
      </w:r>
    </w:p>
    <w:p w:rsidR="0048097C" w:rsidRDefault="0048097C" w:rsidP="00F06A96">
      <w:pPr>
        <w:pStyle w:val="Paragraphedeliste"/>
        <w:numPr>
          <w:ilvl w:val="0"/>
          <w:numId w:val="29"/>
        </w:numPr>
        <w:bidi/>
        <w:spacing w:after="200" w:line="276" w:lineRule="auto"/>
      </w:pPr>
      <w:r>
        <w:rPr>
          <w:rFonts w:ascii="Traditional Arabic" w:hAnsi="Traditional Arabic" w:cs="Traditional Arabic"/>
          <w:b/>
          <w:bCs/>
          <w:sz w:val="36"/>
          <w:szCs w:val="36"/>
          <w:rtl/>
          <w:lang w:bidi="ar-DZ"/>
        </w:rPr>
        <w:t xml:space="preserve">التصنيف المهني :    </w:t>
      </w:r>
    </w:p>
    <w:p w:rsidR="0048097C" w:rsidRDefault="0048097C" w:rsidP="00F06A96">
      <w:pPr>
        <w:bidi/>
        <w:jc w:val="center"/>
      </w:pPr>
      <w:r>
        <w:rPr>
          <w:rFonts w:ascii="Traditional Arabic" w:hAnsi="Traditional Arabic" w:cs="Traditional Arabic"/>
          <w:b/>
          <w:bCs/>
          <w:sz w:val="36"/>
          <w:szCs w:val="36"/>
          <w:rtl/>
        </w:rPr>
        <w:t>الجدول 05 : يوضح تصنيف العمال حسب التصنيف المهني</w:t>
      </w:r>
    </w:p>
    <w:tbl>
      <w:tblPr>
        <w:bidiVisual/>
        <w:tblW w:w="9062" w:type="dxa"/>
        <w:tblCellMar>
          <w:left w:w="10" w:type="dxa"/>
          <w:right w:w="10" w:type="dxa"/>
        </w:tblCellMar>
        <w:tblLook w:val="04A0" w:firstRow="1" w:lastRow="0" w:firstColumn="1" w:lastColumn="0" w:noHBand="0" w:noVBand="1"/>
      </w:tblPr>
      <w:tblGrid>
        <w:gridCol w:w="2268"/>
        <w:gridCol w:w="2268"/>
        <w:gridCol w:w="2268"/>
        <w:gridCol w:w="2258"/>
      </w:tblGrid>
      <w:tr w:rsidR="0048097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إطار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عون تحكم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عون تنفيذ</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29</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41.54%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13.84%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44.62%</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rPr>
        <w:t>يتبين لنا من خلال الجدول السابق أن فئة عون تنفيذ تعبر عن غالبية عمال المؤسسة والمقدرة نسبتها 44.62% ثم تليها فئة الإطارات بنسبة 41.54% ثم عون تحكم بنسبة 13.84%.</w:t>
      </w:r>
    </w:p>
    <w:p w:rsidR="0048097C" w:rsidRDefault="0048097C" w:rsidP="00F06A96">
      <w:pPr>
        <w:bidi/>
        <w:jc w:val="both"/>
      </w:pPr>
      <w:r>
        <w:rPr>
          <w:rFonts w:ascii="Traditional Arabic" w:hAnsi="Traditional Arabic" w:cs="Traditional Arabic"/>
          <w:sz w:val="36"/>
          <w:szCs w:val="36"/>
          <w:rtl/>
          <w:lang w:bidi="ar-DZ"/>
        </w:rPr>
        <w:t>مما يبين لنا أن مؤسسة سونلغاز تتطلب أعوان التنفيذ أكثر من الفئات الأخرى المذكورة في الجدول وهذا يعني ان المؤسسة تتبع وفقا للتخطيط المنصوص عليه من طرف الجهات المختصة.</w:t>
      </w:r>
    </w:p>
    <w:p w:rsidR="0048097C" w:rsidRDefault="0048097C" w:rsidP="00F06A96">
      <w:pPr>
        <w:pStyle w:val="Paragraphedeliste"/>
        <w:numPr>
          <w:ilvl w:val="0"/>
          <w:numId w:val="29"/>
        </w:numPr>
        <w:bidi/>
        <w:spacing w:after="200" w:line="276" w:lineRule="auto"/>
      </w:pPr>
      <w:r>
        <w:rPr>
          <w:rFonts w:ascii="Traditional Arabic" w:hAnsi="Traditional Arabic" w:cs="Traditional Arabic"/>
          <w:b/>
          <w:bCs/>
          <w:sz w:val="36"/>
          <w:szCs w:val="36"/>
          <w:rtl/>
          <w:lang w:bidi="ar-DZ"/>
        </w:rPr>
        <w:lastRenderedPageBreak/>
        <w:t>الأقدمية في المؤسسة :</w:t>
      </w:r>
    </w:p>
    <w:p w:rsidR="0048097C" w:rsidRDefault="0048097C" w:rsidP="00F06A96">
      <w:pPr>
        <w:bidi/>
        <w:jc w:val="center"/>
      </w:pPr>
      <w:r>
        <w:rPr>
          <w:rFonts w:ascii="Traditional Arabic" w:hAnsi="Traditional Arabic" w:cs="Traditional Arabic"/>
          <w:b/>
          <w:bCs/>
          <w:sz w:val="36"/>
          <w:szCs w:val="36"/>
          <w:rtl/>
        </w:rPr>
        <w:t>الجدول 06 : يوضح تصنيف العمال حسب الأقدمية في المؤسسة</w:t>
      </w:r>
    </w:p>
    <w:tbl>
      <w:tblPr>
        <w:bidiVisual/>
        <w:tblW w:w="9062" w:type="dxa"/>
        <w:tblCellMar>
          <w:left w:w="10" w:type="dxa"/>
          <w:right w:w="10" w:type="dxa"/>
        </w:tblCellMar>
        <w:tblLook w:val="04A0" w:firstRow="1" w:lastRow="0" w:firstColumn="1" w:lastColumn="0" w:noHBand="0" w:noVBand="1"/>
      </w:tblPr>
      <w:tblGrid>
        <w:gridCol w:w="2268"/>
        <w:gridCol w:w="2578"/>
        <w:gridCol w:w="2508"/>
        <w:gridCol w:w="1708"/>
      </w:tblGrid>
      <w:tr w:rsidR="0048097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أقل من 5 سنوات</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من 5 إلى 10 سنوات</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أكثر من 10 سنوات</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16</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24.61%</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16.92%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58.47%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تعتبر الأقدمية في العمل من اهم المؤشرات على وجود ارتباط وثيق بين الأفراد والمؤسسة , كما تدل الأقدمية على أن معظم العمال دائمين استنادا إلى النتائج المذكورة في الجدول أعلاه يتبين لنا ان الفئة الأكثر من 10 سنوات تمثل نسبة 58.47 % ثم تليها فئة أقل من 05 سنوات بنسبة 24.61% وأخيرا فئة ما بين 05 إلى 10 سنوات تمثل نسبة 16.92%.</w:t>
      </w:r>
    </w:p>
    <w:p w:rsidR="0048097C" w:rsidRDefault="0048097C" w:rsidP="00F06A96">
      <w:pPr>
        <w:bidi/>
        <w:jc w:val="both"/>
      </w:pPr>
      <w:r>
        <w:rPr>
          <w:rFonts w:ascii="Traditional Arabic" w:hAnsi="Traditional Arabic" w:cs="Traditional Arabic"/>
          <w:sz w:val="36"/>
          <w:szCs w:val="36"/>
          <w:rtl/>
          <w:lang w:bidi="ar-DZ"/>
        </w:rPr>
        <w:t>إن هذه المعطيات تكتشف لنا بوضوح أن معظم أفراد العينة بالمؤسسة محل الدراسة لهم الأقدمية أي أن المؤسسة تمنح لهم التقاعد.</w:t>
      </w:r>
    </w:p>
    <w:p w:rsidR="0048097C" w:rsidRDefault="0048097C" w:rsidP="00F06A96">
      <w:pPr>
        <w:pStyle w:val="Paragraphedeliste"/>
        <w:numPr>
          <w:ilvl w:val="0"/>
          <w:numId w:val="28"/>
        </w:numPr>
        <w:bidi/>
        <w:spacing w:after="200" w:line="276" w:lineRule="auto"/>
      </w:pPr>
      <w:r>
        <w:rPr>
          <w:rFonts w:ascii="Traditional Arabic" w:hAnsi="Traditional Arabic" w:cs="Traditional Arabic"/>
          <w:b/>
          <w:bCs/>
          <w:sz w:val="36"/>
          <w:szCs w:val="36"/>
          <w:rtl/>
          <w:lang w:bidi="ar-DZ"/>
        </w:rPr>
        <w:t>بيانات خاصة بالمؤسسة :</w:t>
      </w:r>
    </w:p>
    <w:p w:rsidR="0048097C" w:rsidRDefault="0048097C" w:rsidP="00F06A96">
      <w:pPr>
        <w:pStyle w:val="Paragraphedeliste"/>
        <w:numPr>
          <w:ilvl w:val="0"/>
          <w:numId w:val="29"/>
        </w:numPr>
        <w:bidi/>
        <w:spacing w:after="200" w:line="276" w:lineRule="auto"/>
      </w:pPr>
      <w:r>
        <w:rPr>
          <w:rFonts w:ascii="Traditional Arabic" w:hAnsi="Traditional Arabic" w:cs="Traditional Arabic"/>
          <w:b/>
          <w:bCs/>
          <w:sz w:val="36"/>
          <w:szCs w:val="36"/>
          <w:rtl/>
          <w:lang w:bidi="ar-DZ"/>
        </w:rPr>
        <w:t>عدد العمال :</w:t>
      </w:r>
    </w:p>
    <w:p w:rsidR="0048097C" w:rsidRDefault="0048097C" w:rsidP="00F06A96">
      <w:pPr>
        <w:bidi/>
        <w:jc w:val="center"/>
      </w:pPr>
      <w:r>
        <w:rPr>
          <w:rFonts w:ascii="Traditional Arabic" w:hAnsi="Traditional Arabic" w:cs="Traditional Arabic"/>
          <w:b/>
          <w:bCs/>
          <w:sz w:val="36"/>
          <w:szCs w:val="36"/>
          <w:rtl/>
        </w:rPr>
        <w:t>الجدول 07 : يوضح تصنيف العمال حسب وضغية العمل</w:t>
      </w:r>
    </w:p>
    <w:tbl>
      <w:tblPr>
        <w:bidiVisual/>
        <w:tblW w:w="9062" w:type="dxa"/>
        <w:tblCellMar>
          <w:left w:w="10" w:type="dxa"/>
          <w:right w:w="10" w:type="dxa"/>
        </w:tblCellMar>
        <w:tblLook w:val="04A0" w:firstRow="1" w:lastRow="0" w:firstColumn="1" w:lastColumn="0" w:noHBand="0" w:noVBand="1"/>
      </w:tblPr>
      <w:tblGrid>
        <w:gridCol w:w="3811"/>
        <w:gridCol w:w="3342"/>
        <w:gridCol w:w="1909"/>
      </w:tblGrid>
      <w:tr w:rsidR="0048097C">
        <w:trPr>
          <w:trHeight w:val="438"/>
        </w:trPr>
        <w:tc>
          <w:tcPr>
            <w:tcW w:w="3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الدائمين</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المؤقتين</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tabs>
                <w:tab w:val="left" w:pos="916"/>
              </w:tabs>
              <w:bidi/>
              <w:spacing w:after="0"/>
              <w:jc w:val="center"/>
            </w:pPr>
            <w:r>
              <w:rPr>
                <w:rFonts w:ascii="Traditional Arabic" w:hAnsi="Traditional Arabic" w:cs="Traditional Arabic"/>
                <w:sz w:val="36"/>
                <w:szCs w:val="36"/>
                <w:rtl/>
                <w:lang w:bidi="ar-DZ"/>
              </w:rPr>
              <w:t>60</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05</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tabs>
                <w:tab w:val="left" w:pos="916"/>
              </w:tabs>
              <w:bidi/>
              <w:spacing w:after="0"/>
              <w:jc w:val="center"/>
            </w:pPr>
            <w:r>
              <w:rPr>
                <w:rFonts w:ascii="Traditional Arabic" w:hAnsi="Traditional Arabic" w:cs="Traditional Arabic"/>
                <w:sz w:val="36"/>
                <w:szCs w:val="36"/>
                <w:rtl/>
                <w:lang w:bidi="ar-DZ"/>
              </w:rPr>
              <w:t>92.31%</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7.69%</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أعلاه يتبين لنا ان أغلبية العينة المبحوثة من فئة الدائمين حيث شكلت نسبة 92.31% تم تليها فئة المؤقتين بنسبة 7.69% ,  أي ان المؤسسة تقوم بتوظيف العمال حسب ما ينص عليه القانون الجزائري .</w:t>
      </w:r>
    </w:p>
    <w:p w:rsidR="0048097C" w:rsidRDefault="0048097C" w:rsidP="00F06A96">
      <w:pPr>
        <w:bidi/>
      </w:pPr>
      <w:r>
        <w:rPr>
          <w:rFonts w:ascii="Traditional Arabic" w:hAnsi="Traditional Arabic" w:cs="Traditional Arabic"/>
          <w:b/>
          <w:bCs/>
          <w:sz w:val="36"/>
          <w:szCs w:val="36"/>
          <w:rtl/>
          <w:lang w:bidi="ar-DZ"/>
        </w:rPr>
        <w:lastRenderedPageBreak/>
        <w:t>المطلب الثاني : التكنولوجيا الحديثة</w:t>
      </w:r>
    </w:p>
    <w:p w:rsidR="0048097C" w:rsidRDefault="0048097C" w:rsidP="00F06A96">
      <w:pPr>
        <w:pStyle w:val="Paragraphedeliste"/>
        <w:numPr>
          <w:ilvl w:val="0"/>
          <w:numId w:val="29"/>
        </w:numPr>
        <w:bidi/>
        <w:spacing w:after="200" w:line="276" w:lineRule="auto"/>
        <w:ind w:left="850" w:hanging="490"/>
      </w:pPr>
      <w:r>
        <w:rPr>
          <w:rFonts w:ascii="Traditional Arabic" w:hAnsi="Traditional Arabic" w:cs="Traditional Arabic"/>
          <w:sz w:val="36"/>
          <w:szCs w:val="36"/>
          <w:rtl/>
          <w:lang w:bidi="ar-DZ"/>
        </w:rPr>
        <w:t>هل تستخدم المؤسسة تكنولوجيا حديثة في عملها ؟</w:t>
      </w:r>
    </w:p>
    <w:p w:rsidR="0048097C" w:rsidRDefault="0048097C" w:rsidP="00F06A96">
      <w:pPr>
        <w:bidi/>
        <w:jc w:val="center"/>
      </w:pPr>
      <w:r>
        <w:rPr>
          <w:rFonts w:ascii="Traditional Arabic" w:hAnsi="Traditional Arabic" w:cs="Traditional Arabic"/>
          <w:b/>
          <w:bCs/>
          <w:sz w:val="36"/>
          <w:szCs w:val="36"/>
          <w:rtl/>
        </w:rPr>
        <w:t>الجدول 08 : يوضح استخدام المؤسسة للتكنولوجيا حديثة في عملها</w:t>
      </w:r>
    </w:p>
    <w:tbl>
      <w:tblPr>
        <w:bidiVisual/>
        <w:tblW w:w="9062" w:type="dxa"/>
        <w:tblCellMar>
          <w:left w:w="10" w:type="dxa"/>
          <w:right w:w="10" w:type="dxa"/>
        </w:tblCellMar>
        <w:tblLook w:val="04A0" w:firstRow="1" w:lastRow="0" w:firstColumn="1" w:lastColumn="0" w:noHBand="0" w:noVBand="1"/>
      </w:tblPr>
      <w:tblGrid>
        <w:gridCol w:w="3812"/>
        <w:gridCol w:w="3338"/>
        <w:gridCol w:w="1912"/>
      </w:tblGrid>
      <w:tr w:rsidR="0048097C">
        <w:trPr>
          <w:trHeight w:val="438"/>
        </w:trPr>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أعلاه يتبين لنا ان المؤسسة تستخدم تكنولوجيا الحديثة في عملها بنسبة 100 % وهذا يبن لنا أن المؤسسة تسير وفقا العصر.</w:t>
      </w:r>
    </w:p>
    <w:p w:rsidR="0048097C" w:rsidRDefault="0048097C" w:rsidP="00F06A96">
      <w:pPr>
        <w:pStyle w:val="Paragraphedeliste"/>
        <w:numPr>
          <w:ilvl w:val="0"/>
          <w:numId w:val="29"/>
        </w:numPr>
        <w:bidi/>
        <w:spacing w:after="200" w:line="276" w:lineRule="auto"/>
        <w:ind w:left="850" w:hanging="490"/>
      </w:pPr>
      <w:r>
        <w:rPr>
          <w:rFonts w:ascii="Traditional Arabic" w:hAnsi="Traditional Arabic" w:cs="Traditional Arabic"/>
          <w:sz w:val="36"/>
          <w:szCs w:val="36"/>
          <w:rtl/>
          <w:lang w:bidi="ar-DZ"/>
        </w:rPr>
        <w:t>هل لديك معرفة مسبقة باستخدام تكنولوجيا الاتصال الحديثة ؟</w:t>
      </w:r>
    </w:p>
    <w:p w:rsidR="0048097C" w:rsidRDefault="0048097C" w:rsidP="00F06A96">
      <w:pPr>
        <w:bidi/>
        <w:jc w:val="center"/>
      </w:pPr>
      <w:r>
        <w:rPr>
          <w:rFonts w:ascii="Traditional Arabic" w:hAnsi="Traditional Arabic" w:cs="Traditional Arabic"/>
          <w:b/>
          <w:bCs/>
          <w:sz w:val="36"/>
          <w:szCs w:val="36"/>
          <w:rtl/>
          <w:lang w:bidi="ar-DZ"/>
        </w:rPr>
        <w:t>الجدول 09 : يوضح معرفة العمال باستخدامه للتكنولوجيا الحديثة</w:t>
      </w:r>
    </w:p>
    <w:tbl>
      <w:tblPr>
        <w:bidiVisual/>
        <w:tblW w:w="9062" w:type="dxa"/>
        <w:tblCellMar>
          <w:left w:w="10" w:type="dxa"/>
          <w:right w:w="10" w:type="dxa"/>
        </w:tblCellMar>
        <w:tblLook w:val="04A0" w:firstRow="1" w:lastRow="0" w:firstColumn="1" w:lastColumn="0" w:noHBand="0" w:noVBand="1"/>
      </w:tblPr>
      <w:tblGrid>
        <w:gridCol w:w="1876"/>
        <w:gridCol w:w="1941"/>
        <w:gridCol w:w="3339"/>
        <w:gridCol w:w="1906"/>
      </w:tblGrid>
      <w:tr w:rsidR="0048097C">
        <w:trPr>
          <w:trHeight w:val="438"/>
        </w:trPr>
        <w:tc>
          <w:tcPr>
            <w:tcW w:w="3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720"/>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عن طريق المؤسسة</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من خارج المؤسسة</w:t>
            </w:r>
          </w:p>
        </w:tc>
        <w:tc>
          <w:tcPr>
            <w:tcW w:w="33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09</w:t>
            </w:r>
          </w:p>
        </w:tc>
        <w:tc>
          <w:tcPr>
            <w:tcW w:w="19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507"/>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56</w:t>
            </w:r>
          </w:p>
        </w:tc>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sz w:val="36"/>
                <w:szCs w:val="36"/>
                <w:lang w:bidi="ar-DZ"/>
              </w:rPr>
            </w:pPr>
          </w:p>
        </w:tc>
        <w:tc>
          <w:tcPr>
            <w:tcW w:w="19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sz w:val="36"/>
                <w:szCs w:val="36"/>
                <w:lang w:bidi="ar-DZ"/>
              </w:rPr>
            </w:pPr>
          </w:p>
        </w:tc>
      </w:tr>
      <w:tr w:rsidR="0048097C">
        <w:trPr>
          <w:trHeight w:val="507"/>
        </w:trPr>
        <w:tc>
          <w:tcPr>
            <w:tcW w:w="3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56</w:t>
            </w:r>
          </w:p>
        </w:tc>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sz w:val="36"/>
                <w:szCs w:val="36"/>
                <w:lang w:bidi="ar-DZ"/>
              </w:rPr>
            </w:pPr>
          </w:p>
        </w:tc>
        <w:tc>
          <w:tcPr>
            <w:tcW w:w="19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sz w:val="36"/>
                <w:szCs w:val="36"/>
                <w:lang w:bidi="ar-DZ"/>
              </w:rPr>
            </w:pPr>
          </w:p>
        </w:tc>
      </w:tr>
      <w:tr w:rsidR="0048097C">
        <w:trPr>
          <w:trHeight w:val="438"/>
        </w:trPr>
        <w:tc>
          <w:tcPr>
            <w:tcW w:w="3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86.15%</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13.85%</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المبين أعلاه يتبين أن 86.15% من مفردات العينة لديها معرفة مسبقة باستخدام تكنولوجيا الاتصال الحديثة , بينما 13.85% من مفردات العينة ليس لها معرفة مسبقة باستخدام التكنولوجيا الحديثة.</w:t>
      </w:r>
    </w:p>
    <w:p w:rsidR="0048097C" w:rsidRDefault="0048097C" w:rsidP="00F06A96">
      <w:pPr>
        <w:bidi/>
        <w:jc w:val="both"/>
      </w:pPr>
      <w:r>
        <w:rPr>
          <w:rFonts w:ascii="Traditional Arabic" w:hAnsi="Traditional Arabic" w:cs="Traditional Arabic"/>
          <w:sz w:val="36"/>
          <w:szCs w:val="36"/>
          <w:rtl/>
          <w:lang w:bidi="ar-DZ"/>
        </w:rPr>
        <w:t>ومن هذا نستنتج أن وسائل الاعلام والاتصال تتوفر في جميع الأماكن حتى عند الأفراد, أي أننا في عصر التطور.</w:t>
      </w:r>
    </w:p>
    <w:p w:rsidR="0048097C" w:rsidRDefault="0048097C" w:rsidP="00F06A96">
      <w:pPr>
        <w:bidi/>
        <w:jc w:val="both"/>
        <w:rPr>
          <w:rFonts w:ascii="Traditional Arabic" w:hAnsi="Traditional Arabic" w:cs="Traditional Arabic"/>
          <w:sz w:val="36"/>
          <w:szCs w:val="36"/>
          <w:lang w:bidi="ar-DZ"/>
        </w:rPr>
      </w:pPr>
    </w:p>
    <w:p w:rsidR="0048097C" w:rsidRDefault="0048097C" w:rsidP="00F06A96">
      <w:pPr>
        <w:bidi/>
        <w:jc w:val="both"/>
        <w:rPr>
          <w:rFonts w:ascii="Traditional Arabic" w:hAnsi="Traditional Arabic" w:cs="Traditional Arabic"/>
          <w:sz w:val="36"/>
          <w:szCs w:val="36"/>
          <w:lang w:bidi="ar-DZ"/>
        </w:rPr>
      </w:pPr>
    </w:p>
    <w:p w:rsidR="0048097C" w:rsidRDefault="0048097C" w:rsidP="00F06A96">
      <w:pPr>
        <w:bidi/>
        <w:jc w:val="both"/>
        <w:rPr>
          <w:rFonts w:ascii="Traditional Arabic" w:hAnsi="Traditional Arabic" w:cs="Traditional Arabic"/>
          <w:sz w:val="36"/>
          <w:szCs w:val="36"/>
          <w:lang w:bidi="ar-DZ"/>
        </w:rPr>
      </w:pPr>
    </w:p>
    <w:p w:rsidR="0048097C" w:rsidRDefault="0048097C" w:rsidP="00F06A96">
      <w:pPr>
        <w:bidi/>
        <w:jc w:val="both"/>
        <w:rPr>
          <w:rFonts w:ascii="Traditional Arabic" w:hAnsi="Traditional Arabic" w:cs="Traditional Arabic"/>
          <w:sz w:val="36"/>
          <w:szCs w:val="36"/>
          <w:lang w:bidi="ar-DZ"/>
        </w:rPr>
      </w:pPr>
    </w:p>
    <w:p w:rsidR="0048097C" w:rsidRDefault="0048097C" w:rsidP="00F06A96">
      <w:pPr>
        <w:bidi/>
        <w:jc w:val="both"/>
        <w:rPr>
          <w:rtl/>
        </w:rPr>
      </w:pPr>
    </w:p>
    <w:p w:rsidR="00F9496A" w:rsidRDefault="00F9496A" w:rsidP="00F9496A">
      <w:pPr>
        <w:bidi/>
        <w:jc w:val="both"/>
        <w:rPr>
          <w:rtl/>
        </w:rPr>
      </w:pPr>
    </w:p>
    <w:p w:rsidR="00F9496A" w:rsidRDefault="00F9496A" w:rsidP="00F9496A">
      <w:pPr>
        <w:bidi/>
        <w:jc w:val="both"/>
        <w:rPr>
          <w:rtl/>
        </w:rPr>
      </w:pPr>
    </w:p>
    <w:p w:rsidR="00F9496A" w:rsidRDefault="00F9496A" w:rsidP="00F9496A">
      <w:pPr>
        <w:bidi/>
        <w:jc w:val="both"/>
      </w:pPr>
    </w:p>
    <w:p w:rsidR="0048097C" w:rsidRDefault="0048097C" w:rsidP="00F06A96">
      <w:pPr>
        <w:pStyle w:val="Paragraphedeliste"/>
        <w:numPr>
          <w:ilvl w:val="0"/>
          <w:numId w:val="29"/>
        </w:numPr>
        <w:bidi/>
        <w:spacing w:after="200" w:line="276" w:lineRule="auto"/>
        <w:ind w:left="992" w:hanging="567"/>
      </w:pPr>
      <w:r>
        <w:rPr>
          <w:rFonts w:ascii="Traditional Arabic" w:hAnsi="Traditional Arabic" w:cs="Traditional Arabic"/>
          <w:sz w:val="36"/>
          <w:szCs w:val="36"/>
          <w:rtl/>
          <w:lang w:bidi="ar-DZ"/>
        </w:rPr>
        <w:t xml:space="preserve"> ماهي وسائل الاتصال التي تستخدمها في عملك :</w:t>
      </w:r>
    </w:p>
    <w:p w:rsidR="0048097C" w:rsidRDefault="0048097C" w:rsidP="00F06A96">
      <w:pPr>
        <w:bidi/>
        <w:jc w:val="center"/>
      </w:pPr>
      <w:r>
        <w:rPr>
          <w:rFonts w:ascii="Traditional Arabic" w:hAnsi="Traditional Arabic" w:cs="Traditional Arabic"/>
          <w:b/>
          <w:bCs/>
          <w:sz w:val="36"/>
          <w:szCs w:val="36"/>
          <w:rtl/>
          <w:lang w:bidi="ar-DZ"/>
        </w:rPr>
        <w:t>الجدول 10 : يوضح وسائل الاتصال التي تستخدمها المؤسسة</w:t>
      </w:r>
    </w:p>
    <w:tbl>
      <w:tblPr>
        <w:bidiVisual/>
        <w:tblW w:w="9212" w:type="dxa"/>
        <w:tblLayout w:type="fixed"/>
        <w:tblCellMar>
          <w:left w:w="10" w:type="dxa"/>
          <w:right w:w="10" w:type="dxa"/>
        </w:tblCellMar>
        <w:tblLook w:val="04A0" w:firstRow="1" w:lastRow="0" w:firstColumn="1" w:lastColumn="0" w:noHBand="0" w:noVBand="1"/>
      </w:tblPr>
      <w:tblGrid>
        <w:gridCol w:w="2234"/>
        <w:gridCol w:w="992"/>
        <w:gridCol w:w="1418"/>
        <w:gridCol w:w="992"/>
        <w:gridCol w:w="1417"/>
        <w:gridCol w:w="851"/>
        <w:gridCol w:w="1308"/>
      </w:tblGrid>
      <w:tr w:rsidR="0048097C">
        <w:trPr>
          <w:trHeight w:val="690"/>
        </w:trPr>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ماهي وسائل الاتصال التي تستخدمها في عملك</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الاحتمالات</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645"/>
        </w:trPr>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b/>
                <w:bCs/>
                <w:sz w:val="36"/>
                <w:szCs w:val="36"/>
                <w:lang w:bidi="ar-DZ"/>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ذكر</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أنثى</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ت</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val="en-ZA" w:bidi="ar-DZ"/>
              </w:rPr>
              <w:t>%</w:t>
            </w:r>
          </w:p>
        </w:tc>
      </w:tr>
      <w:tr w:rsidR="0048097C">
        <w:trPr>
          <w:trHeight w:val="1140"/>
        </w:trPr>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b/>
                <w:bCs/>
                <w:sz w:val="36"/>
                <w:szCs w:val="36"/>
                <w:lang w:bidi="ar-DZ"/>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ت</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val="en-ZA" w:bidi="ar-DZ"/>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ت</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val="en-ZA" w:bidi="ar-DZ"/>
              </w:rPr>
              <w:t>%</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b/>
                <w:bCs/>
                <w:sz w:val="36"/>
                <w:szCs w:val="36"/>
                <w:lang w:bidi="ar-DZ"/>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rPr>
                <w:rFonts w:ascii="Traditional Arabic" w:hAnsi="Traditional Arabic" w:cs="Traditional Arabic"/>
                <w:b/>
                <w:bCs/>
                <w:sz w:val="36"/>
                <w:szCs w:val="36"/>
                <w:lang w:bidi="ar-DZ"/>
              </w:rPr>
            </w:pP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الاتصال المباشر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لوحة الاعلانات</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95.16%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33.33%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92.30%</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التقرير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54.83%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66.66%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36</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55.38%</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الاجتماعات</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59.67%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37</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56.92%</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الهاتف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66.66%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98.46%</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الفاكس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32.25%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66.66%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22</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33.84%</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الحاسوب</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14.51%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66.66%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16.92%</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lastRenderedPageBreak/>
              <w:t>شبكة الأنترنت</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11.29%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33.33%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08</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12.30%</w:t>
            </w:r>
          </w:p>
        </w:tc>
      </w:tr>
      <w:tr w:rsidR="0048097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أخرى</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w:t>
            </w:r>
          </w:p>
        </w:tc>
      </w:tr>
    </w:tbl>
    <w:p w:rsidR="0048097C" w:rsidRDefault="0048097C" w:rsidP="00F06A96">
      <w:pPr>
        <w:bidi/>
        <w:jc w:val="both"/>
      </w:pPr>
      <w:r>
        <w:rPr>
          <w:rFonts w:ascii="Traditional Arabic" w:hAnsi="Traditional Arabic" w:cs="Traditional Arabic"/>
          <w:sz w:val="36"/>
          <w:szCs w:val="36"/>
          <w:rtl/>
          <w:lang w:bidi="ar-DZ"/>
        </w:rPr>
        <w:t>من خلال الجدول يظهر لنا تباين في المعطيات في استخدام وسائل الاتصال فالبعض منها يستخدمه كل أفراد العينة كالاتصال المباشر , الحاسوب والهاتف.</w:t>
      </w:r>
    </w:p>
    <w:p w:rsidR="0048097C" w:rsidRDefault="0048097C" w:rsidP="00F06A96">
      <w:pPr>
        <w:bidi/>
        <w:jc w:val="both"/>
      </w:pPr>
      <w:r>
        <w:rPr>
          <w:rFonts w:ascii="Traditional Arabic" w:hAnsi="Traditional Arabic" w:cs="Traditional Arabic"/>
          <w:sz w:val="36"/>
          <w:szCs w:val="36"/>
          <w:rtl/>
          <w:lang w:bidi="ar-DZ"/>
        </w:rPr>
        <w:t>ومنه يتضح لنا أن وسائل الاتصال الحديثة لم تقضي على الوسائل الكلاسيكية فمازال الاتصال المباشر يحتل مكانة هامة في سلم قنوات الاتصال بنسبة 100% وكذلك الهاتف الذي يعد من اهم وسائل الاتصال في المؤسسة بنسبة 98.46%  كما يأتي استخدام كل من لوحة الإعلانات بنسبة 92.30% والاجتماعات بنسبة 56.92% التقارير بنسبة 55.38% والفاكس بنسبة 33.84% والحاسوب بنسبة 16.92 % وشبكة الأنترنت بنسبة 12.30 %.</w:t>
      </w:r>
    </w:p>
    <w:p w:rsidR="0048097C" w:rsidRDefault="0048097C" w:rsidP="00F06A96">
      <w:pPr>
        <w:bidi/>
        <w:jc w:val="both"/>
      </w:pPr>
      <w:r>
        <w:rPr>
          <w:rFonts w:ascii="Traditional Arabic" w:hAnsi="Traditional Arabic" w:cs="Traditional Arabic"/>
          <w:sz w:val="36"/>
          <w:szCs w:val="36"/>
          <w:rtl/>
          <w:lang w:bidi="ar-DZ"/>
        </w:rPr>
        <w:t>ومن الواضح أن كل وسيلة لها دور وتأثير على العمل مما يساعد على أداء العمل والتكيف مع الوقت.</w:t>
      </w:r>
    </w:p>
    <w:p w:rsidR="0048097C" w:rsidRDefault="0048097C" w:rsidP="00F06A96">
      <w:pPr>
        <w:pStyle w:val="Paragraphedeliste"/>
        <w:numPr>
          <w:ilvl w:val="0"/>
          <w:numId w:val="29"/>
        </w:numPr>
        <w:bidi/>
        <w:spacing w:after="200" w:line="276" w:lineRule="auto"/>
        <w:ind w:left="850" w:hanging="490"/>
      </w:pPr>
      <w:r>
        <w:rPr>
          <w:rFonts w:ascii="Traditional Arabic" w:hAnsi="Traditional Arabic" w:cs="Traditional Arabic"/>
          <w:sz w:val="36"/>
          <w:szCs w:val="36"/>
          <w:rtl/>
          <w:lang w:bidi="ar-DZ"/>
        </w:rPr>
        <w:t>هل تواجهون صعوبات في استخدام تكنولوجيا الاتصال الحديثة ؟</w:t>
      </w:r>
    </w:p>
    <w:p w:rsidR="0048097C" w:rsidRDefault="0048097C" w:rsidP="00F06A96">
      <w:pPr>
        <w:bidi/>
        <w:jc w:val="center"/>
      </w:pPr>
      <w:r>
        <w:rPr>
          <w:rFonts w:ascii="Traditional Arabic" w:hAnsi="Traditional Arabic" w:cs="Traditional Arabic"/>
          <w:b/>
          <w:bCs/>
          <w:sz w:val="36"/>
          <w:szCs w:val="36"/>
          <w:rtl/>
          <w:lang w:bidi="ar-DZ"/>
        </w:rPr>
        <w:t>الجدول 11 : يوضح صعوبات استخدام التكنولوجيا الحديثة</w:t>
      </w:r>
    </w:p>
    <w:tbl>
      <w:tblPr>
        <w:bidiVisual/>
        <w:tblW w:w="9062" w:type="dxa"/>
        <w:tblCellMar>
          <w:left w:w="10" w:type="dxa"/>
          <w:right w:w="10" w:type="dxa"/>
        </w:tblCellMar>
        <w:tblLook w:val="04A0" w:firstRow="1" w:lastRow="0" w:firstColumn="1" w:lastColumn="0" w:noHBand="0" w:noVBand="1"/>
      </w:tblPr>
      <w:tblGrid>
        <w:gridCol w:w="3806"/>
        <w:gridCol w:w="3347"/>
        <w:gridCol w:w="1909"/>
      </w:tblGrid>
      <w:tr w:rsidR="0048097C">
        <w:trPr>
          <w:trHeight w:val="438"/>
        </w:trPr>
        <w:tc>
          <w:tcPr>
            <w:tcW w:w="3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04</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61</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6.15%</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93.85%</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المبين أعلاه يتبين لنا أن 93.85 % من مفردات العينة لا تواجه صعوبات في استخدام تكنولوجيا الاتصال الحديثة , بينما تواجه 6.15 % من مفردات العينة صعوبة في ذلك  وهذا ما يفسر عدم استخدام بعض المبحوثين لبعض تكنولوجيا الاتصال الحديثة نهائيا أو الاستخدام المحدود لها.</w:t>
      </w:r>
    </w:p>
    <w:p w:rsidR="0048097C" w:rsidRDefault="0048097C" w:rsidP="00F06A96">
      <w:pPr>
        <w:pStyle w:val="Paragraphedeliste"/>
        <w:numPr>
          <w:ilvl w:val="0"/>
          <w:numId w:val="29"/>
        </w:numPr>
        <w:bidi/>
        <w:spacing w:after="200" w:line="276" w:lineRule="auto"/>
        <w:ind w:left="992" w:hanging="632"/>
      </w:pPr>
      <w:r>
        <w:rPr>
          <w:rFonts w:ascii="Traditional Arabic" w:hAnsi="Traditional Arabic" w:cs="Traditional Arabic"/>
          <w:sz w:val="36"/>
          <w:szCs w:val="36"/>
          <w:rtl/>
          <w:lang w:bidi="ar-DZ"/>
        </w:rPr>
        <w:lastRenderedPageBreak/>
        <w:t>هل تنظم المؤسسة حصص تدريبية للتحكم في استخدام التكنولوجيا الاتصال الحديثة ؟</w:t>
      </w:r>
    </w:p>
    <w:p w:rsidR="0048097C" w:rsidRDefault="0048097C" w:rsidP="00F06A96">
      <w:pPr>
        <w:bidi/>
        <w:ind w:left="360"/>
        <w:jc w:val="center"/>
      </w:pPr>
      <w:r>
        <w:rPr>
          <w:rFonts w:ascii="Traditional Arabic" w:hAnsi="Traditional Arabic" w:cs="Traditional Arabic"/>
          <w:b/>
          <w:bCs/>
          <w:sz w:val="36"/>
          <w:szCs w:val="36"/>
          <w:rtl/>
          <w:lang w:bidi="ar-DZ"/>
        </w:rPr>
        <w:t>الجدول 12 : يوضح التحكم في استخدام التكنولوجيا الحديثة</w:t>
      </w:r>
    </w:p>
    <w:tbl>
      <w:tblPr>
        <w:bidiVisual/>
        <w:tblW w:w="9062" w:type="dxa"/>
        <w:tblCellMar>
          <w:left w:w="10" w:type="dxa"/>
          <w:right w:w="10" w:type="dxa"/>
        </w:tblCellMar>
        <w:tblLook w:val="04A0" w:firstRow="1" w:lastRow="0" w:firstColumn="1" w:lastColumn="0" w:noHBand="0" w:noVBand="1"/>
      </w:tblPr>
      <w:tblGrid>
        <w:gridCol w:w="3806"/>
        <w:gridCol w:w="3345"/>
        <w:gridCol w:w="1911"/>
      </w:tblGrid>
      <w:tr w:rsidR="0048097C">
        <w:trPr>
          <w:trHeight w:val="438"/>
        </w:trPr>
        <w:tc>
          <w:tcPr>
            <w:tcW w:w="3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يوضح الجدول المبين أعلاه ان كل المبحوثين من افراد العينة يقرون بأن المؤسسة لا توفر لهم حصص تدريبية للتحكم في استخدام التكنولوجيا الاتصال الحديثة .</w:t>
      </w:r>
    </w:p>
    <w:p w:rsidR="0048097C" w:rsidRDefault="0048097C" w:rsidP="00F06A96">
      <w:pPr>
        <w:bidi/>
        <w:jc w:val="both"/>
      </w:pPr>
      <w:r>
        <w:rPr>
          <w:rFonts w:ascii="Traditional Arabic" w:hAnsi="Traditional Arabic" w:cs="Traditional Arabic"/>
          <w:sz w:val="36"/>
          <w:szCs w:val="36"/>
          <w:rtl/>
          <w:lang w:bidi="ar-DZ"/>
        </w:rPr>
        <w:t>ومن هذا نستنتج أن كل أعضاء العينة المدروسة لهم دراية باستخدام وسائل التكنولوجيا الحديثة وهذا ما يدل على أنهم استعملوا في مسارهم الدراسي.</w:t>
      </w:r>
    </w:p>
    <w:p w:rsidR="0048097C" w:rsidRDefault="0048097C" w:rsidP="00F06A96">
      <w:pPr>
        <w:pStyle w:val="Paragraphedeliste"/>
        <w:numPr>
          <w:ilvl w:val="0"/>
          <w:numId w:val="29"/>
        </w:numPr>
        <w:bidi/>
        <w:spacing w:after="200" w:line="276" w:lineRule="auto"/>
        <w:ind w:left="992" w:hanging="644"/>
      </w:pPr>
      <w:r>
        <w:rPr>
          <w:rFonts w:ascii="Traditional Arabic" w:hAnsi="Traditional Arabic" w:cs="Traditional Arabic"/>
          <w:sz w:val="36"/>
          <w:szCs w:val="36"/>
          <w:rtl/>
          <w:lang w:bidi="ar-DZ"/>
        </w:rPr>
        <w:t>في حالة وقوع خلل في التكنولوجيا الحديثة ما هو القرار المتبع ؟</w:t>
      </w:r>
    </w:p>
    <w:p w:rsidR="0048097C" w:rsidRDefault="0048097C" w:rsidP="00F06A96">
      <w:pPr>
        <w:bidi/>
        <w:ind w:left="348"/>
        <w:jc w:val="center"/>
      </w:pPr>
      <w:r>
        <w:rPr>
          <w:rFonts w:ascii="Traditional Arabic" w:hAnsi="Traditional Arabic" w:cs="Traditional Arabic"/>
          <w:b/>
          <w:bCs/>
          <w:sz w:val="36"/>
          <w:szCs w:val="36"/>
          <w:rtl/>
          <w:lang w:bidi="ar-DZ"/>
        </w:rPr>
        <w:t>الجدول 13 : يوضح اتخاذ القرار الذي تتخذه المؤسسة</w:t>
      </w:r>
    </w:p>
    <w:tbl>
      <w:tblPr>
        <w:bidiVisual/>
        <w:tblW w:w="9062" w:type="dxa"/>
        <w:tblCellMar>
          <w:left w:w="10" w:type="dxa"/>
          <w:right w:w="10" w:type="dxa"/>
        </w:tblCellMar>
        <w:tblLook w:val="04A0" w:firstRow="1" w:lastRow="0" w:firstColumn="1" w:lastColumn="0" w:noHBand="0" w:noVBand="1"/>
      </w:tblPr>
      <w:tblGrid>
        <w:gridCol w:w="3307"/>
        <w:gridCol w:w="3845"/>
        <w:gridCol w:w="1910"/>
      </w:tblGrid>
      <w:tr w:rsidR="0048097C">
        <w:trPr>
          <w:trHeight w:val="438"/>
        </w:trPr>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التوقف عن العمل</w:t>
            </w:r>
          </w:p>
        </w:tc>
        <w:tc>
          <w:tcPr>
            <w:tcW w:w="3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الرجوع إلى النظام الكلاسيكي</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3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3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pPr>
      <w:r>
        <w:rPr>
          <w:rFonts w:ascii="Traditional Arabic" w:hAnsi="Traditional Arabic" w:cs="Traditional Arabic"/>
          <w:sz w:val="36"/>
          <w:szCs w:val="36"/>
          <w:rtl/>
          <w:lang w:bidi="ar-DZ"/>
        </w:rPr>
        <w:t>من خلال الجدول المبين أعلاه نلاحظ أنه في حالة وقوع خلل في التكنولوجيا الحديثة يتم الرجوع إلى النظام الكلاسيكي, وهذا ما يدل على أن للمؤسسة مكانة في المجتمع .</w:t>
      </w:r>
    </w:p>
    <w:p w:rsidR="0048097C" w:rsidRDefault="0048097C" w:rsidP="00F06A96">
      <w:pPr>
        <w:bidi/>
      </w:pPr>
      <w:r>
        <w:rPr>
          <w:rFonts w:ascii="Traditional Arabic" w:hAnsi="Traditional Arabic" w:cs="Traditional Arabic"/>
          <w:b/>
          <w:bCs/>
          <w:sz w:val="36"/>
          <w:szCs w:val="36"/>
          <w:rtl/>
          <w:lang w:bidi="ar-DZ"/>
        </w:rPr>
        <w:t xml:space="preserve">المطلب الثالث : لوحة القيادة </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لكل قائد لوحة قيادة خاصة به؟</w:t>
      </w:r>
    </w:p>
    <w:p w:rsidR="0048097C" w:rsidRDefault="0048097C" w:rsidP="00F06A96">
      <w:pPr>
        <w:bidi/>
        <w:ind w:left="490"/>
        <w:jc w:val="center"/>
      </w:pPr>
      <w:r>
        <w:rPr>
          <w:rFonts w:ascii="Traditional Arabic" w:hAnsi="Traditional Arabic" w:cs="Traditional Arabic"/>
          <w:b/>
          <w:bCs/>
          <w:sz w:val="36"/>
          <w:szCs w:val="36"/>
          <w:rtl/>
          <w:lang w:bidi="ar-DZ"/>
        </w:rPr>
        <w:t>الجدول 14 : يوضح لوحة القيادة بالنسبة لكل قائد</w:t>
      </w:r>
    </w:p>
    <w:tbl>
      <w:tblPr>
        <w:bidiVisual/>
        <w:tblW w:w="9062" w:type="dxa"/>
        <w:tblCellMar>
          <w:left w:w="10" w:type="dxa"/>
          <w:right w:w="10" w:type="dxa"/>
        </w:tblCellMar>
        <w:tblLook w:val="04A0" w:firstRow="1" w:lastRow="0" w:firstColumn="1" w:lastColumn="0" w:noHBand="0" w:noVBand="1"/>
      </w:tblPr>
      <w:tblGrid>
        <w:gridCol w:w="3811"/>
        <w:gridCol w:w="3342"/>
        <w:gridCol w:w="1909"/>
      </w:tblGrid>
      <w:tr w:rsidR="0048097C">
        <w:trPr>
          <w:trHeight w:val="438"/>
        </w:trPr>
        <w:tc>
          <w:tcPr>
            <w:tcW w:w="3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lastRenderedPageBreak/>
              <w:t>نعم</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60</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05</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92.30%</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7.70%</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pPr>
      <w:r>
        <w:rPr>
          <w:rFonts w:ascii="Traditional Arabic" w:hAnsi="Traditional Arabic" w:cs="Traditional Arabic"/>
          <w:sz w:val="36"/>
          <w:szCs w:val="36"/>
          <w:rtl/>
          <w:lang w:bidi="ar-DZ"/>
        </w:rPr>
        <w:t>من خلال الجدول المبين أعلاه نلاحظ أنه بنسبة 92.30% تم الإجابة على أنه لكل قائد لوحة قيادة خاصة به.</w:t>
      </w:r>
    </w:p>
    <w:p w:rsidR="0048097C" w:rsidRDefault="0048097C" w:rsidP="00F06A96">
      <w:pPr>
        <w:bidi/>
      </w:pPr>
      <w:r>
        <w:rPr>
          <w:rFonts w:ascii="Traditional Arabic" w:hAnsi="Traditional Arabic" w:cs="Traditional Arabic"/>
          <w:sz w:val="36"/>
          <w:szCs w:val="36"/>
          <w:rtl/>
          <w:lang w:bidi="ar-DZ"/>
        </w:rPr>
        <w:t>وهذا يبن لنا أنه لكل قائد عينة مسؤول عنها.</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استعمال تكنولوجيا الحديثة يسهل في عملية القيادة ؟</w:t>
      </w:r>
    </w:p>
    <w:p w:rsidR="0048097C" w:rsidRDefault="0048097C" w:rsidP="00F06A96">
      <w:pPr>
        <w:bidi/>
        <w:ind w:left="490"/>
        <w:jc w:val="center"/>
      </w:pPr>
      <w:r>
        <w:rPr>
          <w:rFonts w:ascii="Traditional Arabic" w:hAnsi="Traditional Arabic" w:cs="Traditional Arabic"/>
          <w:b/>
          <w:bCs/>
          <w:sz w:val="36"/>
          <w:szCs w:val="36"/>
          <w:rtl/>
          <w:lang w:bidi="ar-DZ"/>
        </w:rPr>
        <w:t>الجدول 15 : يوضح دور التكنولوجيا في تسهيل عملية القيادة</w:t>
      </w:r>
    </w:p>
    <w:tbl>
      <w:tblPr>
        <w:bidiVisual/>
        <w:tblW w:w="9062" w:type="dxa"/>
        <w:tblCellMar>
          <w:left w:w="10" w:type="dxa"/>
          <w:right w:w="10" w:type="dxa"/>
        </w:tblCellMar>
        <w:tblLook w:val="04A0" w:firstRow="1" w:lastRow="0" w:firstColumn="1" w:lastColumn="0" w:noHBand="0" w:noVBand="1"/>
      </w:tblPr>
      <w:tblGrid>
        <w:gridCol w:w="3810"/>
        <w:gridCol w:w="3341"/>
        <w:gridCol w:w="1911"/>
      </w:tblGrid>
      <w:tr w:rsidR="0048097C">
        <w:trPr>
          <w:trHeight w:val="438"/>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تكنولوجيا المعلومات والاتصال يساعد على تطوير الخدمة ؟</w:t>
      </w:r>
    </w:p>
    <w:p w:rsidR="0048097C" w:rsidRDefault="0048097C" w:rsidP="00F06A96">
      <w:pPr>
        <w:pStyle w:val="Paragraphedeliste"/>
        <w:bidi/>
        <w:ind w:left="992"/>
      </w:pPr>
      <w:r>
        <w:rPr>
          <w:rFonts w:ascii="Traditional Arabic" w:hAnsi="Traditional Arabic" w:cs="Traditional Arabic"/>
          <w:b/>
          <w:bCs/>
          <w:sz w:val="36"/>
          <w:szCs w:val="36"/>
          <w:rtl/>
          <w:lang w:bidi="ar-DZ"/>
        </w:rPr>
        <w:t>الجدول 16 : يوضح دور التكنولوجيا في تطوير الخدمة</w:t>
      </w:r>
    </w:p>
    <w:tbl>
      <w:tblPr>
        <w:bidiVisual/>
        <w:tblW w:w="9062" w:type="dxa"/>
        <w:tblCellMar>
          <w:left w:w="10" w:type="dxa"/>
          <w:right w:w="10" w:type="dxa"/>
        </w:tblCellMar>
        <w:tblLook w:val="04A0" w:firstRow="1" w:lastRow="0" w:firstColumn="1" w:lastColumn="0" w:noHBand="0" w:noVBand="1"/>
      </w:tblPr>
      <w:tblGrid>
        <w:gridCol w:w="3810"/>
        <w:gridCol w:w="3341"/>
        <w:gridCol w:w="1911"/>
      </w:tblGrid>
      <w:tr w:rsidR="0048097C">
        <w:trPr>
          <w:trHeight w:val="438"/>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الجدولين 15-16, بلغت نسبة الإجابة بنعم %100.</w:t>
      </w:r>
    </w:p>
    <w:p w:rsidR="0048097C" w:rsidRDefault="0048097C" w:rsidP="00F06A96">
      <w:pPr>
        <w:bidi/>
        <w:jc w:val="both"/>
      </w:pPr>
      <w:r>
        <w:rPr>
          <w:rFonts w:ascii="Traditional Arabic" w:hAnsi="Traditional Arabic" w:cs="Traditional Arabic"/>
          <w:sz w:val="36"/>
          <w:szCs w:val="36"/>
          <w:rtl/>
          <w:lang w:bidi="ar-DZ"/>
        </w:rPr>
        <w:t>ومن هذا نستنتج أن التكنولوجيا الحديثة تسهل في عملية القيادة , كما تساعد على تطوير الخدمة  وهذا يدل على أنه للتكنولوجيا الحديثة أثر إيجابي بالنسبة للمؤسسات .</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تكنولوجيا المعلومات والاتصال يساعد على اتخاذ القرار المناسب بالنسبة للقائد ؟</w:t>
      </w:r>
    </w:p>
    <w:p w:rsidR="0048097C" w:rsidRDefault="0048097C" w:rsidP="00F06A96">
      <w:pPr>
        <w:bidi/>
        <w:jc w:val="center"/>
      </w:pPr>
      <w:r>
        <w:rPr>
          <w:rFonts w:ascii="Traditional Arabic" w:hAnsi="Traditional Arabic" w:cs="Traditional Arabic"/>
          <w:b/>
          <w:bCs/>
          <w:sz w:val="36"/>
          <w:szCs w:val="36"/>
          <w:rtl/>
          <w:lang w:bidi="ar-DZ"/>
        </w:rPr>
        <w:lastRenderedPageBreak/>
        <w:t>الجدول 17 : يوضح دور التكنولوجيا في اتخاذ القرار بالنسبة للقائد</w:t>
      </w:r>
    </w:p>
    <w:tbl>
      <w:tblPr>
        <w:bidiVisual/>
        <w:tblW w:w="9062" w:type="dxa"/>
        <w:tblCellMar>
          <w:left w:w="10" w:type="dxa"/>
          <w:right w:w="10" w:type="dxa"/>
        </w:tblCellMar>
        <w:tblLook w:val="04A0" w:firstRow="1" w:lastRow="0" w:firstColumn="1" w:lastColumn="0" w:noHBand="0" w:noVBand="1"/>
      </w:tblPr>
      <w:tblGrid>
        <w:gridCol w:w="3808"/>
        <w:gridCol w:w="3345"/>
        <w:gridCol w:w="1909"/>
      </w:tblGrid>
      <w:tr w:rsidR="0048097C">
        <w:trPr>
          <w:trHeight w:val="438"/>
        </w:trPr>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عم</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48</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17</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73.85%</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26.15%</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المبين أعلاه نلاحظ أن نسبة الإجابة بـ (نعم) بلغت 73.85 % بينما بلغت الإجابة بـ ( لا) نسبة 26.15% وهذا يدل على أنه عند الشروع في اتخاذ القرار تطرح تكنولوجيا المعلومات للقائد اقتراحات يمكن اتخاذه والاستفادة منها.</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يمكن أن يتم تحليل الانحرافات الهامة بين المسؤولين عبر وسائل الاتصال الحديثة ؟</w:t>
      </w:r>
    </w:p>
    <w:p w:rsidR="0048097C" w:rsidRDefault="0048097C" w:rsidP="00F06A96">
      <w:pPr>
        <w:bidi/>
        <w:jc w:val="center"/>
      </w:pPr>
      <w:r>
        <w:rPr>
          <w:rFonts w:ascii="Traditional Arabic" w:hAnsi="Traditional Arabic" w:cs="Traditional Arabic"/>
          <w:b/>
          <w:bCs/>
          <w:sz w:val="36"/>
          <w:szCs w:val="36"/>
          <w:rtl/>
          <w:lang w:bidi="ar-DZ"/>
        </w:rPr>
        <w:t>الجدول 18 :  يوضح إمكانية استعمال التكنولوجيا الحديثة في التحليل</w:t>
      </w:r>
    </w:p>
    <w:tbl>
      <w:tblPr>
        <w:bidiVisual/>
        <w:tblW w:w="9062" w:type="dxa"/>
        <w:tblCellMar>
          <w:left w:w="10" w:type="dxa"/>
          <w:right w:w="10" w:type="dxa"/>
        </w:tblCellMar>
        <w:tblLook w:val="04A0" w:firstRow="1" w:lastRow="0" w:firstColumn="1" w:lastColumn="0" w:noHBand="0" w:noVBand="1"/>
      </w:tblPr>
      <w:tblGrid>
        <w:gridCol w:w="3808"/>
        <w:gridCol w:w="3345"/>
        <w:gridCol w:w="1909"/>
      </w:tblGrid>
      <w:tr w:rsidR="0048097C">
        <w:trPr>
          <w:trHeight w:val="438"/>
        </w:trPr>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15</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50</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23.07%</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76.93%</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المبين أعلاه نلاحظ أن نسبة الإجابة بـ (نعم) بلغت 23.07 % بينما بلغت الإجابة بـ ( لا) نسبة 76.93% ومنه نستنتج أنه لا يمكن أن يتم تحليل الانحرافات الهامة بين المسؤولين عبر وسائل الاتصال الحديثة , إلا في حالات الطوارئ أو الحالات الحرجة.</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ترى في تكنولوجيا المعلومات والاتصال وسيلة تحفظ ذاكرة الشركة من خلال قواعد بياناتها ؟</w:t>
      </w:r>
    </w:p>
    <w:p w:rsidR="0048097C" w:rsidRDefault="0048097C" w:rsidP="00F06A96">
      <w:pPr>
        <w:bidi/>
        <w:jc w:val="center"/>
      </w:pPr>
      <w:r>
        <w:rPr>
          <w:rFonts w:ascii="Traditional Arabic" w:hAnsi="Traditional Arabic" w:cs="Traditional Arabic"/>
          <w:b/>
          <w:bCs/>
          <w:sz w:val="36"/>
          <w:szCs w:val="36"/>
          <w:rtl/>
          <w:lang w:bidi="ar-DZ"/>
        </w:rPr>
        <w:t>الجدول 19 : يوضح دور التكنولوجيا في حفظ ذاكرة الشركة</w:t>
      </w:r>
    </w:p>
    <w:tbl>
      <w:tblPr>
        <w:bidiVisual/>
        <w:tblW w:w="9062" w:type="dxa"/>
        <w:tblCellMar>
          <w:left w:w="10" w:type="dxa"/>
          <w:right w:w="10" w:type="dxa"/>
        </w:tblCellMar>
        <w:tblLook w:val="04A0" w:firstRow="1" w:lastRow="0" w:firstColumn="1" w:lastColumn="0" w:noHBand="0" w:noVBand="1"/>
      </w:tblPr>
      <w:tblGrid>
        <w:gridCol w:w="2596"/>
        <w:gridCol w:w="2472"/>
        <w:gridCol w:w="2254"/>
        <w:gridCol w:w="1740"/>
      </w:tblGrid>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نسبيا</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58</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07</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lastRenderedPageBreak/>
              <w:t>89.24%</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10.76%</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المبين أعلاه نلاحظ أن نسبة الإجابة بـ (نعم) بلغت 89.24 % بينما بلغت الإجابة بـ ( نسبيا) نسبة 10.76% , بينما الإجابة بـ (لا) فنسبة منعدمة ومنه نستنتج أن تكنولوجيا المعلومات والاتصال وسيلة تحفظ ذاكرة الشركة من خلال قواعد بياناتها.</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 xml:space="preserve">هل </w:t>
      </w:r>
      <w:proofErr w:type="gramStart"/>
      <w:r>
        <w:rPr>
          <w:rFonts w:ascii="Traditional Arabic" w:hAnsi="Traditional Arabic" w:cs="Traditional Arabic"/>
          <w:sz w:val="36"/>
          <w:szCs w:val="36"/>
          <w:rtl/>
          <w:lang w:bidi="ar-DZ"/>
        </w:rPr>
        <w:t>استعمال</w:t>
      </w:r>
      <w:proofErr w:type="gramEnd"/>
      <w:r>
        <w:rPr>
          <w:rFonts w:ascii="Traditional Arabic" w:hAnsi="Traditional Arabic" w:cs="Traditional Arabic"/>
          <w:sz w:val="36"/>
          <w:szCs w:val="36"/>
          <w:rtl/>
          <w:lang w:bidi="ar-DZ"/>
        </w:rPr>
        <w:t xml:space="preserve"> تكنولوجيا المعلومات والاتصال يزيد من هامش قيمة النشاط الذي تقوم به ؟</w:t>
      </w:r>
    </w:p>
    <w:p w:rsidR="00F9496A" w:rsidRDefault="00F9496A" w:rsidP="00F06A96">
      <w:pPr>
        <w:bidi/>
        <w:jc w:val="center"/>
        <w:rPr>
          <w:rFonts w:ascii="Traditional Arabic" w:hAnsi="Traditional Arabic" w:cs="Traditional Arabic"/>
          <w:b/>
          <w:bCs/>
          <w:sz w:val="36"/>
          <w:szCs w:val="36"/>
          <w:rtl/>
          <w:lang w:bidi="ar-DZ"/>
        </w:rPr>
      </w:pPr>
    </w:p>
    <w:p w:rsidR="0048097C" w:rsidRDefault="0048097C" w:rsidP="00F9496A">
      <w:pPr>
        <w:bidi/>
        <w:jc w:val="center"/>
      </w:pPr>
      <w:r>
        <w:rPr>
          <w:rFonts w:ascii="Traditional Arabic" w:hAnsi="Traditional Arabic" w:cs="Traditional Arabic"/>
          <w:b/>
          <w:bCs/>
          <w:sz w:val="36"/>
          <w:szCs w:val="36"/>
          <w:rtl/>
          <w:lang w:bidi="ar-DZ"/>
        </w:rPr>
        <w:t xml:space="preserve">الجدول </w:t>
      </w:r>
      <w:proofErr w:type="gramStart"/>
      <w:r>
        <w:rPr>
          <w:rFonts w:ascii="Traditional Arabic" w:hAnsi="Traditional Arabic" w:cs="Traditional Arabic"/>
          <w:b/>
          <w:bCs/>
          <w:sz w:val="36"/>
          <w:szCs w:val="36"/>
          <w:rtl/>
          <w:lang w:bidi="ar-DZ"/>
        </w:rPr>
        <w:t>20 :</w:t>
      </w:r>
      <w:proofErr w:type="gramEnd"/>
      <w:r>
        <w:rPr>
          <w:rFonts w:ascii="Traditional Arabic" w:hAnsi="Traditional Arabic" w:cs="Traditional Arabic"/>
          <w:b/>
          <w:bCs/>
          <w:sz w:val="36"/>
          <w:szCs w:val="36"/>
          <w:rtl/>
          <w:lang w:bidi="ar-DZ"/>
        </w:rPr>
        <w:t xml:space="preserve"> يوضح زيادة هامش قيمة النشاط عند استعمال التكنولوجيا الحديثة</w:t>
      </w:r>
    </w:p>
    <w:tbl>
      <w:tblPr>
        <w:bidiVisual/>
        <w:tblW w:w="9062" w:type="dxa"/>
        <w:tblCellMar>
          <w:left w:w="10" w:type="dxa"/>
          <w:right w:w="10" w:type="dxa"/>
        </w:tblCellMar>
        <w:tblLook w:val="04A0" w:firstRow="1" w:lastRow="0" w:firstColumn="1" w:lastColumn="0" w:noHBand="0" w:noVBand="1"/>
      </w:tblPr>
      <w:tblGrid>
        <w:gridCol w:w="2596"/>
        <w:gridCol w:w="2472"/>
        <w:gridCol w:w="2254"/>
        <w:gridCol w:w="1740"/>
      </w:tblGrid>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نسبيا</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55</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84.62%</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15.38%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المبين أعلاه نلاحظ أن نسبة الإجابة بـ (نعم) بلغت 84.62 % بينما بلغت الإجابة بـ ( نسبيا) نسبة 15.38% , بينما الإجابة بـ (لا) فنسبة منعدمة ومنه نستنتج أن استعمال تكنولوجيا المعلومات والاتصال يزيد من هامش قيمة النشاط الذي تقوم به.</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يمكن للقائد الابداع في طريقة قيامه بمهامه بفضل تكنولوجيا المعلومات والاتصال؟</w:t>
      </w:r>
    </w:p>
    <w:p w:rsidR="0048097C" w:rsidRDefault="0048097C" w:rsidP="00F06A96">
      <w:pPr>
        <w:bidi/>
        <w:ind w:left="360"/>
        <w:jc w:val="center"/>
      </w:pPr>
      <w:r>
        <w:rPr>
          <w:rFonts w:ascii="Traditional Arabic" w:hAnsi="Traditional Arabic" w:cs="Traditional Arabic"/>
          <w:b/>
          <w:bCs/>
          <w:sz w:val="36"/>
          <w:szCs w:val="36"/>
          <w:rtl/>
          <w:lang w:bidi="ar-DZ"/>
        </w:rPr>
        <w:t>الجدول 21 : يوضح دور التكنولوجيا في الابداع</w:t>
      </w:r>
    </w:p>
    <w:tbl>
      <w:tblPr>
        <w:bidiVisual/>
        <w:tblW w:w="9062" w:type="dxa"/>
        <w:tblCellMar>
          <w:left w:w="10" w:type="dxa"/>
          <w:right w:w="10" w:type="dxa"/>
        </w:tblCellMar>
        <w:tblLook w:val="04A0" w:firstRow="1" w:lastRow="0" w:firstColumn="1" w:lastColumn="0" w:noHBand="0" w:noVBand="1"/>
      </w:tblPr>
      <w:tblGrid>
        <w:gridCol w:w="2592"/>
        <w:gridCol w:w="2481"/>
        <w:gridCol w:w="2251"/>
        <w:gridCol w:w="1738"/>
      </w:tblGrid>
      <w:tr w:rsidR="0048097C">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نسبيا</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48</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06</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11</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73.85%</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9.23%</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16.92%</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lastRenderedPageBreak/>
        <w:t>من خلال الجدول المبين أعلاه نلاحظ أن نسبة الإجابة بـ (نعم) بلغت 73.85% بينما بلغت الإجابة بـ ( نسبيا) نسبة 16.92% , بينما الإجابة بـ (لا) فنسبة منعدمة ومنه نستنتج أنه يمكن للقائد الابداع في طريقة قيامه بمهامه بفضل تكنولوجيا المعلومات والاتصال.</w:t>
      </w: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ترى في تكنولوجيا المعلومات والاتصال وسيلة لزيادة يقظة الشركة اتجاه محيطها ؟</w:t>
      </w:r>
    </w:p>
    <w:p w:rsidR="0048097C" w:rsidRDefault="0048097C" w:rsidP="00F06A96">
      <w:pPr>
        <w:bidi/>
        <w:jc w:val="center"/>
      </w:pPr>
      <w:r>
        <w:rPr>
          <w:rFonts w:ascii="Traditional Arabic" w:hAnsi="Traditional Arabic" w:cs="Traditional Arabic"/>
          <w:b/>
          <w:bCs/>
          <w:sz w:val="36"/>
          <w:szCs w:val="36"/>
          <w:rtl/>
          <w:lang w:bidi="ar-DZ"/>
        </w:rPr>
        <w:t>الجدول 22 : يوضح ارتباط التكنولوجيا الحديثة بمحيط المؤسسة</w:t>
      </w:r>
    </w:p>
    <w:tbl>
      <w:tblPr>
        <w:bidiVisual/>
        <w:tblW w:w="9062" w:type="dxa"/>
        <w:tblCellMar>
          <w:left w:w="10" w:type="dxa"/>
          <w:right w:w="10" w:type="dxa"/>
        </w:tblCellMar>
        <w:tblLook w:val="04A0" w:firstRow="1" w:lastRow="0" w:firstColumn="1" w:lastColumn="0" w:noHBand="0" w:noVBand="1"/>
      </w:tblPr>
      <w:tblGrid>
        <w:gridCol w:w="2596"/>
        <w:gridCol w:w="2472"/>
        <w:gridCol w:w="2254"/>
        <w:gridCol w:w="1740"/>
      </w:tblGrid>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نسبيا</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58</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07</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89.24%</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10.76%</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pPr>
      <w:r>
        <w:rPr>
          <w:rFonts w:ascii="Traditional Arabic" w:hAnsi="Traditional Arabic" w:cs="Traditional Arabic"/>
          <w:sz w:val="36"/>
          <w:szCs w:val="36"/>
          <w:rtl/>
          <w:lang w:bidi="ar-DZ"/>
        </w:rPr>
        <w:t>من خلال الجدول المبين أعلاه نلاحظ أن نسبة الإجابة بـ (نعم) بلغت 89.24% بينما بلغت الإجابة بـ ( نسبيا) نسبة 10.76% , بينما الإجابة بـ (لا) فنسبة منعدمة ومنه نستنتج أن تكنولوجيا المعلومات والاتصال وسيلة لزيادة يقظة الشركة اتجاه محيطها.</w:t>
      </w:r>
    </w:p>
    <w:p w:rsidR="0048097C" w:rsidRDefault="0048097C" w:rsidP="00F06A96">
      <w:pPr>
        <w:bidi/>
        <w:jc w:val="both"/>
        <w:rPr>
          <w:rFonts w:ascii="Traditional Arabic" w:hAnsi="Traditional Arabic" w:cs="Traditional Arabic"/>
          <w:sz w:val="36"/>
          <w:szCs w:val="36"/>
          <w:lang w:bidi="ar-DZ"/>
        </w:rPr>
      </w:pPr>
    </w:p>
    <w:p w:rsidR="0048097C" w:rsidRDefault="0048097C" w:rsidP="00F06A96">
      <w:pPr>
        <w:pStyle w:val="Paragraphedeliste"/>
        <w:numPr>
          <w:ilvl w:val="0"/>
          <w:numId w:val="29"/>
        </w:numPr>
        <w:bidi/>
        <w:spacing w:after="200" w:line="276" w:lineRule="auto"/>
        <w:ind w:left="992" w:hanging="502"/>
      </w:pPr>
      <w:r>
        <w:rPr>
          <w:rFonts w:ascii="Traditional Arabic" w:hAnsi="Traditional Arabic" w:cs="Traditional Arabic"/>
          <w:sz w:val="36"/>
          <w:szCs w:val="36"/>
          <w:rtl/>
          <w:lang w:bidi="ar-DZ"/>
        </w:rPr>
        <w:t>هل تعتقد أن تكنولوجيا المعلومات والاتصال تحسن روابط الشركة مع فروعها؟</w:t>
      </w:r>
    </w:p>
    <w:p w:rsidR="0048097C" w:rsidRDefault="0048097C" w:rsidP="00F06A96">
      <w:pPr>
        <w:bidi/>
        <w:jc w:val="center"/>
      </w:pPr>
      <w:r>
        <w:rPr>
          <w:rFonts w:ascii="Traditional Arabic" w:hAnsi="Traditional Arabic" w:cs="Traditional Arabic"/>
          <w:b/>
          <w:bCs/>
          <w:sz w:val="36"/>
          <w:szCs w:val="36"/>
          <w:rtl/>
          <w:lang w:bidi="ar-DZ"/>
        </w:rPr>
        <w:t>الجدول 23 : يوضح دور التكنولوجيا تحسين روابط الشركة</w:t>
      </w:r>
    </w:p>
    <w:tbl>
      <w:tblPr>
        <w:bidiVisual/>
        <w:tblW w:w="9062" w:type="dxa"/>
        <w:tblCellMar>
          <w:left w:w="10" w:type="dxa"/>
          <w:right w:w="10" w:type="dxa"/>
        </w:tblCellMar>
        <w:tblLook w:val="04A0" w:firstRow="1" w:lastRow="0" w:firstColumn="1" w:lastColumn="0" w:noHBand="0" w:noVBand="1"/>
      </w:tblPr>
      <w:tblGrid>
        <w:gridCol w:w="2597"/>
        <w:gridCol w:w="2475"/>
        <w:gridCol w:w="2248"/>
        <w:gridCol w:w="1742"/>
      </w:tblGrid>
      <w:tr w:rsidR="0048097C">
        <w:trPr>
          <w:trHeight w:val="438"/>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نعم</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لا</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نسبيا</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b/>
                <w:bCs/>
                <w:sz w:val="36"/>
                <w:szCs w:val="36"/>
                <w:rtl/>
                <w:lang w:bidi="ar-DZ"/>
              </w:rPr>
              <w:t>المجموع</w:t>
            </w:r>
          </w:p>
        </w:tc>
      </w:tr>
      <w:tr w:rsidR="0048097C">
        <w:trPr>
          <w:trHeight w:val="438"/>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63</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02</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65</w:t>
            </w:r>
          </w:p>
        </w:tc>
      </w:tr>
      <w:tr w:rsidR="0048097C">
        <w:trPr>
          <w:trHeight w:val="438"/>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96.92%</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00%</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3.08%</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097C" w:rsidRDefault="0048097C" w:rsidP="00F06A96">
            <w:pPr>
              <w:bidi/>
              <w:spacing w:after="0"/>
              <w:jc w:val="center"/>
            </w:pPr>
            <w:r>
              <w:rPr>
                <w:rFonts w:ascii="Traditional Arabic" w:hAnsi="Traditional Arabic" w:cs="Traditional Arabic"/>
                <w:sz w:val="36"/>
                <w:szCs w:val="36"/>
                <w:rtl/>
                <w:lang w:bidi="ar-DZ"/>
              </w:rPr>
              <w:t>100%</w:t>
            </w:r>
          </w:p>
        </w:tc>
      </w:tr>
    </w:tbl>
    <w:p w:rsidR="0048097C" w:rsidRDefault="0048097C" w:rsidP="00F06A96">
      <w:pPr>
        <w:bidi/>
        <w:jc w:val="both"/>
        <w:rPr>
          <w:rFonts w:ascii="Traditional Arabic" w:hAnsi="Traditional Arabic" w:cs="Traditional Arabic"/>
          <w:sz w:val="36"/>
          <w:szCs w:val="36"/>
          <w:lang w:bidi="ar-DZ"/>
        </w:rPr>
      </w:pPr>
      <w:proofErr w:type="gramStart"/>
      <w:r>
        <w:rPr>
          <w:rFonts w:ascii="Traditional Arabic" w:hAnsi="Traditional Arabic" w:cs="Traditional Arabic"/>
          <w:sz w:val="36"/>
          <w:szCs w:val="36"/>
          <w:rtl/>
          <w:lang w:bidi="ar-DZ"/>
        </w:rPr>
        <w:t>من</w:t>
      </w:r>
      <w:proofErr w:type="gramEnd"/>
      <w:r>
        <w:rPr>
          <w:rFonts w:ascii="Traditional Arabic" w:hAnsi="Traditional Arabic" w:cs="Traditional Arabic"/>
          <w:sz w:val="36"/>
          <w:szCs w:val="36"/>
          <w:rtl/>
          <w:lang w:bidi="ar-DZ"/>
        </w:rPr>
        <w:t xml:space="preserve"> خلال الجدول المبين أعلاه نلاحظ أن نسبة الإجابة بـ (نعم) بلغت 96.92% بينما بلغت الإجابة بـ ( </w:t>
      </w:r>
      <w:proofErr w:type="gramStart"/>
      <w:r>
        <w:rPr>
          <w:rFonts w:ascii="Traditional Arabic" w:hAnsi="Traditional Arabic" w:cs="Traditional Arabic"/>
          <w:sz w:val="36"/>
          <w:szCs w:val="36"/>
          <w:rtl/>
          <w:lang w:bidi="ar-DZ"/>
        </w:rPr>
        <w:t>نسبيا</w:t>
      </w:r>
      <w:proofErr w:type="gramEnd"/>
      <w:r>
        <w:rPr>
          <w:rFonts w:ascii="Traditional Arabic" w:hAnsi="Traditional Arabic" w:cs="Traditional Arabic"/>
          <w:sz w:val="36"/>
          <w:szCs w:val="36"/>
          <w:rtl/>
          <w:lang w:bidi="ar-DZ"/>
        </w:rPr>
        <w:t>) نسبة 3.</w:t>
      </w:r>
      <w:proofErr w:type="gramStart"/>
      <w:r>
        <w:rPr>
          <w:rFonts w:ascii="Traditional Arabic" w:hAnsi="Traditional Arabic" w:cs="Traditional Arabic"/>
          <w:sz w:val="36"/>
          <w:szCs w:val="36"/>
          <w:rtl/>
          <w:lang w:bidi="ar-DZ"/>
        </w:rPr>
        <w:t>08% ,</w:t>
      </w:r>
      <w:proofErr w:type="gramEnd"/>
      <w:r>
        <w:rPr>
          <w:rFonts w:ascii="Traditional Arabic" w:hAnsi="Traditional Arabic" w:cs="Traditional Arabic"/>
          <w:sz w:val="36"/>
          <w:szCs w:val="36"/>
          <w:rtl/>
          <w:lang w:bidi="ar-DZ"/>
        </w:rPr>
        <w:t xml:space="preserve"> بينما الإجابة بـ (لا) فنسبة منعدمة ومنه نستنتج أن تكنولوجيا المعلومات والاتصال تحسن روابط الشركة مع فروعها.</w:t>
      </w:r>
    </w:p>
    <w:p w:rsidR="00262E6E" w:rsidRDefault="00262E6E" w:rsidP="00262E6E">
      <w:pPr>
        <w:bidi/>
        <w:jc w:val="both"/>
        <w:rPr>
          <w:rFonts w:ascii="Traditional Arabic" w:hAnsi="Traditional Arabic" w:cs="Traditional Arabic"/>
          <w:sz w:val="36"/>
          <w:szCs w:val="36"/>
          <w:lang w:bidi="ar-DZ"/>
        </w:rPr>
      </w:pPr>
    </w:p>
    <w:p w:rsidR="00262E6E" w:rsidRDefault="00262E6E" w:rsidP="00262E6E">
      <w:pPr>
        <w:bidi/>
        <w:jc w:val="both"/>
        <w:rPr>
          <w:rFonts w:ascii="Traditional Arabic" w:hAnsi="Traditional Arabic" w:cs="Traditional Arabic"/>
          <w:sz w:val="36"/>
          <w:szCs w:val="36"/>
          <w:lang w:bidi="ar-DZ"/>
        </w:rPr>
      </w:pPr>
    </w:p>
    <w:p w:rsidR="00262E6E" w:rsidRDefault="00262E6E" w:rsidP="00262E6E">
      <w:pPr>
        <w:bidi/>
        <w:jc w:val="both"/>
        <w:rPr>
          <w:rFonts w:ascii="Traditional Arabic" w:hAnsi="Traditional Arabic" w:cs="Traditional Arabic"/>
          <w:sz w:val="36"/>
          <w:szCs w:val="36"/>
          <w:lang w:bidi="ar-DZ"/>
        </w:rPr>
      </w:pPr>
    </w:p>
    <w:p w:rsidR="00262E6E" w:rsidRDefault="00262E6E" w:rsidP="00262E6E">
      <w:pPr>
        <w:bidi/>
        <w:jc w:val="both"/>
        <w:rPr>
          <w:rFonts w:ascii="Traditional Arabic" w:hAnsi="Traditional Arabic" w:cs="Traditional Arabic"/>
          <w:sz w:val="36"/>
          <w:szCs w:val="36"/>
          <w:lang w:bidi="ar-DZ"/>
        </w:rPr>
      </w:pPr>
    </w:p>
    <w:p w:rsidR="00262E6E" w:rsidRDefault="00262E6E" w:rsidP="00262E6E">
      <w:pPr>
        <w:bidi/>
        <w:jc w:val="both"/>
        <w:rPr>
          <w:rFonts w:ascii="Traditional Arabic" w:hAnsi="Traditional Arabic" w:cs="Traditional Arabic"/>
          <w:sz w:val="36"/>
          <w:szCs w:val="36"/>
          <w:lang w:bidi="ar-DZ"/>
        </w:rPr>
      </w:pPr>
    </w:p>
    <w:p w:rsidR="00262E6E" w:rsidRDefault="00262E6E" w:rsidP="00262E6E">
      <w:pPr>
        <w:bidi/>
        <w:jc w:val="both"/>
        <w:rPr>
          <w:rFonts w:ascii="Traditional Arabic" w:hAnsi="Traditional Arabic" w:cs="Traditional Arabic"/>
          <w:sz w:val="36"/>
          <w:szCs w:val="36"/>
          <w:lang w:bidi="ar-DZ"/>
        </w:rPr>
      </w:pPr>
    </w:p>
    <w:p w:rsidR="00262E6E" w:rsidRDefault="00262E6E" w:rsidP="00262E6E">
      <w:pPr>
        <w:bidi/>
        <w:jc w:val="both"/>
        <w:rPr>
          <w:rFonts w:ascii="Traditional Arabic" w:hAnsi="Traditional Arabic" w:cs="Traditional Arabic"/>
          <w:sz w:val="36"/>
          <w:szCs w:val="36"/>
          <w:lang w:bidi="ar-DZ"/>
        </w:rPr>
      </w:pPr>
    </w:p>
    <w:p w:rsidR="00262E6E" w:rsidRDefault="00262E6E" w:rsidP="00262E6E">
      <w:pPr>
        <w:bidi/>
        <w:jc w:val="both"/>
      </w:pPr>
    </w:p>
    <w:p w:rsidR="0048097C" w:rsidRDefault="00A00CBF" w:rsidP="00F06A96">
      <w:pPr>
        <w:bidi/>
        <w:rPr>
          <w:rFonts w:ascii="Traditional Arabic" w:hAnsi="Traditional Arabic" w:cs="Traditional Arabic"/>
          <w:sz w:val="36"/>
          <w:szCs w:val="36"/>
          <w:lang w:bidi="ar-DZ"/>
        </w:rPr>
      </w:pPr>
      <w:r w:rsidRPr="00F9496A">
        <w:rPr>
          <w:rFonts w:cs="Arial"/>
          <w:noProof/>
          <w:sz w:val="6"/>
          <w:szCs w:val="6"/>
          <w:rtl/>
          <w:lang w:eastAsia="fr-FR"/>
        </w:rPr>
        <w:drawing>
          <wp:anchor distT="0" distB="0" distL="114300" distR="114300" simplePos="0" relativeHeight="251680768" behindDoc="1" locked="0" layoutInCell="1" allowOverlap="1" wp14:anchorId="02F8A0D6" wp14:editId="173ED197">
            <wp:simplePos x="0" y="0"/>
            <wp:positionH relativeFrom="column">
              <wp:posOffset>-877570</wp:posOffset>
            </wp:positionH>
            <wp:positionV relativeFrom="paragraph">
              <wp:posOffset>-721995</wp:posOffset>
            </wp:positionV>
            <wp:extent cx="7505700" cy="10658475"/>
            <wp:effectExtent l="0" t="0" r="0" b="9525"/>
            <wp:wrapNone/>
            <wp:docPr id="45" name="Image 3" descr="F:\إطارات hd\0b3841984e1de28469e0212ec2b6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إطارات hd\0b3841984e1de28469e0212ec2b62796.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50570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97C" w:rsidRDefault="0048097C"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9496A" w:rsidRDefault="00F9496A" w:rsidP="00F9496A">
      <w:pPr>
        <w:spacing w:line="240" w:lineRule="auto"/>
        <w:jc w:val="center"/>
        <w:rPr>
          <w:rFonts w:ascii="arbfonts samt 7017" w:hAnsi="arbfonts samt 7017" w:cs="arbfonts samt 7017"/>
          <w:b/>
          <w:bCs/>
          <w:sz w:val="286"/>
          <w:szCs w:val="28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97C" w:rsidRDefault="0048097C" w:rsidP="00F9496A">
      <w:pPr>
        <w:spacing w:line="240" w:lineRule="auto"/>
        <w:jc w:val="center"/>
        <w:rPr>
          <w:rFonts w:ascii="arbfonts samt 7017" w:hAnsi="arbfonts samt 7017" w:cs="arbfonts samt 7017"/>
          <w:b/>
          <w:bCs/>
          <w:sz w:val="286"/>
          <w:szCs w:val="28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9496A">
        <w:rPr>
          <w:rFonts w:ascii="arbfonts samt 7017" w:hAnsi="arbfonts samt 7017" w:cs="arbfonts samt 7017" w:hint="cs"/>
          <w:b/>
          <w:bCs/>
          <w:sz w:val="286"/>
          <w:szCs w:val="28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خاتم</w:t>
      </w:r>
      <w:r w:rsidR="00F9496A">
        <w:rPr>
          <w:rFonts w:ascii="arbfonts samt 7017" w:hAnsi="arbfonts samt 7017" w:cs="arbfonts samt 7017" w:hint="cs"/>
          <w:b/>
          <w:bCs/>
          <w:sz w:val="286"/>
          <w:szCs w:val="28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ة</w:t>
      </w:r>
    </w:p>
    <w:p w:rsidR="0048097C" w:rsidRDefault="0048097C" w:rsidP="00A00CBF">
      <w:pPr>
        <w:bidi/>
        <w:spacing w:line="360" w:lineRule="auto"/>
        <w:jc w:val="both"/>
        <w:rPr>
          <w:rFonts w:ascii="arbfonts samt 7017" w:hAnsi="arbfonts samt 7017" w:cs="arbfonts samt 7017"/>
          <w:b/>
          <w:bCs/>
          <w:sz w:val="340"/>
          <w:szCs w:val="34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97C" w:rsidRPr="00E5607C" w:rsidRDefault="0048097C" w:rsidP="0048097C">
      <w:pPr>
        <w:bidi/>
        <w:spacing w:line="36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E5607C">
        <w:rPr>
          <w:rFonts w:ascii="Traditional Arabic" w:hAnsi="Traditional Arabic" w:cs="Traditional Arabic"/>
          <w:sz w:val="36"/>
          <w:szCs w:val="36"/>
          <w:rtl/>
          <w:lang w:bidi="ar-DZ"/>
        </w:rPr>
        <w:t>إلى هنا نكون قد وصلنا إلى ختام المرحلة الأخيرة من مراحل البحث , والذي كان ثمرة عمل كلفنا كثير من الجهد ولا نزعم أننا احطنا بكل مقتضيات البحث العلمي , كما ينبغي لأن ذلك أمر بعيد المنال خاصة في علوم التسيير ولكننا استوفينا أهم الشروط والقواعد المطلوبة في البحث وأن الكمال المنشود في العلم كمال يتحقق بتراكم العمل العلمي .</w:t>
      </w:r>
    </w:p>
    <w:p w:rsidR="0048097C" w:rsidRDefault="0048097C" w:rsidP="00102E49">
      <w:pPr>
        <w:bidi/>
        <w:spacing w:line="360" w:lineRule="auto"/>
        <w:jc w:val="both"/>
        <w:rPr>
          <w:rFonts w:ascii="Traditional Arabic" w:hAnsi="Traditional Arabic" w:cs="Traditional Arabic"/>
          <w:sz w:val="36"/>
          <w:szCs w:val="36"/>
          <w:rtl/>
          <w:lang w:bidi="ar-DZ"/>
        </w:rPr>
      </w:pPr>
      <w:r w:rsidRPr="00E5607C">
        <w:rPr>
          <w:rFonts w:ascii="Traditional Arabic" w:hAnsi="Traditional Arabic" w:cs="Traditional Arabic"/>
          <w:sz w:val="36"/>
          <w:szCs w:val="36"/>
          <w:rtl/>
          <w:lang w:bidi="ar-DZ"/>
        </w:rPr>
        <w:lastRenderedPageBreak/>
        <w:t xml:space="preserve">وقد حاولنا في هذا البحث أن نناقش موضوع دور التكنولوجيا الحديثة وأثرها على تطبيق لوحة القيادة بداية بالاطار النظري للدراسة والذي تناولنا فيه مفاهيم حول موضوع الدراسة الذي تطرقنا إليه </w:t>
      </w:r>
      <w:r>
        <w:rPr>
          <w:rFonts w:ascii="Traditional Arabic" w:hAnsi="Traditional Arabic" w:cs="Traditional Arabic" w:hint="cs"/>
          <w:sz w:val="36"/>
          <w:szCs w:val="36"/>
          <w:rtl/>
          <w:lang w:bidi="ar-DZ"/>
        </w:rPr>
        <w:t>.</w:t>
      </w:r>
    </w:p>
    <w:p w:rsidR="0048097C" w:rsidRDefault="0048097C" w:rsidP="00102E49">
      <w:pPr>
        <w:bidi/>
        <w:spacing w:line="36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وكانت محاولتنا هذه تهدف إلى التعرف على تطبيق تكنولوجيا الحديثة داخل مؤسسة سونلغاز الجزائر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المنيعة - , وكان ذلك كله من أجل التأكد من صحة هذه الدراسة النظرية وقد توصلنا إلى بعض النتائج التي سبق ذكرها في البحث.</w:t>
      </w:r>
    </w:p>
    <w:p w:rsidR="00A00CBF" w:rsidRDefault="00A00CBF" w:rsidP="00A00CBF">
      <w:pPr>
        <w:bidi/>
        <w:spacing w:line="360" w:lineRule="auto"/>
        <w:jc w:val="both"/>
        <w:rPr>
          <w:rFonts w:ascii="Traditional Arabic" w:hAnsi="Traditional Arabic" w:cs="Traditional Arabic"/>
          <w:sz w:val="36"/>
          <w:szCs w:val="36"/>
          <w:rtl/>
          <w:lang w:bidi="ar-DZ"/>
        </w:rPr>
      </w:pPr>
      <w:bookmarkStart w:id="0" w:name="_GoBack"/>
      <w:r>
        <w:rPr>
          <w:rFonts w:ascii="Traditional Arabic" w:hAnsi="Traditional Arabic" w:cs="Traditional Arabic" w:hint="cs"/>
          <w:sz w:val="36"/>
          <w:szCs w:val="36"/>
          <w:rtl/>
          <w:lang w:bidi="ar-DZ"/>
        </w:rPr>
        <w:t xml:space="preserve">و </w:t>
      </w:r>
      <w:proofErr w:type="gramStart"/>
      <w:r>
        <w:rPr>
          <w:rFonts w:ascii="Traditional Arabic" w:hAnsi="Traditional Arabic" w:cs="Traditional Arabic" w:hint="cs"/>
          <w:sz w:val="36"/>
          <w:szCs w:val="36"/>
          <w:rtl/>
          <w:lang w:bidi="ar-DZ"/>
        </w:rPr>
        <w:t>بالتالي</w:t>
      </w:r>
      <w:proofErr w:type="gramEnd"/>
      <w:r>
        <w:rPr>
          <w:rFonts w:ascii="Traditional Arabic" w:hAnsi="Traditional Arabic" w:cs="Traditional Arabic" w:hint="cs"/>
          <w:sz w:val="36"/>
          <w:szCs w:val="36"/>
          <w:rtl/>
          <w:lang w:bidi="ar-DZ"/>
        </w:rPr>
        <w:t xml:space="preserve"> تحقق الفرضية 3: "</w:t>
      </w:r>
      <w:r w:rsidRPr="00A00CBF">
        <w:rPr>
          <w:rFonts w:ascii="Traditional Arabic" w:hAnsi="Traditional Arabic" w:cs="Traditional Arabic" w:hint="cs"/>
          <w:sz w:val="36"/>
          <w:szCs w:val="36"/>
          <w:rtl/>
          <w:lang w:bidi="ar-DZ"/>
        </w:rPr>
        <w:t>إن</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لتطبيق</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تكنولوجيا</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المعلومات</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والاتصالات</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أثر</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فعال</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في</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تطبيق</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لوحة</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القيادة</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في</w:t>
      </w:r>
      <w:r w:rsidRPr="00A00CBF">
        <w:rPr>
          <w:rFonts w:ascii="Traditional Arabic" w:hAnsi="Traditional Arabic" w:cs="Traditional Arabic"/>
          <w:sz w:val="36"/>
          <w:szCs w:val="36"/>
          <w:rtl/>
          <w:lang w:bidi="ar-DZ"/>
        </w:rPr>
        <w:t xml:space="preserve"> </w:t>
      </w:r>
      <w:r w:rsidRPr="00A00CBF">
        <w:rPr>
          <w:rFonts w:ascii="Traditional Arabic" w:hAnsi="Traditional Arabic" w:cs="Traditional Arabic" w:hint="cs"/>
          <w:sz w:val="36"/>
          <w:szCs w:val="36"/>
          <w:rtl/>
          <w:lang w:bidi="ar-DZ"/>
        </w:rPr>
        <w:t>المؤسسات</w:t>
      </w:r>
      <w:r w:rsidRPr="00A00CBF">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A00CBF" w:rsidRDefault="00A00CBF" w:rsidP="00A00CBF">
      <w:pPr>
        <w:bidi/>
        <w:spacing w:line="36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 نظرا لكون الموضوع متشعبا و لا يمكن الإحاطة به في هذه المذكرة فإننا نقترح بعض المواضيع التي يمكن للباحثين تناولها مستقبلا </w:t>
      </w:r>
      <w:proofErr w:type="spellStart"/>
      <w:r>
        <w:rPr>
          <w:rFonts w:ascii="Traditional Arabic" w:hAnsi="Traditional Arabic" w:cs="Traditional Arabic" w:hint="cs"/>
          <w:sz w:val="36"/>
          <w:szCs w:val="36"/>
          <w:rtl/>
          <w:lang w:bidi="ar-DZ"/>
        </w:rPr>
        <w:t>إثراءا</w:t>
      </w:r>
      <w:proofErr w:type="spellEnd"/>
      <w:r>
        <w:rPr>
          <w:rFonts w:ascii="Traditional Arabic" w:hAnsi="Traditional Arabic" w:cs="Traditional Arabic" w:hint="cs"/>
          <w:sz w:val="36"/>
          <w:szCs w:val="36"/>
          <w:rtl/>
          <w:lang w:bidi="ar-DZ"/>
        </w:rPr>
        <w:t xml:space="preserve"> لهذا الموضوع:</w:t>
      </w:r>
    </w:p>
    <w:p w:rsidR="00A00CBF" w:rsidRPr="00771723" w:rsidRDefault="00A00CBF" w:rsidP="00771723">
      <w:pPr>
        <w:pStyle w:val="Paragraphedeliste"/>
        <w:numPr>
          <w:ilvl w:val="0"/>
          <w:numId w:val="17"/>
        </w:numPr>
        <w:bidi/>
        <w:spacing w:line="360" w:lineRule="auto"/>
        <w:jc w:val="both"/>
        <w:rPr>
          <w:rFonts w:ascii="Traditional Arabic" w:hAnsi="Traditional Arabic" w:cs="Traditional Arabic"/>
          <w:sz w:val="36"/>
          <w:szCs w:val="36"/>
          <w:lang w:bidi="ar-DZ"/>
        </w:rPr>
      </w:pPr>
      <w:proofErr w:type="gramStart"/>
      <w:r w:rsidRPr="00771723">
        <w:rPr>
          <w:rFonts w:ascii="Traditional Arabic" w:hAnsi="Traditional Arabic" w:cs="Traditional Arabic" w:hint="cs"/>
          <w:sz w:val="36"/>
          <w:szCs w:val="36"/>
          <w:rtl/>
          <w:lang w:bidi="ar-DZ"/>
        </w:rPr>
        <w:t>لوحة</w:t>
      </w:r>
      <w:proofErr w:type="gramEnd"/>
      <w:r w:rsidRPr="00771723">
        <w:rPr>
          <w:rFonts w:ascii="Traditional Arabic" w:hAnsi="Traditional Arabic" w:cs="Traditional Arabic" w:hint="cs"/>
          <w:sz w:val="36"/>
          <w:szCs w:val="36"/>
          <w:rtl/>
          <w:lang w:bidi="ar-DZ"/>
        </w:rPr>
        <w:t xml:space="preserve"> قيادة معتمدة على تكنولوجيا الإعلام و </w:t>
      </w:r>
      <w:r w:rsidR="00771723" w:rsidRPr="00771723">
        <w:rPr>
          <w:rFonts w:ascii="Traditional Arabic" w:hAnsi="Traditional Arabic" w:cs="Traditional Arabic" w:hint="cs"/>
          <w:sz w:val="36"/>
          <w:szCs w:val="36"/>
          <w:rtl/>
          <w:lang w:bidi="ar-DZ"/>
        </w:rPr>
        <w:t>الاتصال</w:t>
      </w:r>
      <w:r w:rsidRPr="00771723">
        <w:rPr>
          <w:rFonts w:ascii="Traditional Arabic" w:hAnsi="Traditional Arabic" w:cs="Traditional Arabic" w:hint="cs"/>
          <w:sz w:val="36"/>
          <w:szCs w:val="36"/>
          <w:rtl/>
          <w:lang w:bidi="ar-DZ"/>
        </w:rPr>
        <w:t xml:space="preserve"> (نموذج مقترح)</w:t>
      </w:r>
      <w:r w:rsidR="00771723">
        <w:rPr>
          <w:rFonts w:ascii="Traditional Arabic" w:hAnsi="Traditional Arabic" w:cs="Traditional Arabic" w:hint="cs"/>
          <w:sz w:val="36"/>
          <w:szCs w:val="36"/>
          <w:rtl/>
          <w:lang w:bidi="ar-DZ"/>
        </w:rPr>
        <w:t>.</w:t>
      </w:r>
    </w:p>
    <w:p w:rsidR="00DD0894" w:rsidRPr="00771723" w:rsidRDefault="00A00CBF" w:rsidP="00771723">
      <w:pPr>
        <w:pStyle w:val="Paragraphedeliste"/>
        <w:numPr>
          <w:ilvl w:val="0"/>
          <w:numId w:val="17"/>
        </w:numPr>
        <w:bidi/>
        <w:spacing w:line="360" w:lineRule="auto"/>
        <w:jc w:val="both"/>
        <w:rPr>
          <w:rFonts w:ascii="Traditional Arabic" w:hAnsi="Traditional Arabic" w:cs="Traditional Arabic"/>
          <w:sz w:val="36"/>
          <w:szCs w:val="36"/>
          <w:rtl/>
          <w:lang w:bidi="ar-DZ"/>
        </w:rPr>
      </w:pPr>
      <w:r w:rsidRPr="00771723">
        <w:rPr>
          <w:rFonts w:ascii="Traditional Arabic" w:hAnsi="Traditional Arabic" w:cs="Traditional Arabic" w:hint="cs"/>
          <w:sz w:val="36"/>
          <w:szCs w:val="36"/>
          <w:rtl/>
          <w:lang w:bidi="ar-DZ"/>
        </w:rPr>
        <w:t xml:space="preserve">تصميم لوحة قيادة </w:t>
      </w:r>
      <w:r w:rsidR="00771723" w:rsidRPr="00771723">
        <w:rPr>
          <w:rFonts w:ascii="Traditional Arabic" w:hAnsi="Traditional Arabic" w:cs="Traditional Arabic" w:hint="cs"/>
          <w:sz w:val="36"/>
          <w:szCs w:val="36"/>
          <w:rtl/>
          <w:lang w:bidi="ar-DZ"/>
        </w:rPr>
        <w:t>استراتيجية ذات علاقة ترابطية مع لوحات قيادة وظيفية</w:t>
      </w:r>
      <w:r w:rsidR="00771723">
        <w:rPr>
          <w:rFonts w:ascii="Traditional Arabic" w:hAnsi="Traditional Arabic" w:cs="Traditional Arabic" w:hint="cs"/>
          <w:sz w:val="36"/>
          <w:szCs w:val="36"/>
          <w:rtl/>
          <w:lang w:bidi="ar-DZ"/>
        </w:rPr>
        <w:t xml:space="preserve"> </w:t>
      </w:r>
      <w:r w:rsidR="00771723" w:rsidRPr="00771723">
        <w:rPr>
          <w:rFonts w:ascii="Traditional Arabic" w:hAnsi="Traditional Arabic" w:cs="Traditional Arabic" w:hint="cs"/>
          <w:sz w:val="36"/>
          <w:szCs w:val="36"/>
          <w:rtl/>
          <w:lang w:bidi="ar-DZ"/>
        </w:rPr>
        <w:t>(نموذج مقترح)</w:t>
      </w:r>
      <w:r w:rsidR="00771723">
        <w:rPr>
          <w:rFonts w:ascii="Traditional Arabic" w:hAnsi="Traditional Arabic" w:cs="Traditional Arabic" w:hint="cs"/>
          <w:sz w:val="36"/>
          <w:szCs w:val="36"/>
          <w:rtl/>
          <w:lang w:bidi="ar-DZ"/>
        </w:rPr>
        <w:t>.</w:t>
      </w:r>
      <w:bookmarkEnd w:id="0"/>
    </w:p>
    <w:p w:rsidR="00DD0894" w:rsidRDefault="00DD0894" w:rsidP="00102E49">
      <w:pPr>
        <w:spacing w:line="240" w:lineRule="auto"/>
        <w:jc w:val="center"/>
        <w:rPr>
          <w:rFonts w:ascii="arbfonts samt 7017" w:hAnsi="arbfonts samt 7017" w:cs="arbfonts samt 7017"/>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4658">
        <w:rPr>
          <w:rFonts w:cs="Arial"/>
          <w:noProof/>
          <w:sz w:val="220"/>
          <w:szCs w:val="220"/>
          <w:rtl/>
          <w:lang w:eastAsia="fr-FR"/>
        </w:rPr>
        <w:drawing>
          <wp:anchor distT="0" distB="0" distL="114300" distR="114300" simplePos="0" relativeHeight="251682816" behindDoc="1" locked="0" layoutInCell="1" allowOverlap="1" wp14:anchorId="2E68A483" wp14:editId="7F7BFC3E">
            <wp:simplePos x="0" y="0"/>
            <wp:positionH relativeFrom="column">
              <wp:posOffset>-915035</wp:posOffset>
            </wp:positionH>
            <wp:positionV relativeFrom="paragraph">
              <wp:posOffset>-937260</wp:posOffset>
            </wp:positionV>
            <wp:extent cx="7505700" cy="10658475"/>
            <wp:effectExtent l="0" t="0" r="0" b="9525"/>
            <wp:wrapNone/>
            <wp:docPr id="46" name="Image 3" descr="F:\إطارات hd\0b3841984e1de28469e0212ec2b6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إطارات hd\0b3841984e1de28469e0212ec2b62796.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50570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97C" w:rsidRPr="006E4658" w:rsidRDefault="0048097C" w:rsidP="00102E49">
      <w:pPr>
        <w:spacing w:line="240" w:lineRule="auto"/>
        <w:jc w:val="center"/>
        <w:rPr>
          <w:rFonts w:ascii="arbfonts samt 7017" w:hAnsi="arbfonts samt 7017" w:cs="arbfonts samt 7017"/>
          <w:b/>
          <w:bCs/>
          <w:sz w:val="200"/>
          <w:szCs w:val="20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4658">
        <w:rPr>
          <w:rFonts w:ascii="arbfonts samt 7017" w:hAnsi="arbfonts samt 7017" w:cs="arbfonts samt 7017" w:hint="cs"/>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قائمة </w:t>
      </w:r>
      <w:r w:rsidRPr="00DD0894">
        <w:rPr>
          <w:rFonts w:ascii="arbfonts samt 7017" w:hAnsi="arbfonts samt 7017" w:cs="arbfonts samt 7017" w:hint="cs"/>
          <w:b/>
          <w:bCs/>
          <w:sz w:val="212"/>
          <w:szCs w:val="212"/>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المراجع</w:t>
      </w:r>
    </w:p>
    <w:p w:rsidR="0048097C" w:rsidRDefault="0048097C">
      <w:pPr>
        <w:rPr>
          <w:rtl/>
          <w:lang w:bidi="ar-DZ"/>
        </w:rPr>
      </w:pPr>
    </w:p>
    <w:p w:rsidR="0048097C" w:rsidRDefault="0048097C"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894" w:rsidRDefault="00DD0894" w:rsidP="00102E49">
      <w:pPr>
        <w:spacing w:line="240" w:lineRule="auto"/>
        <w:jc w:val="center"/>
        <w:rPr>
          <w:rFonts w:ascii="arbfonts samt 7017" w:hAnsi="arbfonts samt 7017" w:cs="arbfonts samt 7017"/>
          <w:b/>
          <w:bCs/>
          <w:sz w:val="180"/>
          <w:szCs w:val="18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97C" w:rsidRPr="00DD0894" w:rsidRDefault="0048097C">
      <w:pPr>
        <w:rPr>
          <w:rFonts w:ascii="arbfonts samt 7017" w:hAnsi="arbfonts samt 7017" w:cs="arbfonts samt 7017"/>
          <w:b/>
          <w:bCs/>
          <w:sz w:val="36"/>
          <w:szCs w:val="3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894" w:rsidRDefault="00DD0894">
      <w:pPr>
        <w:rPr>
          <w:rtl/>
          <w:lang w:bidi="ar-DZ"/>
        </w:rPr>
      </w:pPr>
    </w:p>
    <w:p w:rsidR="0048097C" w:rsidRPr="00EE27DE" w:rsidRDefault="0048097C" w:rsidP="0048097C">
      <w:pPr>
        <w:pStyle w:val="Notedebasdepage"/>
        <w:numPr>
          <w:ilvl w:val="0"/>
          <w:numId w:val="37"/>
        </w:num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كتب :</w:t>
      </w:r>
    </w:p>
    <w:p w:rsidR="0048097C" w:rsidRDefault="0048097C" w:rsidP="0048097C">
      <w:pPr>
        <w:pStyle w:val="Notedebasdepage"/>
        <w:numPr>
          <w:ilvl w:val="0"/>
          <w:numId w:val="36"/>
        </w:numPr>
        <w:bidi/>
        <w:jc w:val="both"/>
        <w:rPr>
          <w:rFonts w:ascii="Traditional Arabic" w:eastAsia="Times New Roman" w:hAnsi="Traditional Arabic" w:cs="Traditional Arabic"/>
          <w:color w:val="000000" w:themeColor="text1"/>
          <w:sz w:val="36"/>
          <w:szCs w:val="36"/>
          <w:bdr w:val="none" w:sz="0" w:space="0" w:color="auto" w:frame="1"/>
          <w:rtl/>
          <w:lang w:eastAsia="fr-FR" w:bidi="ar-DZ"/>
        </w:rPr>
      </w:pPr>
      <w:r w:rsidRPr="00EE27DE">
        <w:rPr>
          <w:rFonts w:ascii="Traditional Arabic" w:eastAsia="Times New Roman" w:hAnsi="Traditional Arabic" w:cs="Traditional Arabic"/>
          <w:color w:val="000000" w:themeColor="text1"/>
          <w:sz w:val="36"/>
          <w:szCs w:val="36"/>
          <w:bdr w:val="none" w:sz="0" w:space="0" w:color="auto" w:frame="1"/>
          <w:rtl/>
          <w:lang w:eastAsia="fr-FR" w:bidi="ar-DZ"/>
        </w:rPr>
        <w:t>محمد الفاتح حمدي واخرون ,تكنولوجيا الاتصال والاعلام الحديثة الاستخدام والتاتير كنوز الحكمة للنشر والتوزيع ,الجزائر,2011</w:t>
      </w:r>
      <w:r>
        <w:rPr>
          <w:rFonts w:ascii="Traditional Arabic" w:eastAsia="Times New Roman" w:hAnsi="Traditional Arabic" w:cs="Traditional Arabic" w:hint="cs"/>
          <w:color w:val="000000" w:themeColor="text1"/>
          <w:sz w:val="36"/>
          <w:szCs w:val="36"/>
          <w:bdr w:val="none" w:sz="0" w:space="0" w:color="auto" w:frame="1"/>
          <w:rtl/>
          <w:lang w:eastAsia="fr-FR" w:bidi="ar-DZ"/>
        </w:rPr>
        <w:t>.</w:t>
      </w:r>
    </w:p>
    <w:p w:rsidR="0048097C" w:rsidRPr="00EE27DE" w:rsidRDefault="0048097C" w:rsidP="0048097C">
      <w:pPr>
        <w:pStyle w:val="Notedebasdepage"/>
        <w:numPr>
          <w:ilvl w:val="0"/>
          <w:numId w:val="36"/>
        </w:numPr>
        <w:bidi/>
        <w:jc w:val="both"/>
        <w:rPr>
          <w:rFonts w:ascii="Traditional Arabic" w:hAnsi="Traditional Arabic" w:cs="Traditional Arabic"/>
          <w:sz w:val="36"/>
          <w:szCs w:val="36"/>
          <w:rtl/>
          <w:lang w:bidi="ar-DZ"/>
        </w:rPr>
      </w:pPr>
      <w:r w:rsidRPr="00EE27DE">
        <w:rPr>
          <w:rFonts w:ascii="Traditional Arabic" w:hAnsi="Traditional Arabic" w:cs="Traditional Arabic"/>
          <w:sz w:val="36"/>
          <w:szCs w:val="36"/>
          <w:rtl/>
          <w:lang w:bidi="ar-DZ"/>
        </w:rPr>
        <w:t>ناصر دادي عدون وأخرون، مراقبة التسيير في المؤسسات الاقتصادية حالة البنوك، دار المحمدية العامة، الجزائر، 2004</w:t>
      </w:r>
      <w:r>
        <w:rPr>
          <w:rFonts w:ascii="Traditional Arabic" w:hAnsi="Traditional Arabic" w:cs="Traditional Arabic" w:hint="cs"/>
          <w:sz w:val="36"/>
          <w:szCs w:val="36"/>
          <w:rtl/>
          <w:lang w:bidi="ar-DZ"/>
        </w:rPr>
        <w:t>.</w:t>
      </w:r>
    </w:p>
    <w:p w:rsidR="0048097C" w:rsidRPr="00EE27DE" w:rsidRDefault="0048097C" w:rsidP="0048097C">
      <w:pPr>
        <w:pStyle w:val="Paragraphedeliste"/>
        <w:numPr>
          <w:ilvl w:val="0"/>
          <w:numId w:val="36"/>
        </w:numPr>
        <w:suppressAutoHyphens w:val="0"/>
        <w:autoSpaceDN/>
        <w:bidi/>
        <w:spacing w:after="200" w:line="276" w:lineRule="auto"/>
        <w:contextualSpacing/>
        <w:jc w:val="both"/>
        <w:textAlignment w:val="auto"/>
        <w:rPr>
          <w:rFonts w:ascii="Traditional Arabic" w:eastAsia="Times New Roman" w:hAnsi="Traditional Arabic" w:cs="Traditional Arabic"/>
          <w:color w:val="000000" w:themeColor="text1"/>
          <w:sz w:val="36"/>
          <w:szCs w:val="36"/>
          <w:bdr w:val="none" w:sz="0" w:space="0" w:color="auto" w:frame="1"/>
          <w:rtl/>
          <w:lang w:val="en-US" w:eastAsia="fr-FR"/>
        </w:rPr>
      </w:pPr>
      <w:r w:rsidRPr="00EE27DE">
        <w:rPr>
          <w:rFonts w:ascii="Traditional Arabic" w:eastAsia="Times New Roman" w:hAnsi="Traditional Arabic" w:cs="Traditional Arabic"/>
          <w:color w:val="000000" w:themeColor="text1"/>
          <w:sz w:val="36"/>
          <w:szCs w:val="36"/>
          <w:bdr w:val="none" w:sz="0" w:space="0" w:color="auto" w:frame="1"/>
          <w:rtl/>
          <w:lang w:val="en-US" w:eastAsia="fr-FR"/>
        </w:rPr>
        <w:lastRenderedPageBreak/>
        <w:t>قريشي محمد الصغير، رفاع شريفة، مطبوعة دروس في مراقبة التسيير، جامعة ورقلة الجزائر، 2015</w:t>
      </w:r>
      <w:r w:rsidRPr="00EE27DE">
        <w:rPr>
          <w:rFonts w:ascii="Traditional Arabic" w:eastAsia="Times New Roman" w:hAnsi="Traditional Arabic" w:cs="Traditional Arabic" w:hint="cs"/>
          <w:color w:val="000000" w:themeColor="text1"/>
          <w:sz w:val="36"/>
          <w:szCs w:val="36"/>
          <w:bdr w:val="none" w:sz="0" w:space="0" w:color="auto" w:frame="1"/>
          <w:rtl/>
          <w:lang w:val="en-US" w:eastAsia="fr-FR"/>
        </w:rPr>
        <w:t>.</w:t>
      </w:r>
    </w:p>
    <w:p w:rsidR="0048097C" w:rsidRPr="00EE27DE" w:rsidRDefault="0048097C" w:rsidP="0048097C">
      <w:pPr>
        <w:pStyle w:val="Paragraphedeliste"/>
        <w:numPr>
          <w:ilvl w:val="0"/>
          <w:numId w:val="36"/>
        </w:numPr>
        <w:suppressAutoHyphens w:val="0"/>
        <w:autoSpaceDN/>
        <w:bidi/>
        <w:spacing w:after="200"/>
        <w:contextualSpacing/>
        <w:jc w:val="both"/>
        <w:textAlignment w:val="auto"/>
        <w:rPr>
          <w:rFonts w:ascii="Traditional Arabic" w:eastAsia="Times New Roman" w:hAnsi="Traditional Arabic" w:cs="Traditional Arabic"/>
          <w:color w:val="000000" w:themeColor="text1"/>
          <w:sz w:val="36"/>
          <w:szCs w:val="36"/>
          <w:bdr w:val="none" w:sz="0" w:space="0" w:color="auto" w:frame="1"/>
          <w:rtl/>
          <w:lang w:val="en-US" w:eastAsia="fr-FR"/>
        </w:rPr>
      </w:pPr>
      <w:r w:rsidRPr="00EE27DE">
        <w:rPr>
          <w:rFonts w:ascii="Traditional Arabic" w:eastAsia="Times New Roman" w:hAnsi="Traditional Arabic" w:cs="Traditional Arabic"/>
          <w:color w:val="000000" w:themeColor="text1"/>
          <w:sz w:val="36"/>
          <w:szCs w:val="36"/>
          <w:bdr w:val="none" w:sz="0" w:space="0" w:color="auto" w:frame="1"/>
          <w:rtl/>
          <w:lang w:val="en-US" w:eastAsia="fr-FR"/>
        </w:rPr>
        <w:t>مراكشي محمد أمين، مطبوعة في مراقبة التسيير، جامعة البليدة، الجزائر، 2012</w:t>
      </w:r>
      <w:r w:rsidRPr="00EE27DE">
        <w:rPr>
          <w:rFonts w:ascii="Traditional Arabic" w:eastAsia="Times New Roman" w:hAnsi="Traditional Arabic" w:cs="Traditional Arabic" w:hint="cs"/>
          <w:color w:val="000000" w:themeColor="text1"/>
          <w:sz w:val="36"/>
          <w:szCs w:val="36"/>
          <w:bdr w:val="none" w:sz="0" w:space="0" w:color="auto" w:frame="1"/>
          <w:rtl/>
          <w:lang w:val="en-US" w:eastAsia="fr-FR"/>
        </w:rPr>
        <w:t>.</w:t>
      </w:r>
    </w:p>
    <w:p w:rsidR="0048097C" w:rsidRPr="00EE27DE" w:rsidRDefault="0048097C" w:rsidP="00102E49">
      <w:pPr>
        <w:pStyle w:val="Notedebasdepage"/>
        <w:bidi/>
        <w:jc w:val="both"/>
        <w:rPr>
          <w:rFonts w:ascii="Traditional Arabic" w:hAnsi="Traditional Arabic" w:cs="Traditional Arabic"/>
          <w:sz w:val="36"/>
          <w:szCs w:val="36"/>
          <w:rtl/>
        </w:rPr>
      </w:pPr>
    </w:p>
    <w:p w:rsidR="0048097C" w:rsidRPr="00EE27DE" w:rsidRDefault="0048097C" w:rsidP="0048097C">
      <w:pPr>
        <w:pStyle w:val="Paragraphedeliste"/>
        <w:numPr>
          <w:ilvl w:val="0"/>
          <w:numId w:val="35"/>
        </w:numPr>
        <w:suppressAutoHyphens w:val="0"/>
        <w:autoSpaceDN/>
        <w:bidi/>
        <w:spacing w:after="200"/>
        <w:contextualSpacing/>
        <w:jc w:val="both"/>
        <w:textAlignment w:val="auto"/>
        <w:rPr>
          <w:rFonts w:ascii="Traditional Arabic" w:eastAsia="Times New Roman" w:hAnsi="Traditional Arabic" w:cs="Traditional Arabic"/>
          <w:b/>
          <w:bCs/>
          <w:color w:val="000000" w:themeColor="text1"/>
          <w:sz w:val="36"/>
          <w:szCs w:val="36"/>
          <w:bdr w:val="none" w:sz="0" w:space="0" w:color="auto" w:frame="1"/>
          <w:rtl/>
          <w:lang w:eastAsia="fr-FR" w:bidi="ar-DZ"/>
        </w:rPr>
      </w:pPr>
      <w:r w:rsidRPr="00EE27DE">
        <w:rPr>
          <w:rFonts w:ascii="Traditional Arabic" w:eastAsia="Times New Roman" w:hAnsi="Traditional Arabic" w:cs="Traditional Arabic" w:hint="cs"/>
          <w:b/>
          <w:bCs/>
          <w:color w:val="000000" w:themeColor="text1"/>
          <w:sz w:val="36"/>
          <w:szCs w:val="36"/>
          <w:bdr w:val="none" w:sz="0" w:space="0" w:color="auto" w:frame="1"/>
          <w:rtl/>
          <w:lang w:eastAsia="fr-FR" w:bidi="ar-DZ"/>
        </w:rPr>
        <w:t xml:space="preserve">مذكرات : </w:t>
      </w:r>
    </w:p>
    <w:p w:rsidR="0048097C" w:rsidRDefault="0048097C" w:rsidP="0048097C">
      <w:pPr>
        <w:pStyle w:val="Notedebasdepage"/>
        <w:numPr>
          <w:ilvl w:val="0"/>
          <w:numId w:val="34"/>
        </w:numPr>
        <w:bidi/>
        <w:jc w:val="both"/>
        <w:rPr>
          <w:rFonts w:ascii="Traditional Arabic" w:eastAsia="Times New Roman" w:hAnsi="Traditional Arabic" w:cs="Traditional Arabic"/>
          <w:color w:val="000000" w:themeColor="text1"/>
          <w:sz w:val="36"/>
          <w:szCs w:val="36"/>
          <w:bdr w:val="none" w:sz="0" w:space="0" w:color="auto" w:frame="1"/>
          <w:rtl/>
          <w:lang w:eastAsia="fr-FR" w:bidi="ar-DZ"/>
        </w:rPr>
      </w:pPr>
      <w:r w:rsidRPr="00EE27DE">
        <w:rPr>
          <w:rFonts w:ascii="Traditional Arabic" w:eastAsia="Times New Roman" w:hAnsi="Traditional Arabic" w:cs="Traditional Arabic"/>
          <w:color w:val="000000" w:themeColor="text1"/>
          <w:sz w:val="36"/>
          <w:szCs w:val="36"/>
          <w:bdr w:val="none" w:sz="0" w:space="0" w:color="auto" w:frame="1"/>
          <w:rtl/>
          <w:lang w:eastAsia="fr-FR" w:bidi="ar-DZ"/>
        </w:rPr>
        <w:t>عبد العزيز عبد الرحمان الغماس، اثر استخدام تكنولوجيا المعلومات على جودة الخدمة في الوزارات الأردنية، رسالة ماجستير في الإدارة العامة، الجامعة الأردنية</w:t>
      </w:r>
      <w:r>
        <w:rPr>
          <w:rFonts w:ascii="Traditional Arabic" w:eastAsia="Times New Roman" w:hAnsi="Traditional Arabic" w:cs="Traditional Arabic" w:hint="cs"/>
          <w:color w:val="000000" w:themeColor="text1"/>
          <w:sz w:val="36"/>
          <w:szCs w:val="36"/>
          <w:bdr w:val="none" w:sz="0" w:space="0" w:color="auto" w:frame="1"/>
          <w:rtl/>
          <w:lang w:eastAsia="fr-FR" w:bidi="ar-DZ"/>
        </w:rPr>
        <w:t>.</w:t>
      </w:r>
      <w:r w:rsidRPr="00EE27DE">
        <w:rPr>
          <w:rFonts w:ascii="Traditional Arabic" w:eastAsia="Times New Roman" w:hAnsi="Traditional Arabic" w:cs="Traditional Arabic"/>
          <w:color w:val="000000" w:themeColor="text1"/>
          <w:sz w:val="36"/>
          <w:szCs w:val="36"/>
          <w:bdr w:val="none" w:sz="0" w:space="0" w:color="auto" w:frame="1"/>
          <w:rtl/>
          <w:lang w:eastAsia="fr-FR" w:bidi="ar-DZ"/>
        </w:rPr>
        <w:t xml:space="preserve"> </w:t>
      </w:r>
    </w:p>
    <w:p w:rsidR="0048097C" w:rsidRPr="00EE27DE" w:rsidRDefault="0048097C" w:rsidP="0048097C">
      <w:pPr>
        <w:pStyle w:val="Notedebasdepage"/>
        <w:numPr>
          <w:ilvl w:val="0"/>
          <w:numId w:val="34"/>
        </w:numPr>
        <w:bidi/>
        <w:jc w:val="both"/>
        <w:rPr>
          <w:rFonts w:ascii="Traditional Arabic" w:hAnsi="Traditional Arabic" w:cs="Traditional Arabic"/>
          <w:sz w:val="36"/>
          <w:szCs w:val="36"/>
          <w:rtl/>
          <w:lang w:bidi="ar-DZ"/>
        </w:rPr>
      </w:pPr>
      <w:r w:rsidRPr="00EE27DE">
        <w:rPr>
          <w:rFonts w:ascii="Traditional Arabic" w:eastAsia="Times New Roman" w:hAnsi="Traditional Arabic" w:cs="Traditional Arabic"/>
          <w:color w:val="000000" w:themeColor="text1"/>
          <w:sz w:val="36"/>
          <w:szCs w:val="36"/>
          <w:bdr w:val="none" w:sz="0" w:space="0" w:color="auto" w:frame="1"/>
          <w:rtl/>
          <w:lang w:eastAsia="fr-FR" w:bidi="ar-DZ"/>
        </w:rPr>
        <w:t>حنان احمد القضاة، (2007)، أثر استخدام تكنولوجيا المعلومات على التطوير الإداري في الجامعات الأردنية الرسمية، رسالة ماجستير في إدارة</w:t>
      </w:r>
      <w:r>
        <w:rPr>
          <w:rFonts w:ascii="Traditional Arabic" w:eastAsia="Times New Roman" w:hAnsi="Traditional Arabic" w:cs="Traditional Arabic"/>
          <w:color w:val="000000" w:themeColor="text1"/>
          <w:sz w:val="36"/>
          <w:szCs w:val="36"/>
          <w:bdr w:val="none" w:sz="0" w:space="0" w:color="auto" w:frame="1"/>
          <w:rtl/>
          <w:lang w:eastAsia="fr-FR" w:bidi="ar-DZ"/>
        </w:rPr>
        <w:t xml:space="preserve"> الأعمال جامعة آل البيت الأردن</w:t>
      </w:r>
      <w:r>
        <w:rPr>
          <w:rFonts w:ascii="Traditional Arabic" w:eastAsia="Times New Roman" w:hAnsi="Traditional Arabic" w:cs="Traditional Arabic" w:hint="cs"/>
          <w:color w:val="000000" w:themeColor="text1"/>
          <w:sz w:val="36"/>
          <w:szCs w:val="36"/>
          <w:bdr w:val="none" w:sz="0" w:space="0" w:color="auto" w:frame="1"/>
          <w:rtl/>
          <w:lang w:eastAsia="fr-FR" w:bidi="ar-DZ"/>
        </w:rPr>
        <w:t>.</w:t>
      </w:r>
    </w:p>
    <w:p w:rsidR="0048097C" w:rsidRPr="00EE27DE" w:rsidRDefault="0048097C" w:rsidP="0048097C">
      <w:pPr>
        <w:pStyle w:val="Notedebasdepage"/>
        <w:numPr>
          <w:ilvl w:val="0"/>
          <w:numId w:val="34"/>
        </w:numPr>
        <w:bidi/>
        <w:jc w:val="both"/>
        <w:rPr>
          <w:rFonts w:ascii="Traditional Arabic" w:hAnsi="Traditional Arabic" w:cs="Traditional Arabic"/>
          <w:sz w:val="36"/>
          <w:szCs w:val="36"/>
          <w:rtl/>
          <w:lang w:bidi="ar-DZ"/>
        </w:rPr>
      </w:pPr>
      <w:r w:rsidRPr="00EE27DE">
        <w:rPr>
          <w:rFonts w:ascii="Traditional Arabic" w:eastAsia="Times New Roman" w:hAnsi="Traditional Arabic" w:cs="Traditional Arabic"/>
          <w:color w:val="000000" w:themeColor="text1"/>
          <w:sz w:val="36"/>
          <w:szCs w:val="36"/>
          <w:bdr w:val="none" w:sz="0" w:space="0" w:color="auto" w:frame="1"/>
          <w:rtl/>
          <w:lang w:eastAsia="fr-FR" w:bidi="ar-DZ"/>
        </w:rPr>
        <w:t>محمد الصيرفي ,إدارة تكنولوجيا المعلومات</w:t>
      </w:r>
      <w:r w:rsidRPr="00EE27DE">
        <w:rPr>
          <w:rFonts w:ascii="Traditional Arabic" w:eastAsia="Times New Roman" w:hAnsi="Traditional Arabic" w:cs="Traditional Arabic"/>
          <w:color w:val="000000" w:themeColor="text1"/>
          <w:sz w:val="36"/>
          <w:szCs w:val="36"/>
          <w:bdr w:val="none" w:sz="0" w:space="0" w:color="auto" w:frame="1"/>
          <w:lang w:eastAsia="fr-FR" w:bidi="ar-DZ"/>
        </w:rPr>
        <w:t>TT</w:t>
      </w:r>
      <w:r w:rsidRPr="00EE27DE">
        <w:rPr>
          <w:rFonts w:ascii="Traditional Arabic" w:eastAsia="Times New Roman" w:hAnsi="Traditional Arabic" w:cs="Traditional Arabic"/>
          <w:color w:val="000000" w:themeColor="text1"/>
          <w:sz w:val="36"/>
          <w:szCs w:val="36"/>
          <w:bdr w:val="none" w:sz="0" w:space="0" w:color="auto" w:frame="1"/>
          <w:rtl/>
          <w:lang w:eastAsia="fr-FR" w:bidi="ar-DZ"/>
        </w:rPr>
        <w:t>دارالفكرالجامعي الاسكندارية ط1  2009</w:t>
      </w:r>
      <w:r>
        <w:rPr>
          <w:rFonts w:ascii="Traditional Arabic" w:eastAsia="Times New Roman" w:hAnsi="Traditional Arabic" w:cs="Traditional Arabic" w:hint="cs"/>
          <w:color w:val="000000" w:themeColor="text1"/>
          <w:sz w:val="36"/>
          <w:szCs w:val="36"/>
          <w:bdr w:val="none" w:sz="0" w:space="0" w:color="auto" w:frame="1"/>
          <w:rtl/>
          <w:lang w:eastAsia="fr-FR" w:bidi="ar-DZ"/>
        </w:rPr>
        <w:t>.</w:t>
      </w:r>
    </w:p>
    <w:p w:rsidR="0048097C" w:rsidRPr="00EE27DE" w:rsidRDefault="0048097C" w:rsidP="0048097C">
      <w:pPr>
        <w:pStyle w:val="Paragraphedeliste"/>
        <w:numPr>
          <w:ilvl w:val="0"/>
          <w:numId w:val="34"/>
        </w:numPr>
        <w:suppressAutoHyphens w:val="0"/>
        <w:autoSpaceDN/>
        <w:bidi/>
        <w:spacing w:after="200"/>
        <w:contextualSpacing/>
        <w:jc w:val="both"/>
        <w:textAlignment w:val="auto"/>
        <w:rPr>
          <w:rFonts w:ascii="Traditional Arabic" w:eastAsia="Times New Roman" w:hAnsi="Traditional Arabic" w:cs="Traditional Arabic"/>
          <w:color w:val="000000" w:themeColor="text1"/>
          <w:sz w:val="36"/>
          <w:szCs w:val="36"/>
          <w:bdr w:val="none" w:sz="0" w:space="0" w:color="auto" w:frame="1"/>
          <w:rtl/>
          <w:lang w:eastAsia="fr-FR" w:bidi="ar-DZ"/>
        </w:rPr>
      </w:pPr>
      <w:r w:rsidRPr="00EE27DE">
        <w:rPr>
          <w:rFonts w:ascii="Traditional Arabic" w:eastAsia="Times New Roman" w:hAnsi="Traditional Arabic" w:cs="Traditional Arabic"/>
          <w:color w:val="000000" w:themeColor="text1"/>
          <w:sz w:val="36"/>
          <w:szCs w:val="36"/>
          <w:bdr w:val="none" w:sz="0" w:space="0" w:color="auto" w:frame="1"/>
          <w:rtl/>
          <w:lang w:eastAsia="fr-FR" w:bidi="ar-DZ"/>
        </w:rPr>
        <w:t>عامر شرف الدين طيب الشيشاني، (2004)، اثر تكنولوجيا المعلومات وتكنولوجيا الاتصالات المتطورة في إكساب ميزة تنافسية، رسالة ماجستير في إدارة الأعمال جامعة آل البيت، الأردن</w:t>
      </w:r>
      <w:r w:rsidRPr="00EE27DE">
        <w:rPr>
          <w:rFonts w:ascii="Traditional Arabic" w:eastAsia="Times New Roman" w:hAnsi="Traditional Arabic" w:cs="Traditional Arabic" w:hint="cs"/>
          <w:color w:val="000000" w:themeColor="text1"/>
          <w:sz w:val="36"/>
          <w:szCs w:val="36"/>
          <w:bdr w:val="none" w:sz="0" w:space="0" w:color="auto" w:frame="1"/>
          <w:rtl/>
          <w:lang w:eastAsia="fr-FR" w:bidi="ar-DZ"/>
        </w:rPr>
        <w:t>.</w:t>
      </w:r>
    </w:p>
    <w:p w:rsidR="0048097C" w:rsidRPr="00EE27DE" w:rsidRDefault="0048097C" w:rsidP="0048097C">
      <w:pPr>
        <w:pStyle w:val="Paragraphedeliste"/>
        <w:numPr>
          <w:ilvl w:val="0"/>
          <w:numId w:val="34"/>
        </w:numPr>
        <w:suppressAutoHyphens w:val="0"/>
        <w:autoSpaceDN/>
        <w:bidi/>
        <w:spacing w:after="200"/>
        <w:contextualSpacing/>
        <w:jc w:val="both"/>
        <w:textAlignment w:val="auto"/>
        <w:rPr>
          <w:rFonts w:ascii="Traditional Arabic" w:hAnsi="Traditional Arabic" w:cs="Traditional Arabic"/>
          <w:sz w:val="36"/>
          <w:szCs w:val="36"/>
          <w:rtl/>
          <w:lang w:bidi="ar-DZ"/>
        </w:rPr>
      </w:pPr>
      <w:r w:rsidRPr="00EE27DE">
        <w:rPr>
          <w:rFonts w:ascii="Traditional Arabic" w:hAnsi="Traditional Arabic" w:cs="Traditional Arabic"/>
          <w:sz w:val="36"/>
          <w:szCs w:val="36"/>
          <w:rtl/>
          <w:lang w:bidi="ar-DZ"/>
        </w:rPr>
        <w:t>بوديارزهية، جباري شوقي، لوحة القيادة كأسلوب فعال لاتخاذ القرار في المؤسسة الملتقي حول صناع القرار في المؤسسة الاقتصادية ,جامعة المسيلة ايام 14-15افريل 2009.</w:t>
      </w:r>
    </w:p>
    <w:p w:rsidR="0048097C" w:rsidRPr="00EE27DE" w:rsidRDefault="0048097C" w:rsidP="0048097C">
      <w:pPr>
        <w:pStyle w:val="Paragraphedeliste"/>
        <w:numPr>
          <w:ilvl w:val="0"/>
          <w:numId w:val="34"/>
        </w:numPr>
        <w:suppressAutoHyphens w:val="0"/>
        <w:autoSpaceDN/>
        <w:bidi/>
        <w:spacing w:after="200" w:line="276" w:lineRule="auto"/>
        <w:contextualSpacing/>
        <w:jc w:val="both"/>
        <w:textAlignment w:val="auto"/>
        <w:rPr>
          <w:rFonts w:ascii="Traditional Arabic" w:eastAsia="Times New Roman" w:hAnsi="Traditional Arabic" w:cs="Traditional Arabic"/>
          <w:color w:val="000000" w:themeColor="text1"/>
          <w:sz w:val="36"/>
          <w:szCs w:val="36"/>
          <w:bdr w:val="none" w:sz="0" w:space="0" w:color="auto" w:frame="1"/>
          <w:rtl/>
          <w:lang w:val="en-US" w:eastAsia="fr-FR"/>
        </w:rPr>
      </w:pPr>
      <w:r w:rsidRPr="00EE27DE">
        <w:rPr>
          <w:rFonts w:ascii="Traditional Arabic" w:eastAsia="Times New Roman" w:hAnsi="Traditional Arabic" w:cs="Traditional Arabic"/>
          <w:color w:val="000000" w:themeColor="text1"/>
          <w:sz w:val="36"/>
          <w:szCs w:val="36"/>
          <w:bdr w:val="none" w:sz="0" w:space="0" w:color="auto" w:frame="1"/>
          <w:rtl/>
          <w:lang w:val="en-US" w:eastAsia="fr-FR"/>
        </w:rPr>
        <w:t>آمال حاج عيسى ، هواري معراج، دور تكنولوجيا المعلومات في تحسين قدرات المؤسسة الاقتصادية الجزائرية، ورقة عمل قُدمت إلى</w:t>
      </w:r>
      <w:r w:rsidRPr="00EE27DE">
        <w:rPr>
          <w:rFonts w:ascii="Traditional Arabic" w:eastAsia="Times New Roman" w:hAnsi="Traditional Arabic" w:cs="Traditional Arabic" w:hint="cs"/>
          <w:color w:val="000000" w:themeColor="text1"/>
          <w:sz w:val="36"/>
          <w:szCs w:val="36"/>
          <w:bdr w:val="none" w:sz="0" w:space="0" w:color="auto" w:frame="1"/>
          <w:rtl/>
          <w:lang w:val="en-US" w:eastAsia="fr-FR"/>
        </w:rPr>
        <w:t xml:space="preserve"> </w:t>
      </w:r>
      <w:r w:rsidRPr="00EE27DE">
        <w:rPr>
          <w:rFonts w:ascii="Traditional Arabic" w:eastAsia="Times New Roman" w:hAnsi="Traditional Arabic" w:cs="Traditional Arabic"/>
          <w:color w:val="000000" w:themeColor="text1"/>
          <w:sz w:val="36"/>
          <w:szCs w:val="36"/>
          <w:bdr w:val="none" w:sz="0" w:space="0" w:color="auto" w:frame="1"/>
          <w:rtl/>
          <w:lang w:val="en-US" w:eastAsia="fr-FR"/>
        </w:rPr>
        <w:t>الملتقى الوطني الأول حول "المؤسسة الاقتصادية الجزائرية و تحديات المناخ الاقتصادي الجديد" 22-23 أفريل 2003  كلية العلوم الاقتصادية و علوم التسيير ، جامعة جامعة سعد دحلب البليدة   الجزائر</w:t>
      </w:r>
      <w:r w:rsidRPr="00EE27DE">
        <w:rPr>
          <w:rFonts w:ascii="Traditional Arabic" w:eastAsia="Times New Roman" w:hAnsi="Traditional Arabic" w:cs="Traditional Arabic" w:hint="cs"/>
          <w:color w:val="000000" w:themeColor="text1"/>
          <w:sz w:val="36"/>
          <w:szCs w:val="36"/>
          <w:bdr w:val="none" w:sz="0" w:space="0" w:color="auto" w:frame="1"/>
          <w:rtl/>
          <w:lang w:val="en-US" w:eastAsia="fr-FR"/>
        </w:rPr>
        <w:t>.</w:t>
      </w:r>
    </w:p>
    <w:p w:rsidR="0048097C" w:rsidRPr="00EE27DE" w:rsidRDefault="0048097C" w:rsidP="0048097C">
      <w:pPr>
        <w:pStyle w:val="Paragraphedeliste"/>
        <w:numPr>
          <w:ilvl w:val="0"/>
          <w:numId w:val="33"/>
        </w:numPr>
        <w:suppressAutoHyphens w:val="0"/>
        <w:autoSpaceDN/>
        <w:bidi/>
        <w:spacing w:after="200"/>
        <w:contextualSpacing/>
        <w:jc w:val="both"/>
        <w:textAlignment w:val="auto"/>
        <w:rPr>
          <w:rFonts w:ascii="Traditional Arabic" w:eastAsia="Times New Roman" w:hAnsi="Traditional Arabic" w:cs="Traditional Arabic"/>
          <w:b/>
          <w:bCs/>
          <w:color w:val="000000" w:themeColor="text1"/>
          <w:sz w:val="36"/>
          <w:szCs w:val="36"/>
          <w:bdr w:val="none" w:sz="0" w:space="0" w:color="auto" w:frame="1"/>
          <w:rtl/>
          <w:lang w:eastAsia="fr-FR" w:bidi="ar-DZ"/>
        </w:rPr>
      </w:pPr>
      <w:r w:rsidRPr="00EE27DE">
        <w:rPr>
          <w:rFonts w:ascii="Traditional Arabic" w:eastAsia="Times New Roman" w:hAnsi="Traditional Arabic" w:cs="Traditional Arabic" w:hint="cs"/>
          <w:b/>
          <w:bCs/>
          <w:color w:val="000000" w:themeColor="text1"/>
          <w:sz w:val="36"/>
          <w:szCs w:val="36"/>
          <w:bdr w:val="none" w:sz="0" w:space="0" w:color="auto" w:frame="1"/>
          <w:rtl/>
          <w:lang w:eastAsia="fr-FR" w:bidi="ar-DZ"/>
        </w:rPr>
        <w:t>مجلات :</w:t>
      </w:r>
    </w:p>
    <w:p w:rsidR="0048097C" w:rsidRPr="00EE27DE" w:rsidRDefault="0048097C" w:rsidP="0048097C">
      <w:pPr>
        <w:pStyle w:val="Paragraphedeliste"/>
        <w:numPr>
          <w:ilvl w:val="0"/>
          <w:numId w:val="32"/>
        </w:numPr>
        <w:suppressAutoHyphens w:val="0"/>
        <w:autoSpaceDN/>
        <w:bidi/>
        <w:spacing w:after="200"/>
        <w:contextualSpacing/>
        <w:jc w:val="both"/>
        <w:textAlignment w:val="auto"/>
        <w:rPr>
          <w:rFonts w:ascii="Traditional Arabic" w:eastAsia="Times New Roman" w:hAnsi="Traditional Arabic" w:cs="Traditional Arabic"/>
          <w:color w:val="000000" w:themeColor="text1"/>
          <w:sz w:val="36"/>
          <w:szCs w:val="36"/>
          <w:bdr w:val="none" w:sz="0" w:space="0" w:color="auto" w:frame="1"/>
          <w:rtl/>
          <w:lang w:eastAsia="fr-FR" w:bidi="ar-DZ"/>
        </w:rPr>
      </w:pPr>
      <w:r w:rsidRPr="00EE27DE">
        <w:rPr>
          <w:rFonts w:ascii="Traditional Arabic" w:hAnsi="Traditional Arabic" w:cs="Traditional Arabic"/>
          <w:sz w:val="36"/>
          <w:szCs w:val="36"/>
          <w:rtl/>
          <w:lang w:bidi="ar-DZ"/>
        </w:rPr>
        <w:t xml:space="preserve">عريوةمحاد، بوقرة رابح، أثر المعايير المحاسبية الدولية  </w:t>
      </w:r>
      <w:r w:rsidRPr="00EE27DE">
        <w:rPr>
          <w:rFonts w:ascii="Traditional Arabic" w:hAnsi="Traditional Arabic" w:cs="Traditional Arabic"/>
          <w:sz w:val="36"/>
          <w:szCs w:val="36"/>
          <w:lang w:bidi="ar-DZ"/>
        </w:rPr>
        <w:t>(IAS/IFRS)</w:t>
      </w:r>
      <w:r w:rsidRPr="00EE27DE">
        <w:rPr>
          <w:rFonts w:ascii="Traditional Arabic" w:hAnsi="Traditional Arabic" w:cs="Traditional Arabic"/>
          <w:sz w:val="36"/>
          <w:szCs w:val="36"/>
          <w:rtl/>
          <w:lang w:bidi="ar-DZ"/>
        </w:rPr>
        <w:t xml:space="preserve"> في تفعيل أدوات مراقبة التسيير لتحسين الأداء في المؤسسات الاقتصادية، مجلة البحوث الاقتصادية والمالية </w:t>
      </w:r>
      <w:r w:rsidRPr="00EE27DE">
        <w:rPr>
          <w:rFonts w:ascii="Traditional Arabic" w:hAnsi="Traditional Arabic" w:cs="Traditional Arabic"/>
          <w:sz w:val="36"/>
          <w:szCs w:val="36"/>
          <w:lang w:bidi="ar-DZ"/>
        </w:rPr>
        <w:t>JEFR</w:t>
      </w:r>
      <w:r w:rsidRPr="00EE27DE">
        <w:rPr>
          <w:rFonts w:ascii="Traditional Arabic" w:hAnsi="Traditional Arabic" w:cs="Traditional Arabic"/>
          <w:sz w:val="36"/>
          <w:szCs w:val="36"/>
          <w:rtl/>
          <w:lang w:bidi="ar-DZ"/>
        </w:rPr>
        <w:t>، ع01، جوان 2014.</w:t>
      </w:r>
    </w:p>
    <w:p w:rsidR="0048097C" w:rsidRPr="00EE27DE" w:rsidRDefault="0048097C" w:rsidP="0048097C">
      <w:pPr>
        <w:pStyle w:val="Paragraphedeliste"/>
        <w:numPr>
          <w:ilvl w:val="0"/>
          <w:numId w:val="33"/>
        </w:numPr>
        <w:suppressAutoHyphens w:val="0"/>
        <w:autoSpaceDN/>
        <w:bidi/>
        <w:spacing w:after="200" w:line="276" w:lineRule="auto"/>
        <w:contextualSpacing/>
        <w:jc w:val="both"/>
        <w:textAlignment w:val="auto"/>
        <w:rPr>
          <w:rFonts w:ascii="Traditional Arabic" w:eastAsia="Times New Roman" w:hAnsi="Traditional Arabic" w:cs="Traditional Arabic"/>
          <w:b/>
          <w:bCs/>
          <w:color w:val="000000" w:themeColor="text1"/>
          <w:sz w:val="36"/>
          <w:szCs w:val="36"/>
          <w:bdr w:val="none" w:sz="0" w:space="0" w:color="auto" w:frame="1"/>
          <w:lang w:eastAsia="fr-FR"/>
        </w:rPr>
      </w:pPr>
      <w:r w:rsidRPr="00EE27DE">
        <w:rPr>
          <w:rFonts w:ascii="Traditional Arabic" w:eastAsia="Times New Roman" w:hAnsi="Traditional Arabic" w:cs="Traditional Arabic" w:hint="cs"/>
          <w:b/>
          <w:bCs/>
          <w:color w:val="000000" w:themeColor="text1"/>
          <w:sz w:val="36"/>
          <w:szCs w:val="36"/>
          <w:bdr w:val="none" w:sz="0" w:space="0" w:color="auto" w:frame="1"/>
          <w:rtl/>
          <w:lang w:eastAsia="fr-FR"/>
        </w:rPr>
        <w:t>مواقع الكترونية :</w:t>
      </w:r>
    </w:p>
    <w:p w:rsidR="0048097C" w:rsidRPr="00EE27DE" w:rsidRDefault="0048097C" w:rsidP="0048097C">
      <w:pPr>
        <w:pStyle w:val="Paragraphedeliste"/>
        <w:numPr>
          <w:ilvl w:val="0"/>
          <w:numId w:val="32"/>
        </w:numPr>
        <w:suppressAutoHyphens w:val="0"/>
        <w:autoSpaceDN/>
        <w:bidi/>
        <w:spacing w:after="200" w:line="276" w:lineRule="auto"/>
        <w:contextualSpacing/>
        <w:jc w:val="both"/>
        <w:textAlignment w:val="auto"/>
        <w:rPr>
          <w:rFonts w:ascii="Traditional Arabic" w:eastAsia="Times New Roman" w:hAnsi="Traditional Arabic" w:cs="Traditional Arabic"/>
          <w:b/>
          <w:bCs/>
          <w:color w:val="000000" w:themeColor="text1"/>
          <w:sz w:val="36"/>
          <w:szCs w:val="36"/>
          <w:bdr w:val="none" w:sz="0" w:space="0" w:color="auto" w:frame="1"/>
          <w:rtl/>
          <w:lang w:val="en-US" w:eastAsia="fr-FR"/>
        </w:rPr>
      </w:pPr>
      <w:r w:rsidRPr="00EE27DE">
        <w:rPr>
          <w:rFonts w:ascii="Traditional Arabic" w:eastAsia="Times New Roman" w:hAnsi="Traditional Arabic" w:cs="Traditional Arabic"/>
          <w:color w:val="000000" w:themeColor="text1"/>
          <w:sz w:val="36"/>
          <w:szCs w:val="36"/>
          <w:bdr w:val="none" w:sz="0" w:space="0" w:color="auto" w:frame="1"/>
          <w:rtl/>
          <w:lang w:val="en-US" w:eastAsia="fr-FR"/>
        </w:rPr>
        <w:lastRenderedPageBreak/>
        <w:t>إبراهيم بختي،تكنولوجيا و نظم المعلومات في المؤسسات الصغيرة و المتوسطة،على</w:t>
      </w:r>
      <w:r w:rsidRPr="00EE27DE">
        <w:rPr>
          <w:rFonts w:ascii="Traditional Arabic" w:eastAsia="Times New Roman" w:hAnsi="Traditional Arabic" w:cs="Traditional Arabic" w:hint="cs"/>
          <w:color w:val="000000" w:themeColor="text1"/>
          <w:sz w:val="36"/>
          <w:szCs w:val="36"/>
          <w:bdr w:val="none" w:sz="0" w:space="0" w:color="auto" w:frame="1"/>
          <w:rtl/>
          <w:lang w:val="en-US" w:eastAsia="fr-FR"/>
        </w:rPr>
        <w:t>:</w:t>
      </w:r>
      <w:r w:rsidRPr="00EE27DE">
        <w:rPr>
          <w:rFonts w:ascii="Traditional Arabic" w:eastAsia="Times New Roman" w:hAnsi="Traditional Arabic" w:cs="Traditional Arabic"/>
          <w:color w:val="000000" w:themeColor="text1"/>
          <w:sz w:val="36"/>
          <w:szCs w:val="36"/>
          <w:bdr w:val="none" w:sz="0" w:space="0" w:color="auto" w:frame="1"/>
          <w:rtl/>
          <w:lang w:val="en-US" w:eastAsia="fr-FR"/>
        </w:rPr>
        <w:t xml:space="preserve"> الخط:</w:t>
      </w:r>
      <w:r w:rsidRPr="00EE27DE">
        <w:rPr>
          <w:rFonts w:ascii="Traditional Arabic" w:eastAsia="Times New Roman" w:hAnsi="Traditional Arabic" w:cs="Traditional Arabic"/>
          <w:color w:val="000000" w:themeColor="text1"/>
          <w:sz w:val="36"/>
          <w:szCs w:val="36"/>
          <w:bdr w:val="none" w:sz="0" w:space="0" w:color="auto" w:frame="1"/>
          <w:lang w:val="en-US" w:eastAsia="fr-FR"/>
        </w:rPr>
        <w:t>http://bbekhti.online.fr/trv_pdf/TIC.pdf,29/04/2008</w:t>
      </w:r>
    </w:p>
    <w:p w:rsidR="0048097C" w:rsidRPr="00EE27DE" w:rsidRDefault="0048097C" w:rsidP="0048097C">
      <w:pPr>
        <w:pStyle w:val="Paragraphedeliste"/>
        <w:numPr>
          <w:ilvl w:val="0"/>
          <w:numId w:val="30"/>
        </w:numPr>
        <w:suppressAutoHyphens w:val="0"/>
        <w:autoSpaceDN/>
        <w:bidi/>
        <w:spacing w:after="200"/>
        <w:contextualSpacing/>
        <w:jc w:val="both"/>
        <w:textAlignment w:val="auto"/>
        <w:rPr>
          <w:rFonts w:ascii="Traditional Arabic" w:eastAsia="Times New Roman" w:hAnsi="Traditional Arabic" w:cs="Traditional Arabic"/>
          <w:b/>
          <w:bCs/>
          <w:color w:val="000000" w:themeColor="text1"/>
          <w:sz w:val="36"/>
          <w:szCs w:val="36"/>
          <w:bdr w:val="none" w:sz="0" w:space="0" w:color="auto" w:frame="1"/>
          <w:rtl/>
          <w:lang w:eastAsia="fr-FR"/>
        </w:rPr>
      </w:pPr>
      <w:r w:rsidRPr="00EE27DE">
        <w:rPr>
          <w:rFonts w:ascii="Traditional Arabic" w:eastAsia="Times New Roman" w:hAnsi="Traditional Arabic" w:cs="Traditional Arabic" w:hint="cs"/>
          <w:b/>
          <w:bCs/>
          <w:color w:val="000000" w:themeColor="text1"/>
          <w:sz w:val="36"/>
          <w:szCs w:val="36"/>
          <w:bdr w:val="none" w:sz="0" w:space="0" w:color="auto" w:frame="1"/>
          <w:rtl/>
          <w:lang w:eastAsia="fr-FR"/>
        </w:rPr>
        <w:t>مراجع أجنبية</w:t>
      </w:r>
    </w:p>
    <w:p w:rsidR="0048097C" w:rsidRPr="00EE27DE" w:rsidRDefault="0048097C" w:rsidP="0048097C">
      <w:pPr>
        <w:pStyle w:val="Notedebasdepage"/>
        <w:numPr>
          <w:ilvl w:val="0"/>
          <w:numId w:val="31"/>
        </w:numPr>
        <w:jc w:val="both"/>
        <w:rPr>
          <w:rFonts w:ascii="Traditional Arabic" w:hAnsi="Traditional Arabic" w:cs="Traditional Arabic"/>
          <w:sz w:val="36"/>
          <w:szCs w:val="36"/>
          <w:rtl/>
          <w:lang w:bidi="ar-DZ"/>
        </w:rPr>
      </w:pPr>
      <w:proofErr w:type="spellStart"/>
      <w:proofErr w:type="gramStart"/>
      <w:r w:rsidRPr="00EE27DE">
        <w:rPr>
          <w:rFonts w:ascii="Traditional Arabic" w:eastAsia="Times New Roman" w:hAnsi="Traditional Arabic" w:cs="Traditional Arabic"/>
          <w:color w:val="000000" w:themeColor="text1"/>
          <w:sz w:val="36"/>
          <w:szCs w:val="36"/>
          <w:bdr w:val="none" w:sz="0" w:space="0" w:color="auto" w:frame="1"/>
          <w:lang w:val="en-US" w:eastAsia="fr-FR"/>
        </w:rPr>
        <w:t>JamesA</w:t>
      </w:r>
      <w:proofErr w:type="spellEnd"/>
      <w:r w:rsidRPr="00EE27DE">
        <w:rPr>
          <w:rFonts w:ascii="Traditional Arabic" w:eastAsia="Times New Roman" w:hAnsi="Traditional Arabic" w:cs="Traditional Arabic"/>
          <w:color w:val="000000" w:themeColor="text1"/>
          <w:sz w:val="36"/>
          <w:szCs w:val="36"/>
          <w:bdr w:val="none" w:sz="0" w:space="0" w:color="auto" w:frame="1"/>
          <w:lang w:val="en-US" w:eastAsia="fr-FR"/>
        </w:rPr>
        <w:t> ,Q</w:t>
      </w:r>
      <w:proofErr w:type="gramEnd"/>
      <w:r w:rsidRPr="00EE27DE">
        <w:rPr>
          <w:rFonts w:ascii="Traditional Arabic" w:eastAsia="Times New Roman" w:hAnsi="Traditional Arabic" w:cs="Traditional Arabic"/>
          <w:color w:val="000000" w:themeColor="text1"/>
          <w:sz w:val="36"/>
          <w:szCs w:val="36"/>
          <w:bdr w:val="none" w:sz="0" w:space="0" w:color="auto" w:frame="1"/>
          <w:lang w:val="en-US" w:eastAsia="fr-FR"/>
        </w:rPr>
        <w:t> ;</w:t>
      </w:r>
      <w:proofErr w:type="spellStart"/>
      <w:r w:rsidRPr="00EE27DE">
        <w:rPr>
          <w:rFonts w:ascii="Traditional Arabic" w:eastAsia="Times New Roman" w:hAnsi="Traditional Arabic" w:cs="Traditional Arabic"/>
          <w:color w:val="000000" w:themeColor="text1"/>
          <w:sz w:val="36"/>
          <w:szCs w:val="36"/>
          <w:bdr w:val="none" w:sz="0" w:space="0" w:color="auto" w:frame="1"/>
          <w:lang w:val="en-US" w:eastAsia="fr-FR"/>
        </w:rPr>
        <w:t>Brine,Managenent</w:t>
      </w:r>
      <w:proofErr w:type="spellEnd"/>
      <w:r w:rsidRPr="00EE27DE">
        <w:rPr>
          <w:rFonts w:ascii="Traditional Arabic" w:eastAsia="Times New Roman" w:hAnsi="Traditional Arabic" w:cs="Traditional Arabic"/>
          <w:color w:val="000000" w:themeColor="text1"/>
          <w:sz w:val="36"/>
          <w:szCs w:val="36"/>
          <w:bdr w:val="none" w:sz="0" w:space="0" w:color="auto" w:frame="1"/>
          <w:lang w:val="en-US" w:eastAsia="fr-FR"/>
        </w:rPr>
        <w:t xml:space="preserve"> </w:t>
      </w:r>
      <w:proofErr w:type="spellStart"/>
      <w:r w:rsidRPr="00EE27DE">
        <w:rPr>
          <w:rFonts w:ascii="Traditional Arabic" w:eastAsia="Times New Roman" w:hAnsi="Traditional Arabic" w:cs="Traditional Arabic"/>
          <w:color w:val="000000" w:themeColor="text1"/>
          <w:sz w:val="36"/>
          <w:szCs w:val="36"/>
          <w:bdr w:val="none" w:sz="0" w:space="0" w:color="auto" w:frame="1"/>
          <w:lang w:val="en-US" w:eastAsia="fr-FR"/>
        </w:rPr>
        <w:t>Infarmatiam</w:t>
      </w:r>
      <w:proofErr w:type="spellEnd"/>
      <w:r w:rsidRPr="00EE27DE">
        <w:rPr>
          <w:rFonts w:ascii="Traditional Arabic" w:eastAsia="Times New Roman" w:hAnsi="Traditional Arabic" w:cs="Traditional Arabic"/>
          <w:color w:val="000000" w:themeColor="text1"/>
          <w:sz w:val="36"/>
          <w:szCs w:val="36"/>
          <w:bdr w:val="none" w:sz="0" w:space="0" w:color="auto" w:frame="1"/>
          <w:lang w:val="en-US" w:eastAsia="fr-FR"/>
        </w:rPr>
        <w:t xml:space="preserve"> system ;</w:t>
      </w:r>
      <w:r>
        <w:rPr>
          <w:rFonts w:ascii="Traditional Arabic" w:eastAsia="Times New Roman" w:hAnsi="Traditional Arabic" w:cs="Traditional Arabic" w:hint="cs"/>
          <w:color w:val="000000" w:themeColor="text1"/>
          <w:sz w:val="36"/>
          <w:szCs w:val="36"/>
          <w:bdr w:val="none" w:sz="0" w:space="0" w:color="auto" w:frame="1"/>
          <w:rtl/>
          <w:lang w:val="en-US" w:eastAsia="fr-FR"/>
        </w:rPr>
        <w:t xml:space="preserve"> </w:t>
      </w:r>
      <w:proofErr w:type="spellStart"/>
      <w:r w:rsidRPr="00EE27DE">
        <w:rPr>
          <w:rFonts w:ascii="Traditional Arabic" w:eastAsia="Times New Roman" w:hAnsi="Traditional Arabic" w:cs="Traditional Arabic"/>
          <w:color w:val="000000" w:themeColor="text1"/>
          <w:sz w:val="36"/>
          <w:szCs w:val="36"/>
          <w:bdr w:val="none" w:sz="0" w:space="0" w:color="auto" w:frame="1"/>
          <w:lang w:val="en-US" w:eastAsia="fr-FR"/>
        </w:rPr>
        <w:t>mamagimg</w:t>
      </w:r>
      <w:proofErr w:type="spellEnd"/>
      <w:r>
        <w:rPr>
          <w:rFonts w:ascii="Traditional Arabic" w:eastAsia="Times New Roman" w:hAnsi="Traditional Arabic" w:cs="Traditional Arabic" w:hint="cs"/>
          <w:color w:val="000000" w:themeColor="text1"/>
          <w:sz w:val="36"/>
          <w:szCs w:val="36"/>
          <w:bdr w:val="none" w:sz="0" w:space="0" w:color="auto" w:frame="1"/>
          <w:rtl/>
          <w:lang w:val="en-US" w:eastAsia="fr-FR"/>
        </w:rPr>
        <w:t xml:space="preserve"> </w:t>
      </w:r>
      <w:r w:rsidRPr="00EE27DE">
        <w:rPr>
          <w:rFonts w:ascii="Traditional Arabic" w:eastAsia="Times New Roman" w:hAnsi="Traditional Arabic" w:cs="Traditional Arabic"/>
          <w:color w:val="000000" w:themeColor="text1"/>
          <w:sz w:val="36"/>
          <w:szCs w:val="36"/>
          <w:bdr w:val="none" w:sz="0" w:space="0" w:color="auto" w:frame="1"/>
          <w:lang w:val="en-US" w:eastAsia="fr-FR"/>
        </w:rPr>
        <w:t xml:space="preserve"> </w:t>
      </w:r>
      <w:proofErr w:type="spellStart"/>
      <w:r w:rsidRPr="00EE27DE">
        <w:rPr>
          <w:rFonts w:ascii="Traditional Arabic" w:eastAsia="Times New Roman" w:hAnsi="Traditional Arabic" w:cs="Traditional Arabic"/>
          <w:color w:val="000000" w:themeColor="text1"/>
          <w:sz w:val="36"/>
          <w:szCs w:val="36"/>
          <w:bdr w:val="none" w:sz="0" w:space="0" w:color="auto" w:frame="1"/>
          <w:lang w:val="en-US" w:eastAsia="fr-FR"/>
        </w:rPr>
        <w:t>informatiom</w:t>
      </w:r>
      <w:proofErr w:type="spellEnd"/>
      <w:r w:rsidRPr="00EE27DE">
        <w:rPr>
          <w:rFonts w:ascii="Traditional Arabic" w:eastAsia="Times New Roman" w:hAnsi="Traditional Arabic" w:cs="Traditional Arabic"/>
          <w:color w:val="000000" w:themeColor="text1"/>
          <w:sz w:val="36"/>
          <w:szCs w:val="36"/>
          <w:bdr w:val="none" w:sz="0" w:space="0" w:color="auto" w:frame="1"/>
          <w:lang w:val="en-US" w:eastAsia="fr-FR"/>
        </w:rPr>
        <w:t xml:space="preserve"> </w:t>
      </w:r>
      <w:proofErr w:type="spellStart"/>
      <w:r w:rsidRPr="00EE27DE">
        <w:rPr>
          <w:rFonts w:ascii="Traditional Arabic" w:eastAsia="Times New Roman" w:hAnsi="Traditional Arabic" w:cs="Traditional Arabic"/>
          <w:color w:val="000000" w:themeColor="text1"/>
          <w:sz w:val="36"/>
          <w:szCs w:val="36"/>
          <w:bdr w:val="none" w:sz="0" w:space="0" w:color="auto" w:frame="1"/>
          <w:lang w:val="en-US" w:eastAsia="fr-FR"/>
        </w:rPr>
        <w:t>techagyim</w:t>
      </w:r>
      <w:proofErr w:type="spellEnd"/>
      <w:r w:rsidRPr="00EE27DE">
        <w:rPr>
          <w:rFonts w:ascii="Traditional Arabic" w:eastAsia="Times New Roman" w:hAnsi="Traditional Arabic" w:cs="Traditional Arabic"/>
          <w:color w:val="000000" w:themeColor="text1"/>
          <w:sz w:val="36"/>
          <w:szCs w:val="36"/>
          <w:bdr w:val="none" w:sz="0" w:space="0" w:color="auto" w:frame="1"/>
          <w:lang w:val="en-US" w:eastAsia="fr-FR"/>
        </w:rPr>
        <w:t xml:space="preserve"> the </w:t>
      </w:r>
      <w:proofErr w:type="spellStart"/>
      <w:r w:rsidRPr="00EE27DE">
        <w:rPr>
          <w:rFonts w:ascii="Traditional Arabic" w:eastAsia="Times New Roman" w:hAnsi="Traditional Arabic" w:cs="Traditional Arabic"/>
          <w:color w:val="000000" w:themeColor="text1"/>
          <w:sz w:val="36"/>
          <w:szCs w:val="36"/>
          <w:bdr w:val="none" w:sz="0" w:space="0" w:color="auto" w:frame="1"/>
          <w:lang w:val="en-US" w:eastAsia="fr-FR"/>
        </w:rPr>
        <w:t>int</w:t>
      </w:r>
      <w:r>
        <w:rPr>
          <w:rFonts w:ascii="Traditional Arabic" w:eastAsia="Times New Roman" w:hAnsi="Traditional Arabic" w:cs="Traditional Arabic"/>
          <w:color w:val="000000" w:themeColor="text1"/>
          <w:sz w:val="36"/>
          <w:szCs w:val="36"/>
          <w:bdr w:val="none" w:sz="0" w:space="0" w:color="auto" w:frame="1"/>
          <w:lang w:val="en-US" w:eastAsia="fr-FR"/>
        </w:rPr>
        <w:t>ermet</w:t>
      </w:r>
      <w:proofErr w:type="spellEnd"/>
      <w:r>
        <w:rPr>
          <w:rFonts w:ascii="Traditional Arabic" w:eastAsia="Times New Roman" w:hAnsi="Traditional Arabic" w:cs="Traditional Arabic"/>
          <w:color w:val="000000" w:themeColor="text1"/>
          <w:sz w:val="36"/>
          <w:szCs w:val="36"/>
          <w:bdr w:val="none" w:sz="0" w:space="0" w:color="auto" w:frame="1"/>
          <w:lang w:val="en-US" w:eastAsia="fr-FR"/>
        </w:rPr>
        <w:t xml:space="preserve"> </w:t>
      </w:r>
      <w:proofErr w:type="spellStart"/>
      <w:r>
        <w:rPr>
          <w:rFonts w:ascii="Traditional Arabic" w:eastAsia="Times New Roman" w:hAnsi="Traditional Arabic" w:cs="Traditional Arabic"/>
          <w:color w:val="000000" w:themeColor="text1"/>
          <w:sz w:val="36"/>
          <w:szCs w:val="36"/>
          <w:bdr w:val="none" w:sz="0" w:space="0" w:color="auto" w:frame="1"/>
          <w:lang w:val="en-US" w:eastAsia="fr-FR"/>
        </w:rPr>
        <w:t>warked</w:t>
      </w:r>
      <w:proofErr w:type="spellEnd"/>
      <w:r>
        <w:rPr>
          <w:rFonts w:ascii="Traditional Arabic" w:eastAsia="Times New Roman" w:hAnsi="Traditional Arabic" w:cs="Traditional Arabic"/>
          <w:color w:val="000000" w:themeColor="text1"/>
          <w:sz w:val="36"/>
          <w:szCs w:val="36"/>
          <w:bdr w:val="none" w:sz="0" w:space="0" w:color="auto" w:frame="1"/>
          <w:lang w:val="en-US" w:eastAsia="fr-FR"/>
        </w:rPr>
        <w:t xml:space="preserve"> </w:t>
      </w:r>
      <w:proofErr w:type="spellStart"/>
      <w:r>
        <w:rPr>
          <w:rFonts w:ascii="Traditional Arabic" w:eastAsia="Times New Roman" w:hAnsi="Traditional Arabic" w:cs="Traditional Arabic"/>
          <w:color w:val="000000" w:themeColor="text1"/>
          <w:sz w:val="36"/>
          <w:szCs w:val="36"/>
          <w:bdr w:val="none" w:sz="0" w:space="0" w:color="auto" w:frame="1"/>
          <w:lang w:val="en-US" w:eastAsia="fr-FR"/>
        </w:rPr>
        <w:t>enterrpnise</w:t>
      </w:r>
      <w:proofErr w:type="spellEnd"/>
      <w:r>
        <w:rPr>
          <w:rFonts w:ascii="Traditional Arabic" w:eastAsia="Times New Roman" w:hAnsi="Traditional Arabic" w:cs="Traditional Arabic"/>
          <w:color w:val="000000" w:themeColor="text1"/>
          <w:sz w:val="36"/>
          <w:szCs w:val="36"/>
          <w:bdr w:val="none" w:sz="0" w:space="0" w:color="auto" w:frame="1"/>
          <w:lang w:val="en-US" w:eastAsia="fr-FR"/>
        </w:rPr>
        <w:t> :1999</w:t>
      </w:r>
      <w:r>
        <w:rPr>
          <w:rFonts w:ascii="Traditional Arabic" w:eastAsia="Times New Roman" w:hAnsi="Traditional Arabic" w:cs="Traditional Arabic" w:hint="cs"/>
          <w:color w:val="000000" w:themeColor="text1"/>
          <w:sz w:val="36"/>
          <w:szCs w:val="36"/>
          <w:bdr w:val="none" w:sz="0" w:space="0" w:color="auto" w:frame="1"/>
          <w:rtl/>
          <w:lang w:val="en-US" w:eastAsia="fr-FR"/>
        </w:rPr>
        <w:t>.</w:t>
      </w:r>
    </w:p>
    <w:p w:rsidR="0048097C" w:rsidRPr="00EE27DE" w:rsidRDefault="0048097C" w:rsidP="0048097C">
      <w:pPr>
        <w:pStyle w:val="Paragraphedeliste"/>
        <w:numPr>
          <w:ilvl w:val="0"/>
          <w:numId w:val="31"/>
        </w:numPr>
        <w:suppressAutoHyphens w:val="0"/>
        <w:autoSpaceDN/>
        <w:spacing w:after="200" w:line="276" w:lineRule="auto"/>
        <w:contextualSpacing/>
        <w:jc w:val="both"/>
        <w:textAlignment w:val="auto"/>
        <w:rPr>
          <w:rFonts w:ascii="Traditional Arabic" w:eastAsia="Times New Roman" w:hAnsi="Traditional Arabic" w:cs="Traditional Arabic"/>
          <w:color w:val="000000" w:themeColor="text1"/>
          <w:sz w:val="36"/>
          <w:szCs w:val="36"/>
          <w:bdr w:val="none" w:sz="0" w:space="0" w:color="auto" w:frame="1"/>
          <w:rtl/>
          <w:lang w:eastAsia="fr-FR"/>
        </w:rPr>
      </w:pPr>
      <w:r w:rsidRPr="00EE27DE">
        <w:rPr>
          <w:rFonts w:ascii="Traditional Arabic" w:eastAsia="Times New Roman" w:hAnsi="Traditional Arabic" w:cs="Traditional Arabic"/>
          <w:color w:val="000000" w:themeColor="text1"/>
          <w:sz w:val="36"/>
          <w:szCs w:val="36"/>
          <w:bdr w:val="none" w:sz="0" w:space="0" w:color="auto" w:frame="1"/>
          <w:lang w:eastAsia="fr-FR"/>
        </w:rPr>
        <w:t>Fernand </w:t>
      </w:r>
      <w:proofErr w:type="spellStart"/>
      <w:r w:rsidRPr="00EE27DE">
        <w:rPr>
          <w:rFonts w:ascii="Traditional Arabic" w:eastAsia="Times New Roman" w:hAnsi="Traditional Arabic" w:cs="Traditional Arabic"/>
          <w:color w:val="000000" w:themeColor="text1"/>
          <w:sz w:val="36"/>
          <w:szCs w:val="36"/>
          <w:bdr w:val="none" w:sz="0" w:space="0" w:color="auto" w:frame="1"/>
          <w:lang w:eastAsia="fr-FR"/>
        </w:rPr>
        <w:t>zalain</w:t>
      </w:r>
      <w:proofErr w:type="gramStart"/>
      <w:r w:rsidRPr="00EE27DE">
        <w:rPr>
          <w:rFonts w:ascii="Traditional Arabic" w:eastAsia="Times New Roman" w:hAnsi="Traditional Arabic" w:cs="Traditional Arabic"/>
          <w:color w:val="000000" w:themeColor="text1"/>
          <w:sz w:val="36"/>
          <w:szCs w:val="36"/>
          <w:bdr w:val="none" w:sz="0" w:space="0" w:color="auto" w:frame="1"/>
          <w:lang w:eastAsia="fr-FR"/>
        </w:rPr>
        <w:t>,lesnauveaux</w:t>
      </w:r>
      <w:proofErr w:type="spellEnd"/>
      <w:proofErr w:type="gramEnd"/>
      <w:r w:rsidRPr="00EE27DE">
        <w:rPr>
          <w:rFonts w:ascii="Traditional Arabic" w:eastAsia="Times New Roman" w:hAnsi="Traditional Arabic" w:cs="Traditional Arabic"/>
          <w:color w:val="000000" w:themeColor="text1"/>
          <w:sz w:val="36"/>
          <w:szCs w:val="36"/>
          <w:bdr w:val="none" w:sz="0" w:space="0" w:color="auto" w:frame="1"/>
          <w:lang w:eastAsia="fr-FR"/>
        </w:rPr>
        <w:t xml:space="preserve"> </w:t>
      </w:r>
      <w:proofErr w:type="spellStart"/>
      <w:r w:rsidRPr="00EE27DE">
        <w:rPr>
          <w:rFonts w:ascii="Traditional Arabic" w:eastAsia="Times New Roman" w:hAnsi="Traditional Arabic" w:cs="Traditional Arabic"/>
          <w:color w:val="000000" w:themeColor="text1"/>
          <w:sz w:val="36"/>
          <w:szCs w:val="36"/>
          <w:bdr w:val="none" w:sz="0" w:space="0" w:color="auto" w:frame="1"/>
          <w:lang w:eastAsia="fr-FR"/>
        </w:rPr>
        <w:t>tableaoux</w:t>
      </w:r>
      <w:proofErr w:type="spellEnd"/>
      <w:r w:rsidRPr="00EE27DE">
        <w:rPr>
          <w:rFonts w:ascii="Traditional Arabic" w:eastAsia="Times New Roman" w:hAnsi="Traditional Arabic" w:cs="Traditional Arabic"/>
          <w:color w:val="000000" w:themeColor="text1"/>
          <w:sz w:val="36"/>
          <w:szCs w:val="36"/>
          <w:bdr w:val="none" w:sz="0" w:space="0" w:color="auto" w:frame="1"/>
          <w:lang w:eastAsia="fr-FR"/>
        </w:rPr>
        <w:t xml:space="preserve"> de bard des managers ,</w:t>
      </w:r>
      <w:proofErr w:type="spellStart"/>
      <w:r w:rsidRPr="00EE27DE">
        <w:rPr>
          <w:rFonts w:ascii="Traditional Arabic" w:eastAsia="Times New Roman" w:hAnsi="Traditional Arabic" w:cs="Traditional Arabic"/>
          <w:color w:val="000000" w:themeColor="text1"/>
          <w:sz w:val="36"/>
          <w:szCs w:val="36"/>
          <w:bdr w:val="none" w:sz="0" w:space="0" w:color="auto" w:frame="1"/>
          <w:lang w:eastAsia="fr-FR"/>
        </w:rPr>
        <w:t>edition</w:t>
      </w:r>
      <w:proofErr w:type="spellEnd"/>
      <w:r w:rsidRPr="00EE27DE">
        <w:rPr>
          <w:rFonts w:ascii="Traditional Arabic" w:eastAsia="Times New Roman" w:hAnsi="Traditional Arabic" w:cs="Traditional Arabic"/>
          <w:color w:val="000000" w:themeColor="text1"/>
          <w:sz w:val="36"/>
          <w:szCs w:val="36"/>
          <w:bdr w:val="none" w:sz="0" w:space="0" w:color="auto" w:frame="1"/>
          <w:lang w:eastAsia="fr-FR"/>
        </w:rPr>
        <w:t xml:space="preserve"> </w:t>
      </w:r>
      <w:proofErr w:type="spellStart"/>
      <w:r w:rsidRPr="00EE27DE">
        <w:rPr>
          <w:rFonts w:ascii="Traditional Arabic" w:eastAsia="Times New Roman" w:hAnsi="Traditional Arabic" w:cs="Traditional Arabic"/>
          <w:color w:val="000000" w:themeColor="text1"/>
          <w:sz w:val="36"/>
          <w:szCs w:val="36"/>
          <w:bdr w:val="none" w:sz="0" w:space="0" w:color="auto" w:frame="1"/>
          <w:lang w:eastAsia="fr-FR"/>
        </w:rPr>
        <w:t>dorganisation</w:t>
      </w:r>
      <w:proofErr w:type="spellEnd"/>
      <w:r w:rsidRPr="00EE27DE">
        <w:rPr>
          <w:rFonts w:ascii="Traditional Arabic" w:eastAsia="Times New Roman" w:hAnsi="Traditional Arabic" w:cs="Traditional Arabic"/>
          <w:color w:val="000000" w:themeColor="text1"/>
          <w:sz w:val="36"/>
          <w:szCs w:val="36"/>
          <w:bdr w:val="none" w:sz="0" w:space="0" w:color="auto" w:frame="1"/>
          <w:lang w:eastAsia="fr-FR"/>
        </w:rPr>
        <w:t xml:space="preserve"> ,3eme </w:t>
      </w:r>
      <w:proofErr w:type="spellStart"/>
      <w:r w:rsidRPr="00EE27DE">
        <w:rPr>
          <w:rFonts w:ascii="Traditional Arabic" w:eastAsia="Times New Roman" w:hAnsi="Traditional Arabic" w:cs="Traditional Arabic"/>
          <w:color w:val="000000" w:themeColor="text1"/>
          <w:sz w:val="36"/>
          <w:szCs w:val="36"/>
          <w:bdr w:val="none" w:sz="0" w:space="0" w:color="auto" w:frame="1"/>
          <w:lang w:eastAsia="fr-FR"/>
        </w:rPr>
        <w:t>editiom</w:t>
      </w:r>
      <w:proofErr w:type="spellEnd"/>
      <w:r w:rsidRPr="00EE27DE">
        <w:rPr>
          <w:rFonts w:ascii="Traditional Arabic" w:eastAsia="Times New Roman" w:hAnsi="Traditional Arabic" w:cs="Traditional Arabic"/>
          <w:color w:val="000000" w:themeColor="text1"/>
          <w:sz w:val="36"/>
          <w:szCs w:val="36"/>
          <w:bdr w:val="none" w:sz="0" w:space="0" w:color="auto" w:frame="1"/>
          <w:lang w:eastAsia="fr-FR"/>
        </w:rPr>
        <w:t>,</w:t>
      </w:r>
      <w:r w:rsidRPr="00EE27DE">
        <w:rPr>
          <w:rFonts w:ascii="Traditional Arabic" w:eastAsia="Times New Roman" w:hAnsi="Traditional Arabic" w:cs="Traditional Arabic" w:hint="cs"/>
          <w:color w:val="000000" w:themeColor="text1"/>
          <w:sz w:val="36"/>
          <w:szCs w:val="36"/>
          <w:bdr w:val="none" w:sz="0" w:space="0" w:color="auto" w:frame="1"/>
          <w:rtl/>
          <w:lang w:val="en-US" w:eastAsia="fr-FR"/>
        </w:rPr>
        <w:t xml:space="preserve"> </w:t>
      </w:r>
      <w:r w:rsidRPr="00EE27DE">
        <w:rPr>
          <w:rFonts w:ascii="Traditional Arabic" w:eastAsia="Times New Roman" w:hAnsi="Traditional Arabic" w:cs="Traditional Arabic"/>
          <w:color w:val="000000" w:themeColor="text1"/>
          <w:sz w:val="36"/>
          <w:szCs w:val="36"/>
          <w:bdr w:val="none" w:sz="0" w:space="0" w:color="auto" w:frame="1"/>
          <w:lang w:eastAsia="fr-FR"/>
        </w:rPr>
        <w:t>bariz,2003</w:t>
      </w:r>
      <w:r w:rsidRPr="00EE27DE">
        <w:rPr>
          <w:rFonts w:ascii="Traditional Arabic" w:eastAsia="Times New Roman" w:hAnsi="Traditional Arabic" w:cs="Traditional Arabic" w:hint="cs"/>
          <w:color w:val="000000" w:themeColor="text1"/>
          <w:sz w:val="36"/>
          <w:szCs w:val="36"/>
          <w:bdr w:val="none" w:sz="0" w:space="0" w:color="auto" w:frame="1"/>
          <w:rtl/>
          <w:lang w:eastAsia="fr-FR"/>
        </w:rPr>
        <w:t>.</w:t>
      </w:r>
    </w:p>
    <w:p w:rsidR="0048097C" w:rsidRPr="00EE27DE" w:rsidRDefault="0048097C" w:rsidP="00102E49">
      <w:pPr>
        <w:bidi/>
        <w:jc w:val="both"/>
        <w:rPr>
          <w:lang w:bidi="ar-DZ"/>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48097C" w:rsidRDefault="0048097C">
      <w:pPr>
        <w:rPr>
          <w:rtl/>
        </w:rPr>
      </w:pPr>
    </w:p>
    <w:p w:rsidR="00DD0894" w:rsidRDefault="0048097C" w:rsidP="00102E49">
      <w:pPr>
        <w:spacing w:line="240" w:lineRule="auto"/>
        <w:jc w:val="center"/>
        <w:rPr>
          <w:rFonts w:ascii="arbfonts samt 7017" w:hAnsi="arbfonts samt 7017" w:cs="arbfonts samt 7017"/>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4658">
        <w:rPr>
          <w:rFonts w:cs="Arial"/>
          <w:noProof/>
          <w:sz w:val="220"/>
          <w:szCs w:val="220"/>
          <w:rtl/>
          <w:lang w:eastAsia="fr-FR"/>
        </w:rPr>
        <w:drawing>
          <wp:anchor distT="0" distB="0" distL="114300" distR="114300" simplePos="0" relativeHeight="251684864" behindDoc="1" locked="0" layoutInCell="1" allowOverlap="1" wp14:anchorId="272C376C" wp14:editId="6656E6ED">
            <wp:simplePos x="0" y="0"/>
            <wp:positionH relativeFrom="column">
              <wp:posOffset>-881188</wp:posOffset>
            </wp:positionH>
            <wp:positionV relativeFrom="paragraph">
              <wp:posOffset>-849408</wp:posOffset>
            </wp:positionV>
            <wp:extent cx="7505700" cy="10658475"/>
            <wp:effectExtent l="0" t="0" r="0" b="9525"/>
            <wp:wrapNone/>
            <wp:docPr id="47" name="Image 3" descr="F:\إطارات hd\0b3841984e1de28469e0212ec2b6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إطارات hd\0b3841984e1de28469e0212ec2b62796.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50570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658">
        <w:rPr>
          <w:rFonts w:ascii="arbfonts samt 7017" w:hAnsi="arbfonts samt 7017" w:cs="arbfonts samt 7017" w:hint="cs"/>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DD0894" w:rsidRDefault="00DD0894" w:rsidP="00102E49">
      <w:pPr>
        <w:spacing w:line="240" w:lineRule="auto"/>
        <w:jc w:val="center"/>
        <w:rPr>
          <w:rFonts w:ascii="arbfonts samt 7017" w:hAnsi="arbfonts samt 7017" w:cs="arbfonts samt 7017"/>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97C" w:rsidRDefault="0048097C" w:rsidP="00102E49">
      <w:pPr>
        <w:spacing w:line="240" w:lineRule="auto"/>
        <w:jc w:val="center"/>
        <w:rPr>
          <w:rFonts w:ascii="arbfonts samt 7017" w:hAnsi="arbfonts samt 7017" w:cs="arbfonts samt 7017"/>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bfonts samt 7017" w:hAnsi="arbfonts samt 7017" w:cs="arbfonts samt 7017" w:hint="cs"/>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ملاحق</w:t>
      </w:r>
    </w:p>
    <w:p w:rsidR="0048097C" w:rsidRDefault="0048097C" w:rsidP="00102E49">
      <w:pPr>
        <w:spacing w:line="240" w:lineRule="auto"/>
        <w:jc w:val="center"/>
        <w:rPr>
          <w:rFonts w:ascii="arbfonts samt 7017" w:hAnsi="arbfonts samt 7017" w:cs="arbfonts samt 7017"/>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894" w:rsidRDefault="00DD0894" w:rsidP="00102E49">
      <w:pPr>
        <w:spacing w:line="240" w:lineRule="auto"/>
        <w:jc w:val="center"/>
        <w:rPr>
          <w:rFonts w:ascii="arbfonts samt 7017" w:hAnsi="arbfonts samt 7017" w:cs="arbfonts samt 7017"/>
          <w:b/>
          <w:bCs/>
          <w:sz w:val="220"/>
          <w:szCs w:val="22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894" w:rsidRPr="00DD0894" w:rsidRDefault="00DD0894" w:rsidP="00102E49">
      <w:pPr>
        <w:spacing w:line="240" w:lineRule="auto"/>
        <w:jc w:val="center"/>
        <w:rPr>
          <w:rFonts w:ascii="arbfonts samt 7017" w:hAnsi="arbfonts samt 7017" w:cs="arbfonts samt 7017"/>
          <w:b/>
          <w:bCs/>
          <w:sz w:val="36"/>
          <w:szCs w:val="36"/>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97C" w:rsidRPr="00F11893" w:rsidRDefault="0048097C" w:rsidP="00102E49">
      <w:pPr>
        <w:bidi/>
        <w:ind w:left="360" w:hanging="360"/>
        <w:jc w:val="center"/>
        <w:rPr>
          <w:rFonts w:asciiTheme="majorBidi" w:hAnsiTheme="majorBidi" w:cstheme="majorBidi"/>
          <w:b/>
          <w:bCs/>
          <w:sz w:val="40"/>
          <w:szCs w:val="40"/>
          <w:rtl/>
        </w:rPr>
      </w:pPr>
      <w:proofErr w:type="gramStart"/>
      <w:r w:rsidRPr="00F11893">
        <w:rPr>
          <w:rFonts w:asciiTheme="majorBidi" w:hAnsiTheme="majorBidi" w:cstheme="majorBidi" w:hint="cs"/>
          <w:b/>
          <w:bCs/>
          <w:sz w:val="40"/>
          <w:szCs w:val="40"/>
          <w:rtl/>
        </w:rPr>
        <w:t>وزارة</w:t>
      </w:r>
      <w:proofErr w:type="gramEnd"/>
      <w:r w:rsidRPr="00F11893">
        <w:rPr>
          <w:rFonts w:asciiTheme="majorBidi" w:hAnsiTheme="majorBidi" w:cstheme="majorBidi" w:hint="cs"/>
          <w:b/>
          <w:bCs/>
          <w:sz w:val="40"/>
          <w:szCs w:val="40"/>
          <w:rtl/>
        </w:rPr>
        <w:t xml:space="preserve"> التعليم العالي والبحث العلمي</w:t>
      </w:r>
    </w:p>
    <w:p w:rsidR="0048097C" w:rsidRPr="00F11893" w:rsidRDefault="0048097C" w:rsidP="00102E49">
      <w:pPr>
        <w:bidi/>
        <w:ind w:left="360" w:hanging="360"/>
        <w:jc w:val="center"/>
        <w:rPr>
          <w:rFonts w:asciiTheme="majorBidi" w:hAnsiTheme="majorBidi" w:cstheme="majorBidi"/>
          <w:b/>
          <w:bCs/>
          <w:sz w:val="40"/>
          <w:szCs w:val="40"/>
          <w:rtl/>
        </w:rPr>
      </w:pPr>
      <w:r w:rsidRPr="00F11893">
        <w:rPr>
          <w:rFonts w:asciiTheme="majorBidi" w:hAnsiTheme="majorBidi" w:cstheme="majorBidi" w:hint="cs"/>
          <w:b/>
          <w:bCs/>
          <w:sz w:val="40"/>
          <w:szCs w:val="40"/>
          <w:rtl/>
        </w:rPr>
        <w:t>جامعة غرداية</w:t>
      </w:r>
    </w:p>
    <w:p w:rsidR="0048097C" w:rsidRPr="00F11893" w:rsidRDefault="0048097C" w:rsidP="00102E49">
      <w:pPr>
        <w:bidi/>
        <w:ind w:left="360" w:hanging="360"/>
        <w:jc w:val="center"/>
        <w:rPr>
          <w:rFonts w:asciiTheme="majorBidi" w:hAnsiTheme="majorBidi" w:cstheme="majorBidi"/>
          <w:b/>
          <w:bCs/>
          <w:sz w:val="40"/>
          <w:szCs w:val="40"/>
          <w:rtl/>
        </w:rPr>
      </w:pPr>
      <w:r w:rsidRPr="00F11893">
        <w:rPr>
          <w:rFonts w:asciiTheme="majorBidi" w:hAnsiTheme="majorBidi" w:cstheme="majorBidi" w:hint="cs"/>
          <w:b/>
          <w:bCs/>
          <w:sz w:val="40"/>
          <w:szCs w:val="40"/>
          <w:rtl/>
        </w:rPr>
        <w:t>كلية العلوم الاقتصادية وعلوم التسيير والعلوم التجارية</w:t>
      </w:r>
    </w:p>
    <w:p w:rsidR="0048097C" w:rsidRPr="00F11893" w:rsidRDefault="0048097C" w:rsidP="00102E49">
      <w:pPr>
        <w:bidi/>
        <w:ind w:left="360" w:hanging="360"/>
        <w:jc w:val="center"/>
        <w:rPr>
          <w:rFonts w:asciiTheme="majorBidi" w:hAnsiTheme="majorBidi" w:cstheme="majorBidi"/>
          <w:b/>
          <w:bCs/>
          <w:sz w:val="40"/>
          <w:szCs w:val="40"/>
          <w:rtl/>
        </w:rPr>
      </w:pPr>
      <w:r w:rsidRPr="00F11893">
        <w:rPr>
          <w:rFonts w:asciiTheme="majorBidi" w:hAnsiTheme="majorBidi" w:cstheme="majorBidi" w:hint="cs"/>
          <w:b/>
          <w:bCs/>
          <w:sz w:val="40"/>
          <w:szCs w:val="40"/>
          <w:rtl/>
        </w:rPr>
        <w:lastRenderedPageBreak/>
        <w:t>قسم علوم التسيير</w:t>
      </w:r>
    </w:p>
    <w:p w:rsidR="0048097C" w:rsidRPr="00F11893" w:rsidRDefault="0048097C" w:rsidP="00102E49">
      <w:pPr>
        <w:bidi/>
        <w:ind w:left="360" w:hanging="360"/>
        <w:jc w:val="center"/>
        <w:rPr>
          <w:rFonts w:asciiTheme="majorBidi" w:hAnsiTheme="majorBidi" w:cstheme="majorBidi"/>
          <w:b/>
          <w:bCs/>
          <w:sz w:val="40"/>
          <w:szCs w:val="40"/>
          <w:rtl/>
        </w:rPr>
      </w:pPr>
      <w:r w:rsidRPr="00F11893">
        <w:rPr>
          <w:rFonts w:asciiTheme="majorBidi" w:hAnsiTheme="majorBidi" w:cstheme="majorBidi" w:hint="cs"/>
          <w:b/>
          <w:bCs/>
          <w:sz w:val="40"/>
          <w:szCs w:val="40"/>
          <w:rtl/>
        </w:rPr>
        <w:t>تخصص إدارة أعمال</w:t>
      </w:r>
    </w:p>
    <w:p w:rsidR="0048097C" w:rsidRPr="008C5DB7" w:rsidRDefault="0048097C" w:rsidP="00102E49">
      <w:pPr>
        <w:bidi/>
        <w:ind w:left="360" w:hanging="360"/>
        <w:jc w:val="center"/>
        <w:rPr>
          <w:rFonts w:asciiTheme="majorBidi" w:hAnsiTheme="majorBidi" w:cstheme="majorBidi"/>
          <w:b/>
          <w:bCs/>
          <w:sz w:val="40"/>
          <w:szCs w:val="40"/>
          <w:u w:val="single"/>
          <w:rtl/>
        </w:rPr>
      </w:pPr>
      <w:r w:rsidRPr="008C5DB7">
        <w:rPr>
          <w:rFonts w:asciiTheme="majorBidi" w:hAnsiTheme="majorBidi" w:cstheme="majorBidi" w:hint="cs"/>
          <w:b/>
          <w:bCs/>
          <w:sz w:val="40"/>
          <w:szCs w:val="40"/>
          <w:u w:val="single"/>
          <w:rtl/>
        </w:rPr>
        <w:t>استبيان</w:t>
      </w:r>
    </w:p>
    <w:p w:rsidR="0048097C" w:rsidRDefault="0048097C" w:rsidP="00102E49">
      <w:pPr>
        <w:bidi/>
        <w:ind w:left="360" w:hanging="360"/>
        <w:jc w:val="both"/>
        <w:rPr>
          <w:rFonts w:asciiTheme="majorBidi" w:hAnsiTheme="majorBidi" w:cstheme="majorBidi"/>
          <w:sz w:val="36"/>
          <w:szCs w:val="36"/>
          <w:rtl/>
        </w:rPr>
      </w:pPr>
      <w:r>
        <w:rPr>
          <w:rFonts w:asciiTheme="majorBidi" w:hAnsiTheme="majorBidi" w:cstheme="majorBidi" w:hint="cs"/>
          <w:sz w:val="36"/>
          <w:szCs w:val="36"/>
          <w:rtl/>
        </w:rPr>
        <w:t>في إطار البحث العلمي الذي نحن بصدده والخاص بإعداد رسالة الماستر في إدارة أعمال , حول موضوع</w:t>
      </w:r>
      <w:r w:rsidRPr="008C5DB7">
        <w:rPr>
          <w:rFonts w:asciiTheme="majorBidi" w:hAnsiTheme="majorBidi" w:cstheme="majorBidi" w:hint="cs"/>
          <w:b/>
          <w:bCs/>
          <w:sz w:val="36"/>
          <w:szCs w:val="36"/>
          <w:rtl/>
        </w:rPr>
        <w:t xml:space="preserve"> "</w:t>
      </w:r>
      <w:r>
        <w:rPr>
          <w:rFonts w:asciiTheme="majorBidi" w:hAnsiTheme="majorBidi" w:cstheme="majorBidi" w:hint="cs"/>
          <w:b/>
          <w:bCs/>
          <w:sz w:val="36"/>
          <w:szCs w:val="36"/>
          <w:rtl/>
        </w:rPr>
        <w:t>دور</w:t>
      </w:r>
      <w:r w:rsidRPr="008C5DB7">
        <w:rPr>
          <w:rFonts w:asciiTheme="majorBidi" w:hAnsiTheme="majorBidi" w:cstheme="majorBidi" w:hint="cs"/>
          <w:b/>
          <w:bCs/>
          <w:sz w:val="36"/>
          <w:szCs w:val="36"/>
          <w:rtl/>
        </w:rPr>
        <w:t xml:space="preserve"> </w:t>
      </w:r>
      <w:r>
        <w:rPr>
          <w:rFonts w:asciiTheme="majorBidi" w:hAnsiTheme="majorBidi" w:cstheme="majorBidi" w:hint="cs"/>
          <w:b/>
          <w:bCs/>
          <w:sz w:val="36"/>
          <w:szCs w:val="36"/>
          <w:rtl/>
        </w:rPr>
        <w:t>ال</w:t>
      </w:r>
      <w:r w:rsidRPr="008C5DB7">
        <w:rPr>
          <w:rFonts w:asciiTheme="majorBidi" w:hAnsiTheme="majorBidi" w:cstheme="majorBidi" w:hint="cs"/>
          <w:b/>
          <w:bCs/>
          <w:sz w:val="36"/>
          <w:szCs w:val="36"/>
          <w:rtl/>
        </w:rPr>
        <w:t xml:space="preserve">تكنولوجيا المعلومات والاتصال </w:t>
      </w:r>
      <w:r>
        <w:rPr>
          <w:rFonts w:asciiTheme="majorBidi" w:hAnsiTheme="majorBidi" w:cstheme="majorBidi" w:hint="cs"/>
          <w:b/>
          <w:bCs/>
          <w:sz w:val="36"/>
          <w:szCs w:val="36"/>
          <w:rtl/>
        </w:rPr>
        <w:t xml:space="preserve">وآثارها على </w:t>
      </w:r>
      <w:r w:rsidRPr="008C5DB7">
        <w:rPr>
          <w:rFonts w:asciiTheme="majorBidi" w:hAnsiTheme="majorBidi" w:cstheme="majorBidi" w:hint="cs"/>
          <w:b/>
          <w:bCs/>
          <w:sz w:val="36"/>
          <w:szCs w:val="36"/>
          <w:rtl/>
        </w:rPr>
        <w:t>تطبيق لوحة القيادة "</w:t>
      </w:r>
      <w:r>
        <w:rPr>
          <w:rFonts w:asciiTheme="majorBidi" w:hAnsiTheme="majorBidi" w:cstheme="majorBidi" w:hint="cs"/>
          <w:sz w:val="36"/>
          <w:szCs w:val="36"/>
          <w:rtl/>
        </w:rPr>
        <w:t xml:space="preserve"> وقد وقع اختيارنا على مؤسستكم المحترمة باجراء دراسة الحالة .</w:t>
      </w:r>
    </w:p>
    <w:p w:rsidR="0048097C" w:rsidRDefault="0048097C" w:rsidP="00102E49">
      <w:pPr>
        <w:bidi/>
        <w:ind w:left="360" w:hanging="360"/>
        <w:jc w:val="both"/>
        <w:rPr>
          <w:rFonts w:asciiTheme="majorBidi" w:hAnsiTheme="majorBidi" w:cstheme="majorBidi"/>
          <w:sz w:val="36"/>
          <w:szCs w:val="36"/>
          <w:rtl/>
        </w:rPr>
      </w:pPr>
      <w:r>
        <w:rPr>
          <w:rFonts w:asciiTheme="majorBidi" w:hAnsiTheme="majorBidi" w:cstheme="majorBidi" w:hint="cs"/>
          <w:sz w:val="36"/>
          <w:szCs w:val="36"/>
          <w:rtl/>
        </w:rPr>
        <w:t>لذا نرجوا من سيادتكم التعاون معنا بالاجابة بكل مصداقية وموضوعية على الأسئلة المقدمة لكم دون استثناء.</w:t>
      </w:r>
    </w:p>
    <w:p w:rsidR="0048097C" w:rsidRDefault="0048097C" w:rsidP="00102E49">
      <w:pPr>
        <w:bidi/>
        <w:ind w:left="360" w:hanging="360"/>
        <w:rPr>
          <w:rFonts w:asciiTheme="majorBidi" w:hAnsiTheme="majorBidi" w:cstheme="majorBidi"/>
          <w:sz w:val="36"/>
          <w:szCs w:val="36"/>
          <w:rtl/>
        </w:rPr>
      </w:pPr>
    </w:p>
    <w:p w:rsidR="0048097C" w:rsidRDefault="0048097C" w:rsidP="00102E49">
      <w:pPr>
        <w:bidi/>
        <w:ind w:left="360" w:hanging="360"/>
        <w:rPr>
          <w:rFonts w:asciiTheme="majorBidi" w:hAnsiTheme="majorBidi" w:cstheme="majorBidi"/>
          <w:sz w:val="36"/>
          <w:szCs w:val="36"/>
          <w:rtl/>
        </w:rPr>
      </w:pPr>
    </w:p>
    <w:p w:rsidR="0048097C" w:rsidRDefault="0048097C" w:rsidP="00102E49">
      <w:pPr>
        <w:bidi/>
        <w:ind w:left="360" w:hanging="360"/>
        <w:jc w:val="right"/>
        <w:rPr>
          <w:rFonts w:asciiTheme="majorBidi" w:hAnsiTheme="majorBidi" w:cstheme="majorBidi"/>
          <w:sz w:val="36"/>
          <w:szCs w:val="36"/>
          <w:rtl/>
        </w:rPr>
      </w:pPr>
      <w:r w:rsidRPr="00F11893">
        <w:rPr>
          <w:rFonts w:asciiTheme="majorBidi" w:hAnsiTheme="majorBidi" w:cstheme="majorBidi" w:hint="cs"/>
          <w:b/>
          <w:bCs/>
          <w:sz w:val="36"/>
          <w:szCs w:val="36"/>
          <w:rtl/>
        </w:rPr>
        <w:t>شكرا لكم مسبقا على تعاونكم</w:t>
      </w:r>
    </w:p>
    <w:p w:rsidR="0048097C" w:rsidRDefault="0048097C" w:rsidP="00102E49">
      <w:pPr>
        <w:bidi/>
        <w:ind w:left="360" w:hanging="360"/>
        <w:jc w:val="right"/>
        <w:rPr>
          <w:rFonts w:asciiTheme="majorBidi" w:hAnsiTheme="majorBidi" w:cstheme="majorBidi"/>
          <w:sz w:val="36"/>
          <w:szCs w:val="36"/>
          <w:rtl/>
        </w:rPr>
      </w:pPr>
    </w:p>
    <w:p w:rsidR="0048097C" w:rsidRDefault="0048097C" w:rsidP="00102E49">
      <w:pPr>
        <w:bidi/>
        <w:ind w:left="360" w:hanging="360"/>
        <w:jc w:val="right"/>
        <w:rPr>
          <w:rFonts w:asciiTheme="majorBidi" w:hAnsiTheme="majorBidi" w:cstheme="majorBidi"/>
          <w:sz w:val="36"/>
          <w:szCs w:val="36"/>
          <w:rtl/>
        </w:rPr>
      </w:pPr>
    </w:p>
    <w:p w:rsidR="0048097C" w:rsidRPr="00F11893" w:rsidRDefault="0048097C" w:rsidP="00102E49">
      <w:pPr>
        <w:bidi/>
        <w:ind w:left="360" w:hanging="360"/>
        <w:rPr>
          <w:rFonts w:asciiTheme="majorBidi" w:hAnsiTheme="majorBidi" w:cstheme="majorBidi"/>
          <w:b/>
          <w:bCs/>
          <w:sz w:val="36"/>
          <w:szCs w:val="36"/>
          <w:rtl/>
        </w:rPr>
      </w:pPr>
      <w:r w:rsidRPr="00F11893">
        <w:rPr>
          <w:rFonts w:asciiTheme="majorBidi" w:hAnsiTheme="majorBidi" w:cstheme="majorBidi" w:hint="cs"/>
          <w:b/>
          <w:bCs/>
          <w:sz w:val="36"/>
          <w:szCs w:val="36"/>
          <w:rtl/>
        </w:rPr>
        <w:t>من إعداد الطالب :                                                 تحت اشراف الأستاذ :</w:t>
      </w:r>
    </w:p>
    <w:p w:rsidR="0048097C" w:rsidRDefault="0048097C" w:rsidP="00102E49">
      <w:pPr>
        <w:bidi/>
        <w:ind w:left="360" w:hanging="360"/>
        <w:rPr>
          <w:rFonts w:asciiTheme="majorBidi" w:hAnsiTheme="majorBidi" w:cstheme="majorBidi"/>
          <w:sz w:val="36"/>
          <w:szCs w:val="36"/>
          <w:rtl/>
        </w:rPr>
      </w:pPr>
      <w:r>
        <w:rPr>
          <w:rFonts w:asciiTheme="majorBidi" w:hAnsiTheme="majorBidi" w:cstheme="majorBidi" w:hint="cs"/>
          <w:sz w:val="36"/>
          <w:szCs w:val="36"/>
          <w:rtl/>
        </w:rPr>
        <w:t>عوبيدة عبد الحاكم                                                    حمزة عمي سعيد</w:t>
      </w:r>
    </w:p>
    <w:p w:rsidR="0048097C" w:rsidRDefault="0048097C" w:rsidP="00102E49">
      <w:pPr>
        <w:bidi/>
        <w:ind w:left="360" w:hanging="360"/>
        <w:rPr>
          <w:rFonts w:asciiTheme="majorBidi" w:hAnsiTheme="majorBidi" w:cstheme="majorBidi"/>
          <w:sz w:val="36"/>
          <w:szCs w:val="36"/>
          <w:rtl/>
        </w:rPr>
      </w:pPr>
    </w:p>
    <w:p w:rsidR="0048097C" w:rsidRPr="00F11893" w:rsidRDefault="0048097C" w:rsidP="00102E49">
      <w:pPr>
        <w:bidi/>
        <w:ind w:left="360" w:hanging="360"/>
        <w:rPr>
          <w:rFonts w:asciiTheme="majorBidi" w:hAnsiTheme="majorBidi" w:cstheme="majorBidi"/>
          <w:b/>
          <w:bCs/>
          <w:sz w:val="36"/>
          <w:szCs w:val="36"/>
          <w:rtl/>
        </w:rPr>
      </w:pPr>
      <w:r w:rsidRPr="00F11893">
        <w:rPr>
          <w:rFonts w:asciiTheme="majorBidi" w:hAnsiTheme="majorBidi" w:cstheme="majorBidi" w:hint="cs"/>
          <w:b/>
          <w:bCs/>
          <w:sz w:val="36"/>
          <w:szCs w:val="36"/>
          <w:rtl/>
        </w:rPr>
        <w:t>تعليمات الاجابة :</w:t>
      </w:r>
    </w:p>
    <w:p w:rsidR="0048097C" w:rsidRDefault="0048097C" w:rsidP="00102E49">
      <w:pPr>
        <w:bidi/>
        <w:ind w:left="360" w:hanging="360"/>
        <w:rPr>
          <w:rFonts w:asciiTheme="majorBidi" w:hAnsiTheme="majorBidi" w:cstheme="majorBidi"/>
          <w:sz w:val="36"/>
          <w:szCs w:val="36"/>
          <w:rtl/>
        </w:rPr>
      </w:pPr>
      <w:r>
        <w:rPr>
          <w:rFonts w:asciiTheme="majorBidi" w:hAnsiTheme="majorBidi" w:cstheme="majorBidi" w:hint="cs"/>
          <w:sz w:val="36"/>
          <w:szCs w:val="36"/>
          <w:rtl/>
        </w:rPr>
        <w:t xml:space="preserve">ضع علامة </w:t>
      </w:r>
      <w:r>
        <w:rPr>
          <w:rFonts w:asciiTheme="majorBidi" w:hAnsiTheme="majorBidi" w:cstheme="majorBidi" w:hint="cs"/>
          <w:sz w:val="36"/>
          <w:szCs w:val="36"/>
          <w:rtl/>
          <w:lang w:bidi="ar-DZ"/>
        </w:rPr>
        <w:t>(</w:t>
      </w:r>
      <w:r>
        <w:rPr>
          <w:rFonts w:asciiTheme="majorBidi" w:hAnsiTheme="majorBidi" w:cstheme="majorBidi"/>
          <w:sz w:val="36"/>
          <w:szCs w:val="36"/>
          <w:lang w:val="en-US" w:bidi="ar-DZ"/>
        </w:rPr>
        <w:t xml:space="preserve">X </w:t>
      </w:r>
      <w:r>
        <w:rPr>
          <w:rFonts w:asciiTheme="majorBidi" w:hAnsiTheme="majorBidi" w:cstheme="majorBidi" w:hint="cs"/>
          <w:sz w:val="36"/>
          <w:szCs w:val="36"/>
          <w:rtl/>
          <w:lang w:val="en-US" w:bidi="ar-DZ"/>
        </w:rPr>
        <w:t xml:space="preserve"> </w:t>
      </w:r>
      <w:r>
        <w:rPr>
          <w:rFonts w:asciiTheme="majorBidi" w:hAnsiTheme="majorBidi" w:cstheme="majorBidi" w:hint="cs"/>
          <w:sz w:val="36"/>
          <w:szCs w:val="36"/>
          <w:rtl/>
          <w:lang w:bidi="ar-DZ"/>
        </w:rPr>
        <w:t>)</w:t>
      </w:r>
      <w:r>
        <w:rPr>
          <w:rFonts w:asciiTheme="majorBidi" w:hAnsiTheme="majorBidi" w:cstheme="majorBidi" w:hint="cs"/>
          <w:sz w:val="36"/>
          <w:szCs w:val="36"/>
          <w:rtl/>
        </w:rPr>
        <w:t xml:space="preserve"> عند كل الاجابة التي تعبر فيها عن رأيك.</w:t>
      </w:r>
    </w:p>
    <w:p w:rsidR="0048097C" w:rsidRPr="008C5DB7" w:rsidRDefault="0048097C" w:rsidP="00102E49">
      <w:pPr>
        <w:bidi/>
        <w:ind w:left="360" w:hanging="360"/>
        <w:rPr>
          <w:rFonts w:asciiTheme="majorBidi" w:hAnsiTheme="majorBidi" w:cstheme="majorBidi"/>
          <w:b/>
          <w:bCs/>
          <w:sz w:val="36"/>
          <w:szCs w:val="36"/>
          <w:u w:val="single"/>
        </w:rPr>
      </w:pPr>
      <w:r w:rsidRPr="008C5DB7">
        <w:rPr>
          <w:rFonts w:asciiTheme="majorBidi" w:hAnsiTheme="majorBidi" w:cstheme="majorBidi"/>
          <w:b/>
          <w:bCs/>
          <w:sz w:val="36"/>
          <w:szCs w:val="36"/>
          <w:u w:val="single"/>
          <w:rtl/>
        </w:rPr>
        <w:t>المحور الأول : بيانات خاصة بالعمال والمؤسسة</w:t>
      </w:r>
    </w:p>
    <w:p w:rsidR="0048097C" w:rsidRDefault="0048097C" w:rsidP="00CE212C">
      <w:pPr>
        <w:pStyle w:val="Paragraphedeliste"/>
        <w:numPr>
          <w:ilvl w:val="0"/>
          <w:numId w:val="40"/>
        </w:numPr>
        <w:suppressAutoHyphens w:val="0"/>
        <w:autoSpaceDN/>
        <w:bidi/>
        <w:spacing w:after="200" w:line="276" w:lineRule="auto"/>
        <w:contextualSpacing/>
        <w:textAlignment w:val="auto"/>
        <w:rPr>
          <w:rFonts w:asciiTheme="majorBidi" w:hAnsiTheme="majorBidi" w:cstheme="majorBidi"/>
          <w:b/>
          <w:bCs/>
          <w:sz w:val="36"/>
          <w:szCs w:val="36"/>
          <w:lang w:bidi="ar-DZ"/>
        </w:rPr>
      </w:pPr>
      <w:r w:rsidRPr="00F11893">
        <w:rPr>
          <w:rFonts w:asciiTheme="majorBidi" w:hAnsiTheme="majorBidi" w:cstheme="majorBidi" w:hint="cs"/>
          <w:b/>
          <w:bCs/>
          <w:sz w:val="36"/>
          <w:szCs w:val="36"/>
          <w:rtl/>
          <w:lang w:bidi="ar-DZ"/>
        </w:rPr>
        <w:t>بيانات خاصة بالمستقصى منه :</w:t>
      </w:r>
    </w:p>
    <w:p w:rsidR="0048097C" w:rsidRDefault="0048097C" w:rsidP="00CE212C">
      <w:pPr>
        <w:pStyle w:val="Paragraphedeliste"/>
        <w:numPr>
          <w:ilvl w:val="0"/>
          <w:numId w:val="38"/>
        </w:numPr>
        <w:suppressAutoHyphens w:val="0"/>
        <w:autoSpaceDN/>
        <w:bidi/>
        <w:spacing w:after="200" w:line="276" w:lineRule="auto"/>
        <w:contextualSpacing/>
        <w:textAlignment w:val="auto"/>
        <w:rPr>
          <w:rFonts w:asciiTheme="majorBidi" w:hAnsiTheme="majorBidi" w:cstheme="majorBidi"/>
          <w:b/>
          <w:bCs/>
          <w:sz w:val="36"/>
          <w:szCs w:val="36"/>
          <w:lang w:bidi="ar-DZ"/>
        </w:rPr>
      </w:pPr>
      <w:r>
        <w:rPr>
          <w:rFonts w:asciiTheme="majorBidi" w:hAnsiTheme="majorBidi" w:cstheme="majorBidi" w:hint="cs"/>
          <w:b/>
          <w:bCs/>
          <w:sz w:val="36"/>
          <w:szCs w:val="36"/>
          <w:rtl/>
          <w:lang w:bidi="ar-DZ"/>
        </w:rPr>
        <w:t>تصنيف حسب الفرع :</w:t>
      </w:r>
    </w:p>
    <w:p w:rsidR="0048097C" w:rsidRPr="002D3A1B" w:rsidRDefault="0048097C" w:rsidP="00102E49">
      <w:pPr>
        <w:pStyle w:val="Paragraphedeliste"/>
        <w:bidi/>
        <w:rPr>
          <w:rFonts w:asciiTheme="majorBidi" w:hAnsiTheme="majorBidi" w:cstheme="majorBidi"/>
          <w:sz w:val="36"/>
          <w:szCs w:val="36"/>
          <w:lang w:bidi="ar-DZ"/>
        </w:rPr>
      </w:pPr>
      <w:r>
        <w:rPr>
          <w:rFonts w:asciiTheme="majorBidi" w:hAnsiTheme="majorBidi" w:cstheme="majorBidi" w:hint="cs"/>
          <w:noProof/>
          <w:sz w:val="36"/>
          <w:szCs w:val="36"/>
          <w:rtl/>
          <w:lang w:eastAsia="fr-FR"/>
        </w:rPr>
        <w:lastRenderedPageBreak/>
        <mc:AlternateContent>
          <mc:Choice Requires="wps">
            <w:drawing>
              <wp:anchor distT="0" distB="0" distL="114300" distR="114300" simplePos="0" relativeHeight="251744256" behindDoc="0" locked="0" layoutInCell="1" allowOverlap="1" wp14:anchorId="7CD1FA58" wp14:editId="58FA05D5">
                <wp:simplePos x="0" y="0"/>
                <wp:positionH relativeFrom="column">
                  <wp:posOffset>88900</wp:posOffset>
                </wp:positionH>
                <wp:positionV relativeFrom="paragraph">
                  <wp:posOffset>51435</wp:posOffset>
                </wp:positionV>
                <wp:extent cx="204470" cy="156845"/>
                <wp:effectExtent l="0" t="0" r="24130" b="14605"/>
                <wp:wrapNone/>
                <wp:docPr id="80" name="Rectangle 80"/>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7pt;margin-top:4.05pt;width:16.1pt;height:12.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43232" behindDoc="0" locked="0" layoutInCell="1" allowOverlap="1" wp14:anchorId="54D3B85C" wp14:editId="5F1A3D82">
                <wp:simplePos x="0" y="0"/>
                <wp:positionH relativeFrom="column">
                  <wp:posOffset>1917700</wp:posOffset>
                </wp:positionH>
                <wp:positionV relativeFrom="paragraph">
                  <wp:posOffset>41910</wp:posOffset>
                </wp:positionV>
                <wp:extent cx="204470" cy="156845"/>
                <wp:effectExtent l="0" t="0" r="24130" b="14605"/>
                <wp:wrapNone/>
                <wp:docPr id="81" name="Rectangle 81"/>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151pt;margin-top:3.3pt;width:16.1pt;height:12.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42208" behindDoc="0" locked="0" layoutInCell="1" allowOverlap="1" wp14:anchorId="0044F31D" wp14:editId="3C150B02">
                <wp:simplePos x="0" y="0"/>
                <wp:positionH relativeFrom="column">
                  <wp:posOffset>4079875</wp:posOffset>
                </wp:positionH>
                <wp:positionV relativeFrom="paragraph">
                  <wp:posOffset>41910</wp:posOffset>
                </wp:positionV>
                <wp:extent cx="204470" cy="156845"/>
                <wp:effectExtent l="0" t="0" r="24130" b="14605"/>
                <wp:wrapNone/>
                <wp:docPr id="82" name="Rectangle 82"/>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321.25pt;margin-top:3.3pt;width:16.1pt;height:12.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" fillcolor="white [3201]" strokecolor="black [3200]" strokeweight=".25pt"/>
            </w:pict>
          </mc:Fallback>
        </mc:AlternateContent>
      </w:r>
      <w:r>
        <w:rPr>
          <w:rFonts w:asciiTheme="majorBidi" w:hAnsiTheme="majorBidi" w:cstheme="majorBidi" w:hint="cs"/>
          <w:sz w:val="36"/>
          <w:szCs w:val="36"/>
          <w:rtl/>
          <w:lang w:bidi="ar-DZ"/>
        </w:rPr>
        <w:t>فرع التوزيع          المقاطعة التقنية للكهرباء     المقاطعة التقنية للغاز</w:t>
      </w:r>
    </w:p>
    <w:p w:rsidR="0048097C" w:rsidRPr="00F11893" w:rsidRDefault="0048097C" w:rsidP="00CE212C">
      <w:pPr>
        <w:pStyle w:val="Paragraphedeliste"/>
        <w:numPr>
          <w:ilvl w:val="0"/>
          <w:numId w:val="38"/>
        </w:numPr>
        <w:suppressAutoHyphens w:val="0"/>
        <w:autoSpaceDN/>
        <w:bidi/>
        <w:spacing w:after="200" w:line="276" w:lineRule="auto"/>
        <w:contextualSpacing/>
        <w:textAlignment w:val="auto"/>
        <w:rPr>
          <w:rFonts w:asciiTheme="majorBidi" w:hAnsiTheme="majorBidi" w:cstheme="majorBidi"/>
          <w:b/>
          <w:bCs/>
          <w:sz w:val="36"/>
          <w:szCs w:val="36"/>
          <w:rtl/>
          <w:lang w:bidi="ar-DZ"/>
        </w:rPr>
      </w:pPr>
      <w:r w:rsidRPr="00F11893">
        <w:rPr>
          <w:rFonts w:asciiTheme="majorBidi" w:hAnsiTheme="majorBidi" w:cstheme="majorBidi" w:hint="cs"/>
          <w:b/>
          <w:bCs/>
          <w:sz w:val="36"/>
          <w:szCs w:val="36"/>
          <w:rtl/>
          <w:lang w:bidi="ar-DZ"/>
        </w:rPr>
        <w:t xml:space="preserve">الجنس :                           </w:t>
      </w:r>
    </w:p>
    <w:p w:rsidR="0048097C" w:rsidRPr="00562E54" w:rsidRDefault="0048097C" w:rsidP="00102E49">
      <w:pPr>
        <w:bidi/>
        <w:rPr>
          <w:rFonts w:asciiTheme="majorBidi" w:hAnsiTheme="majorBidi" w:cstheme="majorBidi"/>
          <w:sz w:val="36"/>
          <w:szCs w:val="36"/>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687936" behindDoc="0" locked="0" layoutInCell="1" allowOverlap="1" wp14:anchorId="3F9936C3" wp14:editId="0A05BF36">
                <wp:simplePos x="0" y="0"/>
                <wp:positionH relativeFrom="column">
                  <wp:posOffset>1994374</wp:posOffset>
                </wp:positionH>
                <wp:positionV relativeFrom="paragraph">
                  <wp:posOffset>46990</wp:posOffset>
                </wp:positionV>
                <wp:extent cx="204716" cy="156949"/>
                <wp:effectExtent l="0" t="0" r="24130" b="14605"/>
                <wp:wrapNone/>
                <wp:docPr id="83" name="Rectangle 83"/>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157.05pt;margin-top:3.7pt;width:16.1pt;height:12.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86912" behindDoc="0" locked="0" layoutInCell="1" allowOverlap="1" wp14:anchorId="207A7089" wp14:editId="0D64AB43">
                <wp:simplePos x="0" y="0"/>
                <wp:positionH relativeFrom="column">
                  <wp:posOffset>4217623</wp:posOffset>
                </wp:positionH>
                <wp:positionV relativeFrom="paragraph">
                  <wp:posOffset>43028</wp:posOffset>
                </wp:positionV>
                <wp:extent cx="204716" cy="156949"/>
                <wp:effectExtent l="0" t="0" r="24130" b="14605"/>
                <wp:wrapNone/>
                <wp:docPr id="84" name="Rectangle 84"/>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262E6E" w:rsidRDefault="00262E6E" w:rsidP="00102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58" style="position:absolute;left:0;text-align:left;margin-left:332.1pt;margin-top:3.4pt;width:16.1pt;height:12.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" fillcolor="white [3201]" strokecolor="black [3200]" strokeweight=".25pt">
                <v:textbox>
                  <w:txbxContent>
                    <w:p w:rsidR="00102E49" w:rsidRDefault="00102E49" w:rsidP="00102E49">
                      <w:pPr>
                        <w:jc w:val="center"/>
                      </w:pPr>
                    </w:p>
                  </w:txbxContent>
                </v:textbox>
              </v:rect>
            </w:pict>
          </mc:Fallback>
        </mc:AlternateContent>
      </w:r>
      <w:r>
        <w:rPr>
          <w:rFonts w:asciiTheme="majorBidi" w:hAnsiTheme="majorBidi" w:cstheme="majorBidi" w:hint="cs"/>
          <w:sz w:val="36"/>
          <w:szCs w:val="36"/>
          <w:rtl/>
          <w:lang w:bidi="ar-DZ"/>
        </w:rPr>
        <w:t xml:space="preserve">               ذكر                               أنثى                   </w:t>
      </w:r>
    </w:p>
    <w:p w:rsidR="0048097C" w:rsidRPr="00F11893" w:rsidRDefault="0048097C" w:rsidP="00CE212C">
      <w:pPr>
        <w:pStyle w:val="Paragraphedeliste"/>
        <w:numPr>
          <w:ilvl w:val="0"/>
          <w:numId w:val="38"/>
        </w:numPr>
        <w:suppressAutoHyphens w:val="0"/>
        <w:autoSpaceDN/>
        <w:bidi/>
        <w:spacing w:after="200" w:line="276" w:lineRule="auto"/>
        <w:contextualSpacing/>
        <w:textAlignment w:val="auto"/>
        <w:rPr>
          <w:b/>
          <w:bCs/>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691008" behindDoc="0" locked="0" layoutInCell="1" allowOverlap="1" wp14:anchorId="44D0EDF0" wp14:editId="192AF6FE">
                <wp:simplePos x="0" y="0"/>
                <wp:positionH relativeFrom="leftMargin">
                  <wp:align>right</wp:align>
                </wp:positionH>
                <wp:positionV relativeFrom="paragraph">
                  <wp:posOffset>475672</wp:posOffset>
                </wp:positionV>
                <wp:extent cx="204716" cy="156949"/>
                <wp:effectExtent l="0" t="0" r="24130" b="14605"/>
                <wp:wrapNone/>
                <wp:docPr id="85" name="Rectangle 85"/>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35.1pt;margin-top:37.45pt;width:16.1pt;height:12.35pt;z-index:2516910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" fillcolor="white [3201]" strokecolor="black [3200]" strokeweight=".25pt">
                <w10:wrap anchorx="margin"/>
              </v:rect>
            </w:pict>
          </mc:Fallback>
        </mc:AlternateContent>
      </w:r>
      <w:r w:rsidRPr="00F11893">
        <w:rPr>
          <w:rFonts w:asciiTheme="majorBidi" w:hAnsiTheme="majorBidi" w:cstheme="majorBidi" w:hint="cs"/>
          <w:b/>
          <w:bCs/>
          <w:sz w:val="36"/>
          <w:szCs w:val="36"/>
          <w:rtl/>
          <w:lang w:bidi="ar-DZ"/>
        </w:rPr>
        <w:t xml:space="preserve">السن :                          </w:t>
      </w:r>
    </w:p>
    <w:p w:rsidR="0048097C" w:rsidRDefault="0048097C" w:rsidP="00102E49">
      <w:pPr>
        <w:bidi/>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689984" behindDoc="0" locked="0" layoutInCell="1" allowOverlap="1" wp14:anchorId="33A1BF50" wp14:editId="4B2AD420">
                <wp:simplePos x="0" y="0"/>
                <wp:positionH relativeFrom="column">
                  <wp:posOffset>1826260</wp:posOffset>
                </wp:positionH>
                <wp:positionV relativeFrom="paragraph">
                  <wp:posOffset>39389</wp:posOffset>
                </wp:positionV>
                <wp:extent cx="204716" cy="156949"/>
                <wp:effectExtent l="0" t="0" r="24130" b="14605"/>
                <wp:wrapNone/>
                <wp:docPr id="86" name="Rectangle 86"/>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6" o:spid="_x0000_s1026" style="position:absolute;margin-left:143.8pt;margin-top:3.1pt;width:16.1pt;height:12.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88960" behindDoc="0" locked="0" layoutInCell="1" allowOverlap="1" wp14:anchorId="534B2CC4" wp14:editId="42B137CE">
                <wp:simplePos x="0" y="0"/>
                <wp:positionH relativeFrom="column">
                  <wp:posOffset>4081780</wp:posOffset>
                </wp:positionH>
                <wp:positionV relativeFrom="paragraph">
                  <wp:posOffset>38574</wp:posOffset>
                </wp:positionV>
                <wp:extent cx="204716" cy="156949"/>
                <wp:effectExtent l="0" t="0" r="24130" b="14605"/>
                <wp:wrapNone/>
                <wp:docPr id="87" name="Rectangle 87"/>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321.4pt;margin-top:3.05pt;width:16.1pt;height:12.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" fillcolor="white [3201]" strokecolor="black [3200]" strokeweight=".25pt"/>
            </w:pict>
          </mc:Fallback>
        </mc:AlternateContent>
      </w:r>
      <w:r>
        <w:rPr>
          <w:rFonts w:asciiTheme="majorBidi" w:hAnsiTheme="majorBidi" w:cstheme="majorBidi" w:hint="cs"/>
          <w:sz w:val="36"/>
          <w:szCs w:val="36"/>
          <w:rtl/>
          <w:lang w:bidi="ar-DZ"/>
        </w:rPr>
        <w:t xml:space="preserve">أقل من 30 سنة                ما بين 30 و40 سنة                أكثر من 40 سنة          </w:t>
      </w:r>
    </w:p>
    <w:p w:rsidR="0048097C" w:rsidRPr="003B2F3E" w:rsidRDefault="0048097C" w:rsidP="00CE212C">
      <w:pPr>
        <w:pStyle w:val="Paragraphedeliste"/>
        <w:numPr>
          <w:ilvl w:val="0"/>
          <w:numId w:val="38"/>
        </w:numPr>
        <w:suppressAutoHyphens w:val="0"/>
        <w:autoSpaceDN/>
        <w:bidi/>
        <w:spacing w:after="200" w:line="276" w:lineRule="auto"/>
        <w:contextualSpacing/>
        <w:textAlignment w:val="auto"/>
        <w:rPr>
          <w:b/>
          <w:bCs/>
        </w:rPr>
      </w:pPr>
      <w:r w:rsidRPr="003B2F3E">
        <w:rPr>
          <w:rFonts w:asciiTheme="majorBidi" w:hAnsiTheme="majorBidi" w:cstheme="majorBidi" w:hint="cs"/>
          <w:b/>
          <w:bCs/>
          <w:sz w:val="36"/>
          <w:szCs w:val="36"/>
          <w:rtl/>
          <w:lang w:bidi="ar-DZ"/>
        </w:rPr>
        <w:t>المستوى الدراسي:</w:t>
      </w:r>
    </w:p>
    <w:p w:rsidR="0048097C" w:rsidRDefault="0048097C" w:rsidP="00102E49">
      <w:pPr>
        <w:bidi/>
        <w:rPr>
          <w:rtl/>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695104" behindDoc="0" locked="0" layoutInCell="1" allowOverlap="1" wp14:anchorId="74AB4A6D" wp14:editId="0186C3C6">
                <wp:simplePos x="0" y="0"/>
                <wp:positionH relativeFrom="column">
                  <wp:posOffset>30556</wp:posOffset>
                </wp:positionH>
                <wp:positionV relativeFrom="paragraph">
                  <wp:posOffset>102604</wp:posOffset>
                </wp:positionV>
                <wp:extent cx="204716" cy="156949"/>
                <wp:effectExtent l="0" t="0" r="24130" b="14605"/>
                <wp:wrapNone/>
                <wp:docPr id="9" name="Rectangle 9"/>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4pt;margin-top:8.1pt;width:16.1pt;height:12.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93056" behindDoc="0" locked="0" layoutInCell="1" allowOverlap="1" wp14:anchorId="75556BD6" wp14:editId="28549198">
                <wp:simplePos x="0" y="0"/>
                <wp:positionH relativeFrom="column">
                  <wp:posOffset>3046095</wp:posOffset>
                </wp:positionH>
                <wp:positionV relativeFrom="paragraph">
                  <wp:posOffset>92748</wp:posOffset>
                </wp:positionV>
                <wp:extent cx="204470" cy="156845"/>
                <wp:effectExtent l="0" t="0" r="24130" b="14605"/>
                <wp:wrapNone/>
                <wp:docPr id="88" name="Rectangle 88"/>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26" style="position:absolute;margin-left:239.85pt;margin-top:7.3pt;width:16.1pt;height:12.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92032" behindDoc="0" locked="0" layoutInCell="1" allowOverlap="1" wp14:anchorId="46C8DF2A" wp14:editId="22F28BB7">
                <wp:simplePos x="0" y="0"/>
                <wp:positionH relativeFrom="column">
                  <wp:posOffset>4737100</wp:posOffset>
                </wp:positionH>
                <wp:positionV relativeFrom="paragraph">
                  <wp:posOffset>91478</wp:posOffset>
                </wp:positionV>
                <wp:extent cx="204470" cy="156845"/>
                <wp:effectExtent l="0" t="0" r="24130" b="14605"/>
                <wp:wrapNone/>
                <wp:docPr id="89" name="Rectangle 89"/>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373pt;margin-top:7.2pt;width:16.1pt;height:12.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94080" behindDoc="0" locked="0" layoutInCell="1" allowOverlap="1" wp14:anchorId="5870E4D5" wp14:editId="1D84EEFE">
                <wp:simplePos x="0" y="0"/>
                <wp:positionH relativeFrom="column">
                  <wp:posOffset>1394460</wp:posOffset>
                </wp:positionH>
                <wp:positionV relativeFrom="paragraph">
                  <wp:posOffset>101126</wp:posOffset>
                </wp:positionV>
                <wp:extent cx="204716" cy="156949"/>
                <wp:effectExtent l="0" t="0" r="24130" b="14605"/>
                <wp:wrapNone/>
                <wp:docPr id="8" name="Rectangle 8"/>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09.8pt;margin-top:7.95pt;width:16.1pt;height:12.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" fillcolor="white [3201]" strokecolor="black [3200]" strokeweight=".25pt"/>
            </w:pict>
          </mc:Fallback>
        </mc:AlternateContent>
      </w:r>
      <w:r>
        <w:rPr>
          <w:rFonts w:asciiTheme="majorBidi" w:hAnsiTheme="majorBidi" w:cstheme="majorBidi" w:hint="cs"/>
          <w:sz w:val="36"/>
          <w:szCs w:val="36"/>
          <w:rtl/>
          <w:lang w:bidi="ar-DZ"/>
        </w:rPr>
        <w:t>جامعي</w:t>
      </w:r>
      <w:r>
        <w:rPr>
          <w:rFonts w:hint="cs"/>
          <w:rtl/>
        </w:rPr>
        <w:t xml:space="preserve">                            </w:t>
      </w:r>
      <w:r>
        <w:rPr>
          <w:rFonts w:asciiTheme="majorBidi" w:hAnsiTheme="majorBidi" w:cstheme="majorBidi" w:hint="cs"/>
          <w:sz w:val="36"/>
          <w:szCs w:val="36"/>
          <w:rtl/>
          <w:lang w:bidi="ar-DZ"/>
        </w:rPr>
        <w:t>ثانوي</w:t>
      </w:r>
      <w:r>
        <w:rPr>
          <w:rFonts w:hint="cs"/>
          <w:rtl/>
        </w:rPr>
        <w:t xml:space="preserve">                              </w:t>
      </w:r>
      <w:r>
        <w:rPr>
          <w:rFonts w:asciiTheme="majorBidi" w:hAnsiTheme="majorBidi" w:cstheme="majorBidi" w:hint="cs"/>
          <w:sz w:val="36"/>
          <w:szCs w:val="36"/>
          <w:rtl/>
          <w:lang w:bidi="ar-DZ"/>
        </w:rPr>
        <w:t>متوسط                   مهني</w:t>
      </w:r>
      <w:r>
        <w:rPr>
          <w:rFonts w:hint="cs"/>
          <w:rtl/>
        </w:rPr>
        <w:t xml:space="preserve">                       </w:t>
      </w:r>
    </w:p>
    <w:p w:rsidR="0048097C" w:rsidRPr="003B2F3E" w:rsidRDefault="0048097C" w:rsidP="00102E49">
      <w:pPr>
        <w:bidi/>
        <w:rPr>
          <w:rFonts w:asciiTheme="majorBidi" w:hAnsiTheme="majorBidi" w:cstheme="majorBidi"/>
          <w:b/>
          <w:bCs/>
          <w:sz w:val="36"/>
          <w:szCs w:val="36"/>
          <w:rtl/>
          <w:lang w:bidi="ar-DZ"/>
        </w:rPr>
      </w:pPr>
      <w:r>
        <w:rPr>
          <w:rFonts w:asciiTheme="majorBidi" w:hAnsiTheme="majorBidi" w:cstheme="majorBidi" w:hint="cs"/>
          <w:sz w:val="36"/>
          <w:szCs w:val="36"/>
          <w:rtl/>
          <w:lang w:bidi="ar-DZ"/>
        </w:rPr>
        <w:t xml:space="preserve"> </w:t>
      </w:r>
      <w:r w:rsidRPr="003B2F3E">
        <w:rPr>
          <w:rFonts w:asciiTheme="majorBidi" w:hAnsiTheme="majorBidi" w:cstheme="majorBidi" w:hint="cs"/>
          <w:b/>
          <w:bCs/>
          <w:sz w:val="36"/>
          <w:szCs w:val="36"/>
          <w:rtl/>
          <w:lang w:bidi="ar-DZ"/>
        </w:rPr>
        <w:t xml:space="preserve">التصنيف المهني :                                  </w:t>
      </w:r>
    </w:p>
    <w:p w:rsidR="0048097C" w:rsidRDefault="0048097C" w:rsidP="00102E49">
      <w:pPr>
        <w:bidi/>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698176" behindDoc="0" locked="0" layoutInCell="1" allowOverlap="1" wp14:anchorId="7E534EAE" wp14:editId="1B9E0D46">
                <wp:simplePos x="0" y="0"/>
                <wp:positionH relativeFrom="column">
                  <wp:posOffset>573452</wp:posOffset>
                </wp:positionH>
                <wp:positionV relativeFrom="paragraph">
                  <wp:posOffset>55302</wp:posOffset>
                </wp:positionV>
                <wp:extent cx="204716" cy="156949"/>
                <wp:effectExtent l="0" t="0" r="24130" b="14605"/>
                <wp:wrapNone/>
                <wp:docPr id="90" name="Rectangle 90"/>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 o:spid="_x0000_s1026" style="position:absolute;margin-left:45.15pt;margin-top:4.35pt;width:16.1pt;height:12.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2CZQIAABsFAAAOAAAAZHJzL2Uyb0RvYy54bWysVN9P2zAQfp+0/8Hy+0jTFVgr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97152" behindDoc="0" locked="0" layoutInCell="1" allowOverlap="1" wp14:anchorId="3B33E3BC" wp14:editId="27123A63">
                <wp:simplePos x="0" y="0"/>
                <wp:positionH relativeFrom="column">
                  <wp:posOffset>2743854</wp:posOffset>
                </wp:positionH>
                <wp:positionV relativeFrom="paragraph">
                  <wp:posOffset>67604</wp:posOffset>
                </wp:positionV>
                <wp:extent cx="204716" cy="156949"/>
                <wp:effectExtent l="0" t="0" r="24130" b="14605"/>
                <wp:wrapNone/>
                <wp:docPr id="91" name="Rectangle 91"/>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216.05pt;margin-top:5.3pt;width:16.1pt;height:12.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96128" behindDoc="0" locked="0" layoutInCell="1" allowOverlap="1" wp14:anchorId="43C55EFE" wp14:editId="0BBB1D09">
                <wp:simplePos x="0" y="0"/>
                <wp:positionH relativeFrom="column">
                  <wp:posOffset>4737384</wp:posOffset>
                </wp:positionH>
                <wp:positionV relativeFrom="paragraph">
                  <wp:posOffset>54127</wp:posOffset>
                </wp:positionV>
                <wp:extent cx="204716" cy="156949"/>
                <wp:effectExtent l="0" t="0" r="24130" b="14605"/>
                <wp:wrapNone/>
                <wp:docPr id="92" name="Rectangle 92"/>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373pt;margin-top:4.25pt;width:16.1pt;height:12.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3YZQIAABsFAAAOAAAAZHJzL2Uyb0RvYy54bWysVN9P2zAQfp+0/8Hy+0jTFVgr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" fillcolor="white [3201]" strokecolor="black [3200]" strokeweight=".25pt"/>
            </w:pict>
          </mc:Fallback>
        </mc:AlternateContent>
      </w:r>
      <w:r>
        <w:rPr>
          <w:rFonts w:asciiTheme="majorBidi" w:hAnsiTheme="majorBidi" w:cstheme="majorBidi" w:hint="cs"/>
          <w:sz w:val="36"/>
          <w:szCs w:val="36"/>
          <w:rtl/>
          <w:lang w:bidi="ar-DZ"/>
        </w:rPr>
        <w:t xml:space="preserve">إطار                     عون تحكم                          عون تنفيذ  </w:t>
      </w:r>
    </w:p>
    <w:p w:rsidR="0048097C" w:rsidRPr="003B2F3E" w:rsidRDefault="0048097C" w:rsidP="00CE212C">
      <w:pPr>
        <w:pStyle w:val="Paragraphedeliste"/>
        <w:numPr>
          <w:ilvl w:val="0"/>
          <w:numId w:val="38"/>
        </w:numPr>
        <w:suppressAutoHyphens w:val="0"/>
        <w:autoSpaceDN/>
        <w:bidi/>
        <w:spacing w:after="200" w:line="276" w:lineRule="auto"/>
        <w:contextualSpacing/>
        <w:textAlignment w:val="auto"/>
        <w:rPr>
          <w:b/>
          <w:bCs/>
        </w:rPr>
      </w:pPr>
      <w:r w:rsidRPr="003B2F3E">
        <w:rPr>
          <w:rFonts w:asciiTheme="majorBidi" w:hAnsiTheme="majorBidi" w:cstheme="majorBidi" w:hint="cs"/>
          <w:b/>
          <w:bCs/>
          <w:sz w:val="36"/>
          <w:szCs w:val="36"/>
          <w:rtl/>
          <w:lang w:bidi="ar-DZ"/>
        </w:rPr>
        <w:t>الأقدمية في المؤسسة :</w:t>
      </w:r>
    </w:p>
    <w:p w:rsidR="0048097C" w:rsidRDefault="0048097C" w:rsidP="00102E49">
      <w:pPr>
        <w:bidi/>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01248" behindDoc="0" locked="0" layoutInCell="1" allowOverlap="1" wp14:anchorId="278F559D" wp14:editId="3BDEAF3B">
                <wp:simplePos x="0" y="0"/>
                <wp:positionH relativeFrom="column">
                  <wp:posOffset>30006</wp:posOffset>
                </wp:positionH>
                <wp:positionV relativeFrom="paragraph">
                  <wp:posOffset>84455</wp:posOffset>
                </wp:positionV>
                <wp:extent cx="204716" cy="156949"/>
                <wp:effectExtent l="0" t="0" r="24130" b="14605"/>
                <wp:wrapNone/>
                <wp:docPr id="93" name="Rectangle 93"/>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2.35pt;margin-top:6.65pt;width:16.1pt;height:12.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00224" behindDoc="0" locked="0" layoutInCell="1" allowOverlap="1" wp14:anchorId="7EDFF835" wp14:editId="41359746">
                <wp:simplePos x="0" y="0"/>
                <wp:positionH relativeFrom="column">
                  <wp:posOffset>2172354</wp:posOffset>
                </wp:positionH>
                <wp:positionV relativeFrom="paragraph">
                  <wp:posOffset>88075</wp:posOffset>
                </wp:positionV>
                <wp:extent cx="204716" cy="156949"/>
                <wp:effectExtent l="0" t="0" r="24130" b="12065"/>
                <wp:wrapNone/>
                <wp:docPr id="94" name="Rectangle 94"/>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4" o:spid="_x0000_s1026" style="position:absolute;margin-left:171.05pt;margin-top:6.95pt;width:16.1pt;height:12.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02ZQIAABsFAAAOAAAAZHJzL2Uyb0RvYy54bWysVN9P2zAQfp+0/8Hy+0jTFVgr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699200" behindDoc="0" locked="0" layoutInCell="1" allowOverlap="1" wp14:anchorId="7544FCC3" wp14:editId="2E4B2E3D">
                <wp:simplePos x="0" y="0"/>
                <wp:positionH relativeFrom="column">
                  <wp:posOffset>4209282</wp:posOffset>
                </wp:positionH>
                <wp:positionV relativeFrom="paragraph">
                  <wp:posOffset>89952</wp:posOffset>
                </wp:positionV>
                <wp:extent cx="204716" cy="156949"/>
                <wp:effectExtent l="0" t="0" r="24130" b="14605"/>
                <wp:wrapNone/>
                <wp:docPr id="95" name="Rectangle 95"/>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o:spid="_x0000_s1026" style="position:absolute;margin-left:331.45pt;margin-top:7.1pt;width:16.1pt;height:12.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32ZQIAABsFAAAOAAAAZHJzL2Uyb0RvYy54bWysVN9P2zAQfp+0/8Hy+0jTFVgr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" fillcolor="white [3201]" strokecolor="black [3200]" strokeweight=".25pt"/>
            </w:pict>
          </mc:Fallback>
        </mc:AlternateContent>
      </w:r>
      <w:r>
        <w:rPr>
          <w:rFonts w:asciiTheme="majorBidi" w:hAnsiTheme="majorBidi" w:cstheme="majorBidi" w:hint="cs"/>
          <w:sz w:val="36"/>
          <w:szCs w:val="36"/>
          <w:rtl/>
          <w:lang w:bidi="ar-DZ"/>
        </w:rPr>
        <w:t xml:space="preserve">أقل من 5 سنوات </w:t>
      </w:r>
      <w:r>
        <w:rPr>
          <w:rFonts w:hint="cs"/>
          <w:rtl/>
        </w:rPr>
        <w:t xml:space="preserve">           </w:t>
      </w:r>
      <w:r>
        <w:rPr>
          <w:rFonts w:asciiTheme="majorBidi" w:hAnsiTheme="majorBidi" w:cstheme="majorBidi" w:hint="cs"/>
          <w:sz w:val="36"/>
          <w:szCs w:val="36"/>
          <w:rtl/>
          <w:lang w:bidi="ar-DZ"/>
        </w:rPr>
        <w:t xml:space="preserve">من 5 إلى 10 سنوات            </w:t>
      </w:r>
      <w:r>
        <w:rPr>
          <w:rFonts w:hint="cs"/>
          <w:rtl/>
        </w:rPr>
        <w:t xml:space="preserve"> </w:t>
      </w:r>
      <w:r>
        <w:rPr>
          <w:rFonts w:asciiTheme="majorBidi" w:hAnsiTheme="majorBidi" w:cstheme="majorBidi" w:hint="cs"/>
          <w:sz w:val="36"/>
          <w:szCs w:val="36"/>
          <w:rtl/>
          <w:lang w:bidi="ar-DZ"/>
        </w:rPr>
        <w:t>أكثر من 10 سنوات</w:t>
      </w:r>
    </w:p>
    <w:p w:rsidR="0048097C" w:rsidRPr="003B2F3E" w:rsidRDefault="0048097C" w:rsidP="00CE212C">
      <w:pPr>
        <w:pStyle w:val="Paragraphedeliste"/>
        <w:numPr>
          <w:ilvl w:val="0"/>
          <w:numId w:val="38"/>
        </w:numPr>
        <w:suppressAutoHyphens w:val="0"/>
        <w:autoSpaceDN/>
        <w:bidi/>
        <w:spacing w:after="200" w:line="276" w:lineRule="auto"/>
        <w:contextualSpacing/>
        <w:textAlignment w:val="auto"/>
        <w:rPr>
          <w:rFonts w:asciiTheme="majorBidi" w:hAnsiTheme="majorBidi" w:cstheme="majorBidi"/>
          <w:b/>
          <w:bCs/>
          <w:sz w:val="36"/>
          <w:szCs w:val="36"/>
          <w:lang w:bidi="ar-DZ"/>
        </w:rPr>
      </w:pPr>
      <w:r w:rsidRPr="003B2F3E">
        <w:rPr>
          <w:rFonts w:asciiTheme="majorBidi" w:hAnsiTheme="majorBidi" w:cstheme="majorBidi" w:hint="cs"/>
          <w:b/>
          <w:bCs/>
          <w:sz w:val="36"/>
          <w:szCs w:val="36"/>
          <w:rtl/>
          <w:lang w:bidi="ar-DZ"/>
        </w:rPr>
        <w:t>عدد العمال :</w:t>
      </w:r>
    </w:p>
    <w:p w:rsidR="0048097C" w:rsidRDefault="0048097C" w:rsidP="00102E49">
      <w:pPr>
        <w:pStyle w:val="Paragraphedeliste"/>
        <w:bidi/>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03296" behindDoc="0" locked="0" layoutInCell="1" allowOverlap="1" wp14:anchorId="34C50A1A" wp14:editId="1900C1EB">
                <wp:simplePos x="0" y="0"/>
                <wp:positionH relativeFrom="column">
                  <wp:posOffset>916191</wp:posOffset>
                </wp:positionH>
                <wp:positionV relativeFrom="paragraph">
                  <wp:posOffset>34925</wp:posOffset>
                </wp:positionV>
                <wp:extent cx="204716" cy="156949"/>
                <wp:effectExtent l="0" t="0" r="24130" b="14605"/>
                <wp:wrapNone/>
                <wp:docPr id="96" name="Rectangle 96"/>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26" style="position:absolute;margin-left:72.15pt;margin-top:2.75pt;width:16.1pt;height:12.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1sZAIAABsFAAAOAAAAZHJzL2Uyb0RvYy54bWysVN9P2zAQfp+0/8Hy+0jTFVgr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02272" behindDoc="0" locked="0" layoutInCell="1" allowOverlap="1" wp14:anchorId="52B00E27" wp14:editId="215EE693">
                <wp:simplePos x="0" y="0"/>
                <wp:positionH relativeFrom="column">
                  <wp:posOffset>3652387</wp:posOffset>
                </wp:positionH>
                <wp:positionV relativeFrom="paragraph">
                  <wp:posOffset>41114</wp:posOffset>
                </wp:positionV>
                <wp:extent cx="204716" cy="156949"/>
                <wp:effectExtent l="0" t="0" r="24130" b="14605"/>
                <wp:wrapNone/>
                <wp:docPr id="97" name="Rectangle 97"/>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 o:spid="_x0000_s1026" style="position:absolute;margin-left:287.6pt;margin-top:3.25pt;width:16.1pt;height:12.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" fillcolor="white [3201]" strokecolor="black [3200]" strokeweight=".25pt"/>
            </w:pict>
          </mc:Fallback>
        </mc:AlternateContent>
      </w:r>
      <w:r>
        <w:rPr>
          <w:rFonts w:asciiTheme="majorBidi" w:hAnsiTheme="majorBidi" w:cstheme="majorBidi" w:hint="cs"/>
          <w:sz w:val="36"/>
          <w:szCs w:val="36"/>
          <w:rtl/>
          <w:lang w:bidi="ar-DZ"/>
        </w:rPr>
        <w:t>الدائمين                                     المؤقتين</w:t>
      </w:r>
      <w:r w:rsidRPr="00A37734">
        <w:rPr>
          <w:rFonts w:asciiTheme="majorBidi" w:hAnsiTheme="majorBidi" w:cstheme="majorBidi" w:hint="cs"/>
          <w:sz w:val="36"/>
          <w:szCs w:val="36"/>
          <w:rtl/>
          <w:lang w:bidi="ar-DZ"/>
        </w:rPr>
        <w:t xml:space="preserve">   </w:t>
      </w:r>
    </w:p>
    <w:p w:rsidR="0048097C" w:rsidRDefault="0048097C" w:rsidP="00102E49">
      <w:pPr>
        <w:pStyle w:val="Paragraphedeliste"/>
        <w:bidi/>
        <w:rPr>
          <w:rFonts w:asciiTheme="majorBidi" w:hAnsiTheme="majorBidi" w:cstheme="majorBidi"/>
          <w:sz w:val="36"/>
          <w:szCs w:val="36"/>
          <w:rtl/>
          <w:lang w:bidi="ar-DZ"/>
        </w:rPr>
      </w:pPr>
    </w:p>
    <w:p w:rsidR="0048097C" w:rsidRDefault="0048097C" w:rsidP="00102E49">
      <w:pPr>
        <w:pStyle w:val="Paragraphedeliste"/>
        <w:bidi/>
        <w:rPr>
          <w:rFonts w:asciiTheme="majorBidi" w:hAnsiTheme="majorBidi" w:cstheme="majorBidi"/>
          <w:sz w:val="36"/>
          <w:szCs w:val="36"/>
          <w:rtl/>
          <w:lang w:bidi="ar-DZ"/>
        </w:rPr>
      </w:pPr>
    </w:p>
    <w:p w:rsidR="0048097C" w:rsidRDefault="0048097C" w:rsidP="00102E49">
      <w:pPr>
        <w:pStyle w:val="Paragraphedeliste"/>
        <w:bidi/>
        <w:rPr>
          <w:rFonts w:asciiTheme="majorBidi" w:hAnsiTheme="majorBidi" w:cstheme="majorBidi"/>
          <w:sz w:val="36"/>
          <w:szCs w:val="36"/>
          <w:rtl/>
          <w:lang w:bidi="ar-DZ"/>
        </w:rPr>
      </w:pPr>
    </w:p>
    <w:p w:rsidR="0048097C" w:rsidRDefault="0048097C" w:rsidP="00102E49">
      <w:pPr>
        <w:pStyle w:val="Paragraphedeliste"/>
        <w:bidi/>
        <w:rPr>
          <w:rFonts w:asciiTheme="majorBidi" w:hAnsiTheme="majorBidi" w:cstheme="majorBidi"/>
          <w:sz w:val="36"/>
          <w:szCs w:val="36"/>
          <w:rtl/>
          <w:lang w:bidi="ar-DZ"/>
        </w:rPr>
      </w:pPr>
    </w:p>
    <w:p w:rsidR="0048097C" w:rsidRDefault="0048097C" w:rsidP="00102E49">
      <w:pPr>
        <w:pStyle w:val="Paragraphedeliste"/>
        <w:bidi/>
        <w:rPr>
          <w:rFonts w:asciiTheme="majorBidi" w:hAnsiTheme="majorBidi" w:cstheme="majorBidi"/>
          <w:sz w:val="36"/>
          <w:szCs w:val="36"/>
          <w:rtl/>
          <w:lang w:bidi="ar-DZ"/>
        </w:rPr>
      </w:pPr>
    </w:p>
    <w:p w:rsidR="0048097C" w:rsidRPr="00DD0894" w:rsidRDefault="0048097C" w:rsidP="00DD0894">
      <w:pPr>
        <w:bidi/>
        <w:rPr>
          <w:rFonts w:asciiTheme="majorBidi" w:hAnsiTheme="majorBidi" w:cstheme="majorBidi"/>
          <w:sz w:val="36"/>
          <w:szCs w:val="36"/>
          <w:rtl/>
          <w:lang w:bidi="ar-DZ"/>
        </w:rPr>
      </w:pPr>
    </w:p>
    <w:p w:rsidR="0048097C" w:rsidRPr="008C5DB7" w:rsidRDefault="0048097C" w:rsidP="00102E49">
      <w:pPr>
        <w:bidi/>
        <w:rPr>
          <w:rFonts w:asciiTheme="majorBidi" w:hAnsiTheme="majorBidi" w:cstheme="majorBidi"/>
          <w:b/>
          <w:bCs/>
          <w:sz w:val="36"/>
          <w:szCs w:val="36"/>
          <w:u w:val="single"/>
          <w:rtl/>
          <w:lang w:bidi="ar-DZ"/>
        </w:rPr>
      </w:pPr>
      <w:r w:rsidRPr="008C5DB7">
        <w:rPr>
          <w:rFonts w:asciiTheme="majorBidi" w:hAnsiTheme="majorBidi" w:cstheme="majorBidi" w:hint="cs"/>
          <w:b/>
          <w:bCs/>
          <w:sz w:val="36"/>
          <w:szCs w:val="36"/>
          <w:u w:val="single"/>
          <w:rtl/>
          <w:lang w:bidi="ar-DZ"/>
        </w:rPr>
        <w:t xml:space="preserve">المحور </w:t>
      </w:r>
      <w:proofErr w:type="gramStart"/>
      <w:r w:rsidRPr="008C5DB7">
        <w:rPr>
          <w:rFonts w:asciiTheme="majorBidi" w:hAnsiTheme="majorBidi" w:cstheme="majorBidi" w:hint="cs"/>
          <w:b/>
          <w:bCs/>
          <w:sz w:val="36"/>
          <w:szCs w:val="36"/>
          <w:u w:val="single"/>
          <w:rtl/>
          <w:lang w:bidi="ar-DZ"/>
        </w:rPr>
        <w:t>الثاني :</w:t>
      </w:r>
      <w:proofErr w:type="gramEnd"/>
      <w:r w:rsidRPr="008C5DB7">
        <w:rPr>
          <w:rFonts w:asciiTheme="majorBidi" w:hAnsiTheme="majorBidi" w:cstheme="majorBidi" w:hint="cs"/>
          <w:b/>
          <w:bCs/>
          <w:sz w:val="36"/>
          <w:szCs w:val="36"/>
          <w:u w:val="single"/>
          <w:rtl/>
          <w:lang w:bidi="ar-DZ"/>
        </w:rPr>
        <w:t xml:space="preserve"> التكنولوجيا الحديثة</w:t>
      </w:r>
    </w:p>
    <w:p w:rsidR="0048097C" w:rsidRDefault="0048097C" w:rsidP="00CE212C">
      <w:pPr>
        <w:pStyle w:val="Paragraphedeliste"/>
        <w:numPr>
          <w:ilvl w:val="0"/>
          <w:numId w:val="38"/>
        </w:numPr>
        <w:suppressAutoHyphens w:val="0"/>
        <w:autoSpaceDN/>
        <w:bidi/>
        <w:spacing w:after="200" w:line="276" w:lineRule="auto"/>
        <w:ind w:left="850" w:hanging="490"/>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تستخدم المؤسسة تكنولوجيا حديثة في عملها ؟</w:t>
      </w:r>
    </w:p>
    <w:p w:rsidR="0048097C" w:rsidRDefault="0048097C" w:rsidP="00102E49">
      <w:pPr>
        <w:pStyle w:val="Paragraphedeliste"/>
        <w:bidi/>
        <w:ind w:left="850" w:hanging="490"/>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05344" behindDoc="0" locked="0" layoutInCell="1" allowOverlap="1" wp14:anchorId="0AE15A9D" wp14:editId="0F27AF53">
                <wp:simplePos x="0" y="0"/>
                <wp:positionH relativeFrom="column">
                  <wp:posOffset>2516789</wp:posOffset>
                </wp:positionH>
                <wp:positionV relativeFrom="paragraph">
                  <wp:posOffset>17514</wp:posOffset>
                </wp:positionV>
                <wp:extent cx="204716" cy="156949"/>
                <wp:effectExtent l="0" t="0" r="24130" b="14605"/>
                <wp:wrapNone/>
                <wp:docPr id="98" name="Rectangle 98"/>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6" style="position:absolute;margin-left:198.15pt;margin-top:1.4pt;width:16.1pt;height:12.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wwZQIAABsFAAAOAAAAZHJzL2Uyb0RvYy54bWysVN9P2zAQfp+0/8Hy+0jTFVgr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04320" behindDoc="0" locked="0" layoutInCell="1" allowOverlap="1" wp14:anchorId="4BBB6F95" wp14:editId="6EDD6CFF">
                <wp:simplePos x="0" y="0"/>
                <wp:positionH relativeFrom="column">
                  <wp:posOffset>4344054</wp:posOffset>
                </wp:positionH>
                <wp:positionV relativeFrom="paragraph">
                  <wp:posOffset>18936</wp:posOffset>
                </wp:positionV>
                <wp:extent cx="204716" cy="156949"/>
                <wp:effectExtent l="0" t="0" r="24130" b="14605"/>
                <wp:wrapNone/>
                <wp:docPr id="99" name="Rectangle 99"/>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342.05pt;margin-top:1.5pt;width:16.1pt;height:12.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CE212C">
      <w:pPr>
        <w:pStyle w:val="Paragraphedeliste"/>
        <w:numPr>
          <w:ilvl w:val="0"/>
          <w:numId w:val="38"/>
        </w:numPr>
        <w:suppressAutoHyphens w:val="0"/>
        <w:autoSpaceDN/>
        <w:bidi/>
        <w:spacing w:after="200" w:line="276" w:lineRule="auto"/>
        <w:ind w:left="850" w:hanging="490"/>
        <w:contextualSpacing/>
        <w:textAlignment w:val="auto"/>
        <w:rPr>
          <w:rFonts w:asciiTheme="majorBidi" w:hAnsiTheme="majorBidi" w:cstheme="majorBidi"/>
          <w:sz w:val="36"/>
          <w:szCs w:val="36"/>
          <w:lang w:bidi="ar-DZ"/>
        </w:rPr>
      </w:pPr>
      <w:r>
        <w:rPr>
          <w:rFonts w:asciiTheme="majorBidi" w:hAnsiTheme="majorBidi" w:cstheme="majorBidi" w:hint="cs"/>
          <w:noProof/>
          <w:sz w:val="36"/>
          <w:szCs w:val="36"/>
          <w:rtl/>
          <w:lang w:eastAsia="fr-FR"/>
        </w:rPr>
        <w:lastRenderedPageBreak/>
        <mc:AlternateContent>
          <mc:Choice Requires="wps">
            <w:drawing>
              <wp:anchor distT="0" distB="0" distL="114300" distR="114300" simplePos="0" relativeHeight="251708416" behindDoc="0" locked="0" layoutInCell="1" allowOverlap="1" wp14:anchorId="21405E25" wp14:editId="7C5A9439">
                <wp:simplePos x="0" y="0"/>
                <wp:positionH relativeFrom="column">
                  <wp:posOffset>230562</wp:posOffset>
                </wp:positionH>
                <wp:positionV relativeFrom="paragraph">
                  <wp:posOffset>301995</wp:posOffset>
                </wp:positionV>
                <wp:extent cx="204716" cy="156949"/>
                <wp:effectExtent l="0" t="0" r="24130" b="14605"/>
                <wp:wrapNone/>
                <wp:docPr id="100" name="Rectangle 100"/>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18.15pt;margin-top:23.8pt;width:16.1pt;height:12.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07392" behindDoc="0" locked="0" layoutInCell="1" allowOverlap="1" wp14:anchorId="045CB790" wp14:editId="29DDCFF2">
                <wp:simplePos x="0" y="0"/>
                <wp:positionH relativeFrom="column">
                  <wp:posOffset>2315845</wp:posOffset>
                </wp:positionH>
                <wp:positionV relativeFrom="paragraph">
                  <wp:posOffset>301625</wp:posOffset>
                </wp:positionV>
                <wp:extent cx="204470" cy="156845"/>
                <wp:effectExtent l="0" t="0" r="24130" b="14605"/>
                <wp:wrapNone/>
                <wp:docPr id="101" name="Rectangle 101"/>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1" o:spid="_x0000_s1026" style="position:absolute;margin-left:182.35pt;margin-top:23.75pt;width:16.1pt;height:12.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06368" behindDoc="0" locked="0" layoutInCell="1" allowOverlap="1" wp14:anchorId="74E1ECFB" wp14:editId="2039A2D0">
                <wp:simplePos x="0" y="0"/>
                <wp:positionH relativeFrom="column">
                  <wp:posOffset>4545965</wp:posOffset>
                </wp:positionH>
                <wp:positionV relativeFrom="paragraph">
                  <wp:posOffset>302260</wp:posOffset>
                </wp:positionV>
                <wp:extent cx="204470" cy="156845"/>
                <wp:effectExtent l="0" t="0" r="24130" b="14605"/>
                <wp:wrapNone/>
                <wp:docPr id="102" name="Rectangle 102"/>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 o:spid="_x0000_s1026" style="position:absolute;margin-left:357.95pt;margin-top:23.8pt;width:16.1pt;height:12.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" fillcolor="white [3201]" strokecolor="black [3200]" strokeweight=".25pt"/>
            </w:pict>
          </mc:Fallback>
        </mc:AlternateContent>
      </w:r>
      <w:r>
        <w:rPr>
          <w:rFonts w:asciiTheme="majorBidi" w:hAnsiTheme="majorBidi" w:cstheme="majorBidi" w:hint="cs"/>
          <w:sz w:val="36"/>
          <w:szCs w:val="36"/>
          <w:rtl/>
          <w:lang w:bidi="ar-DZ"/>
        </w:rPr>
        <w:t>هل لديك معرفة مسبقة باستخدام تكنولوجيا الاتصال الحديثة ؟</w:t>
      </w:r>
    </w:p>
    <w:p w:rsidR="0048097C" w:rsidRPr="00192C82" w:rsidRDefault="0048097C" w:rsidP="00102E49">
      <w:pPr>
        <w:pStyle w:val="Paragraphedeliste"/>
        <w:bidi/>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09440" behindDoc="0" locked="0" layoutInCell="1" allowOverlap="1" wp14:anchorId="116B6335" wp14:editId="0CE7DC97">
                <wp:simplePos x="0" y="0"/>
                <wp:positionH relativeFrom="column">
                  <wp:posOffset>4572654</wp:posOffset>
                </wp:positionH>
                <wp:positionV relativeFrom="paragraph">
                  <wp:posOffset>293901</wp:posOffset>
                </wp:positionV>
                <wp:extent cx="204716" cy="156949"/>
                <wp:effectExtent l="0" t="0" r="24130" b="14605"/>
                <wp:wrapNone/>
                <wp:docPr id="103" name="Rectangle 103"/>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 o:spid="_x0000_s1026" style="position:absolute;margin-left:360.05pt;margin-top:23.15pt;width:16.1pt;height:12.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" fillcolor="white [3201]" strokecolor="black [3200]" strokeweight=".25pt"/>
            </w:pict>
          </mc:Fallback>
        </mc:AlternateContent>
      </w:r>
      <w:r>
        <w:rPr>
          <w:rFonts w:asciiTheme="majorBidi" w:hAnsiTheme="majorBidi" w:cstheme="majorBidi" w:hint="cs"/>
          <w:sz w:val="36"/>
          <w:szCs w:val="36"/>
          <w:rtl/>
          <w:lang w:bidi="ar-DZ"/>
        </w:rPr>
        <w:t>نعم             :</w:t>
      </w:r>
      <w:r w:rsidRPr="00192C82">
        <w:rPr>
          <w:rFonts w:asciiTheme="majorBidi" w:hAnsiTheme="majorBidi" w:cstheme="majorBidi" w:hint="cs"/>
          <w:sz w:val="36"/>
          <w:szCs w:val="36"/>
          <w:rtl/>
          <w:lang w:bidi="ar-DZ"/>
        </w:rPr>
        <w:t xml:space="preserve"> - عن طريق المؤسسة          - من خارج المؤسسة</w:t>
      </w:r>
    </w:p>
    <w:p w:rsidR="0048097C" w:rsidRDefault="0048097C" w:rsidP="00102E49">
      <w:pPr>
        <w:pStyle w:val="Paragraphedeliste"/>
        <w:bidi/>
        <w:rPr>
          <w:rFonts w:asciiTheme="majorBidi" w:hAnsiTheme="majorBidi" w:cstheme="majorBidi"/>
          <w:sz w:val="36"/>
          <w:szCs w:val="36"/>
          <w:rtl/>
          <w:lang w:bidi="ar-DZ"/>
        </w:rPr>
      </w:pPr>
      <w:r>
        <w:rPr>
          <w:rFonts w:asciiTheme="majorBidi" w:hAnsiTheme="majorBidi" w:cstheme="majorBidi" w:hint="cs"/>
          <w:sz w:val="36"/>
          <w:szCs w:val="36"/>
          <w:rtl/>
          <w:lang w:bidi="ar-DZ"/>
        </w:rPr>
        <w:t>لا</w:t>
      </w:r>
    </w:p>
    <w:p w:rsidR="0048097C" w:rsidRDefault="0048097C" w:rsidP="00CE212C">
      <w:pPr>
        <w:pStyle w:val="Paragraphedeliste"/>
        <w:numPr>
          <w:ilvl w:val="0"/>
          <w:numId w:val="38"/>
        </w:numPr>
        <w:suppressAutoHyphens w:val="0"/>
        <w:autoSpaceDN/>
        <w:bidi/>
        <w:spacing w:after="200" w:line="276" w:lineRule="auto"/>
        <w:ind w:left="992" w:hanging="567"/>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 xml:space="preserve"> ماهي وسائل الاتصال التي تستخدمها في عملك ؟</w:t>
      </w:r>
    </w:p>
    <w:tbl>
      <w:tblPr>
        <w:tblStyle w:val="Grilledutableau"/>
        <w:bidiVisual/>
        <w:tblW w:w="0" w:type="auto"/>
        <w:tblLook w:val="04A0" w:firstRow="1" w:lastRow="0" w:firstColumn="1" w:lastColumn="0" w:noHBand="0" w:noVBand="1"/>
      </w:tblPr>
      <w:tblGrid>
        <w:gridCol w:w="7789"/>
        <w:gridCol w:w="1273"/>
      </w:tblGrid>
      <w:tr w:rsidR="0048097C" w:rsidTr="00102E49">
        <w:tc>
          <w:tcPr>
            <w:tcW w:w="7789" w:type="dxa"/>
          </w:tcPr>
          <w:p w:rsidR="0048097C" w:rsidRPr="00851BA5" w:rsidRDefault="0048097C" w:rsidP="00102E49">
            <w:pPr>
              <w:bidi/>
              <w:spacing w:line="276" w:lineRule="auto"/>
              <w:ind w:left="425"/>
              <w:jc w:val="both"/>
              <w:rPr>
                <w:rFonts w:asciiTheme="majorBidi" w:hAnsiTheme="majorBidi" w:cstheme="majorBidi"/>
                <w:b/>
                <w:bCs/>
                <w:sz w:val="36"/>
                <w:szCs w:val="36"/>
                <w:rtl/>
                <w:lang w:bidi="ar-DZ"/>
              </w:rPr>
            </w:pPr>
            <w:r w:rsidRPr="00851BA5">
              <w:rPr>
                <w:rFonts w:asciiTheme="majorBidi" w:hAnsiTheme="majorBidi" w:cstheme="majorBidi" w:hint="cs"/>
                <w:b/>
                <w:bCs/>
                <w:sz w:val="36"/>
                <w:szCs w:val="36"/>
                <w:rtl/>
                <w:lang w:bidi="ar-DZ"/>
              </w:rPr>
              <w:t>يمكن الاجابة على عدة خيارات</w:t>
            </w:r>
          </w:p>
        </w:tc>
        <w:tc>
          <w:tcPr>
            <w:tcW w:w="1273" w:type="dxa"/>
          </w:tcPr>
          <w:p w:rsidR="0048097C" w:rsidRPr="00851BA5" w:rsidRDefault="0048097C" w:rsidP="00102E49">
            <w:pPr>
              <w:bidi/>
              <w:spacing w:line="276" w:lineRule="auto"/>
              <w:jc w:val="both"/>
              <w:rPr>
                <w:rFonts w:asciiTheme="majorBidi" w:hAnsiTheme="majorBidi" w:cstheme="majorBidi"/>
                <w:b/>
                <w:bCs/>
                <w:sz w:val="36"/>
                <w:szCs w:val="36"/>
                <w:rtl/>
                <w:lang w:bidi="ar-DZ"/>
              </w:rPr>
            </w:pPr>
            <w:r w:rsidRPr="00851BA5">
              <w:rPr>
                <w:rFonts w:asciiTheme="majorBidi" w:hAnsiTheme="majorBidi" w:cstheme="majorBidi" w:hint="cs"/>
                <w:b/>
                <w:bCs/>
                <w:sz w:val="36"/>
                <w:szCs w:val="36"/>
                <w:rtl/>
                <w:lang w:bidi="ar-DZ"/>
              </w:rPr>
              <w:t>(</w:t>
            </w:r>
            <w:r w:rsidRPr="00851BA5">
              <w:rPr>
                <w:rFonts w:asciiTheme="majorBidi" w:hAnsiTheme="majorBidi" w:cstheme="majorBidi"/>
                <w:b/>
                <w:bCs/>
                <w:sz w:val="36"/>
                <w:szCs w:val="36"/>
                <w:lang w:val="en-US" w:bidi="ar-DZ"/>
              </w:rPr>
              <w:t xml:space="preserve">X </w:t>
            </w:r>
            <w:r w:rsidRPr="00851BA5">
              <w:rPr>
                <w:rFonts w:asciiTheme="majorBidi" w:hAnsiTheme="majorBidi" w:cstheme="majorBidi" w:hint="cs"/>
                <w:b/>
                <w:bCs/>
                <w:sz w:val="36"/>
                <w:szCs w:val="36"/>
                <w:rtl/>
                <w:lang w:val="en-US" w:bidi="ar-DZ"/>
              </w:rPr>
              <w:t xml:space="preserve"> </w:t>
            </w:r>
            <w:r w:rsidRPr="00851BA5">
              <w:rPr>
                <w:rFonts w:asciiTheme="majorBidi" w:hAnsiTheme="majorBidi" w:cstheme="majorBidi" w:hint="cs"/>
                <w:b/>
                <w:bCs/>
                <w:sz w:val="36"/>
                <w:szCs w:val="36"/>
                <w:rtl/>
                <w:lang w:bidi="ar-DZ"/>
              </w:rPr>
              <w:t>)</w:t>
            </w: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الاتصال المباشر</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لوحة الاعلانات</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التقرير</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الاجتماعات</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الهاتف</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الفاكس</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الحاسوب</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شبكة الأنترنت</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r w:rsidR="0048097C" w:rsidTr="00102E49">
        <w:tc>
          <w:tcPr>
            <w:tcW w:w="7789" w:type="dxa"/>
          </w:tcPr>
          <w:p w:rsidR="0048097C" w:rsidRPr="00226B19" w:rsidRDefault="0048097C" w:rsidP="00CE212C">
            <w:pPr>
              <w:pStyle w:val="Paragraphedeliste"/>
              <w:numPr>
                <w:ilvl w:val="0"/>
                <w:numId w:val="39"/>
              </w:numPr>
              <w:suppressAutoHyphens w:val="0"/>
              <w:autoSpaceDN/>
              <w:bidi/>
              <w:spacing w:after="0" w:line="276" w:lineRule="auto"/>
              <w:contextualSpacing/>
              <w:jc w:val="both"/>
              <w:textAlignment w:val="auto"/>
              <w:rPr>
                <w:rFonts w:asciiTheme="majorBidi" w:hAnsiTheme="majorBidi" w:cstheme="majorBidi"/>
                <w:sz w:val="36"/>
                <w:szCs w:val="36"/>
                <w:rtl/>
                <w:lang w:bidi="ar-DZ"/>
              </w:rPr>
            </w:pPr>
            <w:r w:rsidRPr="00226B19">
              <w:rPr>
                <w:rFonts w:asciiTheme="majorBidi" w:hAnsiTheme="majorBidi" w:cstheme="majorBidi" w:hint="cs"/>
                <w:sz w:val="36"/>
                <w:szCs w:val="36"/>
                <w:rtl/>
                <w:lang w:bidi="ar-DZ"/>
              </w:rPr>
              <w:t xml:space="preserve">أخرى </w:t>
            </w:r>
          </w:p>
        </w:tc>
        <w:tc>
          <w:tcPr>
            <w:tcW w:w="1273" w:type="dxa"/>
          </w:tcPr>
          <w:p w:rsidR="0048097C" w:rsidRDefault="0048097C" w:rsidP="00102E49">
            <w:pPr>
              <w:bidi/>
              <w:spacing w:line="276" w:lineRule="auto"/>
              <w:jc w:val="both"/>
              <w:rPr>
                <w:rFonts w:asciiTheme="majorBidi" w:hAnsiTheme="majorBidi" w:cstheme="majorBidi"/>
                <w:sz w:val="36"/>
                <w:szCs w:val="36"/>
                <w:rtl/>
                <w:lang w:bidi="ar-DZ"/>
              </w:rPr>
            </w:pPr>
          </w:p>
        </w:tc>
      </w:tr>
    </w:tbl>
    <w:p w:rsidR="0048097C" w:rsidRDefault="0048097C" w:rsidP="00CE212C">
      <w:pPr>
        <w:pStyle w:val="Paragraphedeliste"/>
        <w:numPr>
          <w:ilvl w:val="0"/>
          <w:numId w:val="38"/>
        </w:numPr>
        <w:suppressAutoHyphens w:val="0"/>
        <w:autoSpaceDN/>
        <w:bidi/>
        <w:spacing w:after="200" w:line="276" w:lineRule="auto"/>
        <w:ind w:left="850" w:hanging="490"/>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تواجهون صعوبات في استخدام تكنولوجيا الاتصال الحديثة ؟</w:t>
      </w:r>
    </w:p>
    <w:p w:rsidR="0048097C" w:rsidRDefault="0048097C" w:rsidP="00102E49">
      <w:pPr>
        <w:pStyle w:val="Paragraphedeliste"/>
        <w:bidi/>
        <w:ind w:left="850"/>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11488" behindDoc="0" locked="0" layoutInCell="1" allowOverlap="1" wp14:anchorId="4494F5A1" wp14:editId="4850816B">
                <wp:simplePos x="0" y="0"/>
                <wp:positionH relativeFrom="column">
                  <wp:posOffset>916551</wp:posOffset>
                </wp:positionH>
                <wp:positionV relativeFrom="paragraph">
                  <wp:posOffset>60960</wp:posOffset>
                </wp:positionV>
                <wp:extent cx="204716" cy="156949"/>
                <wp:effectExtent l="0" t="0" r="24130" b="14605"/>
                <wp:wrapNone/>
                <wp:docPr id="104" name="Rectangle 104"/>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72.15pt;margin-top:4.8pt;width:16.1pt;height:12.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10464" behindDoc="0" locked="0" layoutInCell="1" allowOverlap="1" wp14:anchorId="7A7FF5EF" wp14:editId="2B8DDC9C">
                <wp:simplePos x="0" y="0"/>
                <wp:positionH relativeFrom="column">
                  <wp:posOffset>3772535</wp:posOffset>
                </wp:positionH>
                <wp:positionV relativeFrom="paragraph">
                  <wp:posOffset>66675</wp:posOffset>
                </wp:positionV>
                <wp:extent cx="204470" cy="156845"/>
                <wp:effectExtent l="0" t="0" r="24130" b="14605"/>
                <wp:wrapNone/>
                <wp:docPr id="105" name="Rectangle 105"/>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26" style="position:absolute;margin-left:297.05pt;margin-top:5.25pt;width:16.1pt;height:12.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CE212C">
      <w:pPr>
        <w:pStyle w:val="Paragraphedeliste"/>
        <w:numPr>
          <w:ilvl w:val="0"/>
          <w:numId w:val="38"/>
        </w:numPr>
        <w:suppressAutoHyphens w:val="0"/>
        <w:autoSpaceDN/>
        <w:bidi/>
        <w:spacing w:after="200" w:line="276" w:lineRule="auto"/>
        <w:ind w:left="992" w:hanging="63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تنظم المؤسسة حصص تدريبية للتحكم في استخدام التكنولوجيا الاتصال الحديثة ؟</w:t>
      </w:r>
    </w:p>
    <w:p w:rsidR="0048097C" w:rsidRDefault="0048097C" w:rsidP="00102E49">
      <w:pPr>
        <w:pStyle w:val="Paragraphedeliste"/>
        <w:bidi/>
        <w:ind w:left="99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13536" behindDoc="0" locked="0" layoutInCell="1" allowOverlap="1" wp14:anchorId="52196B8F" wp14:editId="77C593DB">
                <wp:simplePos x="0" y="0"/>
                <wp:positionH relativeFrom="column">
                  <wp:posOffset>916011</wp:posOffset>
                </wp:positionH>
                <wp:positionV relativeFrom="paragraph">
                  <wp:posOffset>75062</wp:posOffset>
                </wp:positionV>
                <wp:extent cx="204716" cy="156949"/>
                <wp:effectExtent l="0" t="0" r="24130" b="14605"/>
                <wp:wrapNone/>
                <wp:docPr id="106" name="Rectangle 106"/>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6" o:spid="_x0000_s1026" style="position:absolute;margin-left:72.15pt;margin-top:5.9pt;width:16.1pt;height:12.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12512" behindDoc="0" locked="0" layoutInCell="1" allowOverlap="1" wp14:anchorId="34C6CDBA" wp14:editId="37DE852F">
                <wp:simplePos x="0" y="0"/>
                <wp:positionH relativeFrom="column">
                  <wp:posOffset>3798143</wp:posOffset>
                </wp:positionH>
                <wp:positionV relativeFrom="paragraph">
                  <wp:posOffset>73527</wp:posOffset>
                </wp:positionV>
                <wp:extent cx="204716" cy="156949"/>
                <wp:effectExtent l="0" t="0" r="24130" b="14605"/>
                <wp:wrapNone/>
                <wp:docPr id="107" name="Rectangle 107"/>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 o:spid="_x0000_s1026" style="position:absolute;margin-left:299.05pt;margin-top:5.8pt;width:16.1pt;height:12.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CE212C">
      <w:pPr>
        <w:pStyle w:val="Paragraphedeliste"/>
        <w:numPr>
          <w:ilvl w:val="0"/>
          <w:numId w:val="38"/>
        </w:numPr>
        <w:suppressAutoHyphens w:val="0"/>
        <w:autoSpaceDN/>
        <w:bidi/>
        <w:spacing w:after="200" w:line="276" w:lineRule="auto"/>
        <w:ind w:left="992" w:hanging="644"/>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في حالة وقوع خلل في التكنولوجيا الحديثة ماهو القرار المتبع ؟</w:t>
      </w:r>
    </w:p>
    <w:p w:rsidR="0048097C" w:rsidRDefault="0048097C" w:rsidP="00102E49">
      <w:pPr>
        <w:pStyle w:val="Paragraphedeliste"/>
        <w:bidi/>
        <w:ind w:left="99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15584" behindDoc="0" locked="0" layoutInCell="1" allowOverlap="1" wp14:anchorId="2F07A8AA" wp14:editId="523FC205">
                <wp:simplePos x="0" y="0"/>
                <wp:positionH relativeFrom="column">
                  <wp:posOffset>573689</wp:posOffset>
                </wp:positionH>
                <wp:positionV relativeFrom="paragraph">
                  <wp:posOffset>51017</wp:posOffset>
                </wp:positionV>
                <wp:extent cx="204716" cy="156949"/>
                <wp:effectExtent l="0" t="0" r="24130" b="14605"/>
                <wp:wrapNone/>
                <wp:docPr id="108" name="Rectangle 108"/>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26" style="position:absolute;margin-left:45.15pt;margin-top:4pt;width:16.1pt;height:12.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14560" behindDoc="0" locked="0" layoutInCell="1" allowOverlap="1" wp14:anchorId="67076779" wp14:editId="70630AC2">
                <wp:simplePos x="0" y="0"/>
                <wp:positionH relativeFrom="column">
                  <wp:posOffset>3429654</wp:posOffset>
                </wp:positionH>
                <wp:positionV relativeFrom="paragraph">
                  <wp:posOffset>37702</wp:posOffset>
                </wp:positionV>
                <wp:extent cx="204716" cy="156949"/>
                <wp:effectExtent l="0" t="0" r="24130" b="14605"/>
                <wp:wrapNone/>
                <wp:docPr id="109" name="Rectangle 109"/>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26" style="position:absolute;margin-left:270.05pt;margin-top:2.95pt;width:16.1pt;height:12.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" fillcolor="white [3201]" strokecolor="black [3200]" strokeweight=".25pt"/>
            </w:pict>
          </mc:Fallback>
        </mc:AlternateContent>
      </w:r>
      <w:r>
        <w:rPr>
          <w:rFonts w:asciiTheme="majorBidi" w:hAnsiTheme="majorBidi" w:cstheme="majorBidi" w:hint="cs"/>
          <w:sz w:val="36"/>
          <w:szCs w:val="36"/>
          <w:rtl/>
          <w:lang w:bidi="ar-DZ"/>
        </w:rPr>
        <w:t>التوقف عن العمل            الرجوع إلى النظام الكلاسيكي</w:t>
      </w:r>
    </w:p>
    <w:p w:rsidR="0048097C" w:rsidRDefault="0048097C" w:rsidP="00102E49">
      <w:pPr>
        <w:bidi/>
        <w:rPr>
          <w:rFonts w:asciiTheme="majorBidi" w:hAnsiTheme="majorBidi" w:cstheme="majorBidi"/>
          <w:sz w:val="36"/>
          <w:szCs w:val="36"/>
          <w:rtl/>
          <w:lang w:bidi="ar-DZ"/>
        </w:rPr>
      </w:pPr>
    </w:p>
    <w:p w:rsidR="0048097C" w:rsidRDefault="0048097C" w:rsidP="00102E49">
      <w:pPr>
        <w:bidi/>
        <w:rPr>
          <w:rFonts w:asciiTheme="majorBidi" w:hAnsiTheme="majorBidi" w:cstheme="majorBidi"/>
          <w:sz w:val="36"/>
          <w:szCs w:val="36"/>
          <w:rtl/>
          <w:lang w:bidi="ar-DZ"/>
        </w:rPr>
      </w:pPr>
    </w:p>
    <w:p w:rsidR="0048097C" w:rsidRPr="008C5DB7" w:rsidRDefault="0048097C" w:rsidP="00102E49">
      <w:pPr>
        <w:bidi/>
        <w:rPr>
          <w:rFonts w:asciiTheme="majorBidi" w:hAnsiTheme="majorBidi" w:cstheme="majorBidi"/>
          <w:b/>
          <w:bCs/>
          <w:sz w:val="36"/>
          <w:szCs w:val="36"/>
          <w:u w:val="single"/>
          <w:rtl/>
          <w:lang w:bidi="ar-DZ"/>
        </w:rPr>
      </w:pPr>
      <w:r w:rsidRPr="008C5DB7">
        <w:rPr>
          <w:rFonts w:asciiTheme="majorBidi" w:hAnsiTheme="majorBidi" w:cstheme="majorBidi" w:hint="cs"/>
          <w:b/>
          <w:bCs/>
          <w:sz w:val="36"/>
          <w:szCs w:val="36"/>
          <w:u w:val="single"/>
          <w:rtl/>
          <w:lang w:bidi="ar-DZ"/>
        </w:rPr>
        <w:t xml:space="preserve">المحور </w:t>
      </w:r>
      <w:proofErr w:type="gramStart"/>
      <w:r w:rsidRPr="008C5DB7">
        <w:rPr>
          <w:rFonts w:asciiTheme="majorBidi" w:hAnsiTheme="majorBidi" w:cstheme="majorBidi" w:hint="cs"/>
          <w:b/>
          <w:bCs/>
          <w:sz w:val="36"/>
          <w:szCs w:val="36"/>
          <w:u w:val="single"/>
          <w:rtl/>
          <w:lang w:bidi="ar-DZ"/>
        </w:rPr>
        <w:t>الثالث :</w:t>
      </w:r>
      <w:proofErr w:type="gramEnd"/>
      <w:r w:rsidRPr="008C5DB7">
        <w:rPr>
          <w:rFonts w:asciiTheme="majorBidi" w:hAnsiTheme="majorBidi" w:cstheme="majorBidi" w:hint="cs"/>
          <w:b/>
          <w:bCs/>
          <w:sz w:val="36"/>
          <w:szCs w:val="36"/>
          <w:u w:val="single"/>
          <w:rtl/>
          <w:lang w:bidi="ar-DZ"/>
        </w:rPr>
        <w:t xml:space="preserve"> لوحة القيادة </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لكل قائد لوحة قيادة خاصة به؟</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17632" behindDoc="0" locked="0" layoutInCell="1" allowOverlap="1" wp14:anchorId="4F6D36A1" wp14:editId="13956709">
                <wp:simplePos x="0" y="0"/>
                <wp:positionH relativeFrom="column">
                  <wp:posOffset>1373505</wp:posOffset>
                </wp:positionH>
                <wp:positionV relativeFrom="paragraph">
                  <wp:posOffset>69850</wp:posOffset>
                </wp:positionV>
                <wp:extent cx="204470" cy="156845"/>
                <wp:effectExtent l="0" t="0" r="24130" b="14605"/>
                <wp:wrapNone/>
                <wp:docPr id="110" name="Rectangle 110"/>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 o:spid="_x0000_s1026" style="position:absolute;margin-left:108.15pt;margin-top:5.5pt;width:16.1pt;height:12.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16608" behindDoc="0" locked="0" layoutInCell="1" allowOverlap="1" wp14:anchorId="59E4B0E1" wp14:editId="28D351D3">
                <wp:simplePos x="0" y="0"/>
                <wp:positionH relativeFrom="column">
                  <wp:posOffset>3658235</wp:posOffset>
                </wp:positionH>
                <wp:positionV relativeFrom="paragraph">
                  <wp:posOffset>71120</wp:posOffset>
                </wp:positionV>
                <wp:extent cx="204470" cy="156845"/>
                <wp:effectExtent l="0" t="0" r="24130" b="14605"/>
                <wp:wrapNone/>
                <wp:docPr id="111" name="Rectangle 111"/>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 o:spid="_x0000_s1026" style="position:absolute;margin-left:288.05pt;margin-top:5.6pt;width:16.1pt;height:12.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lastRenderedPageBreak/>
        <w:t>هل استعمال تكنولوجيا الحديثة يسهل في عملية القيادة ؟</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19680" behindDoc="0" locked="0" layoutInCell="1" allowOverlap="1" wp14:anchorId="7A4352C6" wp14:editId="43A28086">
                <wp:simplePos x="0" y="0"/>
                <wp:positionH relativeFrom="column">
                  <wp:posOffset>1396668</wp:posOffset>
                </wp:positionH>
                <wp:positionV relativeFrom="paragraph">
                  <wp:posOffset>40640</wp:posOffset>
                </wp:positionV>
                <wp:extent cx="204716" cy="156949"/>
                <wp:effectExtent l="0" t="0" r="24130" b="14605"/>
                <wp:wrapNone/>
                <wp:docPr id="112" name="Rectangle 112"/>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026" style="position:absolute;margin-left:109.95pt;margin-top:3.2pt;width:16.1pt;height:12.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18656" behindDoc="0" locked="0" layoutInCell="1" allowOverlap="1" wp14:anchorId="0C2DE302" wp14:editId="234B1F14">
                <wp:simplePos x="0" y="0"/>
                <wp:positionH relativeFrom="column">
                  <wp:posOffset>3682137</wp:posOffset>
                </wp:positionH>
                <wp:positionV relativeFrom="paragraph">
                  <wp:posOffset>37702</wp:posOffset>
                </wp:positionV>
                <wp:extent cx="204716" cy="156949"/>
                <wp:effectExtent l="0" t="0" r="24130" b="19685"/>
                <wp:wrapNone/>
                <wp:docPr id="113" name="Rectangle 113"/>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3" o:spid="_x0000_s1026" style="position:absolute;margin-left:289.95pt;margin-top:2.95pt;width:16.1pt;height:12.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102E49">
      <w:pPr>
        <w:pStyle w:val="Paragraphedeliste"/>
        <w:bidi/>
        <w:ind w:left="992"/>
        <w:rPr>
          <w:rFonts w:asciiTheme="majorBidi" w:hAnsiTheme="majorBidi" w:cstheme="majorBidi"/>
          <w:sz w:val="36"/>
          <w:szCs w:val="36"/>
          <w:lang w:bidi="ar-DZ"/>
        </w:rPr>
      </w:pP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تكنولوجيا المعلومات والاتصال يساعد على تطوير الخدمة ؟</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20704" behindDoc="0" locked="0" layoutInCell="1" allowOverlap="1" wp14:anchorId="6DE625F3" wp14:editId="067662B6">
                <wp:simplePos x="0" y="0"/>
                <wp:positionH relativeFrom="column">
                  <wp:posOffset>3685057</wp:posOffset>
                </wp:positionH>
                <wp:positionV relativeFrom="paragraph">
                  <wp:posOffset>118110</wp:posOffset>
                </wp:positionV>
                <wp:extent cx="204470" cy="156845"/>
                <wp:effectExtent l="0" t="0" r="24130" b="14605"/>
                <wp:wrapNone/>
                <wp:docPr id="114" name="Rectangle 114"/>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4" o:spid="_x0000_s1026" style="position:absolute;margin-left:290.15pt;margin-top:9.3pt;width:16.1pt;height:12.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21728" behindDoc="0" locked="0" layoutInCell="1" allowOverlap="1" wp14:anchorId="6C07523A" wp14:editId="2493FC9C">
                <wp:simplePos x="0" y="0"/>
                <wp:positionH relativeFrom="column">
                  <wp:posOffset>1395095</wp:posOffset>
                </wp:positionH>
                <wp:positionV relativeFrom="paragraph">
                  <wp:posOffset>71253</wp:posOffset>
                </wp:positionV>
                <wp:extent cx="204470" cy="156845"/>
                <wp:effectExtent l="0" t="0" r="24130" b="14605"/>
                <wp:wrapNone/>
                <wp:docPr id="115" name="Rectangle 115"/>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 o:spid="_x0000_s1026" style="position:absolute;margin-left:109.85pt;margin-top:5.6pt;width:16.1pt;height:12.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تكنولوجيا المعلومات والاتصال يساعد على اتخاذ القرار المناسب بالنسبة للقائد ؟</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23776" behindDoc="0" locked="0" layoutInCell="1" allowOverlap="1" wp14:anchorId="3B0FC02F" wp14:editId="5F5E3EC2">
                <wp:simplePos x="0" y="0"/>
                <wp:positionH relativeFrom="column">
                  <wp:posOffset>1394991</wp:posOffset>
                </wp:positionH>
                <wp:positionV relativeFrom="paragraph">
                  <wp:posOffset>77839</wp:posOffset>
                </wp:positionV>
                <wp:extent cx="204716" cy="156949"/>
                <wp:effectExtent l="0" t="0" r="24130" b="14605"/>
                <wp:wrapNone/>
                <wp:docPr id="116" name="Rectangle 116"/>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109.85pt;margin-top:6.15pt;width:16.1pt;height:12.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22752" behindDoc="0" locked="0" layoutInCell="1" allowOverlap="1" wp14:anchorId="07509647" wp14:editId="378662DD">
                <wp:simplePos x="0" y="0"/>
                <wp:positionH relativeFrom="column">
                  <wp:posOffset>3684905</wp:posOffset>
                </wp:positionH>
                <wp:positionV relativeFrom="paragraph">
                  <wp:posOffset>78873</wp:posOffset>
                </wp:positionV>
                <wp:extent cx="204716" cy="156949"/>
                <wp:effectExtent l="0" t="0" r="24130" b="14605"/>
                <wp:wrapNone/>
                <wp:docPr id="117" name="Rectangle 117"/>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026" style="position:absolute;margin-left:290.15pt;margin-top:6.2pt;width:16.1pt;height:12.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p9ZgIAAB0FAAAOAAAAZHJzL2Uyb0RvYy54bWysVN9P2zAQfp+0/8Hy+0jTFToq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يمكن أن يتم تحليل الانحرافات الهامة بين المسؤولين عبر وسائل الاتصال الحديثة ؟</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25824" behindDoc="0" locked="0" layoutInCell="1" allowOverlap="1" wp14:anchorId="4A795640" wp14:editId="27417F96">
                <wp:simplePos x="0" y="0"/>
                <wp:positionH relativeFrom="column">
                  <wp:posOffset>1394830</wp:posOffset>
                </wp:positionH>
                <wp:positionV relativeFrom="paragraph">
                  <wp:posOffset>102955</wp:posOffset>
                </wp:positionV>
                <wp:extent cx="204716" cy="156949"/>
                <wp:effectExtent l="0" t="0" r="24130" b="14605"/>
                <wp:wrapNone/>
                <wp:docPr id="48" name="Rectangle 48"/>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109.85pt;margin-top:8.1pt;width:16.1pt;height:12.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24800" behindDoc="0" locked="0" layoutInCell="1" allowOverlap="1" wp14:anchorId="6A260A54" wp14:editId="1F8E9BC7">
                <wp:simplePos x="0" y="0"/>
                <wp:positionH relativeFrom="column">
                  <wp:posOffset>3681730</wp:posOffset>
                </wp:positionH>
                <wp:positionV relativeFrom="paragraph">
                  <wp:posOffset>89507</wp:posOffset>
                </wp:positionV>
                <wp:extent cx="204716" cy="156949"/>
                <wp:effectExtent l="0" t="0" r="24130" b="14605"/>
                <wp:wrapNone/>
                <wp:docPr id="118" name="Rectangle 118"/>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 o:spid="_x0000_s1026" style="position:absolute;margin-left:289.9pt;margin-top:7.05pt;width:16.1pt;height:12.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" fillcolor="white [3201]" strokecolor="black [3200]" strokeweight=".25pt"/>
            </w:pict>
          </mc:Fallback>
        </mc:AlternateContent>
      </w:r>
      <w:r>
        <w:rPr>
          <w:rFonts w:asciiTheme="majorBidi" w:hAnsiTheme="majorBidi" w:cstheme="majorBidi" w:hint="cs"/>
          <w:sz w:val="36"/>
          <w:szCs w:val="36"/>
          <w:rtl/>
          <w:lang w:bidi="ar-DZ"/>
        </w:rPr>
        <w:t>نعم                                                لا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ترى في تكنولوجيا المعلومات والاتصال وسيلة تحفظ ذاكرة الشركة من خلال قواعد بياناتها ؟</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28896" behindDoc="0" locked="0" layoutInCell="1" allowOverlap="1" wp14:anchorId="452A5887" wp14:editId="00F53683">
                <wp:simplePos x="0" y="0"/>
                <wp:positionH relativeFrom="column">
                  <wp:posOffset>687582</wp:posOffset>
                </wp:positionH>
                <wp:positionV relativeFrom="paragraph">
                  <wp:posOffset>84009</wp:posOffset>
                </wp:positionV>
                <wp:extent cx="204716" cy="156949"/>
                <wp:effectExtent l="0" t="0" r="24130" b="14605"/>
                <wp:wrapNone/>
                <wp:docPr id="54" name="Rectangle 54"/>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54.15pt;margin-top:6.6pt;width:16.1pt;height:12.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27872" behindDoc="0" locked="0" layoutInCell="1" allowOverlap="1" wp14:anchorId="7D519A41" wp14:editId="072485CF">
                <wp:simplePos x="0" y="0"/>
                <wp:positionH relativeFrom="column">
                  <wp:posOffset>2710872</wp:posOffset>
                </wp:positionH>
                <wp:positionV relativeFrom="paragraph">
                  <wp:posOffset>97923</wp:posOffset>
                </wp:positionV>
                <wp:extent cx="204716" cy="156949"/>
                <wp:effectExtent l="0" t="0" r="24130" b="14605"/>
                <wp:wrapNone/>
                <wp:docPr id="53" name="Rectangle 53"/>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213.45pt;margin-top:7.7pt;width:16.1pt;height:12.3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26848" behindDoc="0" locked="0" layoutInCell="1" allowOverlap="1" wp14:anchorId="3A60B9FF" wp14:editId="26832206">
                <wp:simplePos x="0" y="0"/>
                <wp:positionH relativeFrom="column">
                  <wp:posOffset>4364525</wp:posOffset>
                </wp:positionH>
                <wp:positionV relativeFrom="paragraph">
                  <wp:posOffset>107647</wp:posOffset>
                </wp:positionV>
                <wp:extent cx="204716" cy="156949"/>
                <wp:effectExtent l="0" t="0" r="24130" b="14605"/>
                <wp:wrapNone/>
                <wp:docPr id="52" name="Rectangle 52"/>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343.65pt;margin-top:8.5pt;width:16.1pt;height:12.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" fillcolor="white [3201]" strokecolor="black [3200]" strokeweight=".25pt"/>
            </w:pict>
          </mc:Fallback>
        </mc:AlternateContent>
      </w:r>
      <w:r>
        <w:rPr>
          <w:rFonts w:asciiTheme="majorBidi" w:hAnsiTheme="majorBidi" w:cstheme="majorBidi" w:hint="cs"/>
          <w:sz w:val="36"/>
          <w:szCs w:val="36"/>
          <w:rtl/>
          <w:lang w:bidi="ar-DZ"/>
        </w:rPr>
        <w:t>نعم                              لا                        نسبيا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استعمال تكنولوجيا المعلومات والاتصال يزيد من هامش قيمة النشاط الذي تقوم به ؟</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31968" behindDoc="0" locked="0" layoutInCell="1" allowOverlap="1" wp14:anchorId="27475DEC" wp14:editId="73D8917A">
                <wp:simplePos x="0" y="0"/>
                <wp:positionH relativeFrom="column">
                  <wp:posOffset>692358</wp:posOffset>
                </wp:positionH>
                <wp:positionV relativeFrom="paragraph">
                  <wp:posOffset>55936</wp:posOffset>
                </wp:positionV>
                <wp:extent cx="204716" cy="156949"/>
                <wp:effectExtent l="0" t="0" r="24130" b="14605"/>
                <wp:wrapNone/>
                <wp:docPr id="57" name="Rectangle 57"/>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54.5pt;margin-top:4.4pt;width:16.1pt;height:12.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29920" behindDoc="0" locked="0" layoutInCell="1" allowOverlap="1" wp14:anchorId="5727B575" wp14:editId="659DE7C7">
                <wp:simplePos x="0" y="0"/>
                <wp:positionH relativeFrom="column">
                  <wp:posOffset>4341495</wp:posOffset>
                </wp:positionH>
                <wp:positionV relativeFrom="paragraph">
                  <wp:posOffset>70021</wp:posOffset>
                </wp:positionV>
                <wp:extent cx="204470" cy="156845"/>
                <wp:effectExtent l="0" t="0" r="24130" b="14605"/>
                <wp:wrapNone/>
                <wp:docPr id="55" name="Rectangle 55"/>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341.85pt;margin-top:5.5pt;width:16.1pt;height:12.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30944" behindDoc="0" locked="0" layoutInCell="1" allowOverlap="1" wp14:anchorId="1B8FD855" wp14:editId="448D0E55">
                <wp:simplePos x="0" y="0"/>
                <wp:positionH relativeFrom="column">
                  <wp:posOffset>2710692</wp:posOffset>
                </wp:positionH>
                <wp:positionV relativeFrom="paragraph">
                  <wp:posOffset>53056</wp:posOffset>
                </wp:positionV>
                <wp:extent cx="204716" cy="156949"/>
                <wp:effectExtent l="0" t="0" r="24130" b="14605"/>
                <wp:wrapNone/>
                <wp:docPr id="56" name="Rectangle 56"/>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213.45pt;margin-top:4.2pt;width:16.1pt;height:12.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" fillcolor="white [3201]" strokecolor="black [3200]" strokeweight=".25pt"/>
            </w:pict>
          </mc:Fallback>
        </mc:AlternateContent>
      </w:r>
      <w:r>
        <w:rPr>
          <w:rFonts w:asciiTheme="majorBidi" w:hAnsiTheme="majorBidi" w:cstheme="majorBidi" w:hint="cs"/>
          <w:sz w:val="36"/>
          <w:szCs w:val="36"/>
          <w:rtl/>
          <w:lang w:bidi="ar-DZ"/>
        </w:rPr>
        <w:t xml:space="preserve"> نعم                              لا                        نسبيا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يمكن للقائد الابداع في طريقة قيامه بمهامه بفضل تكنولوجيا المعلومات والاتصال؟</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35040" behindDoc="0" locked="0" layoutInCell="1" allowOverlap="1" wp14:anchorId="260C8237" wp14:editId="00F5E5DD">
                <wp:simplePos x="0" y="0"/>
                <wp:positionH relativeFrom="column">
                  <wp:posOffset>687752</wp:posOffset>
                </wp:positionH>
                <wp:positionV relativeFrom="paragraph">
                  <wp:posOffset>90805</wp:posOffset>
                </wp:positionV>
                <wp:extent cx="204716" cy="156949"/>
                <wp:effectExtent l="0" t="0" r="24130" b="14605"/>
                <wp:wrapNone/>
                <wp:docPr id="60" name="Rectangle 60"/>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54.15pt;margin-top:7.15pt;width:16.1pt;height:12.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34016" behindDoc="0" locked="0" layoutInCell="1" allowOverlap="1" wp14:anchorId="63885257" wp14:editId="230411E5">
                <wp:simplePos x="0" y="0"/>
                <wp:positionH relativeFrom="column">
                  <wp:posOffset>2745949</wp:posOffset>
                </wp:positionH>
                <wp:positionV relativeFrom="paragraph">
                  <wp:posOffset>97790</wp:posOffset>
                </wp:positionV>
                <wp:extent cx="204716" cy="156949"/>
                <wp:effectExtent l="0" t="0" r="24130" b="14605"/>
                <wp:wrapNone/>
                <wp:docPr id="59" name="Rectangle 59"/>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216.2pt;margin-top:7.7pt;width:16.1pt;height:12.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32992" behindDoc="0" locked="0" layoutInCell="1" allowOverlap="1" wp14:anchorId="212548C7" wp14:editId="38C6F9A1">
                <wp:simplePos x="0" y="0"/>
                <wp:positionH relativeFrom="column">
                  <wp:posOffset>4362071</wp:posOffset>
                </wp:positionH>
                <wp:positionV relativeFrom="paragraph">
                  <wp:posOffset>102425</wp:posOffset>
                </wp:positionV>
                <wp:extent cx="204716" cy="156949"/>
                <wp:effectExtent l="0" t="0" r="24130" b="14605"/>
                <wp:wrapNone/>
                <wp:docPr id="58" name="Rectangle 58"/>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3.45pt;margin-top:8.05pt;width:16.1pt;height:12.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" fillcolor="white [3201]" strokecolor="black [3200]" strokeweight=".25pt"/>
            </w:pict>
          </mc:Fallback>
        </mc:AlternateContent>
      </w:r>
      <w:r>
        <w:rPr>
          <w:rFonts w:asciiTheme="majorBidi" w:hAnsiTheme="majorBidi" w:cstheme="majorBidi" w:hint="cs"/>
          <w:sz w:val="36"/>
          <w:szCs w:val="36"/>
          <w:rtl/>
          <w:lang w:bidi="ar-DZ"/>
        </w:rPr>
        <w:t>نعم                              لا                        نسبيا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ترى في تكنولوجيا المعلومات والاتصال وسيلة لزيادة يقظة الشركة اتجاه محيطها ؟</w:t>
      </w:r>
    </w:p>
    <w:p w:rsidR="0048097C" w:rsidRDefault="0048097C" w:rsidP="00102E49">
      <w:pPr>
        <w:pStyle w:val="Paragraphedeliste"/>
        <w:bidi/>
        <w:ind w:left="992" w:hanging="502"/>
        <w:rPr>
          <w:rFonts w:asciiTheme="majorBidi" w:hAnsiTheme="majorBidi" w:cstheme="majorBidi"/>
          <w:sz w:val="36"/>
          <w:szCs w:val="36"/>
          <w:rtl/>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38112" behindDoc="0" locked="0" layoutInCell="1" allowOverlap="1" wp14:anchorId="72EF7027" wp14:editId="794C0ADB">
                <wp:simplePos x="0" y="0"/>
                <wp:positionH relativeFrom="column">
                  <wp:posOffset>4344670</wp:posOffset>
                </wp:positionH>
                <wp:positionV relativeFrom="paragraph">
                  <wp:posOffset>84626</wp:posOffset>
                </wp:positionV>
                <wp:extent cx="204716" cy="156949"/>
                <wp:effectExtent l="0" t="0" r="24130" b="14605"/>
                <wp:wrapNone/>
                <wp:docPr id="63" name="Rectangle 63"/>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26" style="position:absolute;margin-left:342.1pt;margin-top:6.65pt;width:16.1pt;height:12.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37088" behindDoc="0" locked="0" layoutInCell="1" allowOverlap="1" wp14:anchorId="6DD766B2" wp14:editId="2AE578AD">
                <wp:simplePos x="0" y="0"/>
                <wp:positionH relativeFrom="column">
                  <wp:posOffset>2745872</wp:posOffset>
                </wp:positionH>
                <wp:positionV relativeFrom="paragraph">
                  <wp:posOffset>26329</wp:posOffset>
                </wp:positionV>
                <wp:extent cx="204716" cy="156949"/>
                <wp:effectExtent l="0" t="0" r="24130" b="14605"/>
                <wp:wrapNone/>
                <wp:docPr id="62" name="Rectangle 62"/>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216.2pt;margin-top:2.05pt;width:16.1pt;height:12.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36064" behindDoc="0" locked="0" layoutInCell="1" allowOverlap="1" wp14:anchorId="6EBA3BB7" wp14:editId="28D05554">
                <wp:simplePos x="0" y="0"/>
                <wp:positionH relativeFrom="column">
                  <wp:posOffset>690823</wp:posOffset>
                </wp:positionH>
                <wp:positionV relativeFrom="paragraph">
                  <wp:posOffset>-635</wp:posOffset>
                </wp:positionV>
                <wp:extent cx="204716" cy="156949"/>
                <wp:effectExtent l="0" t="0" r="24130" b="14605"/>
                <wp:wrapNone/>
                <wp:docPr id="61" name="Rectangle 61"/>
                <wp:cNvGraphicFramePr/>
                <a:graphic xmlns:a="http://schemas.openxmlformats.org/drawingml/2006/main">
                  <a:graphicData uri="http://schemas.microsoft.com/office/word/2010/wordprocessingShape">
                    <wps:wsp>
                      <wps:cNvSpPr/>
                      <wps:spPr>
                        <a:xfrm>
                          <a:off x="0" y="0"/>
                          <a:ext cx="204716" cy="15694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54.4pt;margin-top:-.05pt;width:16.1pt;height:12.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" fillcolor="white [3201]" strokecolor="black [3200]" strokeweight=".25pt"/>
            </w:pict>
          </mc:Fallback>
        </mc:AlternateContent>
      </w:r>
      <w:r>
        <w:rPr>
          <w:rFonts w:asciiTheme="majorBidi" w:hAnsiTheme="majorBidi" w:cstheme="majorBidi" w:hint="cs"/>
          <w:sz w:val="36"/>
          <w:szCs w:val="36"/>
          <w:rtl/>
          <w:lang w:bidi="ar-DZ"/>
        </w:rPr>
        <w:t>نعم                              لا                        نسبيا</w:t>
      </w:r>
    </w:p>
    <w:p w:rsidR="0048097C" w:rsidRDefault="0048097C" w:rsidP="00CE212C">
      <w:pPr>
        <w:pStyle w:val="Paragraphedeliste"/>
        <w:numPr>
          <w:ilvl w:val="0"/>
          <w:numId w:val="38"/>
        </w:numPr>
        <w:suppressAutoHyphens w:val="0"/>
        <w:autoSpaceDN/>
        <w:bidi/>
        <w:spacing w:after="200" w:line="276" w:lineRule="auto"/>
        <w:ind w:left="992" w:hanging="502"/>
        <w:contextualSpacing/>
        <w:textAlignment w:val="auto"/>
        <w:rPr>
          <w:rFonts w:asciiTheme="majorBidi" w:hAnsiTheme="majorBidi" w:cstheme="majorBidi"/>
          <w:sz w:val="36"/>
          <w:szCs w:val="36"/>
          <w:lang w:bidi="ar-DZ"/>
        </w:rPr>
      </w:pPr>
      <w:r>
        <w:rPr>
          <w:rFonts w:asciiTheme="majorBidi" w:hAnsiTheme="majorBidi" w:cstheme="majorBidi" w:hint="cs"/>
          <w:sz w:val="36"/>
          <w:szCs w:val="36"/>
          <w:rtl/>
          <w:lang w:bidi="ar-DZ"/>
        </w:rPr>
        <w:t>هل تعتقد أن تكنولوجيا المعلومات والاتصال تحسن روابط الشركة مع فروعها؟</w:t>
      </w:r>
    </w:p>
    <w:p w:rsidR="0048097C" w:rsidRPr="00265FA0" w:rsidRDefault="0048097C" w:rsidP="00102E49">
      <w:pPr>
        <w:pStyle w:val="Paragraphedeliste"/>
        <w:bidi/>
        <w:ind w:left="992" w:hanging="502"/>
        <w:rPr>
          <w:rFonts w:asciiTheme="majorBidi" w:hAnsiTheme="majorBidi" w:cstheme="majorBidi"/>
          <w:sz w:val="36"/>
          <w:szCs w:val="36"/>
          <w:lang w:bidi="ar-DZ"/>
        </w:rPr>
      </w:pPr>
      <w:r>
        <w:rPr>
          <w:rFonts w:asciiTheme="majorBidi" w:hAnsiTheme="majorBidi" w:cstheme="majorBidi" w:hint="cs"/>
          <w:noProof/>
          <w:sz w:val="36"/>
          <w:szCs w:val="36"/>
          <w:rtl/>
          <w:lang w:eastAsia="fr-FR"/>
        </w:rPr>
        <mc:AlternateContent>
          <mc:Choice Requires="wps">
            <w:drawing>
              <wp:anchor distT="0" distB="0" distL="114300" distR="114300" simplePos="0" relativeHeight="251741184" behindDoc="0" locked="0" layoutInCell="1" allowOverlap="1" wp14:anchorId="6E7DF09C" wp14:editId="172B4AC5">
                <wp:simplePos x="0" y="0"/>
                <wp:positionH relativeFrom="column">
                  <wp:posOffset>572770</wp:posOffset>
                </wp:positionH>
                <wp:positionV relativeFrom="paragraph">
                  <wp:posOffset>40005</wp:posOffset>
                </wp:positionV>
                <wp:extent cx="204470" cy="156845"/>
                <wp:effectExtent l="0" t="0" r="24130" b="14605"/>
                <wp:wrapNone/>
                <wp:docPr id="66" name="Rectangle 66"/>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 o:spid="_x0000_s1026" style="position:absolute;margin-left:45.1pt;margin-top:3.15pt;width:16.1pt;height:12.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39136" behindDoc="0" locked="0" layoutInCell="1" allowOverlap="1" wp14:anchorId="1AF113EF" wp14:editId="190F8158">
                <wp:simplePos x="0" y="0"/>
                <wp:positionH relativeFrom="column">
                  <wp:posOffset>4344035</wp:posOffset>
                </wp:positionH>
                <wp:positionV relativeFrom="paragraph">
                  <wp:posOffset>40640</wp:posOffset>
                </wp:positionV>
                <wp:extent cx="204470" cy="156845"/>
                <wp:effectExtent l="0" t="0" r="24130" b="14605"/>
                <wp:wrapNone/>
                <wp:docPr id="64" name="Rectangle 64"/>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342.05pt;margin-top:3.2pt;width:16.1pt;height:12.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" fillcolor="white [3201]" strokecolor="black [3200]" strokeweight=".25pt"/>
            </w:pict>
          </mc:Fallback>
        </mc:AlternateContent>
      </w:r>
      <w:r>
        <w:rPr>
          <w:rFonts w:asciiTheme="majorBidi" w:hAnsiTheme="majorBidi" w:cstheme="majorBidi" w:hint="cs"/>
          <w:noProof/>
          <w:sz w:val="36"/>
          <w:szCs w:val="36"/>
          <w:rtl/>
          <w:lang w:eastAsia="fr-FR"/>
        </w:rPr>
        <mc:AlternateContent>
          <mc:Choice Requires="wps">
            <w:drawing>
              <wp:anchor distT="0" distB="0" distL="114300" distR="114300" simplePos="0" relativeHeight="251740160" behindDoc="0" locked="0" layoutInCell="1" allowOverlap="1" wp14:anchorId="5893A88A" wp14:editId="5398E7AD">
                <wp:simplePos x="0" y="0"/>
                <wp:positionH relativeFrom="column">
                  <wp:posOffset>2742442</wp:posOffset>
                </wp:positionH>
                <wp:positionV relativeFrom="paragraph">
                  <wp:posOffset>40005</wp:posOffset>
                </wp:positionV>
                <wp:extent cx="204470" cy="156845"/>
                <wp:effectExtent l="0" t="0" r="24130" b="14605"/>
                <wp:wrapNone/>
                <wp:docPr id="65" name="Rectangle 65"/>
                <wp:cNvGraphicFramePr/>
                <a:graphic xmlns:a="http://schemas.openxmlformats.org/drawingml/2006/main">
                  <a:graphicData uri="http://schemas.microsoft.com/office/word/2010/wordprocessingShape">
                    <wps:wsp>
                      <wps:cNvSpPr/>
                      <wps:spPr>
                        <a:xfrm>
                          <a:off x="0" y="0"/>
                          <a:ext cx="204470" cy="1568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215.95pt;margin-top:3.15pt;width:16.1pt;height:12.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" fillcolor="white [3201]" strokecolor="black [3200]" strokeweight=".25pt"/>
            </w:pict>
          </mc:Fallback>
        </mc:AlternateContent>
      </w:r>
      <w:r>
        <w:rPr>
          <w:rFonts w:asciiTheme="majorBidi" w:hAnsiTheme="majorBidi" w:cstheme="majorBidi" w:hint="cs"/>
          <w:sz w:val="36"/>
          <w:szCs w:val="36"/>
          <w:rtl/>
          <w:lang w:bidi="ar-DZ"/>
        </w:rPr>
        <w:t>نعم                              لا                        نسبيا</w:t>
      </w:r>
    </w:p>
    <w:p w:rsidR="0048097C" w:rsidRPr="0048097C" w:rsidRDefault="0048097C" w:rsidP="00102E49">
      <w:pPr>
        <w:spacing w:line="240" w:lineRule="auto"/>
        <w:jc w:val="center"/>
        <w:rPr>
          <w:rFonts w:ascii="arbfonts samt 7017" w:hAnsi="arbfonts samt 7017" w:cs="arbfonts samt 7017"/>
          <w:b/>
          <w:bCs/>
          <w:sz w:val="200"/>
          <w:szCs w:val="200"/>
          <w:rtl/>
          <w:lang w:bidi="ar-DZ"/>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97C" w:rsidRDefault="0048097C">
      <w:pPr>
        <w:rPr>
          <w:rtl/>
          <w:lang w:bidi="ar-DZ"/>
        </w:rPr>
      </w:pPr>
    </w:p>
    <w:p w:rsidR="0048097C" w:rsidRPr="0048097C" w:rsidRDefault="0048097C"/>
    <w:sectPr w:rsidR="0048097C" w:rsidRPr="0048097C" w:rsidSect="00102E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69C" w:rsidRDefault="0032169C" w:rsidP="0048097C">
      <w:pPr>
        <w:spacing w:after="0" w:line="240" w:lineRule="auto"/>
      </w:pPr>
      <w:r>
        <w:separator/>
      </w:r>
    </w:p>
  </w:endnote>
  <w:endnote w:type="continuationSeparator" w:id="0">
    <w:p w:rsidR="0032169C" w:rsidRDefault="0032169C" w:rsidP="0048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20002A87" w:usb1="00000000" w:usb2="00000000"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SKR HEAD1 Decorative">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bfonts samt 7017">
    <w:altName w:val="Courier New"/>
    <w:charset w:val="00"/>
    <w:family w:val="auto"/>
    <w:pitch w:val="variable"/>
    <w:sig w:usb0="00000000" w:usb1="9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69C" w:rsidRDefault="0032169C" w:rsidP="0048097C">
      <w:pPr>
        <w:spacing w:after="0" w:line="240" w:lineRule="auto"/>
      </w:pPr>
      <w:r>
        <w:separator/>
      </w:r>
    </w:p>
  </w:footnote>
  <w:footnote w:type="continuationSeparator" w:id="0">
    <w:p w:rsidR="0032169C" w:rsidRDefault="0032169C" w:rsidP="0048097C">
      <w:pPr>
        <w:spacing w:after="0" w:line="240" w:lineRule="auto"/>
      </w:pPr>
      <w:r>
        <w:continuationSeparator/>
      </w:r>
    </w:p>
  </w:footnote>
  <w:footnote w:id="1">
    <w:p w:rsidR="00262E6E" w:rsidRDefault="00262E6E" w:rsidP="00102E49">
      <w:pPr>
        <w:pStyle w:val="Notedebasdepage"/>
        <w:bidi/>
        <w:rPr>
          <w:rtl/>
          <w:lang w:bidi="ar-DZ"/>
        </w:rPr>
      </w:pPr>
      <w:r>
        <w:rPr>
          <w:rStyle w:val="Appelnotedebasdep"/>
        </w:rPr>
        <w:footnoteRef/>
      </w:r>
      <w:r>
        <w:t xml:space="preserve"> </w:t>
      </w:r>
      <w:r w:rsidRPr="00BB2B9E">
        <w:rPr>
          <w:rFonts w:ascii="Traditional Arabic" w:eastAsia="Times New Roman" w:hAnsi="Traditional Arabic" w:cs="Traditional Arabic"/>
          <w:color w:val="000000" w:themeColor="text1"/>
          <w:bdr w:val="none" w:sz="0" w:space="0" w:color="auto" w:frame="1"/>
          <w:rtl/>
          <w:lang w:eastAsia="fr-FR" w:bidi="ar-DZ"/>
        </w:rPr>
        <w:t>محمد الفاتح حمدي واخرون ,تكنولوجيا الاتصال والاعلام الحديثة الاستخدام والتاتير ,كنوز الحكمة للنشر والتوزيع ,الجزائر,2011,ص2,بتصريف</w:t>
      </w:r>
      <w:r>
        <w:rPr>
          <w:rFonts w:ascii="Traditional Arabic" w:eastAsia="Times New Roman" w:hAnsi="Traditional Arabic" w:cs="Traditional Arabic" w:hint="cs"/>
          <w:color w:val="000000" w:themeColor="text1"/>
          <w:bdr w:val="none" w:sz="0" w:space="0" w:color="auto" w:frame="1"/>
          <w:rtl/>
          <w:lang w:eastAsia="fr-FR" w:bidi="ar-DZ"/>
        </w:rPr>
        <w:t>.</w:t>
      </w:r>
    </w:p>
  </w:footnote>
  <w:footnote w:id="2">
    <w:p w:rsidR="00262E6E" w:rsidRDefault="00262E6E" w:rsidP="00102E49">
      <w:pPr>
        <w:pStyle w:val="Notedebasdepage"/>
        <w:bidi/>
        <w:rPr>
          <w:rtl/>
          <w:lang w:bidi="ar-DZ"/>
        </w:rPr>
      </w:pPr>
      <w:r>
        <w:rPr>
          <w:rStyle w:val="Appelnotedebasdep"/>
        </w:rPr>
        <w:footnoteRef/>
      </w:r>
      <w:r>
        <w:t xml:space="preserve"> </w:t>
      </w:r>
      <w:r w:rsidRPr="00BB2B9E">
        <w:rPr>
          <w:rFonts w:ascii="Traditional Arabic" w:eastAsia="Times New Roman" w:hAnsi="Traditional Arabic" w:cs="Traditional Arabic"/>
          <w:color w:val="000000" w:themeColor="text1"/>
          <w:bdr w:val="none" w:sz="0" w:space="0" w:color="auto" w:frame="1"/>
          <w:rtl/>
          <w:lang w:eastAsia="fr-FR" w:bidi="ar-DZ"/>
        </w:rPr>
        <w:t>حنان احمد القضاة، (2007)، أثر استخدام تكنولوجيا المعلومات على التطوير الإداري في الجامعات الأردنية الرسمية، رسالة ماجستير في إدارة الأعمال جامعة آل البيت الأردن، ص.47.</w:t>
      </w:r>
    </w:p>
  </w:footnote>
  <w:footnote w:id="3">
    <w:p w:rsidR="00262E6E" w:rsidRDefault="00262E6E" w:rsidP="00102E49">
      <w:pPr>
        <w:pStyle w:val="Notedebasdepage"/>
        <w:bidi/>
        <w:rPr>
          <w:rtl/>
          <w:lang w:bidi="ar-DZ"/>
        </w:rPr>
      </w:pPr>
      <w:r>
        <w:rPr>
          <w:rStyle w:val="Appelnotedebasdep"/>
        </w:rPr>
        <w:footnoteRef/>
      </w:r>
      <w:r>
        <w:t xml:space="preserve"> </w:t>
      </w:r>
      <w:r w:rsidRPr="00BB2B9E">
        <w:rPr>
          <w:rFonts w:ascii="Traditional Arabic" w:eastAsia="Times New Roman" w:hAnsi="Traditional Arabic" w:cs="Traditional Arabic"/>
          <w:color w:val="000000" w:themeColor="text1"/>
          <w:bdr w:val="none" w:sz="0" w:space="0" w:color="auto" w:frame="1"/>
          <w:rtl/>
          <w:lang w:eastAsia="fr-FR" w:bidi="ar-DZ"/>
        </w:rPr>
        <w:t>محمد الصيرفي ,إدارة تكنولوجيا المعلومات</w:t>
      </w:r>
      <w:r w:rsidRPr="00BB2B9E">
        <w:rPr>
          <w:rFonts w:ascii="Traditional Arabic" w:eastAsia="Times New Roman" w:hAnsi="Traditional Arabic" w:cs="Traditional Arabic"/>
          <w:color w:val="000000" w:themeColor="text1"/>
          <w:bdr w:val="none" w:sz="0" w:space="0" w:color="auto" w:frame="1"/>
          <w:lang w:eastAsia="fr-FR" w:bidi="ar-DZ"/>
        </w:rPr>
        <w:t>TT</w:t>
      </w:r>
      <w:r w:rsidRPr="00BB2B9E">
        <w:rPr>
          <w:rFonts w:ascii="Traditional Arabic" w:eastAsia="Times New Roman" w:hAnsi="Traditional Arabic" w:cs="Traditional Arabic"/>
          <w:color w:val="000000" w:themeColor="text1"/>
          <w:bdr w:val="none" w:sz="0" w:space="0" w:color="auto" w:frame="1"/>
          <w:rtl/>
          <w:lang w:eastAsia="fr-FR" w:bidi="ar-DZ"/>
        </w:rPr>
        <w:t>دارا</w:t>
      </w:r>
      <w:r>
        <w:rPr>
          <w:rFonts w:ascii="Traditional Arabic" w:eastAsia="Times New Roman" w:hAnsi="Traditional Arabic" w:cs="Traditional Arabic"/>
          <w:color w:val="000000" w:themeColor="text1"/>
          <w:bdr w:val="none" w:sz="0" w:space="0" w:color="auto" w:frame="1"/>
          <w:rtl/>
          <w:lang w:eastAsia="fr-FR" w:bidi="ar-DZ"/>
        </w:rPr>
        <w:t>لفكرالجامعي الاسكندارية ط</w:t>
      </w:r>
      <w:r>
        <w:rPr>
          <w:rFonts w:ascii="Traditional Arabic" w:eastAsia="Times New Roman" w:hAnsi="Traditional Arabic" w:cs="Traditional Arabic" w:hint="cs"/>
          <w:color w:val="000000" w:themeColor="text1"/>
          <w:bdr w:val="none" w:sz="0" w:space="0" w:color="auto" w:frame="1"/>
          <w:rtl/>
          <w:lang w:eastAsia="fr-FR" w:bidi="ar-DZ"/>
        </w:rPr>
        <w:t>1 , 2009</w:t>
      </w:r>
      <w:r w:rsidRPr="00BB2B9E">
        <w:rPr>
          <w:rFonts w:ascii="Traditional Arabic" w:eastAsia="Times New Roman" w:hAnsi="Traditional Arabic" w:cs="Traditional Arabic"/>
          <w:color w:val="000000" w:themeColor="text1"/>
          <w:bdr w:val="none" w:sz="0" w:space="0" w:color="auto" w:frame="1"/>
          <w:rtl/>
          <w:lang w:eastAsia="fr-FR" w:bidi="ar-DZ"/>
        </w:rPr>
        <w:t>ص19</w:t>
      </w:r>
    </w:p>
  </w:footnote>
  <w:footnote w:id="4">
    <w:p w:rsidR="00262E6E" w:rsidRDefault="00262E6E" w:rsidP="00102E49">
      <w:pPr>
        <w:pStyle w:val="Notedebasdepage"/>
        <w:bidi/>
        <w:rPr>
          <w:rtl/>
          <w:lang w:bidi="ar-DZ"/>
        </w:rPr>
      </w:pPr>
      <w:r>
        <w:rPr>
          <w:rStyle w:val="Appelnotedebasdep"/>
        </w:rPr>
        <w:footnoteRef/>
      </w:r>
      <w:r>
        <w:t xml:space="preserve"> </w:t>
      </w:r>
      <w:r w:rsidRPr="00BB2B9E">
        <w:rPr>
          <w:rFonts w:ascii="Traditional Arabic" w:eastAsia="Times New Roman" w:hAnsi="Traditional Arabic" w:cs="Traditional Arabic"/>
          <w:color w:val="000000" w:themeColor="text1"/>
          <w:bdr w:val="none" w:sz="0" w:space="0" w:color="auto" w:frame="1"/>
          <w:rtl/>
          <w:lang w:eastAsia="fr-FR" w:bidi="ar-DZ"/>
        </w:rPr>
        <w:t>عامر شرف الدين طيب الشيشاني، (2004)، اثر تكنولوجيا المعلومات وتكنولوجيا الاتصالات المتطورة في إكساب ميزة تنافسية، رسالة ماجستير في إدارة الأعمال، جامعة آل البيت، الأردن، ص</w:t>
      </w:r>
      <w:r w:rsidRPr="00BB2B9E">
        <w:rPr>
          <w:rFonts w:ascii="Traditional Arabic" w:eastAsia="Times New Roman" w:hAnsi="Traditional Arabic" w:cs="Traditional Arabic" w:hint="cs"/>
          <w:color w:val="000000" w:themeColor="text1"/>
          <w:bdr w:val="none" w:sz="0" w:space="0" w:color="auto" w:frame="1"/>
          <w:rtl/>
          <w:lang w:eastAsia="fr-FR" w:bidi="ar-DZ"/>
        </w:rPr>
        <w:t>04.</w:t>
      </w:r>
    </w:p>
  </w:footnote>
  <w:footnote w:id="5">
    <w:p w:rsidR="00262E6E" w:rsidRPr="00145A20" w:rsidRDefault="00262E6E" w:rsidP="00102E49">
      <w:pPr>
        <w:bidi/>
        <w:spacing w:after="0" w:line="360" w:lineRule="atLeast"/>
        <w:jc w:val="both"/>
        <w:textAlignment w:val="baseline"/>
        <w:rPr>
          <w:rFonts w:ascii="Traditional Arabic" w:eastAsia="Times New Roman" w:hAnsi="Traditional Arabic" w:cs="Traditional Arabic"/>
          <w:color w:val="000000" w:themeColor="text1"/>
          <w:sz w:val="20"/>
          <w:szCs w:val="20"/>
          <w:bdr w:val="none" w:sz="0" w:space="0" w:color="auto" w:frame="1"/>
          <w:rtl/>
          <w:lang w:eastAsia="fr-FR" w:bidi="ar-DZ"/>
        </w:rPr>
      </w:pPr>
      <w:r>
        <w:rPr>
          <w:rStyle w:val="Appelnotedebasdep"/>
        </w:rPr>
        <w:footnoteRef/>
      </w:r>
      <w:r>
        <w:t xml:space="preserve"> </w:t>
      </w:r>
      <w:r w:rsidRPr="00BB2B9E">
        <w:rPr>
          <w:rFonts w:ascii="Traditional Arabic" w:eastAsia="Times New Roman" w:hAnsi="Traditional Arabic" w:cs="Traditional Arabic"/>
          <w:color w:val="000000" w:themeColor="text1"/>
          <w:sz w:val="20"/>
          <w:szCs w:val="20"/>
          <w:bdr w:val="none" w:sz="0" w:space="0" w:color="auto" w:frame="1"/>
          <w:rtl/>
          <w:lang w:eastAsia="fr-FR" w:bidi="ar-DZ"/>
        </w:rPr>
        <w:t xml:space="preserve">عبد العزيز عبد الرحمان الغماس، اثر استخدام تكنولوجيا المعلومات على جودة الخدمة في الوزارات الأردنية، رسالة ماجستير في الإدارة العامة، الجامعة الأردنية2006، ص.44. </w:t>
      </w:r>
    </w:p>
  </w:footnote>
  <w:footnote w:id="6">
    <w:p w:rsidR="00262E6E" w:rsidRPr="00BB2B9E" w:rsidRDefault="00262E6E" w:rsidP="00102E49">
      <w:pPr>
        <w:bidi/>
        <w:spacing w:after="0" w:line="240" w:lineRule="auto"/>
        <w:jc w:val="both"/>
        <w:textAlignment w:val="baseline"/>
        <w:rPr>
          <w:rFonts w:ascii="Traditional Arabic" w:eastAsia="Times New Roman" w:hAnsi="Traditional Arabic" w:cs="Traditional Arabic"/>
          <w:color w:val="000000" w:themeColor="text1"/>
          <w:sz w:val="20"/>
          <w:szCs w:val="20"/>
          <w:rtl/>
          <w:lang w:eastAsia="fr-FR"/>
        </w:rPr>
      </w:pPr>
      <w:r>
        <w:rPr>
          <w:rStyle w:val="Appelnotedebasdep"/>
        </w:rPr>
        <w:footnoteRef/>
      </w:r>
      <w:r>
        <w:t xml:space="preserve"> </w:t>
      </w:r>
      <w:r w:rsidRPr="00BB2B9E">
        <w:rPr>
          <w:rFonts w:ascii="Traditional Arabic" w:eastAsia="Times New Roman" w:hAnsi="Traditional Arabic" w:cs="Traditional Arabic"/>
          <w:color w:val="000000" w:themeColor="text1"/>
          <w:sz w:val="20"/>
          <w:szCs w:val="20"/>
          <w:bdr w:val="none" w:sz="0" w:space="0" w:color="auto" w:frame="1"/>
          <w:rtl/>
          <w:lang w:eastAsia="fr-FR" w:bidi="ar-DZ"/>
        </w:rPr>
        <w:t>حنان احمد القضاة، مرجع سابق ص.55.</w:t>
      </w:r>
    </w:p>
  </w:footnote>
  <w:footnote w:id="7">
    <w:p w:rsidR="00262E6E" w:rsidRDefault="00262E6E" w:rsidP="00102E49">
      <w:pPr>
        <w:pStyle w:val="Notedebasdepage"/>
        <w:rPr>
          <w:rtl/>
          <w:lang w:bidi="ar-DZ"/>
        </w:rPr>
      </w:pPr>
      <w:r>
        <w:rPr>
          <w:rStyle w:val="Appelnotedebasdep"/>
        </w:rPr>
        <w:footnoteRef/>
      </w:r>
      <w:r w:rsidRPr="00BB2B9E">
        <w:rPr>
          <w:lang w:val="en-ZA"/>
        </w:rPr>
        <w:t xml:space="preserve">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JamesA</w:t>
      </w:r>
      <w:proofErr w:type="spellEnd"/>
      <w:r w:rsidRPr="00BB2B9E">
        <w:rPr>
          <w:rFonts w:ascii="Traditional Arabic" w:eastAsia="Times New Roman" w:hAnsi="Traditional Arabic" w:cs="Traditional Arabic"/>
          <w:color w:val="000000" w:themeColor="text1"/>
          <w:bdr w:val="none" w:sz="0" w:space="0" w:color="auto" w:frame="1"/>
          <w:lang w:val="en-US" w:eastAsia="fr-FR"/>
        </w:rPr>
        <w:t> ,Q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Brine,Managenent</w:t>
      </w:r>
      <w:proofErr w:type="spellEnd"/>
      <w:r w:rsidRPr="00BB2B9E">
        <w:rPr>
          <w:rFonts w:ascii="Traditional Arabic" w:eastAsia="Times New Roman" w:hAnsi="Traditional Arabic" w:cs="Traditional Arabic"/>
          <w:color w:val="000000" w:themeColor="text1"/>
          <w:bdr w:val="none" w:sz="0" w:space="0" w:color="auto" w:frame="1"/>
          <w:lang w:val="en-US" w:eastAsia="fr-FR"/>
        </w:rPr>
        <w:t xml:space="preserve">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Infarmatiam</w:t>
      </w:r>
      <w:proofErr w:type="spellEnd"/>
      <w:r w:rsidRPr="00BB2B9E">
        <w:rPr>
          <w:rFonts w:ascii="Traditional Arabic" w:eastAsia="Times New Roman" w:hAnsi="Traditional Arabic" w:cs="Traditional Arabic"/>
          <w:color w:val="000000" w:themeColor="text1"/>
          <w:bdr w:val="none" w:sz="0" w:space="0" w:color="auto" w:frame="1"/>
          <w:lang w:val="en-US" w:eastAsia="fr-FR"/>
        </w:rPr>
        <w:t xml:space="preserve"> system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mamagimg</w:t>
      </w:r>
      <w:proofErr w:type="spellEnd"/>
      <w:r w:rsidRPr="00BB2B9E">
        <w:rPr>
          <w:rFonts w:ascii="Traditional Arabic" w:eastAsia="Times New Roman" w:hAnsi="Traditional Arabic" w:cs="Traditional Arabic"/>
          <w:color w:val="000000" w:themeColor="text1"/>
          <w:bdr w:val="none" w:sz="0" w:space="0" w:color="auto" w:frame="1"/>
          <w:lang w:val="en-US" w:eastAsia="fr-FR"/>
        </w:rPr>
        <w:t xml:space="preserve">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informatiom</w:t>
      </w:r>
      <w:proofErr w:type="spellEnd"/>
      <w:r w:rsidRPr="00BB2B9E">
        <w:rPr>
          <w:rFonts w:ascii="Traditional Arabic" w:eastAsia="Times New Roman" w:hAnsi="Traditional Arabic" w:cs="Traditional Arabic"/>
          <w:color w:val="000000" w:themeColor="text1"/>
          <w:bdr w:val="none" w:sz="0" w:space="0" w:color="auto" w:frame="1"/>
          <w:lang w:val="en-US" w:eastAsia="fr-FR"/>
        </w:rPr>
        <w:t xml:space="preserve">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techagyim</w:t>
      </w:r>
      <w:proofErr w:type="spellEnd"/>
      <w:r w:rsidRPr="00BB2B9E">
        <w:rPr>
          <w:rFonts w:ascii="Traditional Arabic" w:eastAsia="Times New Roman" w:hAnsi="Traditional Arabic" w:cs="Traditional Arabic"/>
          <w:color w:val="000000" w:themeColor="text1"/>
          <w:bdr w:val="none" w:sz="0" w:space="0" w:color="auto" w:frame="1"/>
          <w:lang w:val="en-US" w:eastAsia="fr-FR"/>
        </w:rPr>
        <w:t xml:space="preserve"> the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intermet</w:t>
      </w:r>
      <w:proofErr w:type="spellEnd"/>
      <w:r w:rsidRPr="00BB2B9E">
        <w:rPr>
          <w:rFonts w:ascii="Traditional Arabic" w:eastAsia="Times New Roman" w:hAnsi="Traditional Arabic" w:cs="Traditional Arabic"/>
          <w:color w:val="000000" w:themeColor="text1"/>
          <w:bdr w:val="none" w:sz="0" w:space="0" w:color="auto" w:frame="1"/>
          <w:lang w:val="en-US" w:eastAsia="fr-FR"/>
        </w:rPr>
        <w:t xml:space="preserve">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warked</w:t>
      </w:r>
      <w:proofErr w:type="spellEnd"/>
      <w:r w:rsidRPr="00BB2B9E">
        <w:rPr>
          <w:rFonts w:ascii="Traditional Arabic" w:eastAsia="Times New Roman" w:hAnsi="Traditional Arabic" w:cs="Traditional Arabic"/>
          <w:color w:val="000000" w:themeColor="text1"/>
          <w:bdr w:val="none" w:sz="0" w:space="0" w:color="auto" w:frame="1"/>
          <w:lang w:val="en-US" w:eastAsia="fr-FR"/>
        </w:rPr>
        <w:t xml:space="preserve"> </w:t>
      </w:r>
      <w:proofErr w:type="spellStart"/>
      <w:r w:rsidRPr="00BB2B9E">
        <w:rPr>
          <w:rFonts w:ascii="Traditional Arabic" w:eastAsia="Times New Roman" w:hAnsi="Traditional Arabic" w:cs="Traditional Arabic"/>
          <w:color w:val="000000" w:themeColor="text1"/>
          <w:bdr w:val="none" w:sz="0" w:space="0" w:color="auto" w:frame="1"/>
          <w:lang w:val="en-US" w:eastAsia="fr-FR"/>
        </w:rPr>
        <w:t>enterrpnise</w:t>
      </w:r>
      <w:proofErr w:type="spellEnd"/>
      <w:r w:rsidRPr="00BB2B9E">
        <w:rPr>
          <w:rFonts w:ascii="Traditional Arabic" w:eastAsia="Times New Roman" w:hAnsi="Traditional Arabic" w:cs="Traditional Arabic"/>
          <w:color w:val="000000" w:themeColor="text1"/>
          <w:bdr w:val="none" w:sz="0" w:space="0" w:color="auto" w:frame="1"/>
          <w:lang w:val="en-US" w:eastAsia="fr-FR"/>
        </w:rPr>
        <w:t> :1999p :190</w:t>
      </w:r>
      <w:r w:rsidRPr="00BB2B9E">
        <w:rPr>
          <w:rFonts w:ascii="Traditional Arabic" w:eastAsia="Times New Roman" w:hAnsi="Traditional Arabic" w:cs="Traditional Arabic"/>
          <w:color w:val="000000" w:themeColor="text1"/>
          <w:sz w:val="36"/>
          <w:szCs w:val="36"/>
          <w:bdr w:val="none" w:sz="0" w:space="0" w:color="auto" w:frame="1"/>
          <w:lang w:val="en-US" w:eastAsia="fr-FR"/>
        </w:rPr>
        <w:t> </w:t>
      </w:r>
    </w:p>
  </w:footnote>
  <w:footnote w:id="8">
    <w:p w:rsidR="00262E6E" w:rsidRDefault="00262E6E">
      <w:pPr>
        <w:pStyle w:val="Notedebasdepage"/>
        <w:rPr>
          <w:rtl/>
          <w:lang w:bidi="ar-DZ"/>
        </w:rPr>
      </w:pPr>
      <w:r>
        <w:rPr>
          <w:rStyle w:val="Appelnotedebasdep"/>
        </w:rPr>
        <w:footnoteRef/>
      </w:r>
      <w:r w:rsidRPr="00F647D3">
        <w:rPr>
          <w:lang w:val="en-ZA"/>
        </w:rPr>
        <w:t xml:space="preserve">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JamesA</w:t>
      </w:r>
      <w:proofErr w:type="spellEnd"/>
      <w:r w:rsidRPr="00F647D3">
        <w:rPr>
          <w:rFonts w:ascii="Traditional Arabic" w:eastAsia="Times New Roman" w:hAnsi="Traditional Arabic" w:cs="Traditional Arabic"/>
          <w:color w:val="000000" w:themeColor="text1"/>
          <w:bdr w:val="none" w:sz="0" w:space="0" w:color="auto" w:frame="1"/>
          <w:lang w:val="en-ZA" w:eastAsia="fr-FR"/>
        </w:rPr>
        <w:t> ,Q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Brine,Managenent</w:t>
      </w:r>
      <w:proofErr w:type="spellEnd"/>
      <w:r w:rsidRPr="00F647D3">
        <w:rPr>
          <w:rFonts w:ascii="Traditional Arabic" w:eastAsia="Times New Roman" w:hAnsi="Traditional Arabic" w:cs="Traditional Arabic"/>
          <w:color w:val="000000" w:themeColor="text1"/>
          <w:bdr w:val="none" w:sz="0" w:space="0" w:color="auto" w:frame="1"/>
          <w:lang w:val="en-ZA" w:eastAsia="fr-FR"/>
        </w:rPr>
        <w:t xml:space="preserve">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Infarmatiam</w:t>
      </w:r>
      <w:proofErr w:type="spellEnd"/>
      <w:r w:rsidRPr="00F647D3">
        <w:rPr>
          <w:rFonts w:ascii="Traditional Arabic" w:eastAsia="Times New Roman" w:hAnsi="Traditional Arabic" w:cs="Traditional Arabic"/>
          <w:color w:val="000000" w:themeColor="text1"/>
          <w:bdr w:val="none" w:sz="0" w:space="0" w:color="auto" w:frame="1"/>
          <w:lang w:val="en-ZA" w:eastAsia="fr-FR"/>
        </w:rPr>
        <w:t xml:space="preserve"> system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mamagimginformatiom</w:t>
      </w:r>
      <w:proofErr w:type="spellEnd"/>
      <w:r w:rsidRPr="00F647D3">
        <w:rPr>
          <w:rFonts w:ascii="Traditional Arabic" w:eastAsia="Times New Roman" w:hAnsi="Traditional Arabic" w:cs="Traditional Arabic"/>
          <w:color w:val="000000" w:themeColor="text1"/>
          <w:bdr w:val="none" w:sz="0" w:space="0" w:color="auto" w:frame="1"/>
          <w:lang w:val="en-ZA" w:eastAsia="fr-FR"/>
        </w:rPr>
        <w:t xml:space="preserve">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techagyim</w:t>
      </w:r>
      <w:proofErr w:type="spellEnd"/>
      <w:r w:rsidRPr="00F647D3">
        <w:rPr>
          <w:rFonts w:ascii="Traditional Arabic" w:eastAsia="Times New Roman" w:hAnsi="Traditional Arabic" w:cs="Traditional Arabic"/>
          <w:color w:val="000000" w:themeColor="text1"/>
          <w:bdr w:val="none" w:sz="0" w:space="0" w:color="auto" w:frame="1"/>
          <w:lang w:val="en-ZA" w:eastAsia="fr-FR"/>
        </w:rPr>
        <w:t xml:space="preserve"> the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intermet</w:t>
      </w:r>
      <w:proofErr w:type="spellEnd"/>
      <w:r w:rsidRPr="00F647D3">
        <w:rPr>
          <w:rFonts w:ascii="Traditional Arabic" w:eastAsia="Times New Roman" w:hAnsi="Traditional Arabic" w:cs="Traditional Arabic"/>
          <w:color w:val="000000" w:themeColor="text1"/>
          <w:bdr w:val="none" w:sz="0" w:space="0" w:color="auto" w:frame="1"/>
          <w:lang w:val="en-ZA" w:eastAsia="fr-FR"/>
        </w:rPr>
        <w:t xml:space="preserve">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warked</w:t>
      </w:r>
      <w:proofErr w:type="spellEnd"/>
      <w:r w:rsidRPr="00F647D3">
        <w:rPr>
          <w:rFonts w:ascii="Traditional Arabic" w:eastAsia="Times New Roman" w:hAnsi="Traditional Arabic" w:cs="Traditional Arabic"/>
          <w:color w:val="000000" w:themeColor="text1"/>
          <w:bdr w:val="none" w:sz="0" w:space="0" w:color="auto" w:frame="1"/>
          <w:lang w:val="en-ZA" w:eastAsia="fr-FR"/>
        </w:rPr>
        <w:t xml:space="preserve"> </w:t>
      </w:r>
      <w:proofErr w:type="spellStart"/>
      <w:r w:rsidRPr="00F647D3">
        <w:rPr>
          <w:rFonts w:ascii="Traditional Arabic" w:eastAsia="Times New Roman" w:hAnsi="Traditional Arabic" w:cs="Traditional Arabic"/>
          <w:color w:val="000000" w:themeColor="text1"/>
          <w:bdr w:val="none" w:sz="0" w:space="0" w:color="auto" w:frame="1"/>
          <w:lang w:val="en-ZA" w:eastAsia="fr-FR"/>
        </w:rPr>
        <w:t>enterrpnise</w:t>
      </w:r>
      <w:proofErr w:type="spellEnd"/>
      <w:r w:rsidRPr="00F647D3">
        <w:rPr>
          <w:rFonts w:ascii="Traditional Arabic" w:eastAsia="Times New Roman" w:hAnsi="Traditional Arabic" w:cs="Traditional Arabic"/>
          <w:color w:val="000000" w:themeColor="text1"/>
          <w:bdr w:val="none" w:sz="0" w:space="0" w:color="auto" w:frame="1"/>
          <w:lang w:val="en-ZA" w:eastAsia="fr-FR"/>
        </w:rPr>
        <w:t> :1999p :190</w:t>
      </w:r>
      <w:r w:rsidRPr="00F647D3">
        <w:rPr>
          <w:rFonts w:ascii="Traditional Arabic" w:eastAsia="Times New Roman" w:hAnsi="Traditional Arabic" w:cs="Traditional Arabic"/>
          <w:color w:val="000000" w:themeColor="text1"/>
          <w:sz w:val="36"/>
          <w:szCs w:val="36"/>
          <w:bdr w:val="none" w:sz="0" w:space="0" w:color="auto" w:frame="1"/>
          <w:lang w:val="en-ZA" w:eastAsia="fr-FR"/>
        </w:rPr>
        <w:t> </w:t>
      </w:r>
    </w:p>
  </w:footnote>
  <w:footnote w:id="9">
    <w:p w:rsidR="00262E6E" w:rsidRDefault="00262E6E" w:rsidP="00102E49">
      <w:pPr>
        <w:pStyle w:val="Notedebasdepage"/>
        <w:bidi/>
        <w:rPr>
          <w:rtl/>
          <w:lang w:bidi="ar-DZ"/>
        </w:rPr>
      </w:pPr>
      <w:r>
        <w:rPr>
          <w:rStyle w:val="Appelnotedebasdep"/>
        </w:rPr>
        <w:footnoteRef/>
      </w:r>
      <w:r w:rsidRPr="00F647D3">
        <w:rPr>
          <w:rFonts w:ascii="Traditional Arabic" w:hAnsi="Traditional Arabic" w:cs="Traditional Arabic"/>
          <w:rtl/>
          <w:lang w:bidi="ar-DZ"/>
        </w:rPr>
        <w:t>ناصر دادي عدون وأخرون، مراقبة التسيير في المؤسسات الاقتصادية حالة البنوك، دار المحمدية العامة، الجزائر، 2004، ص39</w:t>
      </w:r>
    </w:p>
  </w:footnote>
  <w:footnote w:id="10">
    <w:p w:rsidR="00262E6E" w:rsidRPr="00F647D3" w:rsidRDefault="00262E6E" w:rsidP="00102E49">
      <w:pPr>
        <w:bidi/>
        <w:ind w:left="-58"/>
        <w:jc w:val="both"/>
        <w:rPr>
          <w:rFonts w:ascii="Traditional Arabic" w:hAnsi="Traditional Arabic" w:cs="Traditional Arabic"/>
          <w:sz w:val="20"/>
          <w:szCs w:val="20"/>
          <w:lang w:bidi="ar-DZ"/>
        </w:rPr>
      </w:pPr>
      <w:r>
        <w:rPr>
          <w:rStyle w:val="Appelnotedebasdep"/>
        </w:rPr>
        <w:footnoteRef/>
      </w:r>
      <w:r>
        <w:t xml:space="preserve"> </w:t>
      </w:r>
      <w:r w:rsidRPr="00F647D3">
        <w:rPr>
          <w:rFonts w:ascii="Traditional Arabic" w:hAnsi="Traditional Arabic" w:cs="Traditional Arabic"/>
          <w:sz w:val="20"/>
          <w:szCs w:val="20"/>
          <w:rtl/>
          <w:lang w:bidi="ar-DZ"/>
        </w:rPr>
        <w:t xml:space="preserve">عريوةمحاد، بوقرة رابح، أثر المعايير المحاسبية الدولية  </w:t>
      </w:r>
      <w:r w:rsidRPr="00F647D3">
        <w:rPr>
          <w:rFonts w:ascii="Traditional Arabic" w:hAnsi="Traditional Arabic" w:cs="Traditional Arabic"/>
          <w:sz w:val="20"/>
          <w:szCs w:val="20"/>
          <w:lang w:bidi="ar-DZ"/>
        </w:rPr>
        <w:t>(IAS/IFRS)</w:t>
      </w:r>
      <w:r w:rsidRPr="00F647D3">
        <w:rPr>
          <w:rFonts w:ascii="Traditional Arabic" w:hAnsi="Traditional Arabic" w:cs="Traditional Arabic"/>
          <w:sz w:val="20"/>
          <w:szCs w:val="20"/>
          <w:rtl/>
          <w:lang w:bidi="ar-DZ"/>
        </w:rPr>
        <w:t xml:space="preserve"> في تفعيل أدوات مراقبة التسيير لتحسين الأداء في المؤسسات الاقتصادية، مجلة البحوث الاقتصادية والمالية </w:t>
      </w:r>
      <w:r w:rsidRPr="00F647D3">
        <w:rPr>
          <w:rFonts w:ascii="Traditional Arabic" w:hAnsi="Traditional Arabic" w:cs="Traditional Arabic"/>
          <w:sz w:val="20"/>
          <w:szCs w:val="20"/>
          <w:lang w:bidi="ar-DZ"/>
        </w:rPr>
        <w:t>JEFR</w:t>
      </w:r>
      <w:r w:rsidRPr="00F647D3">
        <w:rPr>
          <w:rFonts w:ascii="Traditional Arabic" w:hAnsi="Traditional Arabic" w:cs="Traditional Arabic"/>
          <w:sz w:val="20"/>
          <w:szCs w:val="20"/>
          <w:rtl/>
          <w:lang w:bidi="ar-DZ"/>
        </w:rPr>
        <w:t>، ع01، جوان 2014.</w:t>
      </w:r>
    </w:p>
    <w:p w:rsidR="00262E6E" w:rsidRDefault="00262E6E" w:rsidP="00102E49">
      <w:pPr>
        <w:pStyle w:val="Notedebasdepage"/>
        <w:bidi/>
        <w:rPr>
          <w:rtl/>
          <w:lang w:bidi="ar-DZ"/>
        </w:rPr>
      </w:pPr>
    </w:p>
  </w:footnote>
  <w:footnote w:id="11">
    <w:p w:rsidR="00262E6E" w:rsidRPr="00F114B5" w:rsidRDefault="00262E6E" w:rsidP="00102E49">
      <w:pPr>
        <w:bidi/>
        <w:contextualSpacing/>
        <w:jc w:val="both"/>
        <w:rPr>
          <w:rFonts w:ascii="Traditional Arabic" w:hAnsi="Traditional Arabic" w:cs="Traditional Arabic"/>
          <w:sz w:val="20"/>
          <w:szCs w:val="20"/>
          <w:rtl/>
          <w:lang w:bidi="ar-DZ"/>
        </w:rPr>
      </w:pPr>
      <w:r>
        <w:rPr>
          <w:rStyle w:val="Appelnotedebasdep"/>
        </w:rPr>
        <w:footnoteRef/>
      </w:r>
      <w:r>
        <w:t xml:space="preserve"> </w:t>
      </w:r>
      <w:r w:rsidRPr="00F114B5">
        <w:rPr>
          <w:rFonts w:ascii="Traditional Arabic" w:hAnsi="Traditional Arabic" w:cs="Traditional Arabic"/>
          <w:sz w:val="20"/>
          <w:szCs w:val="20"/>
          <w:rtl/>
          <w:lang w:bidi="ar-DZ"/>
        </w:rPr>
        <w:t>قريشي محمد الصغير، رفاع شريفة، مطبوعة دروس في مراقبة التسيير، جامعة ورقلة، الجزائر، 2015، ص:98.</w:t>
      </w:r>
    </w:p>
  </w:footnote>
  <w:footnote w:id="12">
    <w:p w:rsidR="00262E6E" w:rsidRPr="00A91FB4" w:rsidRDefault="00262E6E" w:rsidP="00102E49">
      <w:pPr>
        <w:spacing w:after="0" w:line="360" w:lineRule="auto"/>
        <w:contextualSpacing/>
        <w:rPr>
          <w:rFonts w:ascii="Traditional Arabic" w:hAnsi="Traditional Arabic" w:cs="Traditional Arabic"/>
          <w:sz w:val="36"/>
          <w:szCs w:val="36"/>
          <w:rtl/>
          <w:lang w:bidi="ar-DZ"/>
        </w:rPr>
      </w:pPr>
      <w:r w:rsidRPr="00F114B5">
        <w:rPr>
          <w:rStyle w:val="Appelnotedebasdep"/>
          <w:sz w:val="20"/>
          <w:szCs w:val="20"/>
        </w:rPr>
        <w:footnoteRef/>
      </w:r>
      <w:r w:rsidRPr="00F114B5">
        <w:rPr>
          <w:rFonts w:ascii="Traditional Arabic" w:hAnsi="Traditional Arabic" w:cs="Traditional Arabic"/>
          <w:sz w:val="20"/>
          <w:szCs w:val="20"/>
          <w:lang w:bidi="ar-DZ"/>
        </w:rPr>
        <w:t>Fernand </w:t>
      </w:r>
      <w:proofErr w:type="spellStart"/>
      <w:r w:rsidRPr="00F114B5">
        <w:rPr>
          <w:rFonts w:ascii="Traditional Arabic" w:hAnsi="Traditional Arabic" w:cs="Traditional Arabic"/>
          <w:sz w:val="20"/>
          <w:szCs w:val="20"/>
          <w:lang w:bidi="ar-DZ"/>
        </w:rPr>
        <w:t>zalain</w:t>
      </w:r>
      <w:proofErr w:type="gramStart"/>
      <w:r w:rsidRPr="00F114B5">
        <w:rPr>
          <w:rFonts w:ascii="Traditional Arabic" w:hAnsi="Traditional Arabic" w:cs="Traditional Arabic"/>
          <w:sz w:val="20"/>
          <w:szCs w:val="20"/>
          <w:lang w:bidi="ar-DZ"/>
        </w:rPr>
        <w:t>,lesnauveaux</w:t>
      </w:r>
      <w:proofErr w:type="spellEnd"/>
      <w:proofErr w:type="gramEnd"/>
      <w:r w:rsidRPr="00F114B5">
        <w:rPr>
          <w:rFonts w:ascii="Traditional Arabic" w:hAnsi="Traditional Arabic" w:cs="Traditional Arabic"/>
          <w:sz w:val="20"/>
          <w:szCs w:val="20"/>
          <w:lang w:bidi="ar-DZ"/>
        </w:rPr>
        <w:t xml:space="preserve"> </w:t>
      </w:r>
      <w:proofErr w:type="spellStart"/>
      <w:r w:rsidRPr="00F114B5">
        <w:rPr>
          <w:rFonts w:ascii="Traditional Arabic" w:hAnsi="Traditional Arabic" w:cs="Traditional Arabic"/>
          <w:sz w:val="20"/>
          <w:szCs w:val="20"/>
          <w:lang w:bidi="ar-DZ"/>
        </w:rPr>
        <w:t>tableaoux</w:t>
      </w:r>
      <w:proofErr w:type="spellEnd"/>
      <w:r w:rsidRPr="00F114B5">
        <w:rPr>
          <w:rFonts w:ascii="Traditional Arabic" w:hAnsi="Traditional Arabic" w:cs="Traditional Arabic"/>
          <w:sz w:val="20"/>
          <w:szCs w:val="20"/>
          <w:lang w:bidi="ar-DZ"/>
        </w:rPr>
        <w:t xml:space="preserve"> de bard des managers ,</w:t>
      </w:r>
      <w:proofErr w:type="spellStart"/>
      <w:r w:rsidRPr="00F114B5">
        <w:rPr>
          <w:rFonts w:ascii="Traditional Arabic" w:hAnsi="Traditional Arabic" w:cs="Traditional Arabic"/>
          <w:sz w:val="20"/>
          <w:szCs w:val="20"/>
          <w:lang w:bidi="ar-DZ"/>
        </w:rPr>
        <w:t>edition</w:t>
      </w:r>
      <w:proofErr w:type="spellEnd"/>
      <w:r w:rsidRPr="00F114B5">
        <w:rPr>
          <w:rFonts w:ascii="Traditional Arabic" w:hAnsi="Traditional Arabic" w:cs="Traditional Arabic"/>
          <w:sz w:val="20"/>
          <w:szCs w:val="20"/>
          <w:lang w:bidi="ar-DZ"/>
        </w:rPr>
        <w:t xml:space="preserve"> </w:t>
      </w:r>
      <w:proofErr w:type="spellStart"/>
      <w:r w:rsidRPr="00F114B5">
        <w:rPr>
          <w:rFonts w:ascii="Traditional Arabic" w:hAnsi="Traditional Arabic" w:cs="Traditional Arabic"/>
          <w:sz w:val="20"/>
          <w:szCs w:val="20"/>
          <w:lang w:bidi="ar-DZ"/>
        </w:rPr>
        <w:t>dorganisation</w:t>
      </w:r>
      <w:proofErr w:type="spellEnd"/>
      <w:r w:rsidRPr="00F114B5">
        <w:rPr>
          <w:rFonts w:ascii="Traditional Arabic" w:hAnsi="Traditional Arabic" w:cs="Traditional Arabic"/>
          <w:sz w:val="20"/>
          <w:szCs w:val="20"/>
          <w:lang w:bidi="ar-DZ"/>
        </w:rPr>
        <w:t xml:space="preserve"> ,3eme </w:t>
      </w:r>
      <w:proofErr w:type="spellStart"/>
      <w:r w:rsidRPr="00A91FB4">
        <w:rPr>
          <w:rFonts w:ascii="Traditional Arabic" w:hAnsi="Traditional Arabic" w:cs="Traditional Arabic"/>
          <w:sz w:val="20"/>
          <w:szCs w:val="20"/>
          <w:lang w:bidi="ar-DZ"/>
        </w:rPr>
        <w:t>editiom</w:t>
      </w:r>
      <w:proofErr w:type="spellEnd"/>
      <w:r w:rsidRPr="00A91FB4">
        <w:rPr>
          <w:rFonts w:ascii="Traditional Arabic" w:hAnsi="Traditional Arabic" w:cs="Traditional Arabic"/>
          <w:sz w:val="20"/>
          <w:szCs w:val="20"/>
          <w:lang w:bidi="ar-DZ"/>
        </w:rPr>
        <w:t>,</w:t>
      </w:r>
      <w:r>
        <w:rPr>
          <w:rFonts w:ascii="Traditional Arabic" w:hAnsi="Traditional Arabic" w:cs="Traditional Arabic" w:hint="cs"/>
          <w:sz w:val="20"/>
          <w:szCs w:val="20"/>
          <w:rtl/>
          <w:lang w:bidi="ar-DZ"/>
        </w:rPr>
        <w:t xml:space="preserve"> </w:t>
      </w:r>
      <w:r w:rsidRPr="00A91FB4">
        <w:rPr>
          <w:rFonts w:ascii="Traditional Arabic" w:hAnsi="Traditional Arabic" w:cs="Traditional Arabic"/>
          <w:sz w:val="20"/>
          <w:szCs w:val="20"/>
          <w:lang w:bidi="ar-DZ"/>
        </w:rPr>
        <w:t>bariz,2003p :4</w:t>
      </w:r>
    </w:p>
  </w:footnote>
  <w:footnote w:id="13">
    <w:p w:rsidR="00262E6E" w:rsidRPr="00A91FB4" w:rsidRDefault="00262E6E" w:rsidP="00102E49">
      <w:pPr>
        <w:bidi/>
        <w:spacing w:after="0"/>
        <w:contextualSpacing/>
        <w:jc w:val="both"/>
        <w:rPr>
          <w:rFonts w:ascii="Traditional Arabic" w:hAnsi="Traditional Arabic" w:cs="Traditional Arabic"/>
          <w:sz w:val="20"/>
          <w:szCs w:val="20"/>
          <w:vertAlign w:val="superscript"/>
          <w:rtl/>
          <w:lang w:bidi="ar-DZ"/>
        </w:rPr>
      </w:pPr>
      <w:r w:rsidRPr="00A91FB4">
        <w:rPr>
          <w:rStyle w:val="Appelnotedebasdep"/>
          <w:sz w:val="20"/>
          <w:szCs w:val="20"/>
        </w:rPr>
        <w:footnoteRef/>
      </w:r>
      <w:r w:rsidRPr="00A91FB4">
        <w:rPr>
          <w:sz w:val="20"/>
          <w:szCs w:val="20"/>
        </w:rPr>
        <w:t xml:space="preserve"> </w:t>
      </w:r>
      <w:r w:rsidRPr="00A91FB4">
        <w:rPr>
          <w:rFonts w:ascii="Traditional Arabic" w:hAnsi="Traditional Arabic" w:cs="Traditional Arabic"/>
          <w:sz w:val="20"/>
          <w:szCs w:val="20"/>
          <w:rtl/>
          <w:lang w:bidi="ar-DZ"/>
        </w:rPr>
        <w:t>ناصر دادي عدون وأخرون، مرجع سابق، ص: 40ـ</w:t>
      </w:r>
    </w:p>
  </w:footnote>
  <w:footnote w:id="14">
    <w:p w:rsidR="00262E6E" w:rsidRDefault="00262E6E" w:rsidP="00102E49">
      <w:pPr>
        <w:pStyle w:val="Notedebasdepage"/>
        <w:bidi/>
        <w:rPr>
          <w:rtl/>
          <w:lang w:bidi="ar-DZ"/>
        </w:rPr>
      </w:pPr>
      <w:r>
        <w:rPr>
          <w:rStyle w:val="Appelnotedebasdep"/>
        </w:rPr>
        <w:footnoteRef/>
      </w:r>
      <w:r>
        <w:t xml:space="preserve"> </w:t>
      </w:r>
      <w:r w:rsidRPr="00A91FB4">
        <w:rPr>
          <w:rFonts w:ascii="Traditional Arabic" w:hAnsi="Traditional Arabic" w:cs="Traditional Arabic"/>
          <w:rtl/>
          <w:lang w:bidi="ar-DZ"/>
        </w:rPr>
        <w:t>بوديارزهية، جباري شوقي، لوحة القيادة كأسلوب فعال لاتخاذ القرار في المؤسسة، الملتقي حول صناع القرار في المؤسسة الاقتصادية ,جامعة المسيلة ايام 14-15افريل 2009ص4</w:t>
      </w:r>
      <w:r>
        <w:rPr>
          <w:rFonts w:ascii="Traditional Arabic" w:hAnsi="Traditional Arabic" w:cs="Traditional Arabic" w:hint="cs"/>
          <w:rtl/>
          <w:lang w:bidi="ar-DZ"/>
        </w:rPr>
        <w:t>.</w:t>
      </w:r>
    </w:p>
  </w:footnote>
  <w:footnote w:id="15">
    <w:p w:rsidR="00262E6E" w:rsidRDefault="00262E6E" w:rsidP="00102E49">
      <w:pPr>
        <w:pStyle w:val="Notedebasdepage"/>
        <w:bidi/>
        <w:rPr>
          <w:rtl/>
          <w:lang w:bidi="ar-DZ"/>
        </w:rPr>
      </w:pPr>
      <w:r>
        <w:rPr>
          <w:rStyle w:val="Appelnotedebasdep"/>
        </w:rPr>
        <w:footnoteRef/>
      </w:r>
      <w:r>
        <w:t xml:space="preserve"> </w:t>
      </w:r>
      <w:r w:rsidRPr="00A91FB4">
        <w:rPr>
          <w:rFonts w:ascii="Traditional Arabic" w:hAnsi="Traditional Arabic" w:cs="Traditional Arabic"/>
          <w:rtl/>
          <w:lang w:bidi="ar-DZ"/>
        </w:rPr>
        <w:t>بوديار زهية، جباري شوقي، نفس المرجع.</w:t>
      </w:r>
    </w:p>
  </w:footnote>
  <w:footnote w:id="16">
    <w:p w:rsidR="00262E6E" w:rsidRPr="00145A20" w:rsidRDefault="00262E6E" w:rsidP="00102E49">
      <w:pPr>
        <w:bidi/>
        <w:spacing w:line="240" w:lineRule="auto"/>
        <w:contextualSpacing/>
        <w:jc w:val="both"/>
        <w:rPr>
          <w:rFonts w:ascii="Traditional Arabic" w:hAnsi="Traditional Arabic" w:cs="Traditional Arabic"/>
          <w:sz w:val="20"/>
          <w:szCs w:val="20"/>
          <w:rtl/>
          <w:lang w:bidi="ar-DZ"/>
        </w:rPr>
      </w:pPr>
      <w:r>
        <w:rPr>
          <w:rStyle w:val="Appelnotedebasdep"/>
        </w:rPr>
        <w:footnoteRef/>
      </w:r>
      <w:r>
        <w:t xml:space="preserve"> </w:t>
      </w:r>
      <w:r w:rsidRPr="00A91FB4">
        <w:rPr>
          <w:rFonts w:ascii="Traditional Arabic" w:hAnsi="Traditional Arabic" w:cs="Traditional Arabic"/>
          <w:sz w:val="20"/>
          <w:szCs w:val="20"/>
          <w:rtl/>
          <w:lang w:bidi="ar-DZ"/>
        </w:rPr>
        <w:t xml:space="preserve">عريوةمحاد، بوقرة رابح، أثر المعايير المحاسبية الدولية  </w:t>
      </w:r>
      <w:r w:rsidRPr="00A91FB4">
        <w:rPr>
          <w:rFonts w:ascii="Traditional Arabic" w:hAnsi="Traditional Arabic" w:cs="Traditional Arabic"/>
          <w:sz w:val="20"/>
          <w:szCs w:val="20"/>
          <w:lang w:bidi="ar-DZ"/>
        </w:rPr>
        <w:t>(IAS/IFRS)</w:t>
      </w:r>
      <w:r w:rsidRPr="00A91FB4">
        <w:rPr>
          <w:rFonts w:ascii="Traditional Arabic" w:hAnsi="Traditional Arabic" w:cs="Traditional Arabic"/>
          <w:sz w:val="20"/>
          <w:szCs w:val="20"/>
          <w:rtl/>
          <w:lang w:bidi="ar-DZ"/>
        </w:rPr>
        <w:t xml:space="preserve"> في تفعيل أدوات مراقبة التسيير لتحسين الأداء في المؤسسات الاقتصادية، مجلة البحوث الاقتصادية والمالية </w:t>
      </w:r>
      <w:r w:rsidRPr="00A91FB4">
        <w:rPr>
          <w:rFonts w:ascii="Traditional Arabic" w:hAnsi="Traditional Arabic" w:cs="Traditional Arabic"/>
          <w:sz w:val="20"/>
          <w:szCs w:val="20"/>
          <w:lang w:bidi="ar-DZ"/>
        </w:rPr>
        <w:t>JEFR</w:t>
      </w:r>
      <w:r w:rsidRPr="00A91FB4">
        <w:rPr>
          <w:rFonts w:ascii="Traditional Arabic" w:hAnsi="Traditional Arabic" w:cs="Traditional Arabic"/>
          <w:sz w:val="20"/>
          <w:szCs w:val="20"/>
          <w:rtl/>
          <w:lang w:bidi="ar-DZ"/>
        </w:rPr>
        <w:t>، ع01، جوان 2014.</w:t>
      </w:r>
    </w:p>
  </w:footnote>
  <w:footnote w:id="17">
    <w:p w:rsidR="00262E6E" w:rsidRPr="00A91FB4" w:rsidRDefault="00262E6E" w:rsidP="00102E49">
      <w:pPr>
        <w:bidi/>
        <w:spacing w:line="240" w:lineRule="auto"/>
        <w:contextualSpacing/>
        <w:jc w:val="both"/>
        <w:rPr>
          <w:rFonts w:ascii="Traditional Arabic" w:hAnsi="Traditional Arabic" w:cs="Traditional Arabic"/>
          <w:sz w:val="20"/>
          <w:szCs w:val="20"/>
          <w:rtl/>
          <w:lang w:bidi="ar-DZ"/>
        </w:rPr>
      </w:pPr>
      <w:r>
        <w:rPr>
          <w:rStyle w:val="Appelnotedebasdep"/>
        </w:rPr>
        <w:footnoteRef/>
      </w:r>
      <w:r>
        <w:t xml:space="preserve"> </w:t>
      </w:r>
      <w:r w:rsidRPr="00A91FB4">
        <w:rPr>
          <w:rFonts w:ascii="Traditional Arabic" w:hAnsi="Traditional Arabic" w:cs="Traditional Arabic"/>
          <w:sz w:val="20"/>
          <w:szCs w:val="20"/>
          <w:rtl/>
          <w:lang w:bidi="ar-DZ"/>
        </w:rPr>
        <w:t>مراكشي محمد أمين، مطبوعة في مراقبة التسيير، جامعة البليدة، الجزائر، 2012، ص: 90،91،92.</w:t>
      </w:r>
    </w:p>
    <w:p w:rsidR="00262E6E" w:rsidRDefault="00262E6E" w:rsidP="00102E49">
      <w:pPr>
        <w:pStyle w:val="Notedebasdepage"/>
        <w:bidi/>
        <w:rPr>
          <w:rtl/>
          <w:lang w:bidi="ar-DZ"/>
        </w:rPr>
      </w:pPr>
    </w:p>
  </w:footnote>
  <w:footnote w:id="18">
    <w:p w:rsidR="00262E6E" w:rsidRDefault="00262E6E" w:rsidP="00102E49">
      <w:pPr>
        <w:pStyle w:val="Notedebasdepage"/>
        <w:bidi/>
        <w:rPr>
          <w:rtl/>
          <w:lang w:bidi="ar-DZ"/>
        </w:rPr>
      </w:pPr>
      <w:r>
        <w:rPr>
          <w:rStyle w:val="Appelnotedebasdep"/>
        </w:rPr>
        <w:footnoteRef/>
      </w:r>
      <w:r>
        <w:t xml:space="preserve"> </w:t>
      </w:r>
      <w:r w:rsidRPr="00A91FB4">
        <w:rPr>
          <w:rFonts w:ascii="Traditional Arabic" w:hAnsi="Traditional Arabic" w:cs="Traditional Arabic"/>
          <w:rtl/>
          <w:lang w:bidi="ar-DZ"/>
        </w:rPr>
        <w:t>- ناصر دادي عدون وأخرون، مرجع سابق، ص: 148-149ـ</w:t>
      </w:r>
    </w:p>
  </w:footnote>
  <w:footnote w:id="19">
    <w:p w:rsidR="00262E6E" w:rsidRDefault="00262E6E" w:rsidP="00102E49">
      <w:pPr>
        <w:pStyle w:val="Notedebasdepage"/>
        <w:bidi/>
        <w:rPr>
          <w:rtl/>
          <w:lang w:bidi="ar-DZ"/>
        </w:rPr>
      </w:pPr>
      <w:r>
        <w:rPr>
          <w:rStyle w:val="Appelnotedebasdep"/>
        </w:rPr>
        <w:footnoteRef/>
      </w:r>
      <w:r>
        <w:t xml:space="preserve"> </w:t>
      </w:r>
      <w:r w:rsidRPr="00A91FB4">
        <w:rPr>
          <w:rFonts w:ascii="Traditional Arabic" w:hAnsi="Traditional Arabic" w:cs="Traditional Arabic"/>
          <w:rtl/>
          <w:lang w:bidi="ar-DZ"/>
        </w:rPr>
        <w:t>إبراهيم بختي،تكنولوجيا و نظم المعلومات في المؤسسات الصغيرة و المتوسطة،على</w:t>
      </w:r>
      <w:r>
        <w:rPr>
          <w:rFonts w:ascii="Traditional Arabic" w:hAnsi="Traditional Arabic" w:cs="Traditional Arabic" w:hint="cs"/>
          <w:rtl/>
          <w:lang w:bidi="ar-DZ"/>
        </w:rPr>
        <w:t>:</w:t>
      </w:r>
      <w:r w:rsidRPr="00A91FB4">
        <w:rPr>
          <w:rFonts w:ascii="Traditional Arabic" w:hAnsi="Traditional Arabic" w:cs="Traditional Arabic"/>
          <w:rtl/>
          <w:lang w:bidi="ar-DZ"/>
        </w:rPr>
        <w:t xml:space="preserve"> الخط:</w:t>
      </w:r>
      <w:r w:rsidRPr="00A91FB4">
        <w:rPr>
          <w:rFonts w:ascii="Traditional Arabic" w:hAnsi="Traditional Arabic" w:cs="Traditional Arabic"/>
          <w:lang w:bidi="ar-DZ"/>
        </w:rPr>
        <w:t>http://bbekhti.online.fr/trv_pdf/TIC.pdf,29/04/2008,09:58</w:t>
      </w:r>
    </w:p>
  </w:footnote>
  <w:footnote w:id="20">
    <w:p w:rsidR="00262E6E" w:rsidRDefault="00262E6E" w:rsidP="00102E49">
      <w:pPr>
        <w:pStyle w:val="Notedebasdepage"/>
        <w:bidi/>
        <w:rPr>
          <w:rtl/>
          <w:lang w:bidi="ar-DZ"/>
        </w:rPr>
      </w:pPr>
      <w:r>
        <w:rPr>
          <w:rStyle w:val="Appelnotedebasdep"/>
        </w:rPr>
        <w:footnoteRef/>
      </w:r>
      <w:r>
        <w:t xml:space="preserve"> </w:t>
      </w:r>
      <w:r>
        <w:rPr>
          <w:rFonts w:hint="cs"/>
          <w:rtl/>
          <w:lang w:bidi="ar-DZ"/>
        </w:rPr>
        <w:t>المرجع السابق .</w:t>
      </w:r>
    </w:p>
  </w:footnote>
  <w:footnote w:id="21">
    <w:p w:rsidR="00262E6E" w:rsidRDefault="00262E6E" w:rsidP="00102E49">
      <w:pPr>
        <w:pStyle w:val="Notedebasdepage"/>
        <w:bidi/>
        <w:rPr>
          <w:rtl/>
          <w:lang w:bidi="ar-DZ"/>
        </w:rPr>
      </w:pPr>
      <w:r>
        <w:rPr>
          <w:rStyle w:val="Appelnotedebasdep"/>
        </w:rPr>
        <w:footnoteRef/>
      </w:r>
      <w:r>
        <w:t xml:space="preserve"> </w:t>
      </w:r>
      <w:r w:rsidRPr="008377F9">
        <w:rPr>
          <w:rFonts w:ascii="Simplified Arabic" w:hAnsi="Simplified Arabic" w:cs="Simplified Arabic"/>
          <w:rtl/>
        </w:rPr>
        <w:t>آمال حاج عيسى ، هواري معراج، دور تكنولوجيا المعلومات في تحسين قدرات المؤسسة الاقتصادية الجزائرية</w:t>
      </w:r>
      <w:r w:rsidRPr="008377F9">
        <w:rPr>
          <w:rFonts w:ascii="Simplified Arabic" w:hAnsi="Simplified Arabic" w:cs="Simplified Arabic"/>
          <w:rtl/>
          <w:lang w:bidi="ar-DZ"/>
        </w:rPr>
        <w:t>،</w:t>
      </w:r>
      <w:r w:rsidRPr="008377F9">
        <w:rPr>
          <w:rFonts w:ascii="Simplified Arabic" w:hAnsi="Simplified Arabic" w:cs="Simplified Arabic"/>
          <w:rtl/>
          <w:lang w:bidi="ar-JO"/>
        </w:rPr>
        <w:t xml:space="preserve"> ورقة عمل قُدمت إلى</w:t>
      </w:r>
      <w:r w:rsidRPr="008377F9">
        <w:rPr>
          <w:rFonts w:ascii="Simplified Arabic" w:hAnsi="Simplified Arabic" w:cs="Simplified Arabic"/>
          <w:rtl/>
        </w:rPr>
        <w:t>الملتقى الوطني الأول حول "المؤسسة الاقتصادية الجزائرية و تحديات المناخ الاقتصادي الجديد" 22-23 أفريل 2003  كلية العلوم الاقتصادية و علوم التسيير ، جامعة جامعة سعد دحلب البليدة  ، الجزائر</w:t>
      </w:r>
      <w:r>
        <w:rPr>
          <w:rFonts w:ascii="Simplified Arabic" w:hAnsi="Simplified Arabic" w:cs="Simplified Arabic"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pt;height:11.2pt" o:bullet="t">
        <v:imagedata r:id="rId1" o:title="mso434E"/>
      </v:shape>
    </w:pict>
  </w:numPicBullet>
  <w:abstractNum w:abstractNumId="0">
    <w:nsid w:val="02EF4053"/>
    <w:multiLevelType w:val="multilevel"/>
    <w:tmpl w:val="F534631E"/>
    <w:lvl w:ilvl="0">
      <w:numFmt w:val="bullet"/>
      <w:lvlText w:val=""/>
      <w:lvlJc w:val="left"/>
      <w:pPr>
        <w:ind w:left="2713" w:hanging="360"/>
      </w:pPr>
      <w:rPr>
        <w:rFonts w:ascii="Symbol" w:hAnsi="Symbol"/>
      </w:rPr>
    </w:lvl>
    <w:lvl w:ilvl="1">
      <w:numFmt w:val="bullet"/>
      <w:lvlText w:val="o"/>
      <w:lvlJc w:val="left"/>
      <w:pPr>
        <w:ind w:left="3433" w:hanging="360"/>
      </w:pPr>
      <w:rPr>
        <w:rFonts w:ascii="Courier New" w:hAnsi="Courier New" w:cs="Courier New"/>
      </w:rPr>
    </w:lvl>
    <w:lvl w:ilvl="2">
      <w:numFmt w:val="bullet"/>
      <w:lvlText w:val=""/>
      <w:lvlJc w:val="left"/>
      <w:pPr>
        <w:ind w:left="4153" w:hanging="360"/>
      </w:pPr>
      <w:rPr>
        <w:rFonts w:ascii="Wingdings" w:hAnsi="Wingdings"/>
      </w:rPr>
    </w:lvl>
    <w:lvl w:ilvl="3">
      <w:numFmt w:val="bullet"/>
      <w:lvlText w:val=""/>
      <w:lvlJc w:val="left"/>
      <w:pPr>
        <w:ind w:left="4873" w:hanging="360"/>
      </w:pPr>
      <w:rPr>
        <w:rFonts w:ascii="Symbol" w:hAnsi="Symbol"/>
      </w:rPr>
    </w:lvl>
    <w:lvl w:ilvl="4">
      <w:numFmt w:val="bullet"/>
      <w:lvlText w:val="o"/>
      <w:lvlJc w:val="left"/>
      <w:pPr>
        <w:ind w:left="5593" w:hanging="360"/>
      </w:pPr>
      <w:rPr>
        <w:rFonts w:ascii="Courier New" w:hAnsi="Courier New" w:cs="Courier New"/>
      </w:rPr>
    </w:lvl>
    <w:lvl w:ilvl="5">
      <w:numFmt w:val="bullet"/>
      <w:lvlText w:val=""/>
      <w:lvlJc w:val="left"/>
      <w:pPr>
        <w:ind w:left="6313" w:hanging="360"/>
      </w:pPr>
      <w:rPr>
        <w:rFonts w:ascii="Wingdings" w:hAnsi="Wingdings"/>
      </w:rPr>
    </w:lvl>
    <w:lvl w:ilvl="6">
      <w:numFmt w:val="bullet"/>
      <w:lvlText w:val=""/>
      <w:lvlJc w:val="left"/>
      <w:pPr>
        <w:ind w:left="7033" w:hanging="360"/>
      </w:pPr>
      <w:rPr>
        <w:rFonts w:ascii="Symbol" w:hAnsi="Symbol"/>
      </w:rPr>
    </w:lvl>
    <w:lvl w:ilvl="7">
      <w:numFmt w:val="bullet"/>
      <w:lvlText w:val="o"/>
      <w:lvlJc w:val="left"/>
      <w:pPr>
        <w:ind w:left="7753" w:hanging="360"/>
      </w:pPr>
      <w:rPr>
        <w:rFonts w:ascii="Courier New" w:hAnsi="Courier New" w:cs="Courier New"/>
      </w:rPr>
    </w:lvl>
    <w:lvl w:ilvl="8">
      <w:numFmt w:val="bullet"/>
      <w:lvlText w:val=""/>
      <w:lvlJc w:val="left"/>
      <w:pPr>
        <w:ind w:left="8473" w:hanging="360"/>
      </w:pPr>
      <w:rPr>
        <w:rFonts w:ascii="Wingdings" w:hAnsi="Wingdings"/>
      </w:rPr>
    </w:lvl>
  </w:abstractNum>
  <w:abstractNum w:abstractNumId="1">
    <w:nsid w:val="054B4684"/>
    <w:multiLevelType w:val="hybridMultilevel"/>
    <w:tmpl w:val="59B4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E54E41"/>
    <w:multiLevelType w:val="hybridMultilevel"/>
    <w:tmpl w:val="93CEC3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6D2937"/>
    <w:multiLevelType w:val="multilevel"/>
    <w:tmpl w:val="9E62AD64"/>
    <w:lvl w:ilvl="0">
      <w:numFmt w:val="bullet"/>
      <w:lvlText w:val=""/>
      <w:lvlJc w:val="left"/>
      <w:pPr>
        <w:ind w:left="1995" w:hanging="360"/>
      </w:pPr>
      <w:rPr>
        <w:rFonts w:ascii="Symbol" w:hAnsi="Symbol"/>
      </w:rPr>
    </w:lvl>
    <w:lvl w:ilvl="1">
      <w:numFmt w:val="bullet"/>
      <w:lvlText w:val="o"/>
      <w:lvlJc w:val="left"/>
      <w:pPr>
        <w:ind w:left="2715" w:hanging="360"/>
      </w:pPr>
      <w:rPr>
        <w:rFonts w:ascii="Courier New" w:hAnsi="Courier New" w:cs="Courier New"/>
      </w:rPr>
    </w:lvl>
    <w:lvl w:ilvl="2">
      <w:numFmt w:val="bullet"/>
      <w:lvlText w:val=""/>
      <w:lvlJc w:val="left"/>
      <w:pPr>
        <w:ind w:left="3435" w:hanging="360"/>
      </w:pPr>
      <w:rPr>
        <w:rFonts w:ascii="Wingdings" w:hAnsi="Wingdings"/>
      </w:rPr>
    </w:lvl>
    <w:lvl w:ilvl="3">
      <w:numFmt w:val="bullet"/>
      <w:lvlText w:val=""/>
      <w:lvlJc w:val="left"/>
      <w:pPr>
        <w:ind w:left="4155" w:hanging="360"/>
      </w:pPr>
      <w:rPr>
        <w:rFonts w:ascii="Symbol" w:hAnsi="Symbol"/>
      </w:rPr>
    </w:lvl>
    <w:lvl w:ilvl="4">
      <w:numFmt w:val="bullet"/>
      <w:lvlText w:val="o"/>
      <w:lvlJc w:val="left"/>
      <w:pPr>
        <w:ind w:left="4875" w:hanging="360"/>
      </w:pPr>
      <w:rPr>
        <w:rFonts w:ascii="Courier New" w:hAnsi="Courier New" w:cs="Courier New"/>
      </w:rPr>
    </w:lvl>
    <w:lvl w:ilvl="5">
      <w:numFmt w:val="bullet"/>
      <w:lvlText w:val=""/>
      <w:lvlJc w:val="left"/>
      <w:pPr>
        <w:ind w:left="5595" w:hanging="360"/>
      </w:pPr>
      <w:rPr>
        <w:rFonts w:ascii="Wingdings" w:hAnsi="Wingdings"/>
      </w:rPr>
    </w:lvl>
    <w:lvl w:ilvl="6">
      <w:numFmt w:val="bullet"/>
      <w:lvlText w:val=""/>
      <w:lvlJc w:val="left"/>
      <w:pPr>
        <w:ind w:left="6315" w:hanging="360"/>
      </w:pPr>
      <w:rPr>
        <w:rFonts w:ascii="Symbol" w:hAnsi="Symbol"/>
      </w:rPr>
    </w:lvl>
    <w:lvl w:ilvl="7">
      <w:numFmt w:val="bullet"/>
      <w:lvlText w:val="o"/>
      <w:lvlJc w:val="left"/>
      <w:pPr>
        <w:ind w:left="7035" w:hanging="360"/>
      </w:pPr>
      <w:rPr>
        <w:rFonts w:ascii="Courier New" w:hAnsi="Courier New" w:cs="Courier New"/>
      </w:rPr>
    </w:lvl>
    <w:lvl w:ilvl="8">
      <w:numFmt w:val="bullet"/>
      <w:lvlText w:val=""/>
      <w:lvlJc w:val="left"/>
      <w:pPr>
        <w:ind w:left="7755" w:hanging="360"/>
      </w:pPr>
      <w:rPr>
        <w:rFonts w:ascii="Wingdings" w:hAnsi="Wingdings"/>
      </w:rPr>
    </w:lvl>
  </w:abstractNum>
  <w:abstractNum w:abstractNumId="4">
    <w:nsid w:val="080728FF"/>
    <w:multiLevelType w:val="hybridMultilevel"/>
    <w:tmpl w:val="8B7A2BC8"/>
    <w:lvl w:ilvl="0" w:tplc="01D6CBF8">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211547"/>
    <w:multiLevelType w:val="hybridMultilevel"/>
    <w:tmpl w:val="2910B9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54E2C166">
      <w:start w:val="5"/>
      <w:numFmt w:val="bullet"/>
      <w:lvlText w:val=""/>
      <w:lvlJc w:val="left"/>
      <w:pPr>
        <w:tabs>
          <w:tab w:val="num" w:pos="2860"/>
        </w:tabs>
        <w:ind w:left="286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2235DC"/>
    <w:multiLevelType w:val="multilevel"/>
    <w:tmpl w:val="E2E4F05E"/>
    <w:lvl w:ilvl="0">
      <w:numFmt w:val="bullet"/>
      <w:lvlText w:val=""/>
      <w:lvlPicBulletId w:val="0"/>
      <w:lvlJc w:val="left"/>
      <w:pPr>
        <w:ind w:left="1374" w:hanging="360"/>
      </w:pPr>
      <w:rPr>
        <w:rFonts w:hAnsi="Symbol" w:hint="default"/>
        <w:sz w:val="20"/>
      </w:rPr>
    </w:lvl>
    <w:lvl w:ilvl="1">
      <w:numFmt w:val="bullet"/>
      <w:lvlText w:val="o"/>
      <w:lvlJc w:val="left"/>
      <w:pPr>
        <w:ind w:left="2094" w:hanging="360"/>
      </w:pPr>
      <w:rPr>
        <w:rFonts w:ascii="Courier New" w:hAnsi="Courier New" w:cs="Courier New"/>
      </w:rPr>
    </w:lvl>
    <w:lvl w:ilvl="2">
      <w:numFmt w:val="bullet"/>
      <w:lvlText w:val=""/>
      <w:lvlJc w:val="left"/>
      <w:pPr>
        <w:ind w:left="2814" w:hanging="360"/>
      </w:pPr>
      <w:rPr>
        <w:rFonts w:ascii="Wingdings" w:hAnsi="Wingdings"/>
      </w:rPr>
    </w:lvl>
    <w:lvl w:ilvl="3">
      <w:numFmt w:val="bullet"/>
      <w:lvlText w:val=""/>
      <w:lvlJc w:val="left"/>
      <w:pPr>
        <w:ind w:left="3534" w:hanging="360"/>
      </w:pPr>
      <w:rPr>
        <w:rFonts w:ascii="Symbol" w:hAnsi="Symbol"/>
      </w:rPr>
    </w:lvl>
    <w:lvl w:ilvl="4">
      <w:numFmt w:val="bullet"/>
      <w:lvlText w:val="o"/>
      <w:lvlJc w:val="left"/>
      <w:pPr>
        <w:ind w:left="4254" w:hanging="360"/>
      </w:pPr>
      <w:rPr>
        <w:rFonts w:ascii="Courier New" w:hAnsi="Courier New" w:cs="Courier New"/>
      </w:rPr>
    </w:lvl>
    <w:lvl w:ilvl="5">
      <w:numFmt w:val="bullet"/>
      <w:lvlText w:val=""/>
      <w:lvlJc w:val="left"/>
      <w:pPr>
        <w:ind w:left="4974" w:hanging="360"/>
      </w:pPr>
      <w:rPr>
        <w:rFonts w:ascii="Wingdings" w:hAnsi="Wingdings"/>
      </w:rPr>
    </w:lvl>
    <w:lvl w:ilvl="6">
      <w:numFmt w:val="bullet"/>
      <w:lvlText w:val=""/>
      <w:lvlJc w:val="left"/>
      <w:pPr>
        <w:ind w:left="5694" w:hanging="360"/>
      </w:pPr>
      <w:rPr>
        <w:rFonts w:ascii="Symbol" w:hAnsi="Symbol"/>
      </w:rPr>
    </w:lvl>
    <w:lvl w:ilvl="7">
      <w:numFmt w:val="bullet"/>
      <w:lvlText w:val="o"/>
      <w:lvlJc w:val="left"/>
      <w:pPr>
        <w:ind w:left="6414" w:hanging="360"/>
      </w:pPr>
      <w:rPr>
        <w:rFonts w:ascii="Courier New" w:hAnsi="Courier New" w:cs="Courier New"/>
      </w:rPr>
    </w:lvl>
    <w:lvl w:ilvl="8">
      <w:numFmt w:val="bullet"/>
      <w:lvlText w:val=""/>
      <w:lvlJc w:val="left"/>
      <w:pPr>
        <w:ind w:left="7134" w:hanging="360"/>
      </w:pPr>
      <w:rPr>
        <w:rFonts w:ascii="Wingdings" w:hAnsi="Wingdings"/>
      </w:rPr>
    </w:lvl>
  </w:abstractNum>
  <w:abstractNum w:abstractNumId="7">
    <w:nsid w:val="0C0251D0"/>
    <w:multiLevelType w:val="hybridMultilevel"/>
    <w:tmpl w:val="C52826FA"/>
    <w:lvl w:ilvl="0" w:tplc="01D6CBF8">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18224E"/>
    <w:multiLevelType w:val="multilevel"/>
    <w:tmpl w:val="73C6E9AC"/>
    <w:lvl w:ilvl="0">
      <w:start w:val="1"/>
      <w:numFmt w:val="decimal"/>
      <w:lvlText w:val="%1."/>
      <w:lvlJc w:val="left"/>
      <w:pPr>
        <w:ind w:left="720" w:hanging="360"/>
      </w:pPr>
      <w:rPr>
        <w:rFonts w:ascii="Times New Roman" w:hAnsi="Times New Roman" w:cs="Times New Roman"/>
        <w:b/>
        <w:bCs/>
        <w:sz w:val="36"/>
        <w:szCs w:val="3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0F892BDD"/>
    <w:multiLevelType w:val="multilevel"/>
    <w:tmpl w:val="EB34D368"/>
    <w:lvl w:ilvl="0">
      <w:numFmt w:val="bullet"/>
      <w:lvlText w:val=""/>
      <w:lvlJc w:val="left"/>
      <w:pPr>
        <w:ind w:left="1374" w:hanging="360"/>
      </w:pPr>
      <w:rPr>
        <w:rFonts w:ascii="Wingdings" w:hAnsi="Wingdings"/>
      </w:rPr>
    </w:lvl>
    <w:lvl w:ilvl="1">
      <w:numFmt w:val="bullet"/>
      <w:lvlText w:val="o"/>
      <w:lvlJc w:val="left"/>
      <w:pPr>
        <w:ind w:left="2094" w:hanging="360"/>
      </w:pPr>
      <w:rPr>
        <w:rFonts w:ascii="Courier New" w:hAnsi="Courier New" w:cs="Courier New"/>
      </w:rPr>
    </w:lvl>
    <w:lvl w:ilvl="2">
      <w:numFmt w:val="bullet"/>
      <w:lvlText w:val=""/>
      <w:lvlJc w:val="left"/>
      <w:pPr>
        <w:ind w:left="2814" w:hanging="360"/>
      </w:pPr>
      <w:rPr>
        <w:rFonts w:ascii="Wingdings" w:hAnsi="Wingdings"/>
      </w:rPr>
    </w:lvl>
    <w:lvl w:ilvl="3">
      <w:numFmt w:val="bullet"/>
      <w:lvlText w:val=""/>
      <w:lvlJc w:val="left"/>
      <w:pPr>
        <w:ind w:left="3534" w:hanging="360"/>
      </w:pPr>
      <w:rPr>
        <w:rFonts w:ascii="Symbol" w:hAnsi="Symbol"/>
      </w:rPr>
    </w:lvl>
    <w:lvl w:ilvl="4">
      <w:numFmt w:val="bullet"/>
      <w:lvlText w:val="o"/>
      <w:lvlJc w:val="left"/>
      <w:pPr>
        <w:ind w:left="4254" w:hanging="360"/>
      </w:pPr>
      <w:rPr>
        <w:rFonts w:ascii="Courier New" w:hAnsi="Courier New" w:cs="Courier New"/>
      </w:rPr>
    </w:lvl>
    <w:lvl w:ilvl="5">
      <w:numFmt w:val="bullet"/>
      <w:lvlText w:val=""/>
      <w:lvlJc w:val="left"/>
      <w:pPr>
        <w:ind w:left="4974" w:hanging="360"/>
      </w:pPr>
      <w:rPr>
        <w:rFonts w:ascii="Wingdings" w:hAnsi="Wingdings"/>
      </w:rPr>
    </w:lvl>
    <w:lvl w:ilvl="6">
      <w:numFmt w:val="bullet"/>
      <w:lvlText w:val=""/>
      <w:lvlJc w:val="left"/>
      <w:pPr>
        <w:ind w:left="5694" w:hanging="360"/>
      </w:pPr>
      <w:rPr>
        <w:rFonts w:ascii="Symbol" w:hAnsi="Symbol"/>
      </w:rPr>
    </w:lvl>
    <w:lvl w:ilvl="7">
      <w:numFmt w:val="bullet"/>
      <w:lvlText w:val="o"/>
      <w:lvlJc w:val="left"/>
      <w:pPr>
        <w:ind w:left="6414" w:hanging="360"/>
      </w:pPr>
      <w:rPr>
        <w:rFonts w:ascii="Courier New" w:hAnsi="Courier New" w:cs="Courier New"/>
      </w:rPr>
    </w:lvl>
    <w:lvl w:ilvl="8">
      <w:numFmt w:val="bullet"/>
      <w:lvlText w:val=""/>
      <w:lvlJc w:val="left"/>
      <w:pPr>
        <w:ind w:left="7134" w:hanging="360"/>
      </w:pPr>
      <w:rPr>
        <w:rFonts w:ascii="Wingdings" w:hAnsi="Wingdings"/>
      </w:rPr>
    </w:lvl>
  </w:abstractNum>
  <w:abstractNum w:abstractNumId="10">
    <w:nsid w:val="14467D47"/>
    <w:multiLevelType w:val="multilevel"/>
    <w:tmpl w:val="BBF8ACCE"/>
    <w:lvl w:ilvl="0">
      <w:numFmt w:val="bullet"/>
      <w:lvlText w:val=""/>
      <w:lvlJc w:val="left"/>
      <w:pPr>
        <w:ind w:left="2562" w:hanging="360"/>
      </w:pPr>
      <w:rPr>
        <w:rFonts w:ascii="Wingdings" w:hAnsi="Wingdings"/>
      </w:rPr>
    </w:lvl>
    <w:lvl w:ilvl="1">
      <w:numFmt w:val="bullet"/>
      <w:lvlText w:val="o"/>
      <w:lvlJc w:val="left"/>
      <w:pPr>
        <w:ind w:left="3282" w:hanging="360"/>
      </w:pPr>
      <w:rPr>
        <w:rFonts w:ascii="Courier New" w:hAnsi="Courier New" w:cs="Courier New"/>
      </w:rPr>
    </w:lvl>
    <w:lvl w:ilvl="2">
      <w:numFmt w:val="bullet"/>
      <w:lvlText w:val=""/>
      <w:lvlJc w:val="left"/>
      <w:pPr>
        <w:ind w:left="4002" w:hanging="360"/>
      </w:pPr>
      <w:rPr>
        <w:rFonts w:ascii="Wingdings" w:hAnsi="Wingdings"/>
      </w:rPr>
    </w:lvl>
    <w:lvl w:ilvl="3">
      <w:numFmt w:val="bullet"/>
      <w:lvlText w:val=""/>
      <w:lvlJc w:val="left"/>
      <w:pPr>
        <w:ind w:left="4722" w:hanging="360"/>
      </w:pPr>
      <w:rPr>
        <w:rFonts w:ascii="Symbol" w:hAnsi="Symbol"/>
      </w:rPr>
    </w:lvl>
    <w:lvl w:ilvl="4">
      <w:numFmt w:val="bullet"/>
      <w:lvlText w:val="o"/>
      <w:lvlJc w:val="left"/>
      <w:pPr>
        <w:ind w:left="5442" w:hanging="360"/>
      </w:pPr>
      <w:rPr>
        <w:rFonts w:ascii="Courier New" w:hAnsi="Courier New" w:cs="Courier New"/>
      </w:rPr>
    </w:lvl>
    <w:lvl w:ilvl="5">
      <w:numFmt w:val="bullet"/>
      <w:lvlText w:val=""/>
      <w:lvlJc w:val="left"/>
      <w:pPr>
        <w:ind w:left="6162" w:hanging="360"/>
      </w:pPr>
      <w:rPr>
        <w:rFonts w:ascii="Wingdings" w:hAnsi="Wingdings"/>
      </w:rPr>
    </w:lvl>
    <w:lvl w:ilvl="6">
      <w:numFmt w:val="bullet"/>
      <w:lvlText w:val=""/>
      <w:lvlJc w:val="left"/>
      <w:pPr>
        <w:ind w:left="6882" w:hanging="360"/>
      </w:pPr>
      <w:rPr>
        <w:rFonts w:ascii="Symbol" w:hAnsi="Symbol"/>
      </w:rPr>
    </w:lvl>
    <w:lvl w:ilvl="7">
      <w:numFmt w:val="bullet"/>
      <w:lvlText w:val="o"/>
      <w:lvlJc w:val="left"/>
      <w:pPr>
        <w:ind w:left="7602" w:hanging="360"/>
      </w:pPr>
      <w:rPr>
        <w:rFonts w:ascii="Courier New" w:hAnsi="Courier New" w:cs="Courier New"/>
      </w:rPr>
    </w:lvl>
    <w:lvl w:ilvl="8">
      <w:numFmt w:val="bullet"/>
      <w:lvlText w:val=""/>
      <w:lvlJc w:val="left"/>
      <w:pPr>
        <w:ind w:left="8322" w:hanging="360"/>
      </w:pPr>
      <w:rPr>
        <w:rFonts w:ascii="Wingdings" w:hAnsi="Wingdings"/>
      </w:rPr>
    </w:lvl>
  </w:abstractNum>
  <w:abstractNum w:abstractNumId="11">
    <w:nsid w:val="165C7241"/>
    <w:multiLevelType w:val="hybridMultilevel"/>
    <w:tmpl w:val="C1A68E9A"/>
    <w:lvl w:ilvl="0" w:tplc="60527F78">
      <w:numFmt w:val="bullet"/>
      <w:lvlText w:val=""/>
      <w:lvlJc w:val="left"/>
      <w:pPr>
        <w:ind w:left="360" w:hanging="360"/>
      </w:pPr>
      <w:rPr>
        <w:rFonts w:ascii="Symbol" w:eastAsia="Times New Roman" w:hAnsi="Symbol" w:cs="Traditional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6921C68"/>
    <w:multiLevelType w:val="hybridMultilevel"/>
    <w:tmpl w:val="7E46EB9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1B1C3FC7"/>
    <w:multiLevelType w:val="multilevel"/>
    <w:tmpl w:val="D9867BD4"/>
    <w:lvl w:ilvl="0">
      <w:numFmt w:val="bullet"/>
      <w:lvlText w:val=""/>
      <w:lvlJc w:val="left"/>
      <w:pPr>
        <w:ind w:left="2177" w:hanging="360"/>
      </w:pPr>
      <w:rPr>
        <w:rFonts w:ascii="Symbol" w:hAnsi="Symbol"/>
      </w:rPr>
    </w:lvl>
    <w:lvl w:ilvl="1">
      <w:numFmt w:val="bullet"/>
      <w:lvlText w:val="o"/>
      <w:lvlJc w:val="left"/>
      <w:pPr>
        <w:ind w:left="2897" w:hanging="360"/>
      </w:pPr>
      <w:rPr>
        <w:rFonts w:ascii="Courier New" w:hAnsi="Courier New" w:cs="Courier New"/>
      </w:rPr>
    </w:lvl>
    <w:lvl w:ilvl="2">
      <w:numFmt w:val="bullet"/>
      <w:lvlText w:val=""/>
      <w:lvlJc w:val="left"/>
      <w:pPr>
        <w:ind w:left="3617" w:hanging="360"/>
      </w:pPr>
      <w:rPr>
        <w:rFonts w:ascii="Wingdings" w:hAnsi="Wingdings"/>
      </w:rPr>
    </w:lvl>
    <w:lvl w:ilvl="3">
      <w:numFmt w:val="bullet"/>
      <w:lvlText w:val=""/>
      <w:lvlJc w:val="left"/>
      <w:pPr>
        <w:ind w:left="4337" w:hanging="360"/>
      </w:pPr>
      <w:rPr>
        <w:rFonts w:ascii="Symbol" w:hAnsi="Symbol"/>
      </w:rPr>
    </w:lvl>
    <w:lvl w:ilvl="4">
      <w:numFmt w:val="bullet"/>
      <w:lvlText w:val="o"/>
      <w:lvlJc w:val="left"/>
      <w:pPr>
        <w:ind w:left="5057" w:hanging="360"/>
      </w:pPr>
      <w:rPr>
        <w:rFonts w:ascii="Courier New" w:hAnsi="Courier New" w:cs="Courier New"/>
      </w:rPr>
    </w:lvl>
    <w:lvl w:ilvl="5">
      <w:numFmt w:val="bullet"/>
      <w:lvlText w:val=""/>
      <w:lvlJc w:val="left"/>
      <w:pPr>
        <w:ind w:left="5777" w:hanging="360"/>
      </w:pPr>
      <w:rPr>
        <w:rFonts w:ascii="Wingdings" w:hAnsi="Wingdings"/>
      </w:rPr>
    </w:lvl>
    <w:lvl w:ilvl="6">
      <w:numFmt w:val="bullet"/>
      <w:lvlText w:val=""/>
      <w:lvlJc w:val="left"/>
      <w:pPr>
        <w:ind w:left="6497" w:hanging="360"/>
      </w:pPr>
      <w:rPr>
        <w:rFonts w:ascii="Symbol" w:hAnsi="Symbol"/>
      </w:rPr>
    </w:lvl>
    <w:lvl w:ilvl="7">
      <w:numFmt w:val="bullet"/>
      <w:lvlText w:val="o"/>
      <w:lvlJc w:val="left"/>
      <w:pPr>
        <w:ind w:left="7217" w:hanging="360"/>
      </w:pPr>
      <w:rPr>
        <w:rFonts w:ascii="Courier New" w:hAnsi="Courier New" w:cs="Courier New"/>
      </w:rPr>
    </w:lvl>
    <w:lvl w:ilvl="8">
      <w:numFmt w:val="bullet"/>
      <w:lvlText w:val=""/>
      <w:lvlJc w:val="left"/>
      <w:pPr>
        <w:ind w:left="7937" w:hanging="360"/>
      </w:pPr>
      <w:rPr>
        <w:rFonts w:ascii="Wingdings" w:hAnsi="Wingdings"/>
      </w:rPr>
    </w:lvl>
  </w:abstractNum>
  <w:abstractNum w:abstractNumId="14">
    <w:nsid w:val="1C801A6F"/>
    <w:multiLevelType w:val="multilevel"/>
    <w:tmpl w:val="AC7228BC"/>
    <w:lvl w:ilvl="0">
      <w:numFmt w:val="bullet"/>
      <w:lvlText w:val=""/>
      <w:lvlJc w:val="left"/>
      <w:pPr>
        <w:ind w:left="1853" w:hanging="360"/>
      </w:pPr>
      <w:rPr>
        <w:rFonts w:ascii="Wingdings" w:hAnsi="Wingdings"/>
      </w:rPr>
    </w:lvl>
    <w:lvl w:ilvl="1">
      <w:numFmt w:val="bullet"/>
      <w:lvlText w:val="o"/>
      <w:lvlJc w:val="left"/>
      <w:pPr>
        <w:ind w:left="2573" w:hanging="360"/>
      </w:pPr>
      <w:rPr>
        <w:rFonts w:ascii="Courier New" w:hAnsi="Courier New" w:cs="Courier New"/>
      </w:rPr>
    </w:lvl>
    <w:lvl w:ilvl="2">
      <w:numFmt w:val="bullet"/>
      <w:lvlText w:val=""/>
      <w:lvlJc w:val="left"/>
      <w:pPr>
        <w:ind w:left="3293" w:hanging="360"/>
      </w:pPr>
      <w:rPr>
        <w:rFonts w:ascii="Wingdings" w:hAnsi="Wingdings"/>
      </w:rPr>
    </w:lvl>
    <w:lvl w:ilvl="3">
      <w:numFmt w:val="bullet"/>
      <w:lvlText w:val=""/>
      <w:lvlJc w:val="left"/>
      <w:pPr>
        <w:ind w:left="4013" w:hanging="360"/>
      </w:pPr>
      <w:rPr>
        <w:rFonts w:ascii="Symbol" w:hAnsi="Symbol"/>
      </w:rPr>
    </w:lvl>
    <w:lvl w:ilvl="4">
      <w:numFmt w:val="bullet"/>
      <w:lvlText w:val="o"/>
      <w:lvlJc w:val="left"/>
      <w:pPr>
        <w:ind w:left="4733" w:hanging="360"/>
      </w:pPr>
      <w:rPr>
        <w:rFonts w:ascii="Courier New" w:hAnsi="Courier New" w:cs="Courier New"/>
      </w:rPr>
    </w:lvl>
    <w:lvl w:ilvl="5">
      <w:numFmt w:val="bullet"/>
      <w:lvlText w:val=""/>
      <w:lvlJc w:val="left"/>
      <w:pPr>
        <w:ind w:left="5453" w:hanging="360"/>
      </w:pPr>
      <w:rPr>
        <w:rFonts w:ascii="Wingdings" w:hAnsi="Wingdings"/>
      </w:rPr>
    </w:lvl>
    <w:lvl w:ilvl="6">
      <w:numFmt w:val="bullet"/>
      <w:lvlText w:val=""/>
      <w:lvlJc w:val="left"/>
      <w:pPr>
        <w:ind w:left="6173" w:hanging="360"/>
      </w:pPr>
      <w:rPr>
        <w:rFonts w:ascii="Symbol" w:hAnsi="Symbol"/>
      </w:rPr>
    </w:lvl>
    <w:lvl w:ilvl="7">
      <w:numFmt w:val="bullet"/>
      <w:lvlText w:val="o"/>
      <w:lvlJc w:val="left"/>
      <w:pPr>
        <w:ind w:left="6893" w:hanging="360"/>
      </w:pPr>
      <w:rPr>
        <w:rFonts w:ascii="Courier New" w:hAnsi="Courier New" w:cs="Courier New"/>
      </w:rPr>
    </w:lvl>
    <w:lvl w:ilvl="8">
      <w:numFmt w:val="bullet"/>
      <w:lvlText w:val=""/>
      <w:lvlJc w:val="left"/>
      <w:pPr>
        <w:ind w:left="7613" w:hanging="360"/>
      </w:pPr>
      <w:rPr>
        <w:rFonts w:ascii="Wingdings" w:hAnsi="Wingdings"/>
      </w:rPr>
    </w:lvl>
  </w:abstractNum>
  <w:abstractNum w:abstractNumId="15">
    <w:nsid w:val="1C9E0859"/>
    <w:multiLevelType w:val="hybridMultilevel"/>
    <w:tmpl w:val="4C6E7D36"/>
    <w:lvl w:ilvl="0" w:tplc="F4D06398">
      <w:numFmt w:val="bullet"/>
      <w:lvlText w:val=""/>
      <w:lvlJc w:val="left"/>
      <w:pPr>
        <w:ind w:left="1080" w:hanging="720"/>
      </w:pPr>
      <w:rPr>
        <w:rFonts w:ascii="Symbol" w:eastAsiaTheme="minorHAnsi" w:hAnsi="Symbol" w:cs="Arabic Typesetting" w:hint="default"/>
        <w:sz w:val="9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4E23E6"/>
    <w:multiLevelType w:val="multilevel"/>
    <w:tmpl w:val="BA4A3952"/>
    <w:lvl w:ilvl="0">
      <w:numFmt w:val="bullet"/>
      <w:lvlText w:val=""/>
      <w:lvlJc w:val="left"/>
      <w:pPr>
        <w:ind w:left="1374" w:hanging="360"/>
      </w:pPr>
      <w:rPr>
        <w:rFonts w:ascii="Wingdings" w:hAnsi="Wingdings"/>
      </w:rPr>
    </w:lvl>
    <w:lvl w:ilvl="1">
      <w:numFmt w:val="bullet"/>
      <w:lvlText w:val="o"/>
      <w:lvlJc w:val="left"/>
      <w:pPr>
        <w:ind w:left="2094" w:hanging="360"/>
      </w:pPr>
      <w:rPr>
        <w:rFonts w:ascii="Courier New" w:hAnsi="Courier New" w:cs="Courier New"/>
      </w:rPr>
    </w:lvl>
    <w:lvl w:ilvl="2">
      <w:numFmt w:val="bullet"/>
      <w:lvlText w:val=""/>
      <w:lvlJc w:val="left"/>
      <w:pPr>
        <w:ind w:left="2814" w:hanging="360"/>
      </w:pPr>
      <w:rPr>
        <w:rFonts w:ascii="Wingdings" w:hAnsi="Wingdings"/>
      </w:rPr>
    </w:lvl>
    <w:lvl w:ilvl="3">
      <w:numFmt w:val="bullet"/>
      <w:lvlText w:val=""/>
      <w:lvlJc w:val="left"/>
      <w:pPr>
        <w:ind w:left="3534" w:hanging="360"/>
      </w:pPr>
      <w:rPr>
        <w:rFonts w:ascii="Symbol" w:hAnsi="Symbol"/>
      </w:rPr>
    </w:lvl>
    <w:lvl w:ilvl="4">
      <w:numFmt w:val="bullet"/>
      <w:lvlText w:val="o"/>
      <w:lvlJc w:val="left"/>
      <w:pPr>
        <w:ind w:left="4254" w:hanging="360"/>
      </w:pPr>
      <w:rPr>
        <w:rFonts w:ascii="Courier New" w:hAnsi="Courier New" w:cs="Courier New"/>
      </w:rPr>
    </w:lvl>
    <w:lvl w:ilvl="5">
      <w:numFmt w:val="bullet"/>
      <w:lvlText w:val=""/>
      <w:lvlJc w:val="left"/>
      <w:pPr>
        <w:ind w:left="4974" w:hanging="360"/>
      </w:pPr>
      <w:rPr>
        <w:rFonts w:ascii="Wingdings" w:hAnsi="Wingdings"/>
      </w:rPr>
    </w:lvl>
    <w:lvl w:ilvl="6">
      <w:numFmt w:val="bullet"/>
      <w:lvlText w:val=""/>
      <w:lvlJc w:val="left"/>
      <w:pPr>
        <w:ind w:left="5694" w:hanging="360"/>
      </w:pPr>
      <w:rPr>
        <w:rFonts w:ascii="Symbol" w:hAnsi="Symbol"/>
      </w:rPr>
    </w:lvl>
    <w:lvl w:ilvl="7">
      <w:numFmt w:val="bullet"/>
      <w:lvlText w:val="o"/>
      <w:lvlJc w:val="left"/>
      <w:pPr>
        <w:ind w:left="6414" w:hanging="360"/>
      </w:pPr>
      <w:rPr>
        <w:rFonts w:ascii="Courier New" w:hAnsi="Courier New" w:cs="Courier New"/>
      </w:rPr>
    </w:lvl>
    <w:lvl w:ilvl="8">
      <w:numFmt w:val="bullet"/>
      <w:lvlText w:val=""/>
      <w:lvlJc w:val="left"/>
      <w:pPr>
        <w:ind w:left="7134" w:hanging="360"/>
      </w:pPr>
      <w:rPr>
        <w:rFonts w:ascii="Wingdings" w:hAnsi="Wingdings"/>
      </w:rPr>
    </w:lvl>
  </w:abstractNum>
  <w:abstractNum w:abstractNumId="17">
    <w:nsid w:val="208B2A5C"/>
    <w:multiLevelType w:val="hybridMultilevel"/>
    <w:tmpl w:val="BD52892A"/>
    <w:lvl w:ilvl="0" w:tplc="2F624AEC">
      <w:numFmt w:val="bullet"/>
      <w:lvlText w:val=""/>
      <w:lvlJc w:val="left"/>
      <w:pPr>
        <w:ind w:left="360" w:hanging="360"/>
      </w:pPr>
      <w:rPr>
        <w:rFonts w:ascii="Symbol" w:eastAsiaTheme="minorHAnsi" w:hAnsi="Symbol" w:cs="Traditional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0F107DB"/>
    <w:multiLevelType w:val="hybridMultilevel"/>
    <w:tmpl w:val="152CA076"/>
    <w:lvl w:ilvl="0" w:tplc="040C0005">
      <w:start w:val="1"/>
      <w:numFmt w:val="bullet"/>
      <w:lvlText w:val=""/>
      <w:lvlJc w:val="left"/>
      <w:pPr>
        <w:ind w:left="1740" w:hanging="360"/>
      </w:pPr>
      <w:rPr>
        <w:rFonts w:ascii="Wingdings" w:hAnsi="Wingdings" w:hint="default"/>
      </w:rPr>
    </w:lvl>
    <w:lvl w:ilvl="1" w:tplc="040C0003" w:tentative="1">
      <w:start w:val="1"/>
      <w:numFmt w:val="bullet"/>
      <w:lvlText w:val="o"/>
      <w:lvlJc w:val="left"/>
      <w:pPr>
        <w:ind w:left="2460" w:hanging="360"/>
      </w:pPr>
      <w:rPr>
        <w:rFonts w:ascii="Courier New" w:hAnsi="Courier New" w:cs="Courier New" w:hint="default"/>
      </w:rPr>
    </w:lvl>
    <w:lvl w:ilvl="2" w:tplc="040C0005" w:tentative="1">
      <w:start w:val="1"/>
      <w:numFmt w:val="bullet"/>
      <w:lvlText w:val=""/>
      <w:lvlJc w:val="left"/>
      <w:pPr>
        <w:ind w:left="3180" w:hanging="360"/>
      </w:pPr>
      <w:rPr>
        <w:rFonts w:ascii="Wingdings" w:hAnsi="Wingdings" w:hint="default"/>
      </w:rPr>
    </w:lvl>
    <w:lvl w:ilvl="3" w:tplc="040C0001" w:tentative="1">
      <w:start w:val="1"/>
      <w:numFmt w:val="bullet"/>
      <w:lvlText w:val=""/>
      <w:lvlJc w:val="left"/>
      <w:pPr>
        <w:ind w:left="3900" w:hanging="360"/>
      </w:pPr>
      <w:rPr>
        <w:rFonts w:ascii="Symbol" w:hAnsi="Symbol" w:hint="default"/>
      </w:rPr>
    </w:lvl>
    <w:lvl w:ilvl="4" w:tplc="040C0003" w:tentative="1">
      <w:start w:val="1"/>
      <w:numFmt w:val="bullet"/>
      <w:lvlText w:val="o"/>
      <w:lvlJc w:val="left"/>
      <w:pPr>
        <w:ind w:left="4620" w:hanging="360"/>
      </w:pPr>
      <w:rPr>
        <w:rFonts w:ascii="Courier New" w:hAnsi="Courier New" w:cs="Courier New" w:hint="default"/>
      </w:rPr>
    </w:lvl>
    <w:lvl w:ilvl="5" w:tplc="040C0005" w:tentative="1">
      <w:start w:val="1"/>
      <w:numFmt w:val="bullet"/>
      <w:lvlText w:val=""/>
      <w:lvlJc w:val="left"/>
      <w:pPr>
        <w:ind w:left="5340" w:hanging="360"/>
      </w:pPr>
      <w:rPr>
        <w:rFonts w:ascii="Wingdings" w:hAnsi="Wingdings" w:hint="default"/>
      </w:rPr>
    </w:lvl>
    <w:lvl w:ilvl="6" w:tplc="040C0001" w:tentative="1">
      <w:start w:val="1"/>
      <w:numFmt w:val="bullet"/>
      <w:lvlText w:val=""/>
      <w:lvlJc w:val="left"/>
      <w:pPr>
        <w:ind w:left="6060" w:hanging="360"/>
      </w:pPr>
      <w:rPr>
        <w:rFonts w:ascii="Symbol" w:hAnsi="Symbol" w:hint="default"/>
      </w:rPr>
    </w:lvl>
    <w:lvl w:ilvl="7" w:tplc="040C0003" w:tentative="1">
      <w:start w:val="1"/>
      <w:numFmt w:val="bullet"/>
      <w:lvlText w:val="o"/>
      <w:lvlJc w:val="left"/>
      <w:pPr>
        <w:ind w:left="6780" w:hanging="360"/>
      </w:pPr>
      <w:rPr>
        <w:rFonts w:ascii="Courier New" w:hAnsi="Courier New" w:cs="Courier New" w:hint="default"/>
      </w:rPr>
    </w:lvl>
    <w:lvl w:ilvl="8" w:tplc="040C0005" w:tentative="1">
      <w:start w:val="1"/>
      <w:numFmt w:val="bullet"/>
      <w:lvlText w:val=""/>
      <w:lvlJc w:val="left"/>
      <w:pPr>
        <w:ind w:left="7500" w:hanging="360"/>
      </w:pPr>
      <w:rPr>
        <w:rFonts w:ascii="Wingdings" w:hAnsi="Wingdings" w:hint="default"/>
      </w:rPr>
    </w:lvl>
  </w:abstractNum>
  <w:abstractNum w:abstractNumId="19">
    <w:nsid w:val="26524111"/>
    <w:multiLevelType w:val="hybridMultilevel"/>
    <w:tmpl w:val="3BBABC9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302488"/>
    <w:multiLevelType w:val="multilevel"/>
    <w:tmpl w:val="5DFC281A"/>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2ABA61CE"/>
    <w:multiLevelType w:val="hybridMultilevel"/>
    <w:tmpl w:val="B830879A"/>
    <w:lvl w:ilvl="0" w:tplc="54E2C166">
      <w:start w:val="5"/>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54E2C166">
      <w:start w:val="5"/>
      <w:numFmt w:val="bullet"/>
      <w:lvlText w:val=""/>
      <w:lvlJc w:val="left"/>
      <w:pPr>
        <w:tabs>
          <w:tab w:val="num" w:pos="2860"/>
        </w:tabs>
        <w:ind w:left="286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EF7ED9"/>
    <w:multiLevelType w:val="hybridMultilevel"/>
    <w:tmpl w:val="362C82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2700F48"/>
    <w:multiLevelType w:val="hybridMultilevel"/>
    <w:tmpl w:val="7938DACC"/>
    <w:lvl w:ilvl="0" w:tplc="ACDE7704">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C65433"/>
    <w:multiLevelType w:val="hybridMultilevel"/>
    <w:tmpl w:val="78BADB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547094E"/>
    <w:multiLevelType w:val="multilevel"/>
    <w:tmpl w:val="49D0FD90"/>
    <w:lvl w:ilvl="0">
      <w:numFmt w:val="bullet"/>
      <w:lvlText w:val="-"/>
      <w:lvlJc w:val="left"/>
      <w:pPr>
        <w:ind w:left="1014" w:hanging="360"/>
      </w:pPr>
      <w:rPr>
        <w:rFonts w:ascii="Arial" w:eastAsia="Calibri" w:hAnsi="Arial" w:cs="Arial"/>
        <w:color w:val="auto"/>
      </w:rPr>
    </w:lvl>
    <w:lvl w:ilvl="1">
      <w:numFmt w:val="bullet"/>
      <w:lvlText w:val="o"/>
      <w:lvlJc w:val="left"/>
      <w:pPr>
        <w:ind w:left="1734" w:hanging="360"/>
      </w:pPr>
      <w:rPr>
        <w:rFonts w:ascii="Courier New" w:hAnsi="Courier New" w:cs="Courier New"/>
      </w:rPr>
    </w:lvl>
    <w:lvl w:ilvl="2">
      <w:numFmt w:val="bullet"/>
      <w:lvlText w:val=""/>
      <w:lvlJc w:val="left"/>
      <w:pPr>
        <w:ind w:left="2454" w:hanging="360"/>
      </w:pPr>
      <w:rPr>
        <w:rFonts w:ascii="Wingdings" w:hAnsi="Wingdings"/>
      </w:rPr>
    </w:lvl>
    <w:lvl w:ilvl="3">
      <w:numFmt w:val="bullet"/>
      <w:lvlText w:val=""/>
      <w:lvlJc w:val="left"/>
      <w:pPr>
        <w:ind w:left="3174" w:hanging="360"/>
      </w:pPr>
      <w:rPr>
        <w:rFonts w:ascii="Symbol" w:hAnsi="Symbol"/>
      </w:rPr>
    </w:lvl>
    <w:lvl w:ilvl="4">
      <w:numFmt w:val="bullet"/>
      <w:lvlText w:val="o"/>
      <w:lvlJc w:val="left"/>
      <w:pPr>
        <w:ind w:left="3894" w:hanging="360"/>
      </w:pPr>
      <w:rPr>
        <w:rFonts w:ascii="Courier New" w:hAnsi="Courier New" w:cs="Courier New"/>
      </w:rPr>
    </w:lvl>
    <w:lvl w:ilvl="5">
      <w:numFmt w:val="bullet"/>
      <w:lvlText w:val=""/>
      <w:lvlJc w:val="left"/>
      <w:pPr>
        <w:ind w:left="4614" w:hanging="360"/>
      </w:pPr>
      <w:rPr>
        <w:rFonts w:ascii="Wingdings" w:hAnsi="Wingdings"/>
      </w:rPr>
    </w:lvl>
    <w:lvl w:ilvl="6">
      <w:numFmt w:val="bullet"/>
      <w:lvlText w:val=""/>
      <w:lvlJc w:val="left"/>
      <w:pPr>
        <w:ind w:left="5334" w:hanging="360"/>
      </w:pPr>
      <w:rPr>
        <w:rFonts w:ascii="Symbol" w:hAnsi="Symbol"/>
      </w:rPr>
    </w:lvl>
    <w:lvl w:ilvl="7">
      <w:numFmt w:val="bullet"/>
      <w:lvlText w:val="o"/>
      <w:lvlJc w:val="left"/>
      <w:pPr>
        <w:ind w:left="6054" w:hanging="360"/>
      </w:pPr>
      <w:rPr>
        <w:rFonts w:ascii="Courier New" w:hAnsi="Courier New" w:cs="Courier New"/>
      </w:rPr>
    </w:lvl>
    <w:lvl w:ilvl="8">
      <w:numFmt w:val="bullet"/>
      <w:lvlText w:val=""/>
      <w:lvlJc w:val="left"/>
      <w:pPr>
        <w:ind w:left="6774" w:hanging="360"/>
      </w:pPr>
      <w:rPr>
        <w:rFonts w:ascii="Wingdings" w:hAnsi="Wingdings"/>
      </w:rPr>
    </w:lvl>
  </w:abstractNum>
  <w:abstractNum w:abstractNumId="26">
    <w:nsid w:val="4C371306"/>
    <w:multiLevelType w:val="hybridMultilevel"/>
    <w:tmpl w:val="1DEA0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4E140D50"/>
    <w:multiLevelType w:val="hybridMultilevel"/>
    <w:tmpl w:val="A2644D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176655A"/>
    <w:multiLevelType w:val="hybridMultilevel"/>
    <w:tmpl w:val="ED461A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AC601C"/>
    <w:multiLevelType w:val="multilevel"/>
    <w:tmpl w:val="D026BE68"/>
    <w:lvl w:ilvl="0">
      <w:numFmt w:val="bullet"/>
      <w:lvlText w:val=""/>
      <w:lvlJc w:val="left"/>
      <w:pPr>
        <w:ind w:left="1286" w:hanging="360"/>
      </w:pPr>
      <w:rPr>
        <w:rFonts w:ascii="Wingdings" w:hAnsi="Wingdings"/>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30">
    <w:nsid w:val="5B661A20"/>
    <w:multiLevelType w:val="multilevel"/>
    <w:tmpl w:val="D6923982"/>
    <w:lvl w:ilvl="0">
      <w:numFmt w:val="bullet"/>
      <w:lvlText w:val=""/>
      <w:lvlPicBulletId w:val="0"/>
      <w:lvlJc w:val="left"/>
      <w:pPr>
        <w:ind w:left="1374" w:hanging="360"/>
      </w:pPr>
      <w:rPr>
        <w:rFonts w:hAnsi="Symbol" w:hint="default"/>
        <w:sz w:val="20"/>
      </w:rPr>
    </w:lvl>
    <w:lvl w:ilvl="1">
      <w:numFmt w:val="bullet"/>
      <w:lvlText w:val="o"/>
      <w:lvlJc w:val="left"/>
      <w:pPr>
        <w:ind w:left="2094" w:hanging="360"/>
      </w:pPr>
      <w:rPr>
        <w:rFonts w:ascii="Courier New" w:hAnsi="Courier New" w:cs="Courier New"/>
      </w:rPr>
    </w:lvl>
    <w:lvl w:ilvl="2">
      <w:numFmt w:val="bullet"/>
      <w:lvlText w:val=""/>
      <w:lvlJc w:val="left"/>
      <w:pPr>
        <w:ind w:left="2814" w:hanging="360"/>
      </w:pPr>
      <w:rPr>
        <w:rFonts w:ascii="Wingdings" w:hAnsi="Wingdings"/>
      </w:rPr>
    </w:lvl>
    <w:lvl w:ilvl="3">
      <w:numFmt w:val="bullet"/>
      <w:lvlText w:val=""/>
      <w:lvlJc w:val="left"/>
      <w:pPr>
        <w:ind w:left="3534" w:hanging="360"/>
      </w:pPr>
      <w:rPr>
        <w:rFonts w:ascii="Symbol" w:hAnsi="Symbol"/>
      </w:rPr>
    </w:lvl>
    <w:lvl w:ilvl="4">
      <w:numFmt w:val="bullet"/>
      <w:lvlText w:val="o"/>
      <w:lvlJc w:val="left"/>
      <w:pPr>
        <w:ind w:left="4254" w:hanging="360"/>
      </w:pPr>
      <w:rPr>
        <w:rFonts w:ascii="Courier New" w:hAnsi="Courier New" w:cs="Courier New"/>
      </w:rPr>
    </w:lvl>
    <w:lvl w:ilvl="5">
      <w:numFmt w:val="bullet"/>
      <w:lvlText w:val=""/>
      <w:lvlJc w:val="left"/>
      <w:pPr>
        <w:ind w:left="4974" w:hanging="360"/>
      </w:pPr>
      <w:rPr>
        <w:rFonts w:ascii="Wingdings" w:hAnsi="Wingdings"/>
      </w:rPr>
    </w:lvl>
    <w:lvl w:ilvl="6">
      <w:numFmt w:val="bullet"/>
      <w:lvlText w:val=""/>
      <w:lvlJc w:val="left"/>
      <w:pPr>
        <w:ind w:left="5694" w:hanging="360"/>
      </w:pPr>
      <w:rPr>
        <w:rFonts w:ascii="Symbol" w:hAnsi="Symbol"/>
      </w:rPr>
    </w:lvl>
    <w:lvl w:ilvl="7">
      <w:numFmt w:val="bullet"/>
      <w:lvlText w:val="o"/>
      <w:lvlJc w:val="left"/>
      <w:pPr>
        <w:ind w:left="6414" w:hanging="360"/>
      </w:pPr>
      <w:rPr>
        <w:rFonts w:ascii="Courier New" w:hAnsi="Courier New" w:cs="Courier New"/>
      </w:rPr>
    </w:lvl>
    <w:lvl w:ilvl="8">
      <w:numFmt w:val="bullet"/>
      <w:lvlText w:val=""/>
      <w:lvlJc w:val="left"/>
      <w:pPr>
        <w:ind w:left="7134" w:hanging="360"/>
      </w:pPr>
      <w:rPr>
        <w:rFonts w:ascii="Wingdings" w:hAnsi="Wingdings"/>
      </w:rPr>
    </w:lvl>
  </w:abstractNum>
  <w:abstractNum w:abstractNumId="31">
    <w:nsid w:val="5BC02EE1"/>
    <w:multiLevelType w:val="hybridMultilevel"/>
    <w:tmpl w:val="97C260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5C625B23"/>
    <w:multiLevelType w:val="multilevel"/>
    <w:tmpl w:val="2E5A8D82"/>
    <w:lvl w:ilvl="0">
      <w:numFmt w:val="bullet"/>
      <w:lvlText w:val="-"/>
      <w:lvlJc w:val="left"/>
      <w:pPr>
        <w:ind w:left="654" w:hanging="360"/>
      </w:pPr>
      <w:rPr>
        <w:rFonts w:ascii="Arial" w:eastAsia="Calibri" w:hAnsi="Arial" w:cs="Arial"/>
        <w:b/>
        <w:bCs/>
        <w:sz w:val="32"/>
        <w:szCs w:val="32"/>
      </w:rPr>
    </w:lvl>
    <w:lvl w:ilvl="1">
      <w:numFmt w:val="bullet"/>
      <w:lvlText w:val="o"/>
      <w:lvlJc w:val="left"/>
      <w:pPr>
        <w:ind w:left="1374" w:hanging="360"/>
      </w:pPr>
      <w:rPr>
        <w:rFonts w:ascii="Courier New" w:hAnsi="Courier New" w:cs="Courier New"/>
      </w:rPr>
    </w:lvl>
    <w:lvl w:ilvl="2">
      <w:numFmt w:val="bullet"/>
      <w:lvlText w:val=""/>
      <w:lvlJc w:val="left"/>
      <w:pPr>
        <w:ind w:left="2094" w:hanging="360"/>
      </w:pPr>
      <w:rPr>
        <w:rFonts w:ascii="Wingdings" w:hAnsi="Wingdings"/>
      </w:rPr>
    </w:lvl>
    <w:lvl w:ilvl="3">
      <w:numFmt w:val="bullet"/>
      <w:lvlText w:val=""/>
      <w:lvlJc w:val="left"/>
      <w:pPr>
        <w:ind w:left="2814" w:hanging="360"/>
      </w:pPr>
      <w:rPr>
        <w:rFonts w:ascii="Symbol" w:hAnsi="Symbol"/>
      </w:rPr>
    </w:lvl>
    <w:lvl w:ilvl="4">
      <w:numFmt w:val="bullet"/>
      <w:lvlText w:val="o"/>
      <w:lvlJc w:val="left"/>
      <w:pPr>
        <w:ind w:left="3534" w:hanging="360"/>
      </w:pPr>
      <w:rPr>
        <w:rFonts w:ascii="Courier New" w:hAnsi="Courier New" w:cs="Courier New"/>
      </w:rPr>
    </w:lvl>
    <w:lvl w:ilvl="5">
      <w:numFmt w:val="bullet"/>
      <w:lvlText w:val=""/>
      <w:lvlJc w:val="left"/>
      <w:pPr>
        <w:ind w:left="4254" w:hanging="360"/>
      </w:pPr>
      <w:rPr>
        <w:rFonts w:ascii="Wingdings" w:hAnsi="Wingdings"/>
      </w:rPr>
    </w:lvl>
    <w:lvl w:ilvl="6">
      <w:numFmt w:val="bullet"/>
      <w:lvlText w:val=""/>
      <w:lvlJc w:val="left"/>
      <w:pPr>
        <w:ind w:left="4974" w:hanging="360"/>
      </w:pPr>
      <w:rPr>
        <w:rFonts w:ascii="Symbol" w:hAnsi="Symbol"/>
      </w:rPr>
    </w:lvl>
    <w:lvl w:ilvl="7">
      <w:numFmt w:val="bullet"/>
      <w:lvlText w:val="o"/>
      <w:lvlJc w:val="left"/>
      <w:pPr>
        <w:ind w:left="5694" w:hanging="360"/>
      </w:pPr>
      <w:rPr>
        <w:rFonts w:ascii="Courier New" w:hAnsi="Courier New" w:cs="Courier New"/>
      </w:rPr>
    </w:lvl>
    <w:lvl w:ilvl="8">
      <w:numFmt w:val="bullet"/>
      <w:lvlText w:val=""/>
      <w:lvlJc w:val="left"/>
      <w:pPr>
        <w:ind w:left="6414" w:hanging="360"/>
      </w:pPr>
      <w:rPr>
        <w:rFonts w:ascii="Wingdings" w:hAnsi="Wingdings"/>
      </w:rPr>
    </w:lvl>
  </w:abstractNum>
  <w:abstractNum w:abstractNumId="33">
    <w:nsid w:val="616663BD"/>
    <w:multiLevelType w:val="hybridMultilevel"/>
    <w:tmpl w:val="2BD84970"/>
    <w:lvl w:ilvl="0" w:tplc="02D89A04">
      <w:numFmt w:val="bullet"/>
      <w:lvlText w:val=""/>
      <w:lvlJc w:val="left"/>
      <w:pPr>
        <w:ind w:left="360" w:hanging="360"/>
      </w:pPr>
      <w:rPr>
        <w:rFonts w:ascii="Symbol" w:eastAsia="Times New Roman" w:hAnsi="Symbol" w:cs="Traditional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61A83DCF"/>
    <w:multiLevelType w:val="hybridMultilevel"/>
    <w:tmpl w:val="B13A7AE4"/>
    <w:lvl w:ilvl="0" w:tplc="040C000B">
      <w:start w:val="1"/>
      <w:numFmt w:val="bullet"/>
      <w:lvlText w:val=""/>
      <w:lvlJc w:val="left"/>
      <w:pPr>
        <w:ind w:left="720" w:hanging="360"/>
      </w:pPr>
      <w:rPr>
        <w:rFonts w:ascii="Wingdings" w:hAnsi="Wingdings" w:hint="default"/>
        <w:b w:val="0"/>
        <w:bCs/>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60E6B9A"/>
    <w:multiLevelType w:val="multilevel"/>
    <w:tmpl w:val="930CDC1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78325786"/>
    <w:multiLevelType w:val="hybridMultilevel"/>
    <w:tmpl w:val="0DEA4EAC"/>
    <w:lvl w:ilvl="0" w:tplc="07E05F1C">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AD0170"/>
    <w:multiLevelType w:val="hybridMultilevel"/>
    <w:tmpl w:val="70A6F318"/>
    <w:lvl w:ilvl="0" w:tplc="94CCF0F2">
      <w:start w:val="1"/>
      <w:numFmt w:val="decimal"/>
      <w:lvlText w:val="%1."/>
      <w:lvlJc w:val="left"/>
      <w:pPr>
        <w:ind w:left="720" w:hanging="360"/>
      </w:pPr>
      <w:rPr>
        <w:rFonts w:asciiTheme="majorBidi" w:hAnsiTheme="majorBidi" w:cstheme="majorBidi" w:hint="default"/>
        <w:b/>
        <w:bCs/>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4E001B"/>
    <w:multiLevelType w:val="hybridMultilevel"/>
    <w:tmpl w:val="5D10A42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E9E3D37"/>
    <w:multiLevelType w:val="hybridMultilevel"/>
    <w:tmpl w:val="583097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36"/>
  </w:num>
  <w:num w:numId="3">
    <w:abstractNumId w:val="18"/>
  </w:num>
  <w:num w:numId="4">
    <w:abstractNumId w:val="23"/>
  </w:num>
  <w:num w:numId="5">
    <w:abstractNumId w:val="38"/>
  </w:num>
  <w:num w:numId="6">
    <w:abstractNumId w:val="15"/>
  </w:num>
  <w:num w:numId="7">
    <w:abstractNumId w:val="4"/>
  </w:num>
  <w:num w:numId="8">
    <w:abstractNumId w:val="24"/>
  </w:num>
  <w:num w:numId="9">
    <w:abstractNumId w:val="7"/>
  </w:num>
  <w:num w:numId="10">
    <w:abstractNumId w:val="34"/>
  </w:num>
  <w:num w:numId="11">
    <w:abstractNumId w:val="1"/>
  </w:num>
  <w:num w:numId="12">
    <w:abstractNumId w:val="19"/>
  </w:num>
  <w:num w:numId="13">
    <w:abstractNumId w:val="27"/>
  </w:num>
  <w:num w:numId="14">
    <w:abstractNumId w:val="5"/>
  </w:num>
  <w:num w:numId="15">
    <w:abstractNumId w:val="21"/>
  </w:num>
  <w:num w:numId="16">
    <w:abstractNumId w:val="25"/>
  </w:num>
  <w:num w:numId="17">
    <w:abstractNumId w:val="32"/>
  </w:num>
  <w:num w:numId="18">
    <w:abstractNumId w:val="16"/>
  </w:num>
  <w:num w:numId="19">
    <w:abstractNumId w:val="13"/>
  </w:num>
  <w:num w:numId="20">
    <w:abstractNumId w:val="14"/>
  </w:num>
  <w:num w:numId="21">
    <w:abstractNumId w:val="0"/>
  </w:num>
  <w:num w:numId="22">
    <w:abstractNumId w:val="10"/>
  </w:num>
  <w:num w:numId="23">
    <w:abstractNumId w:val="3"/>
  </w:num>
  <w:num w:numId="24">
    <w:abstractNumId w:val="30"/>
  </w:num>
  <w:num w:numId="25">
    <w:abstractNumId w:val="9"/>
  </w:num>
  <w:num w:numId="26">
    <w:abstractNumId w:val="29"/>
  </w:num>
  <w:num w:numId="27">
    <w:abstractNumId w:val="6"/>
  </w:num>
  <w:num w:numId="28">
    <w:abstractNumId w:val="35"/>
  </w:num>
  <w:num w:numId="29">
    <w:abstractNumId w:val="8"/>
  </w:num>
  <w:num w:numId="30">
    <w:abstractNumId w:val="26"/>
  </w:num>
  <w:num w:numId="31">
    <w:abstractNumId w:val="28"/>
  </w:num>
  <w:num w:numId="32">
    <w:abstractNumId w:val="39"/>
  </w:num>
  <w:num w:numId="33">
    <w:abstractNumId w:val="11"/>
  </w:num>
  <w:num w:numId="34">
    <w:abstractNumId w:val="22"/>
  </w:num>
  <w:num w:numId="35">
    <w:abstractNumId w:val="33"/>
  </w:num>
  <w:num w:numId="36">
    <w:abstractNumId w:val="31"/>
  </w:num>
  <w:num w:numId="37">
    <w:abstractNumId w:val="17"/>
  </w:num>
  <w:num w:numId="38">
    <w:abstractNumId w:val="37"/>
  </w:num>
  <w:num w:numId="39">
    <w:abstractNumId w:val="2"/>
  </w:num>
  <w:num w:numId="40">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07"/>
    <w:rsid w:val="000C0B22"/>
    <w:rsid w:val="00102E49"/>
    <w:rsid w:val="001734C7"/>
    <w:rsid w:val="00262E6E"/>
    <w:rsid w:val="0026465F"/>
    <w:rsid w:val="002836D3"/>
    <w:rsid w:val="002B55DE"/>
    <w:rsid w:val="0032169C"/>
    <w:rsid w:val="0048097C"/>
    <w:rsid w:val="00670AD1"/>
    <w:rsid w:val="00762190"/>
    <w:rsid w:val="00771723"/>
    <w:rsid w:val="00A00CBF"/>
    <w:rsid w:val="00B83907"/>
    <w:rsid w:val="00CE212C"/>
    <w:rsid w:val="00DD0894"/>
    <w:rsid w:val="00DE32FB"/>
    <w:rsid w:val="00F06A96"/>
    <w:rsid w:val="00F9496A"/>
    <w:rsid w:val="00FB47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8097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8097C"/>
    <w:pPr>
      <w:suppressAutoHyphens/>
      <w:autoSpaceDN w:val="0"/>
      <w:spacing w:after="160" w:line="240" w:lineRule="auto"/>
      <w:ind w:left="720"/>
      <w:textAlignment w:val="baseline"/>
    </w:pPr>
    <w:rPr>
      <w:rFonts w:ascii="Calibri" w:eastAsia="Calibri" w:hAnsi="Calibri" w:cs="Arial"/>
    </w:rPr>
  </w:style>
  <w:style w:type="paragraph" w:styleId="Notedebasdepage">
    <w:name w:val="footnote text"/>
    <w:basedOn w:val="Normal"/>
    <w:link w:val="NotedebasdepageCar"/>
    <w:unhideWhenUsed/>
    <w:rsid w:val="0048097C"/>
    <w:pPr>
      <w:spacing w:after="0" w:line="240" w:lineRule="auto"/>
    </w:pPr>
    <w:rPr>
      <w:sz w:val="20"/>
      <w:szCs w:val="20"/>
    </w:rPr>
  </w:style>
  <w:style w:type="character" w:customStyle="1" w:styleId="NotedebasdepageCar">
    <w:name w:val="Note de bas de page Car"/>
    <w:basedOn w:val="Policepardfaut"/>
    <w:link w:val="Notedebasdepage"/>
    <w:rsid w:val="0048097C"/>
    <w:rPr>
      <w:sz w:val="20"/>
      <w:szCs w:val="20"/>
    </w:rPr>
  </w:style>
  <w:style w:type="table" w:styleId="Grilleclaire-Accent2">
    <w:name w:val="Light Grid Accent 2"/>
    <w:basedOn w:val="TableauNormal"/>
    <w:uiPriority w:val="62"/>
    <w:rsid w:val="0048097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itre2Car">
    <w:name w:val="Titre 2 Car"/>
    <w:basedOn w:val="Policepardfaut"/>
    <w:link w:val="Titre2"/>
    <w:uiPriority w:val="9"/>
    <w:rsid w:val="0048097C"/>
    <w:rPr>
      <w:rFonts w:ascii="Times New Roman" w:eastAsia="Times New Roman" w:hAnsi="Times New Roman" w:cs="Times New Roman"/>
      <w:b/>
      <w:bCs/>
      <w:sz w:val="36"/>
      <w:szCs w:val="36"/>
      <w:lang w:eastAsia="fr-FR"/>
    </w:rPr>
  </w:style>
  <w:style w:type="character" w:styleId="Appelnotedebasdep">
    <w:name w:val="footnote reference"/>
    <w:basedOn w:val="Policepardfaut"/>
    <w:semiHidden/>
    <w:unhideWhenUsed/>
    <w:rsid w:val="0048097C"/>
    <w:rPr>
      <w:vertAlign w:val="superscript"/>
    </w:rPr>
  </w:style>
  <w:style w:type="character" w:styleId="lev">
    <w:name w:val="Strong"/>
    <w:basedOn w:val="Policepardfaut"/>
    <w:uiPriority w:val="22"/>
    <w:qFormat/>
    <w:rsid w:val="0048097C"/>
    <w:rPr>
      <w:b/>
      <w:bCs/>
    </w:rPr>
  </w:style>
  <w:style w:type="paragraph" w:styleId="NormalWeb">
    <w:name w:val="Normal (Web)"/>
    <w:basedOn w:val="Normal"/>
    <w:uiPriority w:val="99"/>
    <w:semiHidden/>
    <w:unhideWhenUsed/>
    <w:rsid w:val="0048097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480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8097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8097C"/>
    <w:pPr>
      <w:suppressAutoHyphens/>
      <w:autoSpaceDN w:val="0"/>
      <w:spacing w:after="160" w:line="240" w:lineRule="auto"/>
      <w:ind w:left="720"/>
      <w:textAlignment w:val="baseline"/>
    </w:pPr>
    <w:rPr>
      <w:rFonts w:ascii="Calibri" w:eastAsia="Calibri" w:hAnsi="Calibri" w:cs="Arial"/>
    </w:rPr>
  </w:style>
  <w:style w:type="paragraph" w:styleId="Notedebasdepage">
    <w:name w:val="footnote text"/>
    <w:basedOn w:val="Normal"/>
    <w:link w:val="NotedebasdepageCar"/>
    <w:unhideWhenUsed/>
    <w:rsid w:val="0048097C"/>
    <w:pPr>
      <w:spacing w:after="0" w:line="240" w:lineRule="auto"/>
    </w:pPr>
    <w:rPr>
      <w:sz w:val="20"/>
      <w:szCs w:val="20"/>
    </w:rPr>
  </w:style>
  <w:style w:type="character" w:customStyle="1" w:styleId="NotedebasdepageCar">
    <w:name w:val="Note de bas de page Car"/>
    <w:basedOn w:val="Policepardfaut"/>
    <w:link w:val="Notedebasdepage"/>
    <w:rsid w:val="0048097C"/>
    <w:rPr>
      <w:sz w:val="20"/>
      <w:szCs w:val="20"/>
    </w:rPr>
  </w:style>
  <w:style w:type="table" w:styleId="Grilleclaire-Accent2">
    <w:name w:val="Light Grid Accent 2"/>
    <w:basedOn w:val="TableauNormal"/>
    <w:uiPriority w:val="62"/>
    <w:rsid w:val="0048097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itre2Car">
    <w:name w:val="Titre 2 Car"/>
    <w:basedOn w:val="Policepardfaut"/>
    <w:link w:val="Titre2"/>
    <w:uiPriority w:val="9"/>
    <w:rsid w:val="0048097C"/>
    <w:rPr>
      <w:rFonts w:ascii="Times New Roman" w:eastAsia="Times New Roman" w:hAnsi="Times New Roman" w:cs="Times New Roman"/>
      <w:b/>
      <w:bCs/>
      <w:sz w:val="36"/>
      <w:szCs w:val="36"/>
      <w:lang w:eastAsia="fr-FR"/>
    </w:rPr>
  </w:style>
  <w:style w:type="character" w:styleId="Appelnotedebasdep">
    <w:name w:val="footnote reference"/>
    <w:basedOn w:val="Policepardfaut"/>
    <w:semiHidden/>
    <w:unhideWhenUsed/>
    <w:rsid w:val="0048097C"/>
    <w:rPr>
      <w:vertAlign w:val="superscript"/>
    </w:rPr>
  </w:style>
  <w:style w:type="character" w:styleId="lev">
    <w:name w:val="Strong"/>
    <w:basedOn w:val="Policepardfaut"/>
    <w:uiPriority w:val="22"/>
    <w:qFormat/>
    <w:rsid w:val="0048097C"/>
    <w:rPr>
      <w:b/>
      <w:bCs/>
    </w:rPr>
  </w:style>
  <w:style w:type="paragraph" w:styleId="NormalWeb">
    <w:name w:val="Normal (Web)"/>
    <w:basedOn w:val="Normal"/>
    <w:uiPriority w:val="99"/>
    <w:semiHidden/>
    <w:unhideWhenUsed/>
    <w:rsid w:val="0048097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480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8708</Words>
  <Characters>47898</Characters>
  <Application>Microsoft Office Word</Application>
  <DocSecurity>0</DocSecurity>
  <Lines>399</Lines>
  <Paragraphs>112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PC</dc:creator>
  <cp:lastModifiedBy>admin</cp:lastModifiedBy>
  <cp:revision>4</cp:revision>
  <dcterms:created xsi:type="dcterms:W3CDTF">2021-06-07T10:33:00Z</dcterms:created>
  <dcterms:modified xsi:type="dcterms:W3CDTF">2021-06-07T13:31:00Z</dcterms:modified>
</cp:coreProperties>
</file>